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BB0" w:rsidRPr="00A30434" w:rsidRDefault="00C84BB0" w:rsidP="00A30434">
      <w:pPr>
        <w:shd w:val="clear" w:color="auto" w:fill="FFFFFF" w:themeFill="background1"/>
        <w:spacing w:after="0" w:line="240" w:lineRule="auto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30434">
        <w:rPr>
          <w:rFonts w:ascii="Times New Roman" w:hAnsi="Times New Roman" w:cs="Times New Roman"/>
          <w:sz w:val="28"/>
          <w:szCs w:val="28"/>
        </w:rPr>
        <w:t>ПРИЛОЖЕНИЕ № 1</w:t>
      </w:r>
    </w:p>
    <w:p w:rsidR="00C84BB0" w:rsidRPr="00A30434" w:rsidRDefault="00C84BB0" w:rsidP="00A30434">
      <w:pPr>
        <w:shd w:val="clear" w:color="auto" w:fill="FFFFFF" w:themeFill="background1"/>
        <w:spacing w:after="0" w:line="240" w:lineRule="auto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30434">
        <w:rPr>
          <w:rFonts w:ascii="Times New Roman" w:hAnsi="Times New Roman" w:cs="Times New Roman"/>
          <w:sz w:val="28"/>
          <w:szCs w:val="28"/>
        </w:rPr>
        <w:t>к постановлению Правительства Новосибирской области</w:t>
      </w:r>
    </w:p>
    <w:p w:rsidR="00C84BB0" w:rsidRPr="00A30434" w:rsidRDefault="00C84BB0" w:rsidP="00A30434">
      <w:pPr>
        <w:shd w:val="clear" w:color="auto" w:fill="FFFFFF" w:themeFill="background1"/>
        <w:spacing w:after="0" w:line="240" w:lineRule="auto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30434">
        <w:rPr>
          <w:rFonts w:ascii="Times New Roman" w:hAnsi="Times New Roman" w:cs="Times New Roman"/>
          <w:sz w:val="28"/>
          <w:szCs w:val="28"/>
        </w:rPr>
        <w:t>от _______ № ________</w:t>
      </w:r>
    </w:p>
    <w:p w:rsidR="00C84BB0" w:rsidRPr="00A30434" w:rsidRDefault="00C84BB0" w:rsidP="00A30434">
      <w:pPr>
        <w:widowControl w:val="0"/>
        <w:shd w:val="clear" w:color="auto" w:fill="FFFFFF" w:themeFill="background1"/>
        <w:spacing w:after="0" w:line="240" w:lineRule="auto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84BB0" w:rsidRPr="00A30434" w:rsidRDefault="00C84BB0" w:rsidP="00A30434">
      <w:pPr>
        <w:widowControl w:val="0"/>
        <w:shd w:val="clear" w:color="auto" w:fill="FFFFFF" w:themeFill="background1"/>
        <w:spacing w:after="0" w:line="240" w:lineRule="auto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84BB0" w:rsidRPr="00A30434" w:rsidRDefault="00C84BB0" w:rsidP="00A30434">
      <w:pPr>
        <w:widowControl w:val="0"/>
        <w:shd w:val="clear" w:color="auto" w:fill="FFFFFF" w:themeFill="background1"/>
        <w:spacing w:after="0" w:line="240" w:lineRule="auto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84BB0" w:rsidRPr="00A30434" w:rsidRDefault="00C84BB0" w:rsidP="00A30434">
      <w:pPr>
        <w:widowControl w:val="0"/>
        <w:shd w:val="clear" w:color="auto" w:fill="FFFFFF" w:themeFill="background1"/>
        <w:spacing w:after="0" w:line="240" w:lineRule="auto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30434">
        <w:rPr>
          <w:rFonts w:ascii="Times New Roman" w:hAnsi="Times New Roman" w:cs="Times New Roman"/>
          <w:sz w:val="28"/>
          <w:szCs w:val="28"/>
        </w:rPr>
        <w:t>«ПРИЛОЖЕНИЕ № 1</w:t>
      </w:r>
    </w:p>
    <w:p w:rsidR="00C84BB0" w:rsidRPr="00A30434" w:rsidRDefault="00C84BB0" w:rsidP="00A30434">
      <w:pPr>
        <w:pStyle w:val="ConsPlusNormal"/>
        <w:shd w:val="clear" w:color="auto" w:fill="FFFFFF" w:themeFill="background1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30434">
        <w:rPr>
          <w:rFonts w:ascii="Times New Roman" w:hAnsi="Times New Roman" w:cs="Times New Roman"/>
          <w:sz w:val="28"/>
          <w:szCs w:val="28"/>
        </w:rPr>
        <w:t>к государственной программе Новосибирской области «Построение</w:t>
      </w:r>
    </w:p>
    <w:p w:rsidR="00C84BB0" w:rsidRPr="00A30434" w:rsidRDefault="00C84BB0" w:rsidP="00A30434">
      <w:pPr>
        <w:pStyle w:val="ConsPlusNormal"/>
        <w:shd w:val="clear" w:color="auto" w:fill="FFFFFF" w:themeFill="background1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30434">
        <w:rPr>
          <w:rFonts w:ascii="Times New Roman" w:hAnsi="Times New Roman" w:cs="Times New Roman"/>
          <w:sz w:val="28"/>
          <w:szCs w:val="28"/>
        </w:rPr>
        <w:t>и развитие аппаратно-программного</w:t>
      </w:r>
    </w:p>
    <w:p w:rsidR="00C84BB0" w:rsidRPr="00A30434" w:rsidRDefault="00C84BB0" w:rsidP="00A30434">
      <w:pPr>
        <w:pStyle w:val="ConsPlusNormal"/>
        <w:shd w:val="clear" w:color="auto" w:fill="FFFFFF" w:themeFill="background1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30434">
        <w:rPr>
          <w:rFonts w:ascii="Times New Roman" w:hAnsi="Times New Roman" w:cs="Times New Roman"/>
          <w:sz w:val="28"/>
          <w:szCs w:val="28"/>
        </w:rPr>
        <w:t>комплекса «Безопасный город»</w:t>
      </w:r>
    </w:p>
    <w:p w:rsidR="00C84BB0" w:rsidRPr="00A30434" w:rsidRDefault="00C84BB0" w:rsidP="00A30434">
      <w:pPr>
        <w:pStyle w:val="ConsPlusNormal"/>
        <w:shd w:val="clear" w:color="auto" w:fill="FFFFFF" w:themeFill="background1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30434">
        <w:rPr>
          <w:rFonts w:ascii="Times New Roman" w:hAnsi="Times New Roman" w:cs="Times New Roman"/>
          <w:sz w:val="28"/>
          <w:szCs w:val="28"/>
        </w:rPr>
        <w:t>в Новосибирской области</w:t>
      </w:r>
    </w:p>
    <w:p w:rsidR="00C84BB0" w:rsidRPr="00A30434" w:rsidRDefault="00C84BB0" w:rsidP="00A30434">
      <w:pPr>
        <w:widowControl w:val="0"/>
        <w:shd w:val="clear" w:color="auto" w:fill="FFFFFF" w:themeFill="background1"/>
        <w:spacing w:after="0" w:line="240" w:lineRule="auto"/>
        <w:ind w:left="992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30434">
        <w:rPr>
          <w:rFonts w:ascii="Times New Roman" w:hAnsi="Times New Roman" w:cs="Times New Roman"/>
          <w:sz w:val="28"/>
          <w:szCs w:val="28"/>
        </w:rPr>
        <w:t>на 2016 - 2021 годы»</w:t>
      </w:r>
    </w:p>
    <w:p w:rsidR="00C84BB0" w:rsidRPr="00A30434" w:rsidRDefault="00C84BB0" w:rsidP="00A30434">
      <w:pPr>
        <w:pStyle w:val="ConsPlusNormal"/>
        <w:shd w:val="clear" w:color="auto" w:fill="FFFFFF" w:themeFill="background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55784" w:rsidRPr="00A30434" w:rsidRDefault="00055784" w:rsidP="00A30434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96"/>
      <w:bookmarkEnd w:id="1"/>
      <w:r w:rsidRPr="00A30434">
        <w:rPr>
          <w:rFonts w:ascii="Times New Roman" w:hAnsi="Times New Roman" w:cs="Times New Roman"/>
          <w:sz w:val="28"/>
          <w:szCs w:val="28"/>
        </w:rPr>
        <w:t>ЦЕЛИ, ЗАДАЧИ И ЦЕЛЕВЫЕ ИНДИКАТОРЫ</w:t>
      </w:r>
    </w:p>
    <w:p w:rsidR="00055784" w:rsidRPr="00A30434" w:rsidRDefault="00055784" w:rsidP="00A30434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A30434">
        <w:rPr>
          <w:rFonts w:ascii="Times New Roman" w:hAnsi="Times New Roman" w:cs="Times New Roman"/>
          <w:sz w:val="28"/>
          <w:szCs w:val="28"/>
        </w:rPr>
        <w:t>государственной п</w:t>
      </w:r>
      <w:r w:rsidR="00F34777" w:rsidRPr="00A30434">
        <w:rPr>
          <w:rFonts w:ascii="Times New Roman" w:hAnsi="Times New Roman" w:cs="Times New Roman"/>
          <w:sz w:val="28"/>
          <w:szCs w:val="28"/>
        </w:rPr>
        <w:t>рограммы Новосибирской области «</w:t>
      </w:r>
      <w:r w:rsidRPr="00A30434">
        <w:rPr>
          <w:rFonts w:ascii="Times New Roman" w:hAnsi="Times New Roman" w:cs="Times New Roman"/>
          <w:sz w:val="28"/>
          <w:szCs w:val="28"/>
        </w:rPr>
        <w:t>Построение</w:t>
      </w:r>
    </w:p>
    <w:p w:rsidR="00055784" w:rsidRPr="00A30434" w:rsidRDefault="00055784" w:rsidP="00A30434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A30434">
        <w:rPr>
          <w:rFonts w:ascii="Times New Roman" w:hAnsi="Times New Roman" w:cs="Times New Roman"/>
          <w:sz w:val="28"/>
          <w:szCs w:val="28"/>
        </w:rPr>
        <w:t>и развитие ап</w:t>
      </w:r>
      <w:r w:rsidR="00F34777" w:rsidRPr="00A30434">
        <w:rPr>
          <w:rFonts w:ascii="Times New Roman" w:hAnsi="Times New Roman" w:cs="Times New Roman"/>
          <w:sz w:val="28"/>
          <w:szCs w:val="28"/>
        </w:rPr>
        <w:t>паратно-программного комплекса «</w:t>
      </w:r>
      <w:r w:rsidRPr="00A30434">
        <w:rPr>
          <w:rFonts w:ascii="Times New Roman" w:hAnsi="Times New Roman" w:cs="Times New Roman"/>
          <w:sz w:val="28"/>
          <w:szCs w:val="28"/>
        </w:rPr>
        <w:t>Безопасный</w:t>
      </w:r>
    </w:p>
    <w:p w:rsidR="00055784" w:rsidRPr="00A30434" w:rsidRDefault="00055784" w:rsidP="00A30434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A30434">
        <w:rPr>
          <w:rFonts w:ascii="Times New Roman" w:hAnsi="Times New Roman" w:cs="Times New Roman"/>
          <w:sz w:val="28"/>
          <w:szCs w:val="28"/>
        </w:rPr>
        <w:t>город</w:t>
      </w:r>
      <w:r w:rsidR="00F34777" w:rsidRPr="00A30434">
        <w:rPr>
          <w:rFonts w:ascii="Times New Roman" w:hAnsi="Times New Roman" w:cs="Times New Roman"/>
          <w:sz w:val="28"/>
          <w:szCs w:val="28"/>
        </w:rPr>
        <w:t>»</w:t>
      </w:r>
      <w:r w:rsidRPr="00A30434">
        <w:rPr>
          <w:rFonts w:ascii="Times New Roman" w:hAnsi="Times New Roman" w:cs="Times New Roman"/>
          <w:sz w:val="28"/>
          <w:szCs w:val="28"/>
        </w:rPr>
        <w:t xml:space="preserve"> в Новосибирс</w:t>
      </w:r>
      <w:r w:rsidR="00F34777" w:rsidRPr="00A30434">
        <w:rPr>
          <w:rFonts w:ascii="Times New Roman" w:hAnsi="Times New Roman" w:cs="Times New Roman"/>
          <w:sz w:val="28"/>
          <w:szCs w:val="28"/>
        </w:rPr>
        <w:t>кой области на 2016 - 2021 годы»</w:t>
      </w:r>
    </w:p>
    <w:p w:rsidR="00055784" w:rsidRPr="00A30434" w:rsidRDefault="00055784" w:rsidP="00A30434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27"/>
        <w:gridCol w:w="3438"/>
        <w:gridCol w:w="1393"/>
        <w:gridCol w:w="691"/>
        <w:gridCol w:w="691"/>
        <w:gridCol w:w="761"/>
        <w:gridCol w:w="761"/>
        <w:gridCol w:w="761"/>
        <w:gridCol w:w="761"/>
        <w:gridCol w:w="691"/>
        <w:gridCol w:w="1619"/>
      </w:tblGrid>
      <w:tr w:rsidR="00A30434" w:rsidRPr="00A30434" w:rsidTr="00035D44">
        <w:tc>
          <w:tcPr>
            <w:tcW w:w="1064" w:type="pct"/>
            <w:vMerge w:val="restar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Цель/задачи, требующие решения для достижения цели</w:t>
            </w:r>
          </w:p>
        </w:tc>
        <w:tc>
          <w:tcPr>
            <w:tcW w:w="1170" w:type="pct"/>
            <w:vMerge w:val="restar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474" w:type="pct"/>
            <w:vMerge w:val="restar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40" w:type="pct"/>
            <w:gridSpan w:val="7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индикатора, в том числе по годам</w:t>
            </w:r>
          </w:p>
        </w:tc>
        <w:tc>
          <w:tcPr>
            <w:tcW w:w="551" w:type="pct"/>
            <w:vMerge w:val="restar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30434" w:rsidRPr="00A30434" w:rsidTr="00035D44">
        <w:tc>
          <w:tcPr>
            <w:tcW w:w="1064" w:type="pct"/>
            <w:vMerge/>
          </w:tcPr>
          <w:p w:rsidR="00055784" w:rsidRPr="00A30434" w:rsidRDefault="00055784" w:rsidP="00A3043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pct"/>
            <w:vMerge/>
          </w:tcPr>
          <w:p w:rsidR="00055784" w:rsidRPr="00A30434" w:rsidRDefault="00055784" w:rsidP="00A3043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055784" w:rsidRPr="00A30434" w:rsidRDefault="00055784" w:rsidP="00A3043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35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9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59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9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9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35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551" w:type="pct"/>
            <w:vMerge/>
          </w:tcPr>
          <w:p w:rsidR="00055784" w:rsidRPr="00A30434" w:rsidRDefault="00055784" w:rsidP="00A3043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434" w:rsidRPr="00A30434" w:rsidTr="00035D44">
        <w:tc>
          <w:tcPr>
            <w:tcW w:w="1064" w:type="pct"/>
          </w:tcPr>
          <w:p w:rsidR="00621D71" w:rsidRPr="00A30434" w:rsidRDefault="00621D71" w:rsidP="00A3043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pct"/>
          </w:tcPr>
          <w:p w:rsidR="00621D71" w:rsidRPr="00A30434" w:rsidRDefault="00621D71" w:rsidP="00A3043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" w:type="pct"/>
          </w:tcPr>
          <w:p w:rsidR="00621D71" w:rsidRPr="00A30434" w:rsidRDefault="00621D71" w:rsidP="00A3043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" w:type="pct"/>
          </w:tcPr>
          <w:p w:rsidR="00621D71" w:rsidRPr="00A30434" w:rsidRDefault="00621D71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5" w:type="pct"/>
          </w:tcPr>
          <w:p w:rsidR="00621D71" w:rsidRPr="00A30434" w:rsidRDefault="00621D71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9" w:type="pct"/>
          </w:tcPr>
          <w:p w:rsidR="00621D71" w:rsidRPr="00A30434" w:rsidRDefault="00621D71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9" w:type="pct"/>
          </w:tcPr>
          <w:p w:rsidR="00621D71" w:rsidRPr="00A30434" w:rsidRDefault="00621D71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9" w:type="pct"/>
          </w:tcPr>
          <w:p w:rsidR="00621D71" w:rsidRPr="00A30434" w:rsidRDefault="00621D71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9" w:type="pct"/>
          </w:tcPr>
          <w:p w:rsidR="00621D71" w:rsidRPr="00A30434" w:rsidRDefault="00621D71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5" w:type="pct"/>
          </w:tcPr>
          <w:p w:rsidR="00621D71" w:rsidRPr="00A30434" w:rsidRDefault="00621D71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1" w:type="pct"/>
          </w:tcPr>
          <w:p w:rsidR="00621D71" w:rsidRPr="00A30434" w:rsidRDefault="00621D71" w:rsidP="00A3043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30434" w:rsidRPr="00A30434" w:rsidTr="00035D44">
        <w:tc>
          <w:tcPr>
            <w:tcW w:w="5000" w:type="pct"/>
            <w:gridSpan w:val="11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Государственная п</w:t>
            </w:r>
            <w:r w:rsidR="007C5663" w:rsidRPr="00A30434">
              <w:rPr>
                <w:rFonts w:ascii="Times New Roman" w:hAnsi="Times New Roman" w:cs="Times New Roman"/>
                <w:sz w:val="24"/>
                <w:szCs w:val="24"/>
              </w:rPr>
              <w:t>рограмма Новосибирской области «</w:t>
            </w: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Построение и развитие ап</w:t>
            </w:r>
            <w:r w:rsidR="00035D44" w:rsidRPr="00A30434">
              <w:rPr>
                <w:rFonts w:ascii="Times New Roman" w:hAnsi="Times New Roman" w:cs="Times New Roman"/>
                <w:sz w:val="24"/>
                <w:szCs w:val="24"/>
              </w:rPr>
              <w:t>паратно-программного комплекса «</w:t>
            </w: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Безопасный город</w:t>
            </w:r>
            <w:r w:rsidR="00035D44" w:rsidRPr="00A304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 xml:space="preserve"> в Новосибирской области на 2016 - 2021 годы</w:t>
            </w:r>
            <w:r w:rsidR="007C5663" w:rsidRPr="00A304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30434" w:rsidRPr="00A30434" w:rsidTr="00035D44">
        <w:tc>
          <w:tcPr>
            <w:tcW w:w="5000" w:type="pct"/>
            <w:gridSpan w:val="11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FC3808" w:rsidRPr="00A3043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государственной программы - создание на территории Новосибирской области единой информационной среды, обеспечивающей эффективное и незамедлительное реагирование и взаимодействие всех служб, ответственных за обеспечение общественной безопасности, правопорядка и безопасности среды обитания</w:t>
            </w:r>
          </w:p>
        </w:tc>
      </w:tr>
      <w:tr w:rsidR="00A30434" w:rsidRPr="00A30434" w:rsidTr="00035D44">
        <w:tc>
          <w:tcPr>
            <w:tcW w:w="1064" w:type="pct"/>
            <w:vMerge w:val="restart"/>
          </w:tcPr>
          <w:p w:rsidR="000E3C79" w:rsidRPr="00A30434" w:rsidRDefault="000E3C79" w:rsidP="00A30434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 w:rsidR="00FC3808" w:rsidRPr="00A3043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программы. Формирование нормативной правовой, методической и технической базы для построения и развития аппаратно-программного комплекса «Безопасный город»</w:t>
            </w:r>
          </w:p>
        </w:tc>
        <w:tc>
          <w:tcPr>
            <w:tcW w:w="1170" w:type="pct"/>
          </w:tcPr>
          <w:p w:rsidR="000E3C79" w:rsidRPr="00A30434" w:rsidRDefault="00FC3808" w:rsidP="00A30434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="000E3C79" w:rsidRPr="00A30434">
              <w:rPr>
                <w:rFonts w:ascii="Times New Roman" w:hAnsi="Times New Roman" w:cs="Times New Roman"/>
                <w:sz w:val="24"/>
                <w:szCs w:val="24"/>
              </w:rPr>
              <w:t>доля городских округов и муниципальных районов, обеспеченных техно-рабочими проектами аппаратно-программного комплекса «Безопасный город»</w:t>
            </w:r>
            <w:r w:rsidR="00701D28" w:rsidRPr="00A30434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</w:p>
        </w:tc>
        <w:tc>
          <w:tcPr>
            <w:tcW w:w="474" w:type="pct"/>
          </w:tcPr>
          <w:p w:rsidR="000E3C79" w:rsidRPr="00A30434" w:rsidRDefault="000E3C79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5" w:type="pct"/>
          </w:tcPr>
          <w:p w:rsidR="000E3C79" w:rsidRPr="00A30434" w:rsidRDefault="000E3C79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5" w:type="pct"/>
          </w:tcPr>
          <w:p w:rsidR="000E3C79" w:rsidRPr="00A30434" w:rsidRDefault="000E3C79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9" w:type="pct"/>
          </w:tcPr>
          <w:p w:rsidR="000E3C79" w:rsidRPr="00A30434" w:rsidRDefault="000E3C79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9" w:type="pct"/>
          </w:tcPr>
          <w:p w:rsidR="000E3C79" w:rsidRPr="00A30434" w:rsidRDefault="000E3C79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9" w:type="pct"/>
          </w:tcPr>
          <w:p w:rsidR="000E3C79" w:rsidRPr="00A30434" w:rsidRDefault="000E3C79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9" w:type="pct"/>
          </w:tcPr>
          <w:p w:rsidR="000E3C79" w:rsidRPr="00A30434" w:rsidRDefault="000E3C79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5" w:type="pct"/>
          </w:tcPr>
          <w:p w:rsidR="000E3C79" w:rsidRPr="00A30434" w:rsidRDefault="000E3C79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1" w:type="pct"/>
          </w:tcPr>
          <w:p w:rsidR="000E3C79" w:rsidRPr="00A30434" w:rsidRDefault="000E3C79" w:rsidP="00A30434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434" w:rsidRPr="00A30434" w:rsidTr="00035D44">
        <w:tc>
          <w:tcPr>
            <w:tcW w:w="1064" w:type="pct"/>
            <w:vMerge/>
          </w:tcPr>
          <w:p w:rsidR="000E3C79" w:rsidRPr="00A30434" w:rsidRDefault="000E3C79" w:rsidP="00A3043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pct"/>
          </w:tcPr>
          <w:p w:rsidR="000E3C79" w:rsidRPr="00A30434" w:rsidRDefault="005730F2" w:rsidP="00A30434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3808" w:rsidRPr="00A304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C3808" w:rsidRPr="00A30434">
              <w:t> </w:t>
            </w:r>
            <w:r w:rsidR="000E3C79" w:rsidRPr="00A30434">
              <w:rPr>
                <w:rFonts w:ascii="Times New Roman" w:hAnsi="Times New Roman" w:cs="Times New Roman"/>
                <w:sz w:val="24"/>
                <w:szCs w:val="24"/>
              </w:rPr>
              <w:t>доля единых дежурно-диспетчерских служб городских округов и муниципальных районов, подключенных к единой региональной интеграционной платформе аппаратно-программного комплекса «Безопасный город»</w:t>
            </w:r>
            <w:r w:rsidR="00701D28" w:rsidRPr="00A30434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</w:p>
        </w:tc>
        <w:tc>
          <w:tcPr>
            <w:tcW w:w="474" w:type="pct"/>
          </w:tcPr>
          <w:p w:rsidR="000E3C79" w:rsidRPr="00A30434" w:rsidRDefault="000E3C79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5" w:type="pct"/>
          </w:tcPr>
          <w:p w:rsidR="000E3C79" w:rsidRPr="00A30434" w:rsidRDefault="000E3C79" w:rsidP="00A30434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0E3C79" w:rsidRPr="00A30434" w:rsidRDefault="000E3C79" w:rsidP="00A30434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</w:tcPr>
          <w:p w:rsidR="000E3C79" w:rsidRPr="00A30434" w:rsidRDefault="000E3C79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9" w:type="pct"/>
          </w:tcPr>
          <w:p w:rsidR="000E3C79" w:rsidRPr="00A30434" w:rsidRDefault="000E3C79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9" w:type="pct"/>
          </w:tcPr>
          <w:p w:rsidR="000E3C79" w:rsidRPr="00A30434" w:rsidRDefault="000E3C79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9" w:type="pct"/>
          </w:tcPr>
          <w:p w:rsidR="000E3C79" w:rsidRPr="00A30434" w:rsidRDefault="000E3C79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5" w:type="pct"/>
          </w:tcPr>
          <w:p w:rsidR="000E3C79" w:rsidRPr="00A30434" w:rsidRDefault="000E3C79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1" w:type="pct"/>
          </w:tcPr>
          <w:p w:rsidR="000E3C79" w:rsidRPr="00A30434" w:rsidRDefault="001F0690" w:rsidP="00A30434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ED5594" w:rsidRPr="00A30434">
              <w:rPr>
                <w:rFonts w:ascii="Times New Roman" w:hAnsi="Times New Roman" w:cs="Times New Roman"/>
                <w:sz w:val="24"/>
                <w:szCs w:val="24"/>
              </w:rPr>
              <w:t>елевой индикатор исключен с 2018 года</w:t>
            </w:r>
          </w:p>
        </w:tc>
      </w:tr>
      <w:tr w:rsidR="00A30434" w:rsidRPr="00A30434" w:rsidTr="00035D44">
        <w:tc>
          <w:tcPr>
            <w:tcW w:w="1064" w:type="pct"/>
            <w:vMerge/>
          </w:tcPr>
          <w:p w:rsidR="000E3C79" w:rsidRPr="00A30434" w:rsidRDefault="000E3C79" w:rsidP="00A3043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pct"/>
          </w:tcPr>
          <w:p w:rsidR="000E3C79" w:rsidRPr="00A30434" w:rsidRDefault="00FC3808" w:rsidP="00A30434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/>
                <w:sz w:val="24"/>
                <w:szCs w:val="24"/>
              </w:rPr>
              <w:t>3. </w:t>
            </w:r>
            <w:r w:rsidR="000E3C79" w:rsidRPr="00A30434">
              <w:rPr>
                <w:rFonts w:ascii="Times New Roman" w:hAnsi="Times New Roman"/>
                <w:sz w:val="24"/>
                <w:szCs w:val="24"/>
              </w:rPr>
              <w:t>доля информационных подсистем региональной интеграционной платформы аппаратно-программного комплекса «Безопасный город», которыми обеспечены муниципальные районы и городские округа Новосибирской области</w:t>
            </w:r>
            <w:r w:rsidR="00701D28" w:rsidRPr="00A30434">
              <w:rPr>
                <w:rFonts w:ascii="Times New Roman" w:hAnsi="Times New Roman"/>
                <w:sz w:val="24"/>
                <w:szCs w:val="24"/>
              </w:rPr>
              <w:t xml:space="preserve"> *</w:t>
            </w:r>
          </w:p>
        </w:tc>
        <w:tc>
          <w:tcPr>
            <w:tcW w:w="474" w:type="pct"/>
          </w:tcPr>
          <w:p w:rsidR="000E3C79" w:rsidRPr="00A30434" w:rsidRDefault="000E3C79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0E3C79" w:rsidRPr="00A30434" w:rsidRDefault="000E3C79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5" w:type="pct"/>
          </w:tcPr>
          <w:p w:rsidR="000E3C79" w:rsidRPr="00A30434" w:rsidRDefault="000E3C79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9" w:type="pct"/>
          </w:tcPr>
          <w:p w:rsidR="000E3C79" w:rsidRPr="00A30434" w:rsidRDefault="00CC0D77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ED5594" w:rsidRPr="00A30434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259" w:type="pct"/>
          </w:tcPr>
          <w:p w:rsidR="000E3C79" w:rsidRPr="00A30434" w:rsidRDefault="00F82015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ED5594" w:rsidRPr="00A30434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259" w:type="pct"/>
          </w:tcPr>
          <w:p w:rsidR="000E3C79" w:rsidRPr="00A30434" w:rsidRDefault="00ED559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259" w:type="pct"/>
          </w:tcPr>
          <w:p w:rsidR="000E3C79" w:rsidRPr="00A30434" w:rsidRDefault="00F82015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ED5594" w:rsidRPr="00A30434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235" w:type="pct"/>
          </w:tcPr>
          <w:p w:rsidR="000E3C79" w:rsidRPr="00A30434" w:rsidRDefault="000E3C79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1" w:type="pct"/>
          </w:tcPr>
          <w:p w:rsidR="000E3C79" w:rsidRPr="00A30434" w:rsidRDefault="00CC0D77" w:rsidP="00A30434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целевой индикатор введен с 2</w:t>
            </w:r>
            <w:r w:rsidR="0056375A" w:rsidRPr="00A30434">
              <w:rPr>
                <w:rFonts w:ascii="Times New Roman" w:hAnsi="Times New Roman" w:cs="Times New Roman"/>
                <w:sz w:val="24"/>
                <w:szCs w:val="24"/>
              </w:rPr>
              <w:t xml:space="preserve">018 года, за 2017 год приведено </w:t>
            </w: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</w:tr>
      <w:tr w:rsidR="00A30434" w:rsidRPr="00A30434" w:rsidTr="00035D44">
        <w:tc>
          <w:tcPr>
            <w:tcW w:w="1064" w:type="pct"/>
            <w:vMerge w:val="restart"/>
            <w:tcBorders>
              <w:bottom w:val="nil"/>
            </w:tcBorders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FC3808" w:rsidRPr="00A3043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3808" w:rsidRPr="00A304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программы. Развитие </w:t>
            </w:r>
            <w:r w:rsidRPr="00A304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существующих и создание новых функциональных компонентов безопасности для эффективного функционирования ап</w:t>
            </w:r>
            <w:r w:rsidR="00035D44" w:rsidRPr="00A30434">
              <w:rPr>
                <w:rFonts w:ascii="Times New Roman" w:hAnsi="Times New Roman" w:cs="Times New Roman"/>
                <w:sz w:val="24"/>
                <w:szCs w:val="24"/>
              </w:rPr>
              <w:t>паратно-программного комплекса «Безопасный город»</w:t>
            </w:r>
          </w:p>
        </w:tc>
        <w:tc>
          <w:tcPr>
            <w:tcW w:w="1170" w:type="pct"/>
            <w:tcBorders>
              <w:bottom w:val="nil"/>
            </w:tcBorders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удельный вес числа образовательных организаций, </w:t>
            </w:r>
            <w:r w:rsidRPr="00A304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имеющих системы видеонаблюдения, в общем числе соответствующих организаций:</w:t>
            </w:r>
          </w:p>
        </w:tc>
        <w:tc>
          <w:tcPr>
            <w:tcW w:w="474" w:type="pct"/>
            <w:vMerge w:val="restar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35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  <w:vMerge w:val="restar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434" w:rsidRPr="00A30434" w:rsidTr="00035D44">
        <w:tc>
          <w:tcPr>
            <w:tcW w:w="1064" w:type="pct"/>
            <w:vMerge/>
            <w:tcBorders>
              <w:bottom w:val="nil"/>
            </w:tcBorders>
          </w:tcPr>
          <w:p w:rsidR="00055784" w:rsidRPr="00A30434" w:rsidRDefault="00055784" w:rsidP="00A3043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nil"/>
              <w:bottom w:val="nil"/>
            </w:tcBorders>
          </w:tcPr>
          <w:p w:rsidR="00055784" w:rsidRPr="00A30434" w:rsidRDefault="00FC3808" w:rsidP="00A30434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4. </w:t>
            </w:r>
            <w:r w:rsidR="00055784" w:rsidRPr="00A30434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474" w:type="pct"/>
            <w:vMerge/>
          </w:tcPr>
          <w:p w:rsidR="00055784" w:rsidRPr="00A30434" w:rsidRDefault="00055784" w:rsidP="00A3043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vAlign w:val="center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235" w:type="pct"/>
            <w:vAlign w:val="center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59" w:type="pct"/>
            <w:vAlign w:val="center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259" w:type="pct"/>
            <w:vAlign w:val="center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9" w:type="pct"/>
            <w:vAlign w:val="center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9" w:type="pct"/>
            <w:vAlign w:val="center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5" w:type="pct"/>
            <w:vAlign w:val="center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1" w:type="pct"/>
            <w:vMerge/>
          </w:tcPr>
          <w:p w:rsidR="00055784" w:rsidRPr="00A30434" w:rsidRDefault="00055784" w:rsidP="00A3043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434" w:rsidRPr="00A30434" w:rsidTr="00035D44">
        <w:tc>
          <w:tcPr>
            <w:tcW w:w="1064" w:type="pct"/>
            <w:vMerge/>
            <w:tcBorders>
              <w:bottom w:val="nil"/>
            </w:tcBorders>
          </w:tcPr>
          <w:p w:rsidR="00055784" w:rsidRPr="00A30434" w:rsidRDefault="00055784" w:rsidP="00A3043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nil"/>
            </w:tcBorders>
          </w:tcPr>
          <w:p w:rsidR="00055784" w:rsidRPr="00A30434" w:rsidRDefault="00FC3808" w:rsidP="00A30434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A30434">
              <w:t> </w:t>
            </w:r>
            <w:r w:rsidR="00055784" w:rsidRPr="00A30434">
              <w:rPr>
                <w:rFonts w:ascii="Times New Roman" w:hAnsi="Times New Roman" w:cs="Times New Roman"/>
                <w:sz w:val="24"/>
                <w:szCs w:val="24"/>
              </w:rPr>
              <w:t>организации, реализующие дополнительные образовательные программы</w:t>
            </w:r>
          </w:p>
        </w:tc>
        <w:tc>
          <w:tcPr>
            <w:tcW w:w="474" w:type="pct"/>
            <w:vMerge/>
          </w:tcPr>
          <w:p w:rsidR="00055784" w:rsidRPr="00A30434" w:rsidRDefault="00055784" w:rsidP="00A3043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vAlign w:val="center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235" w:type="pct"/>
            <w:vAlign w:val="center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259" w:type="pct"/>
            <w:vAlign w:val="center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259" w:type="pct"/>
            <w:vAlign w:val="center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59" w:type="pct"/>
            <w:vAlign w:val="center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59" w:type="pct"/>
            <w:vAlign w:val="center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35" w:type="pct"/>
            <w:vAlign w:val="center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1" w:type="pct"/>
            <w:vMerge/>
          </w:tcPr>
          <w:p w:rsidR="00055784" w:rsidRPr="00A30434" w:rsidRDefault="00055784" w:rsidP="00A3043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434" w:rsidRPr="00A30434" w:rsidTr="00035D44">
        <w:tc>
          <w:tcPr>
            <w:tcW w:w="1064" w:type="pct"/>
            <w:vMerge/>
            <w:tcBorders>
              <w:bottom w:val="nil"/>
            </w:tcBorders>
          </w:tcPr>
          <w:p w:rsidR="00055784" w:rsidRPr="00A30434" w:rsidRDefault="00055784" w:rsidP="00A3043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pct"/>
          </w:tcPr>
          <w:p w:rsidR="00055784" w:rsidRPr="00A30434" w:rsidRDefault="00FC3808" w:rsidP="00A30434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6. </w:t>
            </w:r>
            <w:r w:rsidR="00055784" w:rsidRPr="00A30434">
              <w:rPr>
                <w:rFonts w:ascii="Times New Roman" w:hAnsi="Times New Roman" w:cs="Times New Roman"/>
                <w:sz w:val="24"/>
                <w:szCs w:val="24"/>
              </w:rPr>
              <w:t>охват населения Новосибирской области региональной автоматизированной системой централизованного оповещения гражданской обороны Новосибирской области</w:t>
            </w:r>
          </w:p>
        </w:tc>
        <w:tc>
          <w:tcPr>
            <w:tcW w:w="474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5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78,2</w:t>
            </w:r>
          </w:p>
        </w:tc>
        <w:tc>
          <w:tcPr>
            <w:tcW w:w="235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78,2</w:t>
            </w:r>
          </w:p>
        </w:tc>
        <w:tc>
          <w:tcPr>
            <w:tcW w:w="259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82,3</w:t>
            </w:r>
          </w:p>
        </w:tc>
        <w:tc>
          <w:tcPr>
            <w:tcW w:w="259" w:type="pct"/>
          </w:tcPr>
          <w:p w:rsidR="00055784" w:rsidRPr="00A30434" w:rsidRDefault="000E3C79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</w:tc>
        <w:tc>
          <w:tcPr>
            <w:tcW w:w="259" w:type="pct"/>
          </w:tcPr>
          <w:p w:rsidR="00055784" w:rsidRPr="00A30434" w:rsidRDefault="000E3C79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88,9</w:t>
            </w:r>
          </w:p>
        </w:tc>
        <w:tc>
          <w:tcPr>
            <w:tcW w:w="259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235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551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434" w:rsidRPr="00A30434" w:rsidTr="00035D44">
        <w:tc>
          <w:tcPr>
            <w:tcW w:w="1064" w:type="pct"/>
            <w:vMerge/>
            <w:tcBorders>
              <w:bottom w:val="nil"/>
            </w:tcBorders>
          </w:tcPr>
          <w:p w:rsidR="00055784" w:rsidRPr="00A30434" w:rsidRDefault="00055784" w:rsidP="00A3043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pct"/>
          </w:tcPr>
          <w:p w:rsidR="00055784" w:rsidRPr="00A30434" w:rsidRDefault="00FC3808" w:rsidP="00A30434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7. </w:t>
            </w:r>
            <w:r w:rsidR="00055784" w:rsidRPr="00A30434">
              <w:rPr>
                <w:rFonts w:ascii="Times New Roman" w:hAnsi="Times New Roman" w:cs="Times New Roman"/>
                <w:sz w:val="24"/>
                <w:szCs w:val="24"/>
              </w:rPr>
              <w:t>охват населения Новосибирской области, проживающего в зонах быстроразвивающихся чрезвычайных ситуаций, комплексной системой экстренного оповещения населения об угрозе возникновения или о возникновении чрезвычайных ситуаций</w:t>
            </w:r>
          </w:p>
        </w:tc>
        <w:tc>
          <w:tcPr>
            <w:tcW w:w="474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5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5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9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9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9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9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5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1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434" w:rsidRPr="00A30434" w:rsidTr="00035D44">
        <w:tc>
          <w:tcPr>
            <w:tcW w:w="1064" w:type="pct"/>
            <w:vMerge w:val="restart"/>
            <w:tcBorders>
              <w:top w:val="nil"/>
              <w:bottom w:val="nil"/>
            </w:tcBorders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pct"/>
          </w:tcPr>
          <w:p w:rsidR="00055784" w:rsidRPr="00A30434" w:rsidRDefault="00FC3808" w:rsidP="00A30434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8. </w:t>
            </w:r>
            <w:r w:rsidR="00055784" w:rsidRPr="00A30434">
              <w:rPr>
                <w:rFonts w:ascii="Times New Roman" w:hAnsi="Times New Roman" w:cs="Times New Roman"/>
                <w:sz w:val="24"/>
                <w:szCs w:val="24"/>
              </w:rPr>
              <w:t xml:space="preserve">доля фактов нарушений Правил дорожного движения, </w:t>
            </w:r>
            <w:r w:rsidR="00055784" w:rsidRPr="00A304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выявленных с помощью автоматических комплексов фото- и видеофиксации, от общего количества выявленных нарушений</w:t>
            </w:r>
          </w:p>
        </w:tc>
        <w:tc>
          <w:tcPr>
            <w:tcW w:w="474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35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235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9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9" w:type="pct"/>
          </w:tcPr>
          <w:p w:rsidR="00055784" w:rsidRPr="00A30434" w:rsidRDefault="00525DB0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53D64" w:rsidRPr="00A304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53D64" w:rsidRPr="00A304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35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51" w:type="pct"/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434" w:rsidRPr="00A30434" w:rsidTr="00035D44">
        <w:tc>
          <w:tcPr>
            <w:tcW w:w="1064" w:type="pct"/>
            <w:vMerge/>
            <w:tcBorders>
              <w:top w:val="nil"/>
              <w:bottom w:val="nil"/>
            </w:tcBorders>
          </w:tcPr>
          <w:p w:rsidR="00055784" w:rsidRPr="00A30434" w:rsidRDefault="00055784" w:rsidP="00A3043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pct"/>
            <w:tcBorders>
              <w:bottom w:val="single" w:sz="4" w:space="0" w:color="auto"/>
            </w:tcBorders>
          </w:tcPr>
          <w:p w:rsidR="00055784" w:rsidRPr="00A30434" w:rsidRDefault="00FC3808" w:rsidP="00A30434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9 </w:t>
            </w:r>
            <w:r w:rsidR="00055784" w:rsidRPr="00A30434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образований, использующих навигационную и иную информацию о транспортных средствах из региональной информационно-навигационной системы для оказания муниципальных услуг и исполнения муниципальных функций</w:t>
            </w:r>
          </w:p>
        </w:tc>
        <w:tc>
          <w:tcPr>
            <w:tcW w:w="474" w:type="pct"/>
            <w:tcBorders>
              <w:bottom w:val="single" w:sz="4" w:space="0" w:color="auto"/>
            </w:tcBorders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5" w:type="pct"/>
            <w:tcBorders>
              <w:bottom w:val="single" w:sz="4" w:space="0" w:color="auto"/>
            </w:tcBorders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2,86</w:t>
            </w:r>
          </w:p>
        </w:tc>
        <w:tc>
          <w:tcPr>
            <w:tcW w:w="235" w:type="pct"/>
            <w:tcBorders>
              <w:bottom w:val="single" w:sz="4" w:space="0" w:color="auto"/>
            </w:tcBorders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8,57</w:t>
            </w:r>
          </w:p>
        </w:tc>
        <w:tc>
          <w:tcPr>
            <w:tcW w:w="259" w:type="pct"/>
            <w:tcBorders>
              <w:bottom w:val="single" w:sz="4" w:space="0" w:color="auto"/>
            </w:tcBorders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34,29</w:t>
            </w:r>
          </w:p>
        </w:tc>
        <w:tc>
          <w:tcPr>
            <w:tcW w:w="259" w:type="pct"/>
            <w:tcBorders>
              <w:bottom w:val="single" w:sz="4" w:space="0" w:color="auto"/>
            </w:tcBorders>
          </w:tcPr>
          <w:p w:rsidR="00055784" w:rsidRPr="00A30434" w:rsidRDefault="00525DB0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97,05</w:t>
            </w:r>
          </w:p>
        </w:tc>
        <w:tc>
          <w:tcPr>
            <w:tcW w:w="259" w:type="pct"/>
            <w:tcBorders>
              <w:bottom w:val="single" w:sz="4" w:space="0" w:color="auto"/>
            </w:tcBorders>
          </w:tcPr>
          <w:p w:rsidR="00055784" w:rsidRPr="00A30434" w:rsidRDefault="00525DB0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97,05</w:t>
            </w:r>
          </w:p>
        </w:tc>
        <w:tc>
          <w:tcPr>
            <w:tcW w:w="259" w:type="pct"/>
            <w:tcBorders>
              <w:bottom w:val="single" w:sz="4" w:space="0" w:color="auto"/>
            </w:tcBorders>
          </w:tcPr>
          <w:p w:rsidR="00055784" w:rsidRPr="00A30434" w:rsidRDefault="00525DB0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97,05</w:t>
            </w:r>
          </w:p>
        </w:tc>
        <w:tc>
          <w:tcPr>
            <w:tcW w:w="235" w:type="pct"/>
            <w:tcBorders>
              <w:bottom w:val="single" w:sz="4" w:space="0" w:color="auto"/>
            </w:tcBorders>
          </w:tcPr>
          <w:p w:rsidR="00055784" w:rsidRPr="00A30434" w:rsidRDefault="00126D0C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551" w:type="pct"/>
            <w:tcBorders>
              <w:bottom w:val="single" w:sz="4" w:space="0" w:color="auto"/>
            </w:tcBorders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434" w:rsidRPr="00A30434" w:rsidTr="00035D44">
        <w:tblPrEx>
          <w:tblBorders>
            <w:insideH w:val="nil"/>
          </w:tblBorders>
        </w:tblPrEx>
        <w:tc>
          <w:tcPr>
            <w:tcW w:w="1064" w:type="pct"/>
            <w:vMerge/>
            <w:tcBorders>
              <w:top w:val="nil"/>
              <w:bottom w:val="single" w:sz="4" w:space="0" w:color="auto"/>
            </w:tcBorders>
          </w:tcPr>
          <w:p w:rsidR="00055784" w:rsidRPr="00A30434" w:rsidRDefault="00055784" w:rsidP="00A3043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A30434" w:rsidRDefault="00FC3808" w:rsidP="00A30434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10 </w:t>
            </w:r>
            <w:r w:rsidR="00055784" w:rsidRPr="00A30434">
              <w:rPr>
                <w:rFonts w:ascii="Times New Roman" w:hAnsi="Times New Roman" w:cs="Times New Roman"/>
                <w:sz w:val="24"/>
                <w:szCs w:val="24"/>
              </w:rPr>
              <w:t>среднее время комплексного реагирования экстренных оперативных служб на вызовы населения,</w:t>
            </w:r>
            <w:r w:rsidR="00F34777" w:rsidRPr="00A30434">
              <w:rPr>
                <w:rFonts w:ascii="Times New Roman" w:hAnsi="Times New Roman" w:cs="Times New Roman"/>
                <w:sz w:val="24"/>
                <w:szCs w:val="24"/>
              </w:rPr>
              <w:t xml:space="preserve"> поступающие по единому номеру «</w:t>
            </w:r>
            <w:r w:rsidR="00055784" w:rsidRPr="00A30434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F34777" w:rsidRPr="00A304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55784" w:rsidRPr="00A30434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</w:t>
            </w:r>
            <w:r w:rsidR="00035D44" w:rsidRPr="00A30434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  <w:r w:rsidR="00055784" w:rsidRPr="00A30434">
              <w:rPr>
                <w:rFonts w:ascii="Times New Roman" w:hAnsi="Times New Roman" w:cs="Times New Roman"/>
                <w:sz w:val="24"/>
                <w:szCs w:val="24"/>
              </w:rPr>
              <w:t>осибирской области</w:t>
            </w: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9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9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9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9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3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</w:tcPr>
          <w:p w:rsidR="00055784" w:rsidRPr="00A30434" w:rsidRDefault="00055784" w:rsidP="00A30434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1D28" w:rsidRPr="00A30434" w:rsidRDefault="00A05224" w:rsidP="00A3043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A30434">
        <w:rPr>
          <w:rFonts w:ascii="Times New Roman" w:hAnsi="Times New Roman"/>
        </w:rPr>
        <w:t xml:space="preserve">*- </w:t>
      </w:r>
      <w:r w:rsidR="00FC3808" w:rsidRPr="00A30434">
        <w:rPr>
          <w:rFonts w:ascii="Times New Roman" w:hAnsi="Times New Roman"/>
        </w:rPr>
        <w:t>мероприятия, обеспечивающие достижение целевых индикаторов, приведены справочно</w:t>
      </w:r>
      <w:r w:rsidR="005730F2" w:rsidRPr="00A30434">
        <w:rPr>
          <w:rFonts w:ascii="Times New Roman" w:hAnsi="Times New Roman"/>
        </w:rPr>
        <w:t>,</w:t>
      </w:r>
      <w:r w:rsidR="00FC3808" w:rsidRPr="00A30434">
        <w:rPr>
          <w:rFonts w:ascii="Times New Roman" w:hAnsi="Times New Roman"/>
        </w:rPr>
        <w:t xml:space="preserve"> с учётом возможности включения затрат на </w:t>
      </w:r>
      <w:r w:rsidR="005730F2" w:rsidRPr="00A30434">
        <w:rPr>
          <w:rFonts w:ascii="Times New Roman" w:hAnsi="Times New Roman"/>
        </w:rPr>
        <w:t xml:space="preserve">их </w:t>
      </w:r>
      <w:r w:rsidR="00FC3808" w:rsidRPr="00A30434">
        <w:rPr>
          <w:rFonts w:ascii="Times New Roman" w:hAnsi="Times New Roman"/>
        </w:rPr>
        <w:t xml:space="preserve">реализацию при внесении изменений в Закон Новосибирской области от 12.12.2017 №243-ОЗ «Об областном бюджете Новосибирской области на 2018 год и плановый период 2019 и 2020 годов». </w:t>
      </w:r>
    </w:p>
    <w:p w:rsidR="00701D28" w:rsidRPr="00A30434" w:rsidRDefault="00701D28" w:rsidP="00A30434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55784" w:rsidRPr="00A30434" w:rsidRDefault="003D3AE3" w:rsidP="00A30434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  <w:r w:rsidRPr="00A30434">
        <w:rPr>
          <w:rFonts w:ascii="Times New Roman" w:hAnsi="Times New Roman"/>
          <w:sz w:val="24"/>
          <w:szCs w:val="24"/>
          <w:lang w:eastAsia="ru-RU"/>
        </w:rPr>
        <w:t>_</w:t>
      </w:r>
      <w:r w:rsidR="00543313" w:rsidRPr="00A30434">
        <w:rPr>
          <w:rFonts w:ascii="Times New Roman" w:hAnsi="Times New Roman"/>
          <w:sz w:val="24"/>
          <w:szCs w:val="24"/>
          <w:lang w:eastAsia="ru-RU"/>
        </w:rPr>
        <w:t>______</w:t>
      </w:r>
      <w:r w:rsidRPr="00A30434">
        <w:rPr>
          <w:rFonts w:ascii="Times New Roman" w:hAnsi="Times New Roman"/>
          <w:sz w:val="24"/>
          <w:szCs w:val="24"/>
          <w:lang w:eastAsia="ru-RU"/>
        </w:rPr>
        <w:t>___»</w:t>
      </w:r>
      <w:bookmarkEnd w:id="0"/>
    </w:p>
    <w:sectPr w:rsidR="00055784" w:rsidRPr="00A30434" w:rsidSect="008F7816">
      <w:pgSz w:w="16838" w:h="11905" w:orient="landscape"/>
      <w:pgMar w:top="170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80C" w:rsidRDefault="004F680C" w:rsidP="00C84BB0">
      <w:pPr>
        <w:spacing w:after="0" w:line="240" w:lineRule="auto"/>
      </w:pPr>
      <w:r>
        <w:separator/>
      </w:r>
    </w:p>
  </w:endnote>
  <w:endnote w:type="continuationSeparator" w:id="0">
    <w:p w:rsidR="004F680C" w:rsidRDefault="004F680C" w:rsidP="00C8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80C" w:rsidRDefault="004F680C" w:rsidP="00C84BB0">
      <w:pPr>
        <w:spacing w:after="0" w:line="240" w:lineRule="auto"/>
      </w:pPr>
      <w:r>
        <w:separator/>
      </w:r>
    </w:p>
  </w:footnote>
  <w:footnote w:type="continuationSeparator" w:id="0">
    <w:p w:rsidR="004F680C" w:rsidRDefault="004F680C" w:rsidP="00C84B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5C720D"/>
    <w:multiLevelType w:val="hybridMultilevel"/>
    <w:tmpl w:val="EF704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784"/>
    <w:rsid w:val="00031877"/>
    <w:rsid w:val="00035D44"/>
    <w:rsid w:val="00055784"/>
    <w:rsid w:val="000571F2"/>
    <w:rsid w:val="00072519"/>
    <w:rsid w:val="0007567C"/>
    <w:rsid w:val="000859C2"/>
    <w:rsid w:val="00091287"/>
    <w:rsid w:val="000A7527"/>
    <w:rsid w:val="000E3C79"/>
    <w:rsid w:val="000E58B0"/>
    <w:rsid w:val="00111755"/>
    <w:rsid w:val="001153C1"/>
    <w:rsid w:val="00126D0C"/>
    <w:rsid w:val="00132B07"/>
    <w:rsid w:val="00143ADE"/>
    <w:rsid w:val="00147203"/>
    <w:rsid w:val="00174FBB"/>
    <w:rsid w:val="001B0964"/>
    <w:rsid w:val="001D0C51"/>
    <w:rsid w:val="001F0690"/>
    <w:rsid w:val="001F63A3"/>
    <w:rsid w:val="00223C0C"/>
    <w:rsid w:val="0023136C"/>
    <w:rsid w:val="0027638D"/>
    <w:rsid w:val="002B44A3"/>
    <w:rsid w:val="002F4613"/>
    <w:rsid w:val="00314512"/>
    <w:rsid w:val="00317526"/>
    <w:rsid w:val="00330108"/>
    <w:rsid w:val="00335B89"/>
    <w:rsid w:val="0036449E"/>
    <w:rsid w:val="00395E8A"/>
    <w:rsid w:val="003D3AE3"/>
    <w:rsid w:val="003D3C5D"/>
    <w:rsid w:val="003E6BF2"/>
    <w:rsid w:val="003F1EAD"/>
    <w:rsid w:val="00420BBB"/>
    <w:rsid w:val="00444107"/>
    <w:rsid w:val="004835A9"/>
    <w:rsid w:val="004F680C"/>
    <w:rsid w:val="00503FCD"/>
    <w:rsid w:val="00504102"/>
    <w:rsid w:val="005046B1"/>
    <w:rsid w:val="005118FF"/>
    <w:rsid w:val="00517019"/>
    <w:rsid w:val="00525DB0"/>
    <w:rsid w:val="00532B39"/>
    <w:rsid w:val="00543313"/>
    <w:rsid w:val="0056375A"/>
    <w:rsid w:val="00570A09"/>
    <w:rsid w:val="00572399"/>
    <w:rsid w:val="005730F2"/>
    <w:rsid w:val="005C6655"/>
    <w:rsid w:val="005D429D"/>
    <w:rsid w:val="006055CB"/>
    <w:rsid w:val="00621D71"/>
    <w:rsid w:val="00623E7F"/>
    <w:rsid w:val="006325DD"/>
    <w:rsid w:val="00644643"/>
    <w:rsid w:val="0067072D"/>
    <w:rsid w:val="006963A0"/>
    <w:rsid w:val="006C06C4"/>
    <w:rsid w:val="006C2523"/>
    <w:rsid w:val="006E1299"/>
    <w:rsid w:val="00701D28"/>
    <w:rsid w:val="00704B53"/>
    <w:rsid w:val="007176C3"/>
    <w:rsid w:val="00724D11"/>
    <w:rsid w:val="007278C6"/>
    <w:rsid w:val="00757996"/>
    <w:rsid w:val="00783B2E"/>
    <w:rsid w:val="007A0E14"/>
    <w:rsid w:val="007A0F90"/>
    <w:rsid w:val="007B6BB8"/>
    <w:rsid w:val="007C5663"/>
    <w:rsid w:val="007F4C9A"/>
    <w:rsid w:val="008430A5"/>
    <w:rsid w:val="008A204F"/>
    <w:rsid w:val="008D6884"/>
    <w:rsid w:val="008E0B21"/>
    <w:rsid w:val="008F5AD3"/>
    <w:rsid w:val="008F7816"/>
    <w:rsid w:val="00903174"/>
    <w:rsid w:val="00940A16"/>
    <w:rsid w:val="00981A3E"/>
    <w:rsid w:val="00992403"/>
    <w:rsid w:val="00995448"/>
    <w:rsid w:val="009E0AD4"/>
    <w:rsid w:val="009F1F6B"/>
    <w:rsid w:val="00A01569"/>
    <w:rsid w:val="00A05224"/>
    <w:rsid w:val="00A30434"/>
    <w:rsid w:val="00A5680A"/>
    <w:rsid w:val="00AB0429"/>
    <w:rsid w:val="00AB1245"/>
    <w:rsid w:val="00AF1374"/>
    <w:rsid w:val="00B12BBC"/>
    <w:rsid w:val="00B32B0F"/>
    <w:rsid w:val="00B75657"/>
    <w:rsid w:val="00BF2F1B"/>
    <w:rsid w:val="00C12463"/>
    <w:rsid w:val="00C35A3D"/>
    <w:rsid w:val="00C35C0F"/>
    <w:rsid w:val="00C84BB0"/>
    <w:rsid w:val="00CB0373"/>
    <w:rsid w:val="00CB03BA"/>
    <w:rsid w:val="00CC0D77"/>
    <w:rsid w:val="00CE467B"/>
    <w:rsid w:val="00D53D64"/>
    <w:rsid w:val="00D5490E"/>
    <w:rsid w:val="00D756EA"/>
    <w:rsid w:val="00D82DDD"/>
    <w:rsid w:val="00D84BA1"/>
    <w:rsid w:val="00DA5F3E"/>
    <w:rsid w:val="00DB0540"/>
    <w:rsid w:val="00DB2E63"/>
    <w:rsid w:val="00DB75A7"/>
    <w:rsid w:val="00E1750E"/>
    <w:rsid w:val="00E44CF4"/>
    <w:rsid w:val="00E54690"/>
    <w:rsid w:val="00E7526A"/>
    <w:rsid w:val="00EB590E"/>
    <w:rsid w:val="00ED5594"/>
    <w:rsid w:val="00EE1390"/>
    <w:rsid w:val="00F07660"/>
    <w:rsid w:val="00F17FEA"/>
    <w:rsid w:val="00F325FD"/>
    <w:rsid w:val="00F34777"/>
    <w:rsid w:val="00F57027"/>
    <w:rsid w:val="00F73C7D"/>
    <w:rsid w:val="00F82015"/>
    <w:rsid w:val="00F87E05"/>
    <w:rsid w:val="00F94FF8"/>
    <w:rsid w:val="00FB3A29"/>
    <w:rsid w:val="00FC3808"/>
    <w:rsid w:val="00FF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09F797-9D86-4652-A87E-157E354C3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57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557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57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557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557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557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557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5578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84B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4BB0"/>
  </w:style>
  <w:style w:type="paragraph" w:styleId="a5">
    <w:name w:val="footer"/>
    <w:basedOn w:val="a"/>
    <w:link w:val="a6"/>
    <w:uiPriority w:val="99"/>
    <w:unhideWhenUsed/>
    <w:rsid w:val="00C84B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4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SCCM-01</Company>
  <LinksUpToDate>false</LinksUpToDate>
  <CharactersWithSpaces>4027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Анна Александровна</dc:creator>
  <cp:keywords/>
  <dc:description/>
  <cp:lastModifiedBy>Немченко Вероника Андреевна</cp:lastModifiedBy>
  <cp:revision>52</cp:revision>
  <dcterms:created xsi:type="dcterms:W3CDTF">2018-01-20T06:26:00Z</dcterms:created>
  <dcterms:modified xsi:type="dcterms:W3CDTF">2018-02-28T11:21:00Z</dcterms:modified>
</cp:coreProperties>
</file>