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477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61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КОНТРОЛЬНОЕ УПРАВЛЕНИЕ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 xml:space="preserve">ПРИКАЗ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___.1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.2023                                                                              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               № ___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-НПА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г. Новосибирск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  <w:t xml:space="preserve">О признании утратившим силу </w:t>
      </w:r>
      <w:r>
        <w:rPr>
          <w:rFonts w:ascii="Times New Roman" w:hAnsi="Times New Roman"/>
          <w:b/>
          <w:bCs/>
          <w:sz w:val="28"/>
          <w:szCs w:val="28"/>
        </w:rPr>
        <w:t xml:space="preserve">приказа контрольного управления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Новоси</w:t>
      </w:r>
      <w:r>
        <w:rPr>
          <w:rFonts w:ascii="Times New Roman" w:hAnsi="Times New Roman"/>
          <w:b/>
          <w:bCs/>
          <w:sz w:val="28"/>
          <w:szCs w:val="28"/>
        </w:rPr>
        <w:t xml:space="preserve">бирской области от 16.01.2013 № </w:t>
      </w: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В соответствии с подпунктом 8 пункта 8 Положения о контрольном управлении Новосибирской области, утвержденном постановлением Правительства Новосибирской области от 20.07.2016 № 214-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п,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п р и к а з ы в а ю: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Признать утратившим силу приказ контрольного управления </w:t>
      </w:r>
      <w:r>
        <w:rPr>
          <w:rFonts w:ascii="Times New Roman" w:hAnsi="Times New Roman"/>
          <w:sz w:val="28"/>
          <w:szCs w:val="28"/>
        </w:rPr>
        <w:t xml:space="preserve">Новоси</w:t>
      </w:r>
      <w:r>
        <w:rPr>
          <w:rFonts w:ascii="Times New Roman" w:hAnsi="Times New Roman"/>
          <w:sz w:val="28"/>
          <w:szCs w:val="28"/>
        </w:rPr>
        <w:t xml:space="preserve">бирской области от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16.01.2013 № </w:t>
      </w:r>
      <w:r>
        <w:rPr>
          <w:rFonts w:ascii="Times New Roman" w:hAnsi="Times New Roman"/>
          <w:sz w:val="28"/>
          <w:szCs w:val="28"/>
        </w:rPr>
        <w:t xml:space="preserve">4 «Об утверждении порядка принятия мер в случае отказа сотрудников проверяемой организации в допуске специалиста(ов) на проверяемый объе</w:t>
      </w:r>
      <w:r>
        <w:rPr>
          <w:rFonts w:ascii="Times New Roman" w:hAnsi="Times New Roman"/>
          <w:sz w:val="28"/>
          <w:szCs w:val="28"/>
        </w:rPr>
        <w:t xml:space="preserve">кт и (или) в предоставлении необходимых документов (информации)».</w:t>
      </w:r>
    </w:p>
    <w:p>
      <w:pPr>
        <w:pStyle w:val="ConsPlusNormal"/>
        <w:ind w:firstLine="709"/>
        <w:jc w:val="both"/>
      </w:pPr>
    </w:p>
    <w:p>
      <w:pPr>
        <w:spacing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Начальник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управления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С.Л. Шарпф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</w:p>
    <w:p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Грачева Н.В.</w:t>
      </w:r>
    </w:p>
    <w:p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67</w:t>
      </w:r>
    </w:p>
    <w:sectPr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1C44BBDC">
      <w:start w:val="1"/>
      <w:numFmt w:val="decimal"/>
      <w:lvlText w:val="%1"/>
      <w:lvlJc w:val="left"/>
      <w:pPr>
        <w:ind w:left="1429" w:hanging="360"/>
      </w:pPr>
    </w:lvl>
    <w:lvl w:ilvl="1" w:tplc="62C46B04">
      <w:start w:val="1"/>
      <w:numFmt w:val="lowerLetter"/>
      <w:lvlText w:val="%2."/>
      <w:lvlJc w:val="left"/>
      <w:pPr>
        <w:ind w:left="2149" w:hanging="360"/>
      </w:pPr>
    </w:lvl>
    <w:lvl w:ilvl="2" w:tplc="130278DA">
      <w:start w:val="1"/>
      <w:numFmt w:val="lowerRoman"/>
      <w:lvlText w:val="%3."/>
      <w:lvlJc w:val="right"/>
      <w:pPr>
        <w:ind w:left="2869" w:hanging="180"/>
      </w:pPr>
    </w:lvl>
    <w:lvl w:ilvl="3" w:tplc="D398E6DE">
      <w:start w:val="1"/>
      <w:numFmt w:val="decimal"/>
      <w:lvlText w:val="%4."/>
      <w:lvlJc w:val="left"/>
      <w:pPr>
        <w:ind w:left="3589" w:hanging="360"/>
      </w:pPr>
    </w:lvl>
    <w:lvl w:ilvl="4" w:tplc="8092E4F2">
      <w:start w:val="1"/>
      <w:numFmt w:val="lowerLetter"/>
      <w:lvlText w:val="%5."/>
      <w:lvlJc w:val="left"/>
      <w:pPr>
        <w:ind w:left="4309" w:hanging="360"/>
      </w:pPr>
    </w:lvl>
    <w:lvl w:ilvl="5" w:tplc="C2D29F22">
      <w:start w:val="1"/>
      <w:numFmt w:val="lowerRoman"/>
      <w:lvlText w:val="%6."/>
      <w:lvlJc w:val="right"/>
      <w:pPr>
        <w:ind w:left="5029" w:hanging="180"/>
      </w:pPr>
    </w:lvl>
    <w:lvl w:ilvl="6" w:tplc="5B2647A0">
      <w:start w:val="1"/>
      <w:numFmt w:val="decimal"/>
      <w:lvlText w:val="%7."/>
      <w:lvlJc w:val="left"/>
      <w:pPr>
        <w:ind w:left="5749" w:hanging="360"/>
      </w:pPr>
    </w:lvl>
    <w:lvl w:ilvl="7" w:tplc="29E238DA">
      <w:start w:val="1"/>
      <w:numFmt w:val="lowerLetter"/>
      <w:lvlText w:val="%8."/>
      <w:lvlJc w:val="left"/>
      <w:pPr>
        <w:ind w:left="6469" w:hanging="360"/>
      </w:pPr>
    </w:lvl>
    <w:lvl w:ilvl="8" w:tplc="58E6031A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 w:tplc="06403F34">
      <w:start w:val="1"/>
      <w:numFmt w:val="decimal"/>
      <w:lvlText w:val="%1."/>
      <w:lvlJc w:val="left"/>
      <w:pPr>
        <w:ind w:left="1069" w:hanging="360"/>
      </w:pPr>
    </w:lvl>
    <w:lvl w:ilvl="1" w:tplc="2DB4D03E">
      <w:start w:val="1"/>
      <w:numFmt w:val="lowerLetter"/>
      <w:lvlText w:val="%2."/>
      <w:lvlJc w:val="left"/>
      <w:pPr>
        <w:ind w:left="1789" w:hanging="360"/>
      </w:pPr>
    </w:lvl>
    <w:lvl w:ilvl="2" w:tplc="6C846A5C">
      <w:start w:val="1"/>
      <w:numFmt w:val="lowerRoman"/>
      <w:lvlText w:val="%3."/>
      <w:lvlJc w:val="right"/>
      <w:pPr>
        <w:ind w:left="2509" w:hanging="180"/>
      </w:pPr>
    </w:lvl>
    <w:lvl w:ilvl="3" w:tplc="D7625EDA">
      <w:start w:val="1"/>
      <w:numFmt w:val="decimal"/>
      <w:lvlText w:val="%4."/>
      <w:lvlJc w:val="left"/>
      <w:pPr>
        <w:ind w:left="3229" w:hanging="360"/>
      </w:pPr>
    </w:lvl>
    <w:lvl w:ilvl="4" w:tplc="6B840484">
      <w:start w:val="1"/>
      <w:numFmt w:val="lowerLetter"/>
      <w:lvlText w:val="%5."/>
      <w:lvlJc w:val="left"/>
      <w:pPr>
        <w:ind w:left="3949" w:hanging="360"/>
      </w:pPr>
    </w:lvl>
    <w:lvl w:ilvl="5" w:tplc="A4781A30">
      <w:start w:val="1"/>
      <w:numFmt w:val="lowerRoman"/>
      <w:lvlText w:val="%6."/>
      <w:lvlJc w:val="right"/>
      <w:pPr>
        <w:ind w:left="4669" w:hanging="180"/>
      </w:pPr>
    </w:lvl>
    <w:lvl w:ilvl="6" w:tplc="08AC0198">
      <w:start w:val="1"/>
      <w:numFmt w:val="decimal"/>
      <w:lvlText w:val="%7."/>
      <w:lvlJc w:val="left"/>
      <w:pPr>
        <w:ind w:left="5389" w:hanging="360"/>
      </w:pPr>
    </w:lvl>
    <w:lvl w:ilvl="7" w:tplc="66402610">
      <w:start w:val="1"/>
      <w:numFmt w:val="lowerLetter"/>
      <w:lvlText w:val="%8."/>
      <w:lvlJc w:val="left"/>
      <w:pPr>
        <w:ind w:left="6109" w:hanging="360"/>
      </w:pPr>
    </w:lvl>
    <w:lvl w:ilvl="8" w:tplc="7A3480E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87A8DEF4">
      <w:start w:val="1"/>
      <w:numFmt w:val="decimal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78CA25A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0209602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192AE0A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91E8F24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E3E8ABC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CCA8322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83641DC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EF273CA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multiLevelType w:val="hybridMultilevel"/>
    <w:lvl w:ilvl="0" w:tplc="00260272">
      <w:start w:val="1"/>
      <w:numFmt w:val="decimal"/>
      <w:lvlText w:val="%1."/>
      <w:lvlJc w:val="left"/>
      <w:pPr>
        <w:ind w:left="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45E6082E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9445306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4761856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78E0FF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18CEFEE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2D47E8E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8B0E3414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46E6572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multiLevelType w:val="hybridMultilevel"/>
    <w:lvl w:ilvl="0" w:tplc="745EA268">
      <w:start w:val="3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8DC22C6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44C69DA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C989A12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468B9FE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FA682820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BCC3C54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C507EC0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88E0552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e" w:customStyle="1">
    <w:name w:val="Нижний колонтитул Знак"/>
    <w:basedOn w:val="a0"/>
    <w:link w:val="ad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fc" w:customStyle="1">
    <w:name w:val="Знак Знак Знак Знак"/>
    <w:basedOn w:val="a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styleId="afd">
    <w:name w:val="Strong"/>
    <w:uiPriority w:val="22"/>
    <w:qFormat/>
    <w:rPr>
      <w:b/>
      <w:bCs/>
    </w:rPr>
  </w:style>
  <w:style w:type="paragraph" w:styleId="ConsPlusNormal" w:customStyle="1">
    <w:name w:val="ConsPlusNormal"/>
    <w:rPr>
      <w:rFonts w:ascii="Times New Roman" w:hAnsi="Times New Roman"/>
      <w:sz w:val="28"/>
      <w:szCs w:val="28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afe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790</Characters>
  <CharactersWithSpaces>927</CharactersWithSpaces>
  <Company>UKSIS</Company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1</TotalTime>
  <Words>138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Виктор Владимирович</dc:creator>
  <cp:lastModifiedBy>Майер Евгения Андреевна</cp:lastModifiedBy>
  <cp:revision>7</cp:revision>
  <dcterms:created xsi:type="dcterms:W3CDTF">2023-03-17T09:21:00Z</dcterms:created>
  <dcterms:modified xsi:type="dcterms:W3CDTF">2023-10-26T10:00:00Z</dcterms:modified>
  <cp:version>1048576</cp:version>
</cp:coreProperties>
</file>