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64601" w14:textId="77777777" w:rsidR="003613E7" w:rsidRPr="003613E7" w:rsidRDefault="003613E7" w:rsidP="003613E7">
      <w:pPr>
        <w:autoSpaceDE w:val="0"/>
        <w:autoSpaceDN w:val="0"/>
        <w:adjustRightInd w:val="0"/>
        <w:spacing w:after="0" w:line="240" w:lineRule="auto"/>
        <w:ind w:left="5954"/>
        <w:jc w:val="center"/>
        <w:rPr>
          <w:rFonts w:ascii="Times New Roman" w:eastAsia="Calibri" w:hAnsi="Times New Roman" w:cs="Times New Roman"/>
          <w:sz w:val="28"/>
          <w:szCs w:val="28"/>
        </w:rPr>
      </w:pPr>
      <w:bookmarkStart w:id="0" w:name="_GoBack"/>
      <w:bookmarkEnd w:id="0"/>
      <w:r w:rsidRPr="003613E7">
        <w:rPr>
          <w:rFonts w:ascii="Times New Roman" w:eastAsia="Calibri" w:hAnsi="Times New Roman" w:cs="Times New Roman"/>
          <w:sz w:val="28"/>
          <w:szCs w:val="28"/>
        </w:rPr>
        <w:t>Приложение № 2</w:t>
      </w:r>
    </w:p>
    <w:p w14:paraId="42F84AB0" w14:textId="77777777" w:rsidR="003613E7" w:rsidRPr="003613E7" w:rsidRDefault="003613E7" w:rsidP="003613E7">
      <w:pPr>
        <w:autoSpaceDE w:val="0"/>
        <w:autoSpaceDN w:val="0"/>
        <w:adjustRightInd w:val="0"/>
        <w:spacing w:after="0" w:line="240" w:lineRule="auto"/>
        <w:ind w:left="5954"/>
        <w:jc w:val="center"/>
        <w:rPr>
          <w:rFonts w:ascii="Times New Roman" w:eastAsia="Calibri" w:hAnsi="Times New Roman" w:cs="Times New Roman"/>
          <w:sz w:val="28"/>
          <w:szCs w:val="28"/>
        </w:rPr>
      </w:pPr>
      <w:r w:rsidRPr="003613E7">
        <w:rPr>
          <w:rFonts w:ascii="Times New Roman" w:eastAsia="Times New Roman" w:hAnsi="Times New Roman" w:cs="Times New Roman"/>
          <w:sz w:val="28"/>
          <w:szCs w:val="28"/>
          <w:lang w:eastAsia="ru-RU"/>
        </w:rPr>
        <w:t>к Порядку и условиям предоставления субсидий из областного бюджета Новосибирской области на финансовое обеспечение управляющим компаниям индустриальных (промышленных) парков, промышленных технопарков частной формы собственности части затрат на создание или увеличение площади территории индустриальных (промышленных) парков, промышленных технопарков</w:t>
      </w:r>
    </w:p>
    <w:p w14:paraId="62AB6787" w14:textId="77777777" w:rsidR="003613E7" w:rsidRPr="003613E7" w:rsidRDefault="003613E7" w:rsidP="003613E7">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64AF8281" w14:textId="77777777" w:rsidR="003613E7" w:rsidRPr="003613E7" w:rsidRDefault="003613E7" w:rsidP="003613E7">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3C2E6E3F" w14:textId="77777777" w:rsidR="003613E7" w:rsidRPr="003613E7" w:rsidRDefault="003613E7" w:rsidP="003613E7">
      <w:pPr>
        <w:autoSpaceDE w:val="0"/>
        <w:autoSpaceDN w:val="0"/>
        <w:adjustRightInd w:val="0"/>
        <w:snapToGrid w:val="0"/>
        <w:spacing w:before="100" w:after="0" w:line="240" w:lineRule="auto"/>
        <w:jc w:val="center"/>
        <w:rPr>
          <w:rFonts w:ascii="Times New Roman" w:eastAsia="Calibri" w:hAnsi="Times New Roman" w:cs="Times New Roman"/>
          <w:b/>
          <w:sz w:val="28"/>
          <w:szCs w:val="28"/>
          <w:lang w:eastAsia="ru-RU"/>
        </w:rPr>
      </w:pPr>
      <w:r w:rsidRPr="003613E7">
        <w:rPr>
          <w:rFonts w:ascii="Times New Roman" w:eastAsia="Calibri" w:hAnsi="Times New Roman" w:cs="Times New Roman"/>
          <w:b/>
          <w:sz w:val="28"/>
          <w:szCs w:val="28"/>
          <w:lang w:eastAsia="ru-RU"/>
        </w:rPr>
        <w:t>ПЕРЕЧЕНЬ</w:t>
      </w:r>
    </w:p>
    <w:p w14:paraId="5C48497E" w14:textId="77777777" w:rsidR="003613E7" w:rsidRPr="003613E7" w:rsidRDefault="003613E7" w:rsidP="003613E7">
      <w:pPr>
        <w:widowControl w:val="0"/>
        <w:autoSpaceDE w:val="0"/>
        <w:autoSpaceDN w:val="0"/>
        <w:spacing w:after="0" w:line="240" w:lineRule="auto"/>
        <w:jc w:val="center"/>
        <w:rPr>
          <w:rFonts w:ascii="Times New Roman" w:eastAsia="Times New Roman" w:hAnsi="Times New Roman" w:cs="Times New Roman"/>
          <w:b/>
          <w:sz w:val="24"/>
          <w:lang w:eastAsia="ru-RU"/>
        </w:rPr>
      </w:pPr>
      <w:r w:rsidRPr="003613E7">
        <w:rPr>
          <w:rFonts w:ascii="Times New Roman" w:eastAsia="Calibri" w:hAnsi="Times New Roman" w:cs="Times New Roman"/>
          <w:b/>
          <w:sz w:val="28"/>
          <w:szCs w:val="28"/>
        </w:rPr>
        <w:t xml:space="preserve">документов, представляемых в составе заявки управляющей компании на участие </w:t>
      </w:r>
      <w:r w:rsidRPr="003613E7">
        <w:rPr>
          <w:rFonts w:ascii="Times New Roman" w:eastAsia="Times New Roman" w:hAnsi="Times New Roman" w:cs="Times New Roman"/>
          <w:b/>
          <w:sz w:val="28"/>
          <w:szCs w:val="28"/>
          <w:lang w:eastAsia="ru-RU"/>
        </w:rPr>
        <w:t>в региональном отборе проектов управляющих компаний индустриальных (промышленных) парков, промышленных технопарков в целях предоставления субсидий из областного бюджета Новосибирской области на финансовое обеспечение управляющим компаниям индустриальных (промышленных) парков, промышленных технопарков частной формы собственности части затрат на создание или увеличение площади территории индустриальных (промышленных) парков, промышленных технопарков</w:t>
      </w:r>
    </w:p>
    <w:p w14:paraId="5C38421C" w14:textId="77777777" w:rsidR="003613E7" w:rsidRPr="003613E7" w:rsidRDefault="003613E7" w:rsidP="003613E7">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754D161E" w14:textId="77777777" w:rsidR="003613E7" w:rsidRPr="003613E7" w:rsidRDefault="003613E7" w:rsidP="003613E7">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295676F5" w14:textId="77777777" w:rsidR="003613E7" w:rsidRPr="003613E7" w:rsidRDefault="003613E7"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613E7">
        <w:rPr>
          <w:rFonts w:ascii="Times New Roman" w:eastAsia="Calibri" w:hAnsi="Times New Roman" w:cs="Times New Roman"/>
          <w:sz w:val="28"/>
          <w:szCs w:val="28"/>
        </w:rPr>
        <w:t>1. В случае если от имени руководителя управляющей компании индустриального (промышленного) парка, промышленного технопарка (далее соответственно – управляющая компания, парк) действует иное лицо, представляется копия доверенности на осуществление от имени такого лица соответствующих действий, заверенная его печатью (при наличии печати) и подписанная руководителем или уполномоченным им лицом.</w:t>
      </w:r>
    </w:p>
    <w:p w14:paraId="751E6ACB" w14:textId="2200FE11" w:rsidR="003613E7" w:rsidRPr="003613E7" w:rsidRDefault="003613E7" w:rsidP="003613E7">
      <w:pPr>
        <w:autoSpaceDE w:val="0"/>
        <w:autoSpaceDN w:val="0"/>
        <w:adjustRightInd w:val="0"/>
        <w:snapToGrid w:val="0"/>
        <w:spacing w:after="0" w:line="240" w:lineRule="auto"/>
        <w:ind w:firstLine="709"/>
        <w:jc w:val="both"/>
        <w:rPr>
          <w:rFonts w:ascii="Times New Roman" w:eastAsia="Calibri" w:hAnsi="Times New Roman" w:cs="Times New Roman"/>
          <w:sz w:val="28"/>
          <w:szCs w:val="28"/>
          <w:lang w:eastAsia="ru-RU"/>
        </w:rPr>
      </w:pPr>
      <w:r w:rsidRPr="003613E7">
        <w:rPr>
          <w:rFonts w:ascii="Times New Roman" w:eastAsia="Calibri" w:hAnsi="Times New Roman" w:cs="Times New Roman"/>
          <w:sz w:val="28"/>
          <w:szCs w:val="28"/>
          <w:lang w:eastAsia="ru-RU"/>
        </w:rPr>
        <w:t xml:space="preserve">2. Паспорт проекта создания или увеличения площади парка (далее – проект), подготовленный по форме, установленной Министерством промышленности и торговли Российской Федерации, а также в соответствии с пунктом 8 </w:t>
      </w:r>
      <w:r w:rsidRPr="003613E7">
        <w:rPr>
          <w:rFonts w:ascii="Times New Roman" w:eastAsia="Times New Roman" w:hAnsi="Times New Roman" w:cs="Times New Roman"/>
          <w:sz w:val="28"/>
          <w:szCs w:val="28"/>
          <w:lang w:eastAsia="ru-RU"/>
        </w:rPr>
        <w:t xml:space="preserve">Порядка и условий предоставления субсидий из областного бюджета Новосибирской области на финансовое обеспечение управляющим компаниям индустриальных (промышленных) парков, промышленных технопарков частной формы собственности части затрат на создание или увеличение площади территории </w:t>
      </w:r>
      <w:r w:rsidRPr="003613E7">
        <w:rPr>
          <w:rFonts w:ascii="Times New Roman" w:eastAsia="Times New Roman" w:hAnsi="Times New Roman" w:cs="Times New Roman"/>
          <w:sz w:val="28"/>
          <w:szCs w:val="28"/>
          <w:lang w:eastAsia="ru-RU"/>
        </w:rPr>
        <w:lastRenderedPageBreak/>
        <w:t>индустриальных (промышленных) парков, промышленных технопарков</w:t>
      </w:r>
      <w:r w:rsidR="00831E3B">
        <w:rPr>
          <w:rFonts w:ascii="Times New Roman" w:eastAsia="Times New Roman" w:hAnsi="Times New Roman" w:cs="Times New Roman"/>
          <w:sz w:val="28"/>
          <w:szCs w:val="28"/>
          <w:lang w:eastAsia="ru-RU"/>
        </w:rPr>
        <w:t xml:space="preserve"> (далее – паспорт проекта)</w:t>
      </w:r>
      <w:r w:rsidRPr="003613E7">
        <w:rPr>
          <w:rFonts w:ascii="Times New Roman" w:eastAsia="Times New Roman" w:hAnsi="Times New Roman" w:cs="Times New Roman"/>
          <w:sz w:val="28"/>
          <w:szCs w:val="28"/>
          <w:lang w:eastAsia="ru-RU"/>
        </w:rPr>
        <w:t>.</w:t>
      </w:r>
    </w:p>
    <w:p w14:paraId="2AF3ED20" w14:textId="77777777" w:rsidR="003613E7" w:rsidRPr="003613E7" w:rsidRDefault="003613E7"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613E7">
        <w:rPr>
          <w:rFonts w:ascii="Times New Roman" w:eastAsia="Calibri" w:hAnsi="Times New Roman" w:cs="Times New Roman"/>
          <w:sz w:val="28"/>
          <w:szCs w:val="28"/>
        </w:rPr>
        <w:t>3. Бизнес-план проекта, включающий в себя финансово-экономическую модель (с учетом информации о размере затрат, учтенных при определении цены (тарифа) за технологическое присоединение и (или) пользование инфраструктурой, и размере затрат, учтенных при расчете налога на прибыль в качестве инвестиционного налогового вычета в порядке, определенном статьей 286.1 Налогового кодекса Российской Федерации).</w:t>
      </w:r>
    </w:p>
    <w:p w14:paraId="6ADCB65F" w14:textId="77777777" w:rsidR="003613E7" w:rsidRPr="003613E7" w:rsidRDefault="003613E7"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613E7">
        <w:rPr>
          <w:rFonts w:ascii="Times New Roman" w:eastAsia="Calibri" w:hAnsi="Times New Roman" w:cs="Times New Roman"/>
          <w:sz w:val="28"/>
          <w:szCs w:val="28"/>
        </w:rPr>
        <w:t>4. Мастер-план парка.</w:t>
      </w:r>
    </w:p>
    <w:p w14:paraId="304D3ADF" w14:textId="77777777" w:rsidR="003613E7" w:rsidRPr="003613E7" w:rsidRDefault="003613E7"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613E7">
        <w:rPr>
          <w:rFonts w:ascii="Times New Roman" w:eastAsia="Calibri" w:hAnsi="Times New Roman" w:cs="Times New Roman"/>
          <w:sz w:val="28"/>
          <w:szCs w:val="28"/>
        </w:rPr>
        <w:t>5. Нотариально заверенные копии учредительных документов управляющей компании с приложениями и изменениями.</w:t>
      </w:r>
    </w:p>
    <w:p w14:paraId="6D821848" w14:textId="6C7DD89F" w:rsidR="003613E7" w:rsidRPr="003613E7" w:rsidRDefault="008D5B51"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4E1D">
        <w:rPr>
          <w:rFonts w:ascii="Times New Roman" w:eastAsia="Calibri" w:hAnsi="Times New Roman" w:cs="Times New Roman"/>
          <w:sz w:val="28"/>
          <w:szCs w:val="28"/>
        </w:rPr>
        <w:t>6</w:t>
      </w:r>
      <w:r w:rsidR="003613E7" w:rsidRPr="003613E7">
        <w:rPr>
          <w:rFonts w:ascii="Times New Roman" w:eastAsia="Calibri" w:hAnsi="Times New Roman" w:cs="Times New Roman"/>
          <w:sz w:val="28"/>
          <w:szCs w:val="28"/>
        </w:rPr>
        <w:t>. План-график реализации проекта.</w:t>
      </w:r>
    </w:p>
    <w:p w14:paraId="32EA8369" w14:textId="32EC4FDD" w:rsidR="003613E7" w:rsidRPr="003613E7" w:rsidRDefault="008D5B51"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4E1D">
        <w:rPr>
          <w:rFonts w:ascii="Times New Roman" w:eastAsia="Calibri" w:hAnsi="Times New Roman" w:cs="Times New Roman"/>
          <w:sz w:val="28"/>
          <w:szCs w:val="28"/>
        </w:rPr>
        <w:t>7</w:t>
      </w:r>
      <w:r w:rsidR="003613E7" w:rsidRPr="003613E7">
        <w:rPr>
          <w:rFonts w:ascii="Times New Roman" w:eastAsia="Calibri" w:hAnsi="Times New Roman" w:cs="Times New Roman"/>
          <w:sz w:val="28"/>
          <w:szCs w:val="28"/>
        </w:rPr>
        <w:t>. Справка налогового органа по состоянию не ранее чем на первое число месяца, в котором подается заявка на участие в отборе,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документ не представлен управляющей компанией, министерство экономического развития Новосибирской области (далее – МЭР НСО) запрашивает его в порядке межведомственного взаимодействия). В случае наличия недоимки на первое число месяца и отсутствия данной задолженности на другое число данного месяца, в котором подается заявка, управляющие компании имеют право представить справку налогового органа об отсутствии указанной задолженности по состоянию на дату позднее первого числа месяца, в котором подается заявка.</w:t>
      </w:r>
    </w:p>
    <w:p w14:paraId="69C0135B" w14:textId="2EC08DC1" w:rsidR="003613E7" w:rsidRPr="003613E7" w:rsidRDefault="008D5B51"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4E1D">
        <w:rPr>
          <w:rFonts w:ascii="Times New Roman" w:eastAsia="Calibri" w:hAnsi="Times New Roman" w:cs="Times New Roman"/>
          <w:sz w:val="28"/>
          <w:szCs w:val="28"/>
        </w:rPr>
        <w:t>8</w:t>
      </w:r>
      <w:r w:rsidR="003613E7" w:rsidRPr="003613E7">
        <w:rPr>
          <w:rFonts w:ascii="Times New Roman" w:eastAsia="Calibri" w:hAnsi="Times New Roman" w:cs="Times New Roman"/>
          <w:sz w:val="28"/>
          <w:szCs w:val="28"/>
        </w:rPr>
        <w:t>. Документы, заверенные подписью руководителя управляющей компании и печатью (при наличии):</w:t>
      </w:r>
    </w:p>
    <w:p w14:paraId="08B37D74" w14:textId="77777777" w:rsidR="003613E7" w:rsidRPr="003613E7" w:rsidRDefault="003613E7"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613E7">
        <w:rPr>
          <w:rFonts w:ascii="Times New Roman" w:eastAsia="Calibri" w:hAnsi="Times New Roman" w:cs="Times New Roman"/>
          <w:sz w:val="28"/>
          <w:szCs w:val="28"/>
        </w:rPr>
        <w:t>1) копии годовой бухгалтерской (финансовой) отчетности за последние 3 года или за весь период деятельности управляющей компании (в случае если период деятельности управляющей компании менее 3 лет), а также информация управляющей компании о причинах возникновения убытков (в случае наличия у управляющей компании убытков согласно представленным документам);</w:t>
      </w:r>
    </w:p>
    <w:p w14:paraId="68E07420" w14:textId="146D34D4" w:rsidR="003613E7" w:rsidRDefault="003613E7"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3613E7">
        <w:rPr>
          <w:rFonts w:ascii="Times New Roman" w:eastAsia="Calibri" w:hAnsi="Times New Roman" w:cs="Times New Roman"/>
          <w:sz w:val="28"/>
          <w:szCs w:val="28"/>
        </w:rPr>
        <w:t xml:space="preserve">2) справка по состоянию на первое число месяца, в котором подается заявка на участие в отборе, подтверждающая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 </w:t>
      </w:r>
      <w:r w:rsidRPr="003613E7">
        <w:rPr>
          <w:rFonts w:ascii="Times New Roman" w:eastAsia="Calibri" w:hAnsi="Times New Roman" w:cs="Times New Roman"/>
          <w:sz w:val="28"/>
          <w:szCs w:val="28"/>
          <w:lang w:eastAsia="ru-RU"/>
        </w:rPr>
        <w:t>(в случае если документ не представлен управляющей компанией, МЭР НСО запрашивает его в порядке межведомственного взаимодействия)</w:t>
      </w:r>
      <w:r w:rsidRPr="003613E7">
        <w:rPr>
          <w:rFonts w:ascii="Times New Roman" w:eastAsia="Calibri" w:hAnsi="Times New Roman" w:cs="Times New Roman"/>
          <w:sz w:val="28"/>
          <w:szCs w:val="28"/>
        </w:rPr>
        <w:t>;</w:t>
      </w:r>
    </w:p>
    <w:p w14:paraId="629CF411" w14:textId="757982CC" w:rsidR="00831E3B" w:rsidRDefault="002E367A"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BF4F50">
        <w:rPr>
          <w:rFonts w:ascii="Times New Roman" w:eastAsia="Calibri" w:hAnsi="Times New Roman" w:cs="Times New Roman"/>
          <w:sz w:val="28"/>
          <w:szCs w:val="28"/>
        </w:rPr>
        <w:t>) к</w:t>
      </w:r>
      <w:r w:rsidR="00BF4F50" w:rsidRPr="001065FF">
        <w:rPr>
          <w:rFonts w:ascii="Times New Roman" w:eastAsia="Calibri" w:hAnsi="Times New Roman" w:cs="Times New Roman"/>
          <w:sz w:val="28"/>
          <w:szCs w:val="28"/>
        </w:rPr>
        <w:t xml:space="preserve">опии согласий резидентов парка на </w:t>
      </w:r>
      <w:r w:rsidR="00BF4F50">
        <w:rPr>
          <w:rFonts w:ascii="Times New Roman" w:eastAsia="Calibri" w:hAnsi="Times New Roman" w:cs="Times New Roman"/>
          <w:sz w:val="28"/>
          <w:szCs w:val="28"/>
        </w:rPr>
        <w:t xml:space="preserve">получение </w:t>
      </w:r>
      <w:r w:rsidR="00BF4F50" w:rsidRPr="001065FF">
        <w:rPr>
          <w:rFonts w:ascii="Times New Roman" w:eastAsia="Calibri" w:hAnsi="Times New Roman" w:cs="Times New Roman"/>
          <w:sz w:val="28"/>
          <w:szCs w:val="28"/>
        </w:rPr>
        <w:t>федеральным</w:t>
      </w:r>
      <w:r w:rsidR="00BF4F50">
        <w:rPr>
          <w:rFonts w:ascii="Times New Roman" w:eastAsia="Calibri" w:hAnsi="Times New Roman" w:cs="Times New Roman"/>
          <w:sz w:val="28"/>
          <w:szCs w:val="28"/>
        </w:rPr>
        <w:t>и</w:t>
      </w:r>
      <w:r w:rsidR="00BF4F50" w:rsidRPr="001065FF">
        <w:rPr>
          <w:rFonts w:ascii="Times New Roman" w:eastAsia="Calibri" w:hAnsi="Times New Roman" w:cs="Times New Roman"/>
          <w:sz w:val="28"/>
          <w:szCs w:val="28"/>
        </w:rPr>
        <w:t xml:space="preserve"> органам</w:t>
      </w:r>
      <w:r w:rsidR="00BF4F50">
        <w:rPr>
          <w:rFonts w:ascii="Times New Roman" w:eastAsia="Calibri" w:hAnsi="Times New Roman" w:cs="Times New Roman"/>
          <w:sz w:val="28"/>
          <w:szCs w:val="28"/>
        </w:rPr>
        <w:t>и</w:t>
      </w:r>
      <w:r w:rsidR="00BF4F50" w:rsidRPr="001065FF">
        <w:rPr>
          <w:rFonts w:ascii="Times New Roman" w:eastAsia="Calibri" w:hAnsi="Times New Roman" w:cs="Times New Roman"/>
          <w:sz w:val="28"/>
          <w:szCs w:val="28"/>
        </w:rPr>
        <w:t xml:space="preserve"> исполнительной власти и исполнительным</w:t>
      </w:r>
      <w:r w:rsidR="00BF4F50">
        <w:rPr>
          <w:rFonts w:ascii="Times New Roman" w:eastAsia="Calibri" w:hAnsi="Times New Roman" w:cs="Times New Roman"/>
          <w:sz w:val="28"/>
          <w:szCs w:val="28"/>
        </w:rPr>
        <w:t>и</w:t>
      </w:r>
      <w:r w:rsidR="00BF4F50" w:rsidRPr="001065FF">
        <w:rPr>
          <w:rFonts w:ascii="Times New Roman" w:eastAsia="Calibri" w:hAnsi="Times New Roman" w:cs="Times New Roman"/>
          <w:sz w:val="28"/>
          <w:szCs w:val="28"/>
        </w:rPr>
        <w:t xml:space="preserve"> органам</w:t>
      </w:r>
      <w:r w:rsidR="00BF4F50">
        <w:rPr>
          <w:rFonts w:ascii="Times New Roman" w:eastAsia="Calibri" w:hAnsi="Times New Roman" w:cs="Times New Roman"/>
          <w:sz w:val="28"/>
          <w:szCs w:val="28"/>
        </w:rPr>
        <w:t>и</w:t>
      </w:r>
      <w:r w:rsidR="00BF4F50" w:rsidRPr="001065FF">
        <w:rPr>
          <w:rFonts w:ascii="Times New Roman" w:eastAsia="Calibri" w:hAnsi="Times New Roman" w:cs="Times New Roman"/>
          <w:sz w:val="28"/>
          <w:szCs w:val="28"/>
        </w:rPr>
        <w:t xml:space="preserve"> государственной власти Новосибирской области сведений о фактически уплаченных федеральных налогах и таможенных пошлинах в федеральный бюджет при ведении хозяйственной деятельности</w:t>
      </w:r>
      <w:r w:rsidR="00BF4F50">
        <w:rPr>
          <w:rFonts w:ascii="Times New Roman" w:eastAsia="Calibri" w:hAnsi="Times New Roman" w:cs="Times New Roman"/>
          <w:sz w:val="28"/>
          <w:szCs w:val="28"/>
        </w:rPr>
        <w:t xml:space="preserve"> на срок реализации проекта, предусмотренный паспортом проекта;</w:t>
      </w:r>
    </w:p>
    <w:p w14:paraId="2AF2B43D" w14:textId="519BC8F0" w:rsidR="003613E7" w:rsidRPr="003613E7" w:rsidRDefault="00831E3B"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sidR="003613E7" w:rsidRPr="003613E7">
        <w:rPr>
          <w:rFonts w:ascii="Times New Roman" w:eastAsia="Calibri" w:hAnsi="Times New Roman" w:cs="Times New Roman"/>
          <w:sz w:val="28"/>
          <w:szCs w:val="28"/>
        </w:rPr>
        <w:t>) копии документов, подтверждающих планируемое финансовое обеспечение затрат, на которое предоставляется субсидия;</w:t>
      </w:r>
    </w:p>
    <w:p w14:paraId="3BF9484D" w14:textId="607890B4" w:rsidR="003613E7" w:rsidRPr="003613E7" w:rsidRDefault="00831E3B"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3613E7" w:rsidRPr="003613E7">
        <w:rPr>
          <w:rFonts w:ascii="Times New Roman" w:eastAsia="Calibri" w:hAnsi="Times New Roman" w:cs="Times New Roman"/>
          <w:sz w:val="28"/>
          <w:szCs w:val="28"/>
        </w:rPr>
        <w:t>) копии проектно-сметной документации и положительных заключений государственной экспертизы на проектно-сметную документацию объектов инфраструктуры парка.</w:t>
      </w:r>
    </w:p>
    <w:p w14:paraId="65577807" w14:textId="0C542A5A" w:rsidR="003613E7" w:rsidRPr="003613E7" w:rsidRDefault="008D5B51"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9</w:t>
      </w:r>
      <w:r w:rsidR="003613E7" w:rsidRPr="003613E7">
        <w:rPr>
          <w:rFonts w:ascii="Times New Roman" w:eastAsia="Calibri" w:hAnsi="Times New Roman" w:cs="Times New Roman"/>
          <w:sz w:val="28"/>
          <w:szCs w:val="28"/>
        </w:rPr>
        <w:t>. Реестр резидентов парка</w:t>
      </w:r>
    </w:p>
    <w:p w14:paraId="67A49E60" w14:textId="77777777" w:rsidR="003613E7" w:rsidRPr="003613E7" w:rsidRDefault="003613E7"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315CB00D" w14:textId="77777777" w:rsidR="003613E7" w:rsidRPr="003613E7" w:rsidRDefault="003613E7"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BDAC122" w14:textId="77777777" w:rsidR="003613E7" w:rsidRPr="003613E7" w:rsidRDefault="003613E7" w:rsidP="003613E7">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2300A19" w14:textId="77777777" w:rsidR="003613E7" w:rsidRPr="003613E7" w:rsidRDefault="003613E7" w:rsidP="003613E7">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3613E7">
        <w:rPr>
          <w:rFonts w:ascii="Times New Roman" w:eastAsia="Calibri" w:hAnsi="Times New Roman" w:cs="Times New Roman"/>
          <w:sz w:val="28"/>
          <w:szCs w:val="28"/>
        </w:rPr>
        <w:t>_________».</w:t>
      </w:r>
    </w:p>
    <w:p w14:paraId="05616A2A" w14:textId="77777777" w:rsidR="00AC18FE" w:rsidRPr="003613E7" w:rsidRDefault="00AC18FE" w:rsidP="003613E7"/>
    <w:sectPr w:rsidR="00AC18FE" w:rsidRPr="003613E7" w:rsidSect="005E17B1">
      <w:headerReference w:type="default" r:id="rId6"/>
      <w:pgSz w:w="11907" w:h="16840"/>
      <w:pgMar w:top="1134" w:right="567"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5A24" w14:textId="77777777" w:rsidR="00E86BCF" w:rsidRDefault="00E86BCF" w:rsidP="005E17B1">
      <w:pPr>
        <w:spacing w:after="0" w:line="240" w:lineRule="auto"/>
      </w:pPr>
      <w:r>
        <w:separator/>
      </w:r>
    </w:p>
  </w:endnote>
  <w:endnote w:type="continuationSeparator" w:id="0">
    <w:p w14:paraId="1776606B" w14:textId="77777777" w:rsidR="00E86BCF" w:rsidRDefault="00E86BCF" w:rsidP="005E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08A1E" w14:textId="77777777" w:rsidR="00E86BCF" w:rsidRDefault="00E86BCF" w:rsidP="005E17B1">
      <w:pPr>
        <w:spacing w:after="0" w:line="240" w:lineRule="auto"/>
      </w:pPr>
      <w:r>
        <w:separator/>
      </w:r>
    </w:p>
  </w:footnote>
  <w:footnote w:type="continuationSeparator" w:id="0">
    <w:p w14:paraId="6F95EB77" w14:textId="77777777" w:rsidR="00E86BCF" w:rsidRDefault="00E86BCF" w:rsidP="005E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046165"/>
      <w:docPartObj>
        <w:docPartGallery w:val="Page Numbers (Top of Page)"/>
        <w:docPartUnique/>
      </w:docPartObj>
    </w:sdtPr>
    <w:sdtEndPr>
      <w:rPr>
        <w:rFonts w:ascii="Times New Roman" w:hAnsi="Times New Roman" w:cs="Times New Roman"/>
        <w:sz w:val="20"/>
        <w:szCs w:val="20"/>
      </w:rPr>
    </w:sdtEndPr>
    <w:sdtContent>
      <w:p w14:paraId="55D912F2" w14:textId="37163C6E" w:rsidR="005E17B1" w:rsidRPr="005E17B1" w:rsidRDefault="005E17B1">
        <w:pPr>
          <w:pStyle w:val="a3"/>
          <w:jc w:val="center"/>
          <w:rPr>
            <w:rFonts w:ascii="Times New Roman" w:hAnsi="Times New Roman" w:cs="Times New Roman"/>
            <w:sz w:val="20"/>
            <w:szCs w:val="20"/>
          </w:rPr>
        </w:pPr>
        <w:r w:rsidRPr="005E17B1">
          <w:rPr>
            <w:rFonts w:ascii="Times New Roman" w:hAnsi="Times New Roman" w:cs="Times New Roman"/>
            <w:sz w:val="20"/>
            <w:szCs w:val="20"/>
          </w:rPr>
          <w:fldChar w:fldCharType="begin"/>
        </w:r>
        <w:r w:rsidRPr="005E17B1">
          <w:rPr>
            <w:rFonts w:ascii="Times New Roman" w:hAnsi="Times New Roman" w:cs="Times New Roman"/>
            <w:sz w:val="20"/>
            <w:szCs w:val="20"/>
          </w:rPr>
          <w:instrText>PAGE   \* MERGEFORMAT</w:instrText>
        </w:r>
        <w:r w:rsidRPr="005E17B1">
          <w:rPr>
            <w:rFonts w:ascii="Times New Roman" w:hAnsi="Times New Roman" w:cs="Times New Roman"/>
            <w:sz w:val="20"/>
            <w:szCs w:val="20"/>
          </w:rPr>
          <w:fldChar w:fldCharType="separate"/>
        </w:r>
        <w:r w:rsidR="00EB4E1D">
          <w:rPr>
            <w:rFonts w:ascii="Times New Roman" w:hAnsi="Times New Roman" w:cs="Times New Roman"/>
            <w:noProof/>
            <w:sz w:val="20"/>
            <w:szCs w:val="20"/>
          </w:rPr>
          <w:t>2</w:t>
        </w:r>
        <w:r w:rsidRPr="005E17B1">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CB"/>
    <w:rsid w:val="00022E4A"/>
    <w:rsid w:val="000A6A6B"/>
    <w:rsid w:val="001065FF"/>
    <w:rsid w:val="00297931"/>
    <w:rsid w:val="002E367A"/>
    <w:rsid w:val="0033176F"/>
    <w:rsid w:val="003613E7"/>
    <w:rsid w:val="003E579D"/>
    <w:rsid w:val="004E0898"/>
    <w:rsid w:val="004E4EF2"/>
    <w:rsid w:val="00580B53"/>
    <w:rsid w:val="005D26C2"/>
    <w:rsid w:val="005E17B1"/>
    <w:rsid w:val="005E7058"/>
    <w:rsid w:val="00793718"/>
    <w:rsid w:val="00831E3B"/>
    <w:rsid w:val="008926BA"/>
    <w:rsid w:val="008C4F8D"/>
    <w:rsid w:val="008D5B51"/>
    <w:rsid w:val="008E4F82"/>
    <w:rsid w:val="009019E5"/>
    <w:rsid w:val="009D1B1F"/>
    <w:rsid w:val="00A40D07"/>
    <w:rsid w:val="00A6668D"/>
    <w:rsid w:val="00AC18FE"/>
    <w:rsid w:val="00B66BBE"/>
    <w:rsid w:val="00BF4F50"/>
    <w:rsid w:val="00C73412"/>
    <w:rsid w:val="00C8351F"/>
    <w:rsid w:val="00CA7ECB"/>
    <w:rsid w:val="00CB7EF4"/>
    <w:rsid w:val="00D0440D"/>
    <w:rsid w:val="00D92F02"/>
    <w:rsid w:val="00DF229A"/>
    <w:rsid w:val="00E86BCF"/>
    <w:rsid w:val="00EA3C67"/>
    <w:rsid w:val="00EB4E1D"/>
    <w:rsid w:val="00F3002E"/>
    <w:rsid w:val="00F72767"/>
    <w:rsid w:val="00FC4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DF079"/>
  <w15:chartTrackingRefBased/>
  <w15:docId w15:val="{80DA9C44-E2B2-47B4-A7B9-9F8642AB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7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17B1"/>
  </w:style>
  <w:style w:type="paragraph" w:styleId="a5">
    <w:name w:val="footer"/>
    <w:basedOn w:val="a"/>
    <w:link w:val="a6"/>
    <w:uiPriority w:val="99"/>
    <w:unhideWhenUsed/>
    <w:rsid w:val="005E17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17B1"/>
  </w:style>
  <w:style w:type="table" w:styleId="a7">
    <w:name w:val="Table Grid"/>
    <w:basedOn w:val="a1"/>
    <w:uiPriority w:val="39"/>
    <w:rsid w:val="00A6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93718"/>
    <w:rPr>
      <w:sz w:val="16"/>
      <w:szCs w:val="16"/>
    </w:rPr>
  </w:style>
  <w:style w:type="paragraph" w:styleId="a9">
    <w:name w:val="annotation text"/>
    <w:basedOn w:val="a"/>
    <w:link w:val="aa"/>
    <w:uiPriority w:val="99"/>
    <w:semiHidden/>
    <w:unhideWhenUsed/>
    <w:rsid w:val="00793718"/>
    <w:pPr>
      <w:spacing w:line="240" w:lineRule="auto"/>
    </w:pPr>
    <w:rPr>
      <w:sz w:val="20"/>
      <w:szCs w:val="20"/>
    </w:rPr>
  </w:style>
  <w:style w:type="character" w:customStyle="1" w:styleId="aa">
    <w:name w:val="Текст примечания Знак"/>
    <w:basedOn w:val="a0"/>
    <w:link w:val="a9"/>
    <w:uiPriority w:val="99"/>
    <w:semiHidden/>
    <w:rsid w:val="00793718"/>
    <w:rPr>
      <w:sz w:val="20"/>
      <w:szCs w:val="20"/>
    </w:rPr>
  </w:style>
  <w:style w:type="paragraph" w:styleId="ab">
    <w:name w:val="annotation subject"/>
    <w:basedOn w:val="a9"/>
    <w:next w:val="a9"/>
    <w:link w:val="ac"/>
    <w:uiPriority w:val="99"/>
    <w:semiHidden/>
    <w:unhideWhenUsed/>
    <w:rsid w:val="00793718"/>
    <w:rPr>
      <w:b/>
      <w:bCs/>
    </w:rPr>
  </w:style>
  <w:style w:type="character" w:customStyle="1" w:styleId="ac">
    <w:name w:val="Тема примечания Знак"/>
    <w:basedOn w:val="aa"/>
    <w:link w:val="ab"/>
    <w:uiPriority w:val="99"/>
    <w:semiHidden/>
    <w:rsid w:val="00793718"/>
    <w:rPr>
      <w:b/>
      <w:bCs/>
      <w:sz w:val="20"/>
      <w:szCs w:val="20"/>
    </w:rPr>
  </w:style>
  <w:style w:type="paragraph" w:styleId="ad">
    <w:name w:val="Balloon Text"/>
    <w:basedOn w:val="a"/>
    <w:link w:val="ae"/>
    <w:uiPriority w:val="99"/>
    <w:semiHidden/>
    <w:unhideWhenUsed/>
    <w:rsid w:val="0079371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93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740</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Рыбалко Юлия Сергеевна</dc:creator>
  <cp:keywords/>
  <dc:description/>
  <cp:lastModifiedBy>Халчевская Ксения Владимировна</cp:lastModifiedBy>
  <cp:revision>15</cp:revision>
  <dcterms:created xsi:type="dcterms:W3CDTF">2023-03-27T09:25:00Z</dcterms:created>
  <dcterms:modified xsi:type="dcterms:W3CDTF">2023-06-22T09:42:00Z</dcterms:modified>
</cp:coreProperties>
</file>