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DC" w:rsidRPr="0028518B" w:rsidRDefault="00DE08DC" w:rsidP="00DE08DC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86A80">
        <w:rPr>
          <w:sz w:val="28"/>
          <w:szCs w:val="28"/>
        </w:rPr>
        <w:t xml:space="preserve">         </w:t>
      </w:r>
      <w:r w:rsidRPr="0028518B">
        <w:rPr>
          <w:sz w:val="28"/>
        </w:rPr>
        <w:t>ПРИЛОЖЕНИЕ</w:t>
      </w:r>
    </w:p>
    <w:p w:rsidR="00DE08DC" w:rsidRPr="008C3DBB" w:rsidRDefault="00F86A80" w:rsidP="00DE08D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08DC" w:rsidRPr="009846FB">
        <w:rPr>
          <w:sz w:val="28"/>
          <w:szCs w:val="28"/>
        </w:rPr>
        <w:t xml:space="preserve">к </w:t>
      </w:r>
      <w:r w:rsidR="00DE08DC">
        <w:rPr>
          <w:sz w:val="28"/>
          <w:szCs w:val="28"/>
        </w:rPr>
        <w:t>постановлению Губернатора</w:t>
      </w:r>
    </w:p>
    <w:p w:rsidR="00DE08DC" w:rsidRDefault="00F86A80" w:rsidP="00DE08DC">
      <w:pPr>
        <w:ind w:left="5387"/>
        <w:jc w:val="center"/>
        <w:rPr>
          <w:sz w:val="28"/>
        </w:rPr>
      </w:pPr>
      <w:r>
        <w:rPr>
          <w:sz w:val="28"/>
        </w:rPr>
        <w:t xml:space="preserve">           </w:t>
      </w:r>
      <w:r w:rsidR="00DE08DC" w:rsidRPr="0028518B">
        <w:rPr>
          <w:sz w:val="28"/>
        </w:rPr>
        <w:t>Новосибирской области</w:t>
      </w:r>
    </w:p>
    <w:p w:rsidR="00DE08DC" w:rsidRDefault="00DE08DC" w:rsidP="00DE08DC">
      <w:pPr>
        <w:jc w:val="center"/>
        <w:rPr>
          <w:sz w:val="28"/>
          <w:szCs w:val="28"/>
        </w:rPr>
      </w:pPr>
    </w:p>
    <w:p w:rsidR="007943D1" w:rsidRDefault="007943D1" w:rsidP="00DE08DC">
      <w:pPr>
        <w:jc w:val="center"/>
        <w:rPr>
          <w:sz w:val="28"/>
          <w:szCs w:val="28"/>
        </w:rPr>
      </w:pPr>
    </w:p>
    <w:p w:rsidR="009A66F0" w:rsidRDefault="009A66F0" w:rsidP="00DE08DC">
      <w:pPr>
        <w:jc w:val="center"/>
        <w:rPr>
          <w:sz w:val="28"/>
          <w:szCs w:val="28"/>
        </w:rPr>
      </w:pPr>
    </w:p>
    <w:p w:rsidR="009A66F0" w:rsidRPr="00DE08DC" w:rsidRDefault="009A66F0" w:rsidP="00DE08DC">
      <w:pPr>
        <w:jc w:val="center"/>
        <w:rPr>
          <w:sz w:val="28"/>
          <w:szCs w:val="28"/>
        </w:rPr>
      </w:pPr>
    </w:p>
    <w:p w:rsidR="008F3B06" w:rsidRPr="00AE6DC9" w:rsidRDefault="008F3B06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AE6DC9">
        <w:rPr>
          <w:b/>
          <w:color w:val="000000"/>
          <w:sz w:val="28"/>
          <w:szCs w:val="28"/>
        </w:rPr>
        <w:t>СОСТАВ</w:t>
      </w:r>
    </w:p>
    <w:p w:rsidR="008F3B06" w:rsidRPr="00AE6DC9" w:rsidRDefault="008F3B06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AE6DC9">
        <w:rPr>
          <w:b/>
          <w:color w:val="000000"/>
          <w:sz w:val="28"/>
          <w:szCs w:val="28"/>
        </w:rPr>
        <w:t xml:space="preserve">организационного комитета по подготовке и проведению межрегионального мероприятия </w:t>
      </w:r>
    </w:p>
    <w:p w:rsidR="00AE6DC9" w:rsidRDefault="008F3B06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AE6DC9">
        <w:rPr>
          <w:b/>
          <w:color w:val="000000"/>
          <w:sz w:val="28"/>
          <w:szCs w:val="28"/>
        </w:rPr>
        <w:t>«Д</w:t>
      </w:r>
      <w:r w:rsidR="009A66F0">
        <w:rPr>
          <w:b/>
          <w:color w:val="000000"/>
          <w:sz w:val="28"/>
          <w:szCs w:val="28"/>
        </w:rPr>
        <w:t>ень поля Новосибирской области –</w:t>
      </w:r>
      <w:r w:rsidRPr="00AE6DC9">
        <w:rPr>
          <w:b/>
          <w:color w:val="000000"/>
          <w:sz w:val="28"/>
          <w:szCs w:val="28"/>
        </w:rPr>
        <w:t xml:space="preserve"> 2021»</w:t>
      </w:r>
    </w:p>
    <w:p w:rsidR="00F86A80" w:rsidRPr="00AE6DC9" w:rsidRDefault="00F86A80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</w:p>
    <w:tbl>
      <w:tblPr>
        <w:tblStyle w:val="TableGrid"/>
        <w:tblW w:w="9923" w:type="dxa"/>
        <w:tblInd w:w="5" w:type="dxa"/>
        <w:tblLook w:val="04A0" w:firstRow="1" w:lastRow="0" w:firstColumn="1" w:lastColumn="0" w:noHBand="0" w:noVBand="1"/>
      </w:tblPr>
      <w:tblGrid>
        <w:gridCol w:w="4199"/>
        <w:gridCol w:w="5724"/>
      </w:tblGrid>
      <w:tr w:rsidR="008F3B06" w:rsidTr="00FF792A">
        <w:trPr>
          <w:trHeight w:val="1517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</w: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5724" w:type="dxa"/>
          </w:tcPr>
          <w:p w:rsidR="008F3B06" w:rsidRDefault="00AE6DC9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F792A">
              <w:rPr>
                <w:sz w:val="28"/>
                <w:szCs w:val="28"/>
              </w:rPr>
              <w:t xml:space="preserve">    </w:t>
            </w:r>
            <w:r w:rsidR="008F3B06">
              <w:rPr>
                <w:sz w:val="28"/>
                <w:szCs w:val="28"/>
              </w:rPr>
              <w:t xml:space="preserve">Председателя     </w:t>
            </w:r>
            <w:r w:rsidR="00FF792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F3B06">
              <w:rPr>
                <w:sz w:val="28"/>
                <w:szCs w:val="28"/>
              </w:rPr>
              <w:t xml:space="preserve"> Правительства </w:t>
            </w:r>
          </w:p>
          <w:p w:rsidR="008F3B06" w:rsidRDefault="008F3B0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 – министр сельского хозяйства Новосибирской области, председ</w:t>
            </w:r>
            <w:r w:rsidR="00FF792A">
              <w:rPr>
                <w:sz w:val="28"/>
                <w:szCs w:val="28"/>
              </w:rPr>
              <w:t>атель организационного комитета;</w:t>
            </w:r>
          </w:p>
        </w:tc>
      </w:tr>
      <w:tr w:rsidR="008F3B06" w:rsidTr="00FF792A">
        <w:trPr>
          <w:trHeight w:val="2242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Рудой</w: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724" w:type="dxa"/>
            <w:hideMark/>
          </w:tcPr>
          <w:p w:rsidR="008F3B06" w:rsidRDefault="008F3B06">
            <w:pPr>
              <w:tabs>
                <w:tab w:val="center" w:pos="2278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ab/>
              <w:t>Федерального</w:t>
            </w:r>
            <w:r>
              <w:rPr>
                <w:sz w:val="28"/>
                <w:szCs w:val="28"/>
              </w:rPr>
              <w:tab/>
              <w:t xml:space="preserve">государственного </w:t>
            </w:r>
          </w:p>
          <w:p w:rsidR="008F3B06" w:rsidRDefault="008F3B06">
            <w:pPr>
              <w:tabs>
                <w:tab w:val="center" w:pos="2278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образовательного учреждения высшего образования «Новосибирский государственный аграрный университет»</w:t>
            </w:r>
            <w:r w:rsidR="00FF792A">
              <w:rPr>
                <w:sz w:val="28"/>
                <w:szCs w:val="28"/>
              </w:rPr>
              <w:t>,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AE6DC9">
              <w:rPr>
                <w:sz w:val="28"/>
                <w:szCs w:val="28"/>
              </w:rPr>
              <w:t xml:space="preserve">сопредседатель организационного </w:t>
            </w:r>
            <w:r>
              <w:rPr>
                <w:sz w:val="28"/>
                <w:szCs w:val="28"/>
              </w:rPr>
              <w:t xml:space="preserve">комитета </w:t>
            </w:r>
          </w:p>
          <w:p w:rsidR="008F3B06" w:rsidRDefault="008F3B06">
            <w:pPr>
              <w:tabs>
                <w:tab w:val="center" w:pos="2278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8F3B06" w:rsidTr="00FF792A">
        <w:trPr>
          <w:trHeight w:val="1834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Апанасенко</w: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5724" w:type="dxa"/>
            <w:hideMark/>
          </w:tcPr>
          <w:p w:rsidR="008F3B06" w:rsidRDefault="009A66F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</w:t>
            </w:r>
            <w:r w:rsidR="008F3B06">
              <w:rPr>
                <w:sz w:val="28"/>
                <w:szCs w:val="28"/>
              </w:rPr>
              <w:t xml:space="preserve"> начальник управления отраслевой технологической политики министерства сельского хозяйства Новосибирской области, заместитель председателя организационного комитета;</w:t>
            </w:r>
          </w:p>
        </w:tc>
      </w:tr>
      <w:tr w:rsidR="008F3B06" w:rsidTr="00FF792A">
        <w:trPr>
          <w:trHeight w:val="1124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Бауэр</w: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724" w:type="dxa"/>
            <w:hideMark/>
          </w:tcPr>
          <w:p w:rsidR="008F3B06" w:rsidRDefault="008F3B06">
            <w:pPr>
              <w:tabs>
                <w:tab w:val="center" w:pos="2278"/>
                <w:tab w:val="center" w:pos="3517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ab/>
              <w:t>общества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ab/>
              <w:t xml:space="preserve">ограниченной </w:t>
            </w:r>
          </w:p>
          <w:p w:rsidR="008F3B06" w:rsidRDefault="008F3B06">
            <w:pPr>
              <w:tabs>
                <w:tab w:val="center" w:pos="2278"/>
                <w:tab w:val="center" w:pos="3517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ответственностью</w:t>
            </w:r>
            <w:r>
              <w:rPr>
                <w:sz w:val="28"/>
                <w:szCs w:val="28"/>
              </w:rPr>
              <w:tab/>
              <w:t xml:space="preserve">         «</w:t>
            </w:r>
            <w:proofErr w:type="spellStart"/>
            <w:r>
              <w:rPr>
                <w:sz w:val="28"/>
                <w:szCs w:val="28"/>
              </w:rPr>
              <w:t>Техпромторг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согласованию);</w:t>
            </w:r>
          </w:p>
        </w:tc>
      </w:tr>
      <w:tr w:rsidR="008F3B06" w:rsidTr="00FF792A">
        <w:trPr>
          <w:trHeight w:val="1680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Заурвальд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Юрьевич</w:t>
            </w:r>
          </w:p>
        </w:tc>
        <w:tc>
          <w:tcPr>
            <w:tcW w:w="5724" w:type="dxa"/>
            <w:hideMark/>
          </w:tcPr>
          <w:p w:rsidR="00FF792A" w:rsidRDefault="008F3B06" w:rsidP="00FF792A">
            <w:pPr>
              <w:tabs>
                <w:tab w:val="center" w:pos="2278"/>
                <w:tab w:val="center" w:pos="3517"/>
                <w:tab w:val="right" w:pos="5874"/>
              </w:tabs>
              <w:spacing w:after="80" w:line="25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развития растениеводства, семеноводства и технической политики управления отраслевой технологической политики министерства сельского х</w:t>
            </w:r>
            <w:r w:rsidR="00FF792A">
              <w:rPr>
                <w:sz w:val="28"/>
                <w:szCs w:val="28"/>
              </w:rPr>
              <w:t>озяйства Новосибирской области;</w:t>
            </w:r>
          </w:p>
        </w:tc>
      </w:tr>
      <w:tr w:rsidR="008F3B06" w:rsidTr="00FF792A">
        <w:trPr>
          <w:trHeight w:val="1946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</w: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592"/>
              </w:tabs>
              <w:spacing w:line="25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Васильевич</w:t>
            </w:r>
          </w:p>
        </w:tc>
        <w:tc>
          <w:tcPr>
            <w:tcW w:w="5724" w:type="dxa"/>
            <w:hideMark/>
          </w:tcPr>
          <w:p w:rsidR="00DE08DC" w:rsidRDefault="008F3B06" w:rsidP="00AE6DC9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проректора по общим вопросам Федерального государственного бюджетного образовательного учреждения высшего образования «Новосибирский государственной аграрный университет» (по согласованию);</w:t>
            </w:r>
          </w:p>
        </w:tc>
      </w:tr>
      <w:tr w:rsidR="008F3B06" w:rsidTr="00FF792A">
        <w:trPr>
          <w:trHeight w:val="1435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Кириллов</w: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5724" w:type="dxa"/>
            <w:hideMark/>
          </w:tcPr>
          <w:p w:rsidR="008F3B06" w:rsidRDefault="00AE6DC9" w:rsidP="00AE6DC9">
            <w:pPr>
              <w:spacing w:line="225" w:lineRule="auto"/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="008F3B06">
              <w:rPr>
                <w:sz w:val="28"/>
                <w:szCs w:val="28"/>
              </w:rPr>
              <w:t>административных органов администрации Губернатора Новосибирской   области    и        Правительства</w:t>
            </w:r>
          </w:p>
          <w:p w:rsidR="008F3B06" w:rsidRDefault="008F3B06" w:rsidP="00AE6DC9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области;</w:t>
            </w:r>
          </w:p>
          <w:p w:rsidR="00DE08DC" w:rsidRDefault="00DE08DC" w:rsidP="00AE6DC9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8F3B06" w:rsidTr="00FF792A">
        <w:trPr>
          <w:trHeight w:val="1592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                                   _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Ивановна </w:t>
            </w:r>
          </w:p>
        </w:tc>
        <w:tc>
          <w:tcPr>
            <w:tcW w:w="5724" w:type="dxa"/>
            <w:hideMark/>
          </w:tcPr>
          <w:p w:rsidR="008F3B06" w:rsidRDefault="008F3B06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филиала Федерального государственного бюджетного учреждения «</w:t>
            </w:r>
            <w:proofErr w:type="spellStart"/>
            <w:r>
              <w:rPr>
                <w:sz w:val="28"/>
                <w:szCs w:val="28"/>
              </w:rPr>
              <w:t>Госсорткомиссия</w:t>
            </w:r>
            <w:proofErr w:type="spellEnd"/>
            <w:r>
              <w:rPr>
                <w:sz w:val="28"/>
                <w:szCs w:val="28"/>
              </w:rPr>
              <w:t>» по Новосибирской области (по согласованию);</w:t>
            </w:r>
          </w:p>
          <w:p w:rsidR="00DE08DC" w:rsidRDefault="00DE08DC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F3B06" w:rsidTr="00FF792A">
        <w:trPr>
          <w:trHeight w:val="1573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592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Любимец</w: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592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5724" w:type="dxa"/>
            <w:hideMark/>
          </w:tcPr>
          <w:p w:rsidR="008F3B06" w:rsidRDefault="008F3B06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ab/>
              <w:t>филиала</w:t>
            </w:r>
            <w:r>
              <w:rPr>
                <w:sz w:val="28"/>
                <w:szCs w:val="28"/>
              </w:rPr>
              <w:tab/>
              <w:t xml:space="preserve">Федерального </w:t>
            </w:r>
          </w:p>
          <w:p w:rsidR="008F3B06" w:rsidRDefault="008F3B06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бюджетного учреждения «Российский сельскохозяйственный центр» по Новосибирской области (по согласованию);</w:t>
            </w:r>
          </w:p>
          <w:p w:rsidR="00DE08DC" w:rsidRDefault="00DE08DC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F3B06" w:rsidTr="00FF792A">
        <w:trPr>
          <w:trHeight w:val="1683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592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Манаков</w: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592"/>
              </w:tabs>
              <w:spacing w:line="25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5724" w:type="dxa"/>
            <w:hideMark/>
          </w:tcPr>
          <w:p w:rsidR="008F3B06" w:rsidRDefault="008F3B06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2C36E0">
              <w:rPr>
                <w:sz w:val="28"/>
                <w:szCs w:val="28"/>
              </w:rPr>
              <w:t>меститель директора федерального государственного учреждения науки С</w:t>
            </w:r>
            <w:r w:rsidR="00FF792A">
              <w:rPr>
                <w:sz w:val="28"/>
                <w:szCs w:val="28"/>
              </w:rPr>
              <w:t>ибирского федерального</w:t>
            </w:r>
            <w:r w:rsidR="002C36E0">
              <w:rPr>
                <w:sz w:val="28"/>
                <w:szCs w:val="28"/>
              </w:rPr>
              <w:t xml:space="preserve"> </w:t>
            </w:r>
            <w:r w:rsidR="00FF792A">
              <w:rPr>
                <w:sz w:val="28"/>
                <w:szCs w:val="28"/>
              </w:rPr>
              <w:t>научного</w:t>
            </w:r>
            <w:r>
              <w:rPr>
                <w:sz w:val="28"/>
                <w:szCs w:val="28"/>
              </w:rPr>
              <w:t xml:space="preserve"> центра </w:t>
            </w:r>
            <w:proofErr w:type="spellStart"/>
            <w:r>
              <w:rPr>
                <w:sz w:val="28"/>
                <w:szCs w:val="28"/>
              </w:rPr>
              <w:t>агробиотехнологий</w:t>
            </w:r>
            <w:proofErr w:type="spellEnd"/>
            <w:r>
              <w:rPr>
                <w:sz w:val="28"/>
                <w:szCs w:val="28"/>
              </w:rPr>
              <w:t xml:space="preserve"> Российской академии наук, доктор биологических наук (по согласованию);</w:t>
            </w:r>
          </w:p>
          <w:p w:rsidR="00DE08DC" w:rsidRDefault="00DE08DC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F3B06" w:rsidTr="00FF792A">
        <w:trPr>
          <w:trHeight w:val="1663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Мармулев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724" w:type="dxa"/>
          </w:tcPr>
          <w:p w:rsidR="008F3B06" w:rsidRDefault="008F3B06">
            <w:pPr>
              <w:tabs>
                <w:tab w:val="center" w:pos="2602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  <w:r>
              <w:rPr>
                <w:sz w:val="28"/>
                <w:szCs w:val="28"/>
              </w:rPr>
              <w:tab/>
              <w:t>агрономического</w:t>
            </w:r>
            <w:r>
              <w:rPr>
                <w:sz w:val="28"/>
                <w:szCs w:val="28"/>
              </w:rPr>
              <w:tab/>
              <w:t>факультета</w:t>
            </w:r>
          </w:p>
          <w:p w:rsidR="008F3B06" w:rsidRDefault="008F3B06">
            <w:pPr>
              <w:spacing w:line="256" w:lineRule="auto"/>
              <w:ind w:left="7" w:right="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государственного бюджетного образовательного</w:t>
            </w:r>
            <w:r w:rsidR="00F86A80">
              <w:rPr>
                <w:sz w:val="28"/>
                <w:szCs w:val="28"/>
              </w:rPr>
              <w:t xml:space="preserve"> учреждения высшего образования «Новосибирский </w:t>
            </w:r>
            <w:r>
              <w:rPr>
                <w:sz w:val="28"/>
                <w:szCs w:val="28"/>
              </w:rPr>
              <w:t>государственный аграрный университет»</w:t>
            </w:r>
            <w:r w:rsidR="0082051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 сельскохозяйственных наук, доцент (по согласованию);</w:t>
            </w:r>
          </w:p>
          <w:p w:rsidR="008F3B06" w:rsidRDefault="008F3B06">
            <w:pPr>
              <w:tabs>
                <w:tab w:val="center" w:pos="2602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F3B06" w:rsidTr="00FF792A">
        <w:trPr>
          <w:trHeight w:val="60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Геннадьевич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724" w:type="dxa"/>
          </w:tcPr>
          <w:p w:rsidR="008F3B06" w:rsidRDefault="00AE6DC9" w:rsidP="00DE08DC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F3B06">
              <w:rPr>
                <w:sz w:val="28"/>
                <w:szCs w:val="28"/>
              </w:rPr>
              <w:t>лава администрации Новосибирского района Новосибирской области (по согласованию);</w:t>
            </w:r>
          </w:p>
          <w:p w:rsidR="008F3B06" w:rsidRDefault="008F3B06">
            <w:pPr>
              <w:jc w:val="both"/>
              <w:rPr>
                <w:sz w:val="28"/>
                <w:szCs w:val="28"/>
              </w:rPr>
            </w:pPr>
          </w:p>
        </w:tc>
      </w:tr>
      <w:tr w:rsidR="008F3B06" w:rsidTr="00FF792A">
        <w:trPr>
          <w:trHeight w:val="1109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Невзорова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724" w:type="dxa"/>
            <w:hideMark/>
          </w:tcPr>
          <w:p w:rsidR="008F3B06" w:rsidRDefault="00F86A8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сельского </w:t>
            </w:r>
            <w:r w:rsidR="008F3B06">
              <w:rPr>
                <w:sz w:val="28"/>
                <w:szCs w:val="28"/>
              </w:rPr>
              <w:t>хозяйства Новосибирской области;</w:t>
            </w:r>
          </w:p>
        </w:tc>
      </w:tr>
      <w:tr w:rsidR="008F3B06" w:rsidTr="00FF792A">
        <w:trPr>
          <w:trHeight w:val="1406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Скулкин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5724" w:type="dxa"/>
          </w:tcPr>
          <w:p w:rsidR="008F3B06" w:rsidRDefault="00F86A80">
            <w:pPr>
              <w:spacing w:line="256" w:lineRule="auto"/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6DC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полнительный директор </w:t>
            </w:r>
            <w:r w:rsidR="008F3B06">
              <w:rPr>
                <w:sz w:val="28"/>
                <w:szCs w:val="28"/>
              </w:rPr>
              <w:t>ассоциации производител</w:t>
            </w:r>
            <w:r w:rsidR="00AE6DC9">
              <w:rPr>
                <w:sz w:val="28"/>
                <w:szCs w:val="28"/>
              </w:rPr>
              <w:t xml:space="preserve">ей сельскохозяйственной техники </w:t>
            </w:r>
            <w:r w:rsidR="008F3B06">
              <w:rPr>
                <w:sz w:val="28"/>
                <w:szCs w:val="28"/>
              </w:rPr>
              <w:t>«</w:t>
            </w:r>
            <w:proofErr w:type="spellStart"/>
            <w:r w:rsidR="008F3B06">
              <w:rPr>
                <w:sz w:val="28"/>
                <w:szCs w:val="28"/>
              </w:rPr>
              <w:t>НовосибирскАгроМаш</w:t>
            </w:r>
            <w:proofErr w:type="spellEnd"/>
            <w:r w:rsidR="008F3B06">
              <w:rPr>
                <w:sz w:val="28"/>
                <w:szCs w:val="28"/>
              </w:rPr>
              <w:t>» (по согласованию);</w:t>
            </w:r>
          </w:p>
          <w:p w:rsidR="008F3B06" w:rsidRDefault="008F3B06">
            <w:pPr>
              <w:tabs>
                <w:tab w:val="center" w:pos="3240"/>
                <w:tab w:val="right" w:pos="5874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8F3B06" w:rsidTr="00FF792A">
        <w:trPr>
          <w:trHeight w:val="1346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Соболев                                    _</w:t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724" w:type="dxa"/>
            <w:hideMark/>
          </w:tcPr>
          <w:p w:rsidR="008F3B06" w:rsidRDefault="008F3B06">
            <w:pPr>
              <w:spacing w:line="256" w:lineRule="auto"/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«Управление сельского хозяйства Новосибирского района» (по согласованию);</w:t>
            </w:r>
          </w:p>
          <w:p w:rsidR="00AE6DC9" w:rsidRDefault="00AE6DC9">
            <w:pPr>
              <w:spacing w:line="256" w:lineRule="auto"/>
              <w:ind w:left="7"/>
              <w:jc w:val="both"/>
              <w:rPr>
                <w:sz w:val="28"/>
                <w:szCs w:val="28"/>
              </w:rPr>
            </w:pPr>
          </w:p>
        </w:tc>
      </w:tr>
      <w:tr w:rsidR="008F3B06" w:rsidTr="00FF792A">
        <w:trPr>
          <w:trHeight w:val="1705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Соболевский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724" w:type="dxa"/>
          </w:tcPr>
          <w:p w:rsidR="008F3B06" w:rsidRDefault="008F3B06">
            <w:pPr>
              <w:tabs>
                <w:tab w:val="center" w:pos="310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инспекции государственного надзора за техническим состоянием самоходных машин и других видов техники Новосибирской области (по согласованию);</w:t>
            </w:r>
          </w:p>
          <w:p w:rsidR="008F3B06" w:rsidRDefault="008F3B06">
            <w:pPr>
              <w:tabs>
                <w:tab w:val="center" w:pos="310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F3B06" w:rsidTr="00FF792A">
        <w:trPr>
          <w:trHeight w:val="1248"/>
        </w:trPr>
        <w:tc>
          <w:tcPr>
            <w:tcW w:w="4199" w:type="dxa"/>
            <w:hideMark/>
          </w:tcPr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Троценко  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06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Александрович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724" w:type="dxa"/>
            <w:hideMark/>
          </w:tcPr>
          <w:p w:rsidR="008F3B06" w:rsidRDefault="008F3B06">
            <w:pPr>
              <w:tabs>
                <w:tab w:val="center" w:pos="310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директор </w:t>
            </w:r>
            <w:r w:rsidR="00FF792A">
              <w:rPr>
                <w:sz w:val="28"/>
                <w:szCs w:val="28"/>
              </w:rPr>
              <w:t xml:space="preserve">филиала </w:t>
            </w:r>
            <w:r w:rsidR="00AE6DC9"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="00AE6DC9">
              <w:rPr>
                <w:sz w:val="28"/>
                <w:szCs w:val="28"/>
              </w:rPr>
              <w:t>Агротрак</w:t>
            </w:r>
            <w:proofErr w:type="spellEnd"/>
            <w:r w:rsidR="00AE6DC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(по согласованию).</w:t>
            </w:r>
          </w:p>
          <w:p w:rsidR="00FF792A" w:rsidRDefault="00FF792A">
            <w:pPr>
              <w:tabs>
                <w:tab w:val="center" w:pos="310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  <w:p w:rsidR="00FF792A" w:rsidRPr="00AE6DC9" w:rsidRDefault="00FF792A">
            <w:pPr>
              <w:tabs>
                <w:tab w:val="center" w:pos="310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251BD5" w:rsidRPr="009A66F0" w:rsidRDefault="008F3B06" w:rsidP="009A66F0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147320</wp:posOffset>
                </wp:positionV>
                <wp:extent cx="680085" cy="0"/>
                <wp:effectExtent l="12700" t="13970" r="12065" b="50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D7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12.5pt;margin-top:11.6pt;width: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"/>
            </w:pict>
          </mc:Fallback>
        </mc:AlternateContent>
      </w:r>
    </w:p>
    <w:sectPr w:rsidR="00251BD5" w:rsidRPr="009A66F0" w:rsidSect="00FF792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50" w:rsidRDefault="00A31150" w:rsidP="00DE08DC">
      <w:r>
        <w:separator/>
      </w:r>
    </w:p>
  </w:endnote>
  <w:endnote w:type="continuationSeparator" w:id="0">
    <w:p w:rsidR="00A31150" w:rsidRDefault="00A31150" w:rsidP="00D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50" w:rsidRDefault="00A31150" w:rsidP="00DE08DC">
      <w:r>
        <w:separator/>
      </w:r>
    </w:p>
  </w:footnote>
  <w:footnote w:type="continuationSeparator" w:id="0">
    <w:p w:rsidR="00A31150" w:rsidRDefault="00A31150" w:rsidP="00DE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426748"/>
      <w:docPartObj>
        <w:docPartGallery w:val="Page Numbers (Top of Page)"/>
        <w:docPartUnique/>
      </w:docPartObj>
    </w:sdtPr>
    <w:sdtEndPr/>
    <w:sdtContent>
      <w:p w:rsidR="00DE08DC" w:rsidRDefault="00DE0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92A">
          <w:rPr>
            <w:noProof/>
          </w:rPr>
          <w:t>3</w:t>
        </w:r>
        <w:r>
          <w:fldChar w:fldCharType="end"/>
        </w:r>
      </w:p>
    </w:sdtContent>
  </w:sdt>
  <w:p w:rsidR="00DE08DC" w:rsidRDefault="00DE08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94"/>
    <w:rsid w:val="00251BD5"/>
    <w:rsid w:val="002C36E0"/>
    <w:rsid w:val="007943D1"/>
    <w:rsid w:val="00820514"/>
    <w:rsid w:val="008701B5"/>
    <w:rsid w:val="008F3B06"/>
    <w:rsid w:val="009A66F0"/>
    <w:rsid w:val="00A31150"/>
    <w:rsid w:val="00AE6DC9"/>
    <w:rsid w:val="00B25063"/>
    <w:rsid w:val="00D14094"/>
    <w:rsid w:val="00DE08DC"/>
    <w:rsid w:val="00ED7887"/>
    <w:rsid w:val="00F86A80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503F"/>
  <w15:chartTrackingRefBased/>
  <w15:docId w15:val="{0C32C3AA-CB8E-49D0-94F5-3B818EF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8F3B06"/>
    <w:rPr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3B06"/>
    <w:pPr>
      <w:shd w:val="clear" w:color="auto" w:fill="FFFFFF"/>
      <w:autoSpaceDE/>
      <w:autoSpaceDN/>
      <w:spacing w:before="420" w:after="30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table" w:styleId="a3">
    <w:name w:val="Table Grid"/>
    <w:basedOn w:val="a1"/>
    <w:uiPriority w:val="59"/>
    <w:rsid w:val="008F3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3B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E0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0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8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8D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Grid Table Light"/>
    <w:basedOn w:val="a1"/>
    <w:uiPriority w:val="40"/>
    <w:rsid w:val="00DE08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F911-3680-4C42-A67D-3D35B16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Алена Андреевна</dc:creator>
  <cp:keywords/>
  <dc:description/>
  <cp:lastModifiedBy>Кузьмина Алена Андреевна</cp:lastModifiedBy>
  <cp:revision>9</cp:revision>
  <cp:lastPrinted>2021-02-19T09:13:00Z</cp:lastPrinted>
  <dcterms:created xsi:type="dcterms:W3CDTF">2021-02-18T10:04:00Z</dcterms:created>
  <dcterms:modified xsi:type="dcterms:W3CDTF">2021-02-19T09:25:00Z</dcterms:modified>
</cp:coreProperties>
</file>