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outlineLvl w:val="0"/>
      </w:pPr>
      <w:r/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outlineLvl w:val="5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 3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outlineLvl w:val="5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Правительства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outlineLvl w:val="5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outlineLvl w:val="5"/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outlineLvl w:val="5"/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 12</w:t>
      </w:r>
      <w:r/>
    </w:p>
    <w:p>
      <w:pPr>
        <w:pStyle w:val="816"/>
        <w:ind w:left="10490"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Новосибирской области «Стимулирование развития жилищного строительства в Новосибирской области»</w:t>
      </w:r>
      <w:r/>
    </w:p>
    <w:p>
      <w:pPr>
        <w:pStyle w:val="816"/>
        <w:ind w:firstLine="540"/>
        <w:jc w:val="both"/>
      </w:pPr>
      <w:r/>
      <w:r/>
    </w:p>
    <w:p>
      <w:pPr>
        <w:pStyle w:val="818"/>
        <w:jc w:val="center"/>
        <w:rPr>
          <w:rFonts w:ascii="Times New Roman" w:hAnsi="Times New Roman" w:cs="Times New Roman"/>
          <w:sz w:val="24"/>
        </w:rPr>
      </w:pPr>
      <w:r/>
      <w:bookmarkStart w:id="0" w:name="P7026"/>
      <w:r/>
      <w:bookmarkEnd w:id="0"/>
      <w:r>
        <w:rPr>
          <w:rFonts w:ascii="Times New Roman" w:hAnsi="Times New Roman" w:cs="Times New Roman"/>
          <w:sz w:val="24"/>
        </w:rPr>
        <w:t xml:space="preserve">СЕТЕВОЙ ГРАФИК</w:t>
      </w:r>
      <w:r/>
    </w:p>
    <w:p>
      <w:pPr>
        <w:pStyle w:val="81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реализации основных мероприятий освоения земельных участков</w:t>
      </w:r>
      <w:r/>
    </w:p>
    <w:p>
      <w:pPr>
        <w:pStyle w:val="81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комплексного жилищного строительства в Новосибирской области</w:t>
      </w:r>
      <w:r/>
    </w:p>
    <w:p>
      <w:pPr>
        <w:pStyle w:val="818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</w:t>
      </w:r>
      <w:r/>
    </w:p>
    <w:tbl>
      <w:tblPr>
        <w:tblW w:w="1630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659"/>
        <w:gridCol w:w="811"/>
        <w:gridCol w:w="936"/>
        <w:gridCol w:w="853"/>
        <w:gridCol w:w="852"/>
        <w:gridCol w:w="709"/>
        <w:gridCol w:w="850"/>
        <w:gridCol w:w="851"/>
        <w:gridCol w:w="8"/>
        <w:gridCol w:w="1409"/>
        <w:gridCol w:w="1134"/>
        <w:gridCol w:w="842"/>
        <w:gridCol w:w="9"/>
        <w:gridCol w:w="11"/>
        <w:gridCol w:w="830"/>
        <w:gridCol w:w="9"/>
        <w:gridCol w:w="841"/>
        <w:gridCol w:w="10"/>
        <w:gridCol w:w="841"/>
        <w:gridCol w:w="9"/>
        <w:gridCol w:w="841"/>
        <w:gridCol w:w="10"/>
        <w:gridCol w:w="699"/>
        <w:gridCol w:w="10"/>
        <w:gridCol w:w="850"/>
      </w:tblGrid>
      <w:tr>
        <w:trPr>
          <w:jc w:val="center"/>
          <w:trHeight w:val="2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6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Месторасположение площадки комплексного жилищного строительства, наименование проекта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участка (га)</w:t>
            </w:r>
            <w:r/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жилищного строительства в границах участка,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Тип застройки (индивидуаль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ное жилищное строительство, малоэтажная, многоэтажная)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ние застройщи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ков</w:t>
            </w:r>
            <w:r/>
          </w:p>
        </w:tc>
        <w:tc>
          <w:tcPr>
            <w:gridSpan w:val="14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81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График реализации мероприятий освоения земельных участков комплексного жилищного строительства, включая строительство объектов капитального строительства, инженерной, транспортной и социальной инфраструктуры (по годам)</w:t>
            </w:r>
            <w:r/>
          </w:p>
        </w:tc>
      </w:tr>
      <w:tr>
        <w:trPr>
          <w:jc w:val="center"/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1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тыс. кв. м</w:t>
            </w:r>
            <w:r/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81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22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1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9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емкость площадки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факт по состоянию на 01.01.202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фактический ввод за 2020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план на 202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план на 202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8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план на 202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-2030 года</w:t>
            </w:r>
            <w:r/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и утверждение документации по планировке территории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получение ТУ на подключение к сетям инженерно-технической инфраструктуры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проектной документации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оформление разрешительной документации, получение разрешения на строительство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работ по строительству инженерной и транспортной инфраструктуры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объектов жилищного строительства и социальной инфраструктуры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8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благоустройства, ввод в эксплуатацию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63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Баганский район</w:t>
            </w:r>
            <w:r/>
          </w:p>
        </w:tc>
      </w:tr>
      <w:tr>
        <w:trPr>
          <w:jc w:val="center"/>
          <w:trHeight w:val="8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лощад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 юго-восточного квартала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Баган Баганского района Новосибирской области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ИЖС, 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2030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Болотнинский район</w:t>
            </w:r>
            <w:r/>
          </w:p>
        </w:tc>
      </w:tr>
      <w:tr>
        <w:trPr>
          <w:jc w:val="center"/>
          <w:trHeight w:val="12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ород Болотное площадка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комплексной застройки (ул. Новая, ул. К.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Бабахина, ул. Николая Борисова, ул. Василия Иванова, ул. Луговая)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29,89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лица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утверждены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2030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Искитимский район</w:t>
            </w:r>
            <w:r/>
          </w:p>
        </w:tc>
      </w:tr>
      <w:tr>
        <w:trPr>
          <w:jc w:val="center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Мичуринский, Мичуринский с/с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228,0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Малоэтажная многоквартирная застройка, таунхаусы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Малоэтажное строительство «Мичуринский»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2022-2030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Карасукский район</w:t>
            </w:r>
            <w:r/>
          </w:p>
        </w:tc>
      </w:tr>
      <w:tr>
        <w:trPr>
          <w:jc w:val="center"/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Карасук, микрорайон Юго-Западный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367,0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367,0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правообладатели земельных участков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2023-2026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Коченевский район</w:t>
            </w:r>
            <w:r/>
          </w:p>
        </w:tc>
      </w:tr>
      <w:tr>
        <w:trPr>
          <w:jc w:val="center"/>
          <w:trHeight w:val="8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Коченево, южная сторона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лица-правообладатели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земельных участков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 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2023-2030</w:t>
            </w:r>
            <w:r/>
          </w:p>
        </w:tc>
      </w:tr>
      <w:tr>
        <w:trPr>
          <w:jc w:val="center"/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Коченево Заречный жилмассив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лица-правообладатели земельных участков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 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2023-2030</w:t>
            </w:r>
            <w:r/>
          </w:p>
        </w:tc>
      </w:tr>
      <w:tr>
        <w:trPr>
          <w:jc w:val="center"/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Прокудское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лица-правообладатели земельных участков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 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2023-2030</w:t>
            </w:r>
            <w:r/>
          </w:p>
        </w:tc>
      </w:tr>
      <w:tr>
        <w:trPr>
          <w:jc w:val="center"/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Чистополье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лица-правообладатели земельных участков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 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2023-2030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Караснозерский район</w:t>
            </w:r>
            <w:r/>
          </w:p>
        </w:tc>
      </w:tr>
      <w:tr>
        <w:trPr>
          <w:jc w:val="center"/>
          <w:trHeight w:val="10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 Краснозерское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168,61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60,49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60,49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правообладатели земельных участков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2036</w:t>
            </w:r>
            <w:r/>
          </w:p>
        </w:tc>
      </w:tr>
      <w:tr>
        <w:trPr>
          <w:jc w:val="center"/>
          <w:trHeight w:val="10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Майское,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Молодежная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4,0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ИЖС/малоэтажная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правообладатели земельных участков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2028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2036</w:t>
            </w:r>
            <w:r/>
          </w:p>
        </w:tc>
      </w:tr>
      <w:tr>
        <w:trPr>
          <w:jc w:val="center"/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Колыбелька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ИЖС/малоэтажная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правообладатели земельных участков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2028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2036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Мошковский район</w:t>
            </w:r>
            <w:r/>
          </w:p>
        </w:tc>
      </w:tr>
      <w:tr>
        <w:trPr>
          <w:jc w:val="center"/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 микрорайон Черемушки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ИЖС/малоэтажная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неразграниченная собственность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2030</w:t>
            </w:r>
            <w:r/>
          </w:p>
        </w:tc>
      </w:tr>
      <w:tr>
        <w:trPr>
          <w:jc w:val="center"/>
          <w:trHeight w:val="8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Новомошковское , Новомошковский с/с, микрорайон Новомошковская Слобода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22,29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ИЖС/малоэтажная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Глинский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</w:tr>
      <w:tr>
        <w:trPr>
          <w:jc w:val="center"/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Октябрьский, Барлакский с/с, микрорайон Светлый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123,8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147,8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78,9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ИЖС/малоэтажная/многоэтажная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«Антар»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2021-2030</w:t>
            </w:r>
            <w:r/>
          </w:p>
        </w:tc>
      </w:tr>
      <w:tr>
        <w:trPr>
          <w:jc w:val="center"/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Октябрьский, Барлакский с/с, микрорайон Заречный, деревня Мира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25,76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9,86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ИЖС/малоэтажная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частная собственность физических лиц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</w:tr>
      <w:tr>
        <w:trPr>
          <w:jc w:val="center"/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Октябрьский, Барлакский с/с, микрорайон Рябиновый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354,4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ИЖС/малоэтажная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частная собственность физических лиц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</w:tr>
      <w:tr>
        <w:trPr>
          <w:jc w:val="center"/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Октябрьский, Барлакский с/с, микрорайон Заречный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354,4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ИЖС/малоэтажная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частная собственность физических лиц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</w:t>
            </w:r>
            <w:r/>
          </w:p>
        </w:tc>
      </w:tr>
      <w:tr>
        <w:trPr>
          <w:jc w:val="center"/>
          <w:trHeight w:val="31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Площадка «Пригородная» Новосибирского рай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она (с. Верх-Тула, п.Тулинский,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Толмачево)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367,3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1922,2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690,0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1213,2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Малоэтажная  застройка (индивидуальные жилые дома, жилые дома блокированной застройки, многоквартирные жилые дома), среднеэтажная застройка (многоквартирные дома), 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«Барселона»/ООО «СЗ Экополис»/Пригородный простор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2017-2022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2019-2030</w:t>
            </w:r>
            <w:r/>
          </w:p>
        </w:tc>
      </w:tr>
      <w:tr>
        <w:trPr>
          <w:jc w:val="center"/>
          <w:trHeight w:val="4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НСО, Новосибирски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 район, Каменский сельсовет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117,3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95,8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ИЖС, блокированые жилые дома, малоэтажные, многоэтажные, многоквартирные дома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«Гелеон Строй», аренда ООО фирма «Арго»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2018-2022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2019-2022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2016-2022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2020-2024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2019-2025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2021-2026</w:t>
            </w:r>
            <w:r/>
          </w:p>
        </w:tc>
      </w:tr>
      <w:tr>
        <w:trPr>
          <w:jc w:val="center"/>
          <w:trHeight w:val="193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Краснообск и п.Элитный Мичуринского сельсовета Новосибирского района, часть Кировского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района города Новосибирска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249,6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1369,51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101,00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101,00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191,8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ИЖС, малоэтажная, среднеэтажная, 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«Дар»/Собственность РФ/ООО «Жилищная инициатив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а»/аренда СП ООО «Сибакадемстрой»/государственная/неразграниченная/аренда ООО «Дирекция заказчика»/аренда ООО «Новосибирский квартал»/аренда ООО «АКД»/арендатор ООО «Стройинвестпроект»/ООО «СЗ «Темпо»/филиал «Брусника. Сибакадемстрой» ООО «Брусника»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2022-2024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2022-2030</w:t>
            </w:r>
            <w:r/>
          </w:p>
        </w:tc>
      </w:tr>
      <w:tr>
        <w:trPr>
          <w:jc w:val="center"/>
          <w:trHeight w:val="193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Комплексная жилая застройка по адресу: Новосибирская область, Новосибирский район, Новолуговской сельсовет, село Новолуговое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176,4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152,152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80,152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«Дар»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2022-2024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2030</w:t>
            </w:r>
            <w:r/>
          </w:p>
        </w:tc>
      </w:tr>
      <w:tr>
        <w:trPr>
          <w:jc w:val="center"/>
          <w:trHeight w:val="16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Новосибирская область, Новосибирский район, Барышевский сельcовет , п.Ложок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ИЖС/малоэтажная/многоквартирные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собственность/ аренда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«АРЖС НСО» ООО «СЗ «Академ-Развитие»/ООО «Технопарк Новосибирского Академгородка»/аренда ООО фирма «Виакон Плюс»/аренда ООО «Дома Сибири»/передано физ.лицам под ИЖС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 частично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 частично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IVкв. 2023</w:t>
            </w:r>
            <w:r/>
          </w:p>
        </w:tc>
      </w:tr>
      <w:tr>
        <w:trPr>
          <w:jc w:val="center"/>
          <w:trHeight w:val="3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Новосибирский район, Барышевский сельcовет, п.Каинская Заимка.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ИЖС/малоэтажная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Фонд «РЖС»/безвомездное срочное пользование ЖСК «Сигма»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2042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2033-2034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/>
          </w:p>
        </w:tc>
      </w:tr>
      <w:tr>
        <w:trPr>
          <w:jc w:val="center"/>
          <w:trHeight w:val="30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Ордынский район</w:t>
            </w:r>
            <w:r/>
          </w:p>
        </w:tc>
      </w:tr>
      <w:tr>
        <w:trPr>
          <w:jc w:val="center"/>
          <w:trHeight w:val="8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НСО, Ордынский район, р.п. Ордынское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5,2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ИЖС, 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правообладатели земельных участков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кв. 2027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2027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кв. 2027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кв. 2028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кв. 2029</w:t>
            </w:r>
            <w:r/>
          </w:p>
        </w:tc>
      </w:tr>
      <w:tr>
        <w:trPr>
          <w:jc w:val="center"/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НСО, Ордынский район, Новошарапский с/с, д. Новый Шарап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правообладатели земельных участков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кв. 2027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2027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кв. 2028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кв. 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кв. 2029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Сузунский район</w:t>
            </w:r>
            <w:r/>
          </w:p>
        </w:tc>
      </w:tr>
      <w:tr>
        <w:trPr>
          <w:jc w:val="center"/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Сузун, ул. Булгакова, ул. Комарова, ул. Овчукова - Суворова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собственность/аренда застройщика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2015 - 2024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2017 - 2024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2015-2024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2016-2024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2019-2024</w:t>
            </w:r>
            <w:r/>
          </w:p>
        </w:tc>
      </w:tr>
      <w:tr>
        <w:trPr>
          <w:jc w:val="center"/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Сузун, жилмассив ул.Зайцева – пер.Октябрьский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собственность/аренда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застройщика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2020-2022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2020-2025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Татарский район</w:t>
            </w:r>
            <w:r/>
          </w:p>
        </w:tc>
      </w:tr>
      <w:tr>
        <w:trPr>
          <w:jc w:val="center"/>
          <w:trHeight w:val="21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Татарск, восточная часть города, первая очередь строительства района комплексной застройки (кадастровый квартал 54:37:010353)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лица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Тогучинский район</w:t>
            </w:r>
            <w:r/>
          </w:p>
        </w:tc>
      </w:tr>
      <w:tr>
        <w:trPr>
          <w:jc w:val="center"/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Тогучин, микрорайон Южный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33,69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1,405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лица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2014-2024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2014-2023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</w:t>
            </w:r>
            <w:r/>
          </w:p>
        </w:tc>
      </w:tr>
      <w:tr>
        <w:trPr>
          <w:jc w:val="center"/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Горный Тогучинского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лица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2023-2028</w:t>
            </w:r>
            <w:r/>
          </w:p>
        </w:tc>
      </w:tr>
      <w:tr>
        <w:trPr>
          <w:jc w:val="center"/>
          <w:trHeight w:val="12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Горный, площадка, ограниченная улицами Строительной, Октябрьской, Юбилейной, и железнодорожной путем в р.п. Горный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лица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2021-2030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Усть-Таркский район</w:t>
            </w:r>
            <w:r/>
          </w:p>
        </w:tc>
      </w:tr>
      <w:tr>
        <w:trPr>
          <w:jc w:val="center"/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Север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о-западная часть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Усть-Тарка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0,556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 лица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2026-2027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2027-2028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2028-2029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2029-2030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Чановский район</w:t>
            </w:r>
            <w:r/>
          </w:p>
        </w:tc>
      </w:tr>
      <w:tr>
        <w:trPr>
          <w:jc w:val="center"/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к.п. Озеро-Карачи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арендаторы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2027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2027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Черепановский район</w:t>
            </w:r>
            <w:r/>
          </w:p>
        </w:tc>
      </w:tr>
      <w:tr>
        <w:trPr>
          <w:jc w:val="center"/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Черепаново, мкр. Южный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лица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имеется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 (газоснабжение, водоснабжение) 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2030</w:t>
            </w:r>
            <w:r/>
          </w:p>
        </w:tc>
      </w:tr>
      <w:tr>
        <w:trPr>
          <w:jc w:val="center"/>
          <w:trHeight w:val="16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Пушной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лица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имеется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</w:tr>
      <w:tr>
        <w:trPr>
          <w:jc w:val="center"/>
          <w:trHeight w:val="2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Пятилетка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лица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имеется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2030</w:t>
            </w:r>
            <w:r/>
          </w:p>
        </w:tc>
      </w:tr>
      <w:tr>
        <w:trPr>
          <w:jc w:val="center"/>
          <w:trHeight w:val="2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Искра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лица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2024-2025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имеется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2030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Чистоозерный район</w:t>
            </w:r>
            <w:r/>
          </w:p>
        </w:tc>
      </w:tr>
      <w:tr>
        <w:trPr>
          <w:jc w:val="center"/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Чистоозерное, ул. Сорокина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ИЖС/малоэтажная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определен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Чулымский район</w:t>
            </w:r>
            <w:r/>
          </w:p>
        </w:tc>
      </w:tr>
      <w:tr>
        <w:trPr>
          <w:jc w:val="center"/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Чулым Чулымский район. Микрорайон «Дорожный»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ИЖС, малоэтажная, 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лица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</w:tr>
      <w:tr>
        <w:trPr>
          <w:jc w:val="center"/>
          <w:trHeight w:val="42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микрорайон «Родники», «Клюквенный» г. Новосибирска и Новосибирского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447,9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3571,5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1512,2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270,5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139,6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502,4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малоэтажная, среднеэтажная, 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«Энергомонтаж», ОАО «Г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лавновосибирскстрой», ООО «Сибакадемстрой Холдинг», ЗАО «СД Альфа-Капитал», ООО «Новоторг-Сиб», ООО «Мера Новосибирск», ООО ХК «ГК «СТРИЖИ», ООО СЗ «ОНЕГА», ООО СЗ «Квартал», ООО СЗ «ВИРА-Строй-Девелопмент», ООО СЗ «Энергострой», ООО СЗ «Инфинити», ООО СЗ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«ВейкПарк», ООО СЗ «ПЕРВЫЙ», ООО СЗ «Фадеев», ООО «Дар», ООО «Уютный», ООО «УК Малахит», ООО «СЗ «Антей»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2022-2024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2022-2030</w:t>
            </w:r>
            <w:r/>
          </w:p>
        </w:tc>
      </w:tr>
      <w:tr>
        <w:trPr>
          <w:jc w:val="center"/>
          <w:trHeight w:val="42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микрорайон Береговой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89,1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950,0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620,1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140,4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19,6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84,9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60,7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ООО «Сибакадемстрой», ЗАО «Береговое», ООО «Гранит», ОАО «Фонд жилищного строительства НСО», МЖК «Энергетик», ООО «УСК Обская 82 стр», ООО «ГАММА», ООО Строительная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компания «Мета-Обская», ООО «РАСЦВЕТАЙ НА ОБСКОЙ», ООО «Европейский берег. Большевичка. Новосибирск. СЗ», АО «СЗ «Береговое», ООО «Брусника». Специализированный застройщик»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2026</w:t>
            </w:r>
            <w:r/>
          </w:p>
        </w:tc>
      </w:tr>
      <w:tr>
        <w:trPr>
          <w:jc w:val="center"/>
          <w:trHeight w:val="16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микрорайон Ключ-Камышенский, жилой микрорайон Устье реки Ини по ул. Большевистской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199,6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1776,8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228,9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«Эверест-Н», ООО «Новосибирский строительный трест», ЗАО «ЭкоИнвест», ООО «Сибирьстройинвест», ЖСК «Родник», ООО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«СПЕЦИАЛИЗИРОВАННЫЙ ЗАСТРОЙЩИК «ЭРА ИНВЕСТ»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</w:tr>
      <w:tr>
        <w:trPr>
          <w:jc w:val="center"/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микрорайон Плющихинский по ул. В. Высоцкого, Татьяны Снежиной, Виталия Потылицына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1273,7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122,9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400,1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«Дискус плюс», ООО «Дирекция стройки», АО «МСК»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</w:tr>
      <w:tr>
        <w:trPr>
          <w:jc w:val="center"/>
          <w:trHeight w:val="55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микрорайон Тихвинский по ул. Титова, жилой микрорайон Телецентр (РЗТ, КРТ)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14,8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ЗАО «Сибсервисстройреконструкция» (ЗАО «ИнвестТЭК»), ОАО «Строительный трест N 43», ООО «Комфортный дом», ООО «Строй-Плюс»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</w:tr>
      <w:tr>
        <w:trPr>
          <w:jc w:val="center"/>
          <w:trHeight w:val="13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микрорайон Весенний по ул. Заречной, ул. Первомайской, ул. 2-я Марата, ул. Марии Ульяновой, ул. Героев Революции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503,1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187,6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МЖК «Энергетик», ООО «Краснообск. Монтажспецстрой», ООО «ПРОГРЕСС», ООО «Строительные решения», ООО «Инские зори»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</w:tr>
      <w:tr>
        <w:trPr>
          <w:jc w:val="center"/>
          <w:trHeight w:val="16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микрорайон Стартовый-Горский по ул. Горской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358,8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«Уникон», ООО МЖК «Энергетик», НП МЖК «Афганец», ООО «Компания «Сибирь-Развитие», ООО ЗС «ГРАНДПАРК»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</w:tr>
      <w:tr>
        <w:trPr>
          <w:jc w:val="center"/>
          <w:trHeight w:val="27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микрорайон Южно-Чемской (Просторный) по ул. Бронной, Виктора Шевелева, Александра Чистякова, Николая Сотникова, Дмитрия Шмонина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218,6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1967,2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841,1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235,2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303,0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СК «ВИРА-Строй», ООО «Дискус плюс», АО «СЗ «БК ЖБИ 2»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«Трест Востокгидроспецстрой», ООО «Строительная компания АТЛАНТ-СТРОЙ», ООО «СЗ "СОЮЗ-ИНВЕСТ», ООО «ВИРА-Строй-Эстейт»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</w:tr>
      <w:tr>
        <w:trPr>
          <w:jc w:val="center"/>
          <w:trHeight w:val="8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микрорайон Акатуйский по ул. Петухова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464,7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46,2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ЗАО «Корпорация СИТЕХ», ООО СЗ «ВИРА-Строй-Билдинг»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2026</w:t>
            </w:r>
            <w:r/>
          </w:p>
        </w:tc>
      </w:tr>
      <w:tr>
        <w:trPr>
          <w:jc w:val="center"/>
          <w:trHeight w:val="8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микрорайон Чистая Слобода по ул. Титова, жилой микрорайон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Ереснинский г. Новосибирска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238,5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2170,7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1137,4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370,7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147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«КПД-Газстрой», ООО «Развитие», ООО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«Вертикаль-НСК», ООО «КПД-Газстрой-Инвест», ООО «Специализированный застройщик «СОЮЗ-ИНВЕСТ», МКУ г.Новосибирска «Управление капитального строительства»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2029</w:t>
            </w:r>
            <w:r/>
          </w:p>
        </w:tc>
      </w:tr>
      <w:tr>
        <w:trPr>
          <w:jc w:val="center"/>
          <w:trHeight w:val="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12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микрорайон Стрижи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165,6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139,9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ГК «Стрижи» (ИСК «Мочище», ООО «Квартал», ООО «Комфорт»), ООО СЗ «Экострой», ООО СЗ «Солнечные часы»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</w:tr>
      <w:tr>
        <w:trPr>
          <w:jc w:val="center"/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комплекс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Новомарусино по ул. Большой, жилой микрорайон Дивногорский по ул. Дивногорской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78,2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311,8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69,9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66,6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128,9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«Доступн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ое жилье Новосибирск», ООО «СЛК», ООО «Дивногорский», ИП Логинов Валерий Сергеевич, ИП Сотов Константин Геннадьевич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</w:tr>
      <w:tr>
        <w:trPr>
          <w:jc w:val="center"/>
          <w:trHeight w:val="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41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комплекс Ясный берег по ул. 1-я Чулымская в Ленинском районе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335,8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142,4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78,6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«АКВА-СИТИ», ООО «СДС-Строй», ООО специализированный застройщик «Аква-Девелопмент», ООО «СДС-Финанс», ООО СЗ «ПРОГРЕСС»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</w:tr>
      <w:tr>
        <w:trPr>
          <w:jc w:val="center"/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Площадка по ул. Радиостанция № 2 г. Новосибирска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18,49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195,0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38,3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195,0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«Строительные решения.Специализированный застройщик», АО «Завод сборного железобетона №6»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2026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Жилой микрорайон по ул. Никитина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27,2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27,2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кв. 2025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2027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2027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кв. 2028</w:t>
            </w:r>
            <w:r/>
          </w:p>
        </w:tc>
      </w:tr>
      <w:tr>
        <w:trPr>
          <w:jc w:val="center"/>
          <w:trHeight w:val="2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2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микрорайон Аэропорт по ул. Аэропорт в Заельцовском районе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2500,0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19,9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19,9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139,1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«Квартал.Авиатор.Новосибирск. СЗ» ООО «СДС-Финанс», ООО СЗ «Нормандия-Неман», ООО СК «ВИРА-Строй»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2028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</w:tr>
      <w:tr>
        <w:trPr>
          <w:jc w:val="center"/>
          <w:trHeight w:val="2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Территория, ограниченная улицами ул. Грибоедова, ул. Кирова, ул. Автогенной, 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Коммунстроевской, ул. III Интернационала в Октябрьском районе (КРТ)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21,56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377,6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377,6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2024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2027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2027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2029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2032</w:t>
            </w:r>
            <w:r/>
          </w:p>
        </w:tc>
      </w:tr>
      <w:tr>
        <w:trPr>
          <w:jc w:val="center"/>
          <w:trHeight w:val="2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микрорайон Прибрежный Затон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36,49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«Сибстрой», ООО «Ариста», Загорный Игорь Геннадьевич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кв. 2024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2028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</w:tr>
      <w:tr>
        <w:trPr>
          <w:jc w:val="center"/>
          <w:trHeight w:val="2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Территория, ограниченная ул. Военная, ул. Ипподромская в Центральном районе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27,2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407,5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407,5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2024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кв. 2027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2027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2027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2037</w:t>
            </w:r>
            <w:r/>
          </w:p>
        </w:tc>
      </w:tr>
      <w:tr>
        <w:trPr>
          <w:jc w:val="center"/>
          <w:trHeight w:val="2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микрорайон по ул. Кропоткина в Калининском районе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208,0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СЗ «Сибсельмаш»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2024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кв. 2024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2027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2027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Бердск</w:t>
            </w:r>
            <w:r/>
          </w:p>
        </w:tc>
      </w:tr>
      <w:tr>
        <w:trPr>
          <w:jc w:val="center"/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г.Бердск, в пойме реки Раздельная (в районе автодрома), кадастровые номера 54:32:010197:639, 54:32:000000:3908 и др.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СЗ «Бердские скалы»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2021-2025</w:t>
            </w:r>
            <w:r/>
          </w:p>
        </w:tc>
      </w:tr>
      <w:tr>
        <w:trPr>
          <w:jc w:val="center"/>
          <w:trHeight w:val="8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г.Бердск, Урочище «Лысая гора», в районе п. Новый (присоединенные к территории г. Бердска земли МО Барышевского с/с)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30,47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ЖСК Новый, Бердский залив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 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2021-2025</w:t>
            </w:r>
            <w:r/>
          </w:p>
        </w:tc>
      </w:tr>
      <w:tr>
        <w:trPr>
          <w:jc w:val="center"/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г.Бердск, микрорайон "Южный", в районе ул. Салаирская, кадастровый номер 54:32:010447:3484 и др.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44,4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«Специализированный застройщик «СтройРегионСервис»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2015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2020-2026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Искитим</w:t>
            </w:r>
            <w:r/>
          </w:p>
        </w:tc>
      </w:tr>
      <w:tr>
        <w:trPr>
          <w:jc w:val="center"/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Жилмассив Западный, кадастровый номер 54:33:000000:41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12,018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55,93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12,47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40,90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аренда Голубев В.А.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2022-2032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2022-2032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2023-2032</w:t>
            </w:r>
            <w:r/>
          </w:p>
        </w:tc>
      </w:tr>
      <w:tr>
        <w:trPr>
          <w:jc w:val="center"/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районе жилмассива Ясный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кадастровый номер 54:33:040302:945, кадастровый номер 54:33:040302:1185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договор аренды ООО «Квартал С»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</w:tr>
      <w:tr>
        <w:trPr>
          <w:jc w:val="center"/>
          <w:trHeight w:val="18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районе жилмассива Ясный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кадастровый номер 54:33:040302:938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5,85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2024-2031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2025-2031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2025-2031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2025-2033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2025-2033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2025-2033</w:t>
            </w:r>
            <w:r/>
          </w:p>
        </w:tc>
      </w:tr>
      <w:tr>
        <w:trPr>
          <w:jc w:val="center"/>
          <w:trHeight w:val="8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районе жилмассива Ясный кадастровый номер 54:33:040302:1214 кадастровый номер 54:33:040302:1255 кадастровый номер 54:33:040302:1256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17,2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договор аренды ООО «Квартал С»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2024-2026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2024-2028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2024-2029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2024-2030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Обь</w:t>
            </w:r>
            <w:r/>
          </w:p>
        </w:tc>
      </w:tr>
      <w:tr>
        <w:trPr>
          <w:jc w:val="center"/>
          <w:trHeight w:val="10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г. Обь, Военный городок 110, 111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10,0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юридическое лицо, с которым будет заключен договор о КРТ по результатам торгов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2025-2030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2025-2030</w:t>
            </w:r>
            <w:r/>
          </w:p>
        </w:tc>
      </w:tr>
      <w:tr>
        <w:trPr>
          <w:jc w:val="center"/>
          <w:trHeight w:val="290"/>
        </w:trPr>
        <w:tc>
          <w:tcPr>
            <w:gridSpan w:val="26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р.п. Кольцово</w:t>
            </w:r>
            <w:r/>
          </w:p>
        </w:tc>
      </w:tr>
      <w:tr>
        <w:trPr>
          <w:jc w:val="center"/>
          <w:trHeight w:val="12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Микрорайон IX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17,4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54,754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54,754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малоэтажная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Специализированный застройщик «АКД»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кв. 2027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2027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2027</w:t>
            </w:r>
            <w:r/>
          </w:p>
        </w:tc>
      </w:tr>
      <w:tr>
        <w:trPr>
          <w:jc w:val="center"/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Микрорайон V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245,2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117,389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117,389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24,84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52,73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63,93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Специализированный застройщик «Проспект»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2038</w:t>
            </w:r>
            <w:r/>
          </w:p>
        </w:tc>
      </w:tr>
      <w:tr>
        <w:trPr>
          <w:jc w:val="center"/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Микрорайон Vа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227,0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102,54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124,46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«Специализированный застройщик «Эталон-Новосибирск»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2034</w:t>
            </w:r>
            <w:r/>
          </w:p>
        </w:tc>
      </w:tr>
      <w:tr>
        <w:trPr>
          <w:jc w:val="center"/>
          <w:trHeight w:val="8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5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Микрорайон X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малоэтажная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«Ботаника-Девелопмент»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выполнено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кв. 2021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 кв. 2023</w:t>
            </w:r>
            <w:r/>
          </w:p>
        </w:tc>
      </w:tr>
      <w:tr>
        <w:trPr>
          <w:jc w:val="center"/>
          <w:trHeight w:val="29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0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5356,1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27604,7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8460,2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2100,7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885,5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3554,9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4994,6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5356,1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</w:tr>
    </w:tbl>
    <w:p>
      <w:pPr>
        <w:spacing w:after="1"/>
      </w:pPr>
      <w:r/>
      <w:r/>
    </w:p>
    <w:p>
      <w:r/>
      <w:r/>
    </w:p>
    <w:p>
      <w:pPr>
        <w:sectPr>
          <w:footnotePr/>
          <w:endnotePr/>
          <w:type w:val="nextPage"/>
          <w:pgSz w:w="16838" w:h="11905" w:orient="landscape"/>
          <w:pgMar w:top="1134" w:right="454" w:bottom="567" w:left="454" w:header="0" w:footer="0" w:gutter="0"/>
          <w:cols w:num="1" w:sep="0" w:space="720" w:equalWidth="1"/>
          <w:docGrid w:linePitch="360"/>
        </w:sectPr>
      </w:pPr>
      <w:r/>
      <w:r/>
    </w:p>
    <w:p>
      <w:pPr>
        <w:pStyle w:val="816"/>
        <w:ind w:firstLine="540"/>
        <w:jc w:val="both"/>
      </w:pPr>
      <w:r/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Применяемые сокращения: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АО </w:t>
      </w:r>
      <w:r>
        <w:rPr>
          <w:rFonts w:ascii="Times New Roman" w:hAnsi="Times New Roman" w:cs="Times New Roman"/>
          <w:color w:val="000000"/>
          <w:sz w:val="20"/>
        </w:rPr>
        <w:t xml:space="preserve">«</w:t>
      </w:r>
      <w:r>
        <w:rPr>
          <w:rFonts w:ascii="Times New Roman" w:hAnsi="Times New Roman" w:cs="Times New Roman"/>
        </w:rPr>
        <w:t xml:space="preserve">АРЖС НСО</w:t>
      </w:r>
      <w:r>
        <w:rPr>
          <w:rFonts w:ascii="Times New Roman" w:hAnsi="Times New Roman" w:cs="Times New Roman"/>
          <w:color w:val="000000"/>
          <w:sz w:val="20"/>
        </w:rPr>
        <w:t xml:space="preserve">»</w:t>
      </w:r>
      <w:r>
        <w:rPr>
          <w:rFonts w:ascii="Times New Roman" w:hAnsi="Times New Roman" w:cs="Times New Roman"/>
        </w:rPr>
        <w:t xml:space="preserve"> - акционерное общество </w:t>
      </w:r>
      <w:r>
        <w:rPr>
          <w:rFonts w:ascii="Times New Roman" w:hAnsi="Times New Roman" w:cs="Times New Roman"/>
          <w:color w:val="000000"/>
          <w:sz w:val="20"/>
        </w:rPr>
        <w:t xml:space="preserve">«</w:t>
      </w:r>
      <w:r>
        <w:rPr>
          <w:rFonts w:ascii="Times New Roman" w:hAnsi="Times New Roman" w:cs="Times New Roman"/>
        </w:rPr>
        <w:t xml:space="preserve">Агентство развития жилищного строительства Новосибирской области</w:t>
      </w:r>
      <w:r>
        <w:rPr>
          <w:rFonts w:ascii="Times New Roman" w:hAnsi="Times New Roman" w:cs="Times New Roman"/>
          <w:color w:val="000000"/>
          <w:sz w:val="20"/>
        </w:rPr>
        <w:t xml:space="preserve">»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- город;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ГК - группа компаний;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ЖСК - жилищно-строительный кооператив;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ЗАО - закрытое акционерное общество;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ижс - индивидуальное жилищное строительство;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к.п. - курортный поселок;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кв. - квартал;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ОАО - открытое акционерное общество;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- общество с ограниченной ответственностью;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ССО </w:t>
      </w:r>
      <w:r>
        <w:rPr>
          <w:rFonts w:ascii="Times New Roman" w:hAnsi="Times New Roman" w:cs="Times New Roman"/>
          <w:color w:val="000000"/>
          <w:sz w:val="20"/>
        </w:rPr>
        <w:t xml:space="preserve">«</w:t>
      </w:r>
      <w:r>
        <w:rPr>
          <w:rFonts w:ascii="Times New Roman" w:hAnsi="Times New Roman" w:cs="Times New Roman"/>
        </w:rPr>
        <w:t xml:space="preserve">Чановская</w:t>
      </w:r>
      <w:r>
        <w:rPr>
          <w:rFonts w:ascii="Times New Roman" w:hAnsi="Times New Roman" w:cs="Times New Roman"/>
          <w:color w:val="000000"/>
          <w:sz w:val="20"/>
        </w:rPr>
        <w:t xml:space="preserve">»</w:t>
      </w:r>
      <w:r>
        <w:rPr>
          <w:rFonts w:ascii="Times New Roman" w:hAnsi="Times New Roman" w:cs="Times New Roman"/>
        </w:rPr>
        <w:t xml:space="preserve"> - общество с ограниченной ответственностью Сельскохозяйственная строительная организация </w:t>
      </w:r>
      <w:r>
        <w:rPr>
          <w:rFonts w:ascii="Times New Roman" w:hAnsi="Times New Roman" w:cs="Times New Roman"/>
          <w:color w:val="000000"/>
          <w:sz w:val="20"/>
        </w:rPr>
        <w:t xml:space="preserve">«</w:t>
      </w:r>
      <w:r>
        <w:rPr>
          <w:rFonts w:ascii="Times New Roman" w:hAnsi="Times New Roman" w:cs="Times New Roman"/>
        </w:rPr>
        <w:t xml:space="preserve">Чановская</w:t>
      </w:r>
      <w:r>
        <w:rPr>
          <w:rFonts w:ascii="Times New Roman" w:hAnsi="Times New Roman" w:cs="Times New Roman"/>
          <w:color w:val="000000"/>
          <w:sz w:val="20"/>
        </w:rPr>
        <w:t xml:space="preserve">»</w:t>
      </w:r>
      <w:r>
        <w:rPr>
          <w:rFonts w:ascii="Times New Roman" w:hAnsi="Times New Roman" w:cs="Times New Roman"/>
        </w:rPr>
        <w:t xml:space="preserve">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п. - поселок;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ПМК-2 - передвижная механизированная колонна-2;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р.п. - рабочий поселок;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РЗТ - развитие застроенных территорий;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- село;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с/с - сельсовет;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СЗ - специализированный застройщик;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 ООО </w:t>
      </w:r>
      <w:r>
        <w:rPr>
          <w:rFonts w:ascii="Times New Roman" w:hAnsi="Times New Roman" w:cs="Times New Roman"/>
          <w:color w:val="000000"/>
          <w:sz w:val="20"/>
        </w:rPr>
        <w:t xml:space="preserve">«</w:t>
      </w:r>
      <w:r>
        <w:rPr>
          <w:rFonts w:ascii="Times New Roman" w:hAnsi="Times New Roman" w:cs="Times New Roman"/>
        </w:rPr>
        <w:t xml:space="preserve">Сибакадемстрой</w:t>
      </w:r>
      <w:r>
        <w:rPr>
          <w:rFonts w:ascii="Times New Roman" w:hAnsi="Times New Roman" w:cs="Times New Roman"/>
          <w:color w:val="000000"/>
          <w:sz w:val="20"/>
        </w:rPr>
        <w:t xml:space="preserve">»</w:t>
      </w:r>
      <w:r>
        <w:rPr>
          <w:rFonts w:ascii="Times New Roman" w:hAnsi="Times New Roman" w:cs="Times New Roman"/>
        </w:rPr>
        <w:t xml:space="preserve"> - строительно-промышленное общество с ограниченной ответственностью </w:t>
      </w:r>
      <w:r>
        <w:rPr>
          <w:rFonts w:ascii="Times New Roman" w:hAnsi="Times New Roman" w:cs="Times New Roman"/>
          <w:color w:val="000000"/>
          <w:sz w:val="20"/>
        </w:rPr>
        <w:t xml:space="preserve">«</w:t>
      </w:r>
      <w:r>
        <w:rPr>
          <w:rFonts w:ascii="Times New Roman" w:hAnsi="Times New Roman" w:cs="Times New Roman"/>
        </w:rPr>
        <w:t xml:space="preserve">Сибакадемстрой</w:t>
      </w:r>
      <w:r>
        <w:rPr>
          <w:rFonts w:ascii="Times New Roman" w:hAnsi="Times New Roman" w:cs="Times New Roman"/>
          <w:color w:val="000000"/>
          <w:sz w:val="20"/>
        </w:rPr>
        <w:t xml:space="preserve">»</w:t>
      </w:r>
      <w:r>
        <w:rPr>
          <w:rFonts w:ascii="Times New Roman" w:hAnsi="Times New Roman" w:cs="Times New Roman"/>
        </w:rPr>
        <w:t xml:space="preserve">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ТУ - технические условия;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ул. - улица;</w:t>
      </w:r>
      <w:r/>
    </w:p>
    <w:p>
      <w:pPr>
        <w:pStyle w:val="816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Фонд </w:t>
      </w:r>
      <w:r>
        <w:rPr>
          <w:rFonts w:ascii="Times New Roman" w:hAnsi="Times New Roman" w:cs="Times New Roman"/>
          <w:color w:val="000000"/>
          <w:sz w:val="20"/>
        </w:rPr>
        <w:t xml:space="preserve">«</w:t>
      </w:r>
      <w:r>
        <w:rPr>
          <w:rFonts w:ascii="Times New Roman" w:hAnsi="Times New Roman" w:cs="Times New Roman"/>
        </w:rPr>
        <w:t xml:space="preserve">РЖС</w:t>
      </w:r>
      <w:r>
        <w:rPr>
          <w:rFonts w:ascii="Times New Roman" w:hAnsi="Times New Roman" w:cs="Times New Roman"/>
          <w:color w:val="000000"/>
          <w:sz w:val="20"/>
        </w:rPr>
        <w:t xml:space="preserve">»</w:t>
      </w:r>
      <w:r>
        <w:rPr>
          <w:rFonts w:ascii="Times New Roman" w:hAnsi="Times New Roman" w:cs="Times New Roman"/>
        </w:rPr>
        <w:t xml:space="preserve"> - Федеральный фонд содействия развитию жилищного строительства.</w:t>
      </w:r>
      <w:r/>
    </w:p>
    <w:p>
      <w:pPr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Cs w:val="20"/>
          <w:lang w:eastAsia="ru-RU"/>
        </w:rPr>
      </w:r>
      <w:r>
        <w:rPr>
          <w:rFonts w:ascii="Times New Roman" w:hAnsi="Times New Roman" w:eastAsia="Times New Roman" w:cs="Times New Roman"/>
          <w:szCs w:val="20"/>
          <w:lang w:eastAsia="ru-RU"/>
        </w:rPr>
      </w:r>
      <w:r/>
    </w:p>
    <w:p>
      <w:pPr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Cs w:val="20"/>
          <w:lang w:eastAsia="ru-RU"/>
        </w:rPr>
        <w:t xml:space="preserve">_______»</w:t>
      </w:r>
      <w:r/>
    </w:p>
    <w:sectPr>
      <w:footnotePr/>
      <w:endnotePr/>
      <w:type w:val="nextPage"/>
      <w:pgSz w:w="16838" w:h="11905" w:orient="landscape"/>
      <w:pgMar w:top="1701" w:right="1134" w:bottom="85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3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3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3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3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3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3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3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3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3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2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2"/>
    <w:next w:val="812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3"/>
    <w:link w:val="656"/>
    <w:uiPriority w:val="10"/>
    <w:rPr>
      <w:sz w:val="48"/>
      <w:szCs w:val="48"/>
    </w:rPr>
  </w:style>
  <w:style w:type="paragraph" w:styleId="658">
    <w:name w:val="Subtitle"/>
    <w:basedOn w:val="812"/>
    <w:next w:val="812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3"/>
    <w:link w:val="658"/>
    <w:uiPriority w:val="11"/>
    <w:rPr>
      <w:sz w:val="24"/>
      <w:szCs w:val="24"/>
    </w:rPr>
  </w:style>
  <w:style w:type="paragraph" w:styleId="660">
    <w:name w:val="Quote"/>
    <w:basedOn w:val="812"/>
    <w:next w:val="812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2"/>
    <w:next w:val="812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character" w:styleId="664">
    <w:name w:val="Header Char"/>
    <w:basedOn w:val="813"/>
    <w:link w:val="824"/>
    <w:uiPriority w:val="99"/>
  </w:style>
  <w:style w:type="character" w:styleId="665">
    <w:name w:val="Footer Char"/>
    <w:basedOn w:val="813"/>
    <w:link w:val="826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826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1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1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19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20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2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22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23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4">
    <w:name w:val="Header"/>
    <w:basedOn w:val="812"/>
    <w:link w:val="82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5" w:customStyle="1">
    <w:name w:val="Верхний колонтитул Знак"/>
    <w:basedOn w:val="813"/>
    <w:link w:val="824"/>
    <w:uiPriority w:val="99"/>
  </w:style>
  <w:style w:type="paragraph" w:styleId="826">
    <w:name w:val="Footer"/>
    <w:basedOn w:val="812"/>
    <w:link w:val="82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7" w:customStyle="1">
    <w:name w:val="Нижний колонтитул Знак"/>
    <w:basedOn w:val="813"/>
    <w:link w:val="82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C992D-1D1D-4E82-B502-3DD81418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Ходосова Ксения Александровна</dc:creator>
  <cp:keywords/>
  <dc:description/>
  <cp:revision>80</cp:revision>
  <dcterms:created xsi:type="dcterms:W3CDTF">2023-09-19T02:43:00Z</dcterms:created>
  <dcterms:modified xsi:type="dcterms:W3CDTF">2023-09-27T08:30:03Z</dcterms:modified>
</cp:coreProperties>
</file>