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firstLine="0"/>
        <w:jc w:val="center"/>
        <w:spacing w:after="0" w:line="240" w:lineRule="auto"/>
        <w:rPr>
          <w:color w:val="auto"/>
          <w:sz w:val="27"/>
          <w:szCs w:val="27"/>
        </w:rPr>
      </w:pPr>
      <w:r>
        <w:rPr>
          <w:color w:val="auto"/>
          <w:lang w:val="ru-RU" w:eastAsia="ru-RU" w:bidi="ar-S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2450" cy="65722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52450" cy="657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5pt;height:51.8pt;mso-wrap-distance-left:0.0pt;mso-wrap-distance-top:0.0pt;mso-wrap-distance-right:0.0pt;mso-wrap-distance-bottom:0.0pt;" stroked="false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ind w:left="0" w:firstLine="0"/>
        <w:jc w:val="center"/>
        <w:spacing w:after="0" w:line="240" w:lineRule="auto"/>
        <w:rPr>
          <w:b/>
          <w:color w:val="auto"/>
          <w:sz w:val="27"/>
          <w:szCs w:val="27"/>
          <w:lang w:val="ru-RU"/>
        </w:rPr>
      </w:pPr>
      <w:r>
        <w:rPr>
          <w:b/>
          <w:color w:val="auto"/>
          <w:sz w:val="27"/>
          <w:szCs w:val="27"/>
          <w:lang w:val="ru-RU"/>
        </w:rPr>
        <w:t xml:space="preserve">МИНИСТЕРСТВО СТРОИТЕЛЬСТВА</w:t>
      </w:r>
      <w:r/>
    </w:p>
    <w:p>
      <w:pPr>
        <w:ind w:left="0" w:firstLine="0"/>
        <w:jc w:val="center"/>
        <w:spacing w:after="0" w:line="240" w:lineRule="auto"/>
        <w:rPr>
          <w:color w:val="auto"/>
          <w:sz w:val="27"/>
          <w:szCs w:val="27"/>
          <w:lang w:val="ru-RU"/>
        </w:rPr>
      </w:pPr>
      <w:r>
        <w:rPr>
          <w:b/>
          <w:color w:val="auto"/>
          <w:sz w:val="27"/>
          <w:szCs w:val="27"/>
          <w:lang w:val="ru-RU"/>
        </w:rPr>
        <w:t xml:space="preserve">НОВОСИБИРСКОЙ ОБЛАСТИ</w:t>
      </w:r>
      <w:r/>
    </w:p>
    <w:p>
      <w:pPr>
        <w:ind w:left="0" w:firstLine="0"/>
        <w:spacing w:after="0" w:line="240" w:lineRule="auto"/>
        <w:rPr>
          <w:color w:val="auto"/>
          <w:szCs w:val="28"/>
          <w:lang w:val="ru-RU"/>
        </w:rPr>
      </w:pPr>
      <w:r>
        <w:rPr>
          <w:color w:val="auto"/>
          <w:szCs w:val="28"/>
          <w:lang w:val="ru-RU"/>
        </w:rPr>
      </w:r>
      <w:r/>
    </w:p>
    <w:p>
      <w:pPr>
        <w:ind w:left="0" w:firstLine="0"/>
        <w:jc w:val="center"/>
        <w:spacing w:after="0" w:line="240" w:lineRule="auto"/>
        <w:rPr>
          <w:b/>
          <w:color w:val="auto"/>
          <w:szCs w:val="28"/>
          <w:lang w:val="ru-RU"/>
        </w:rPr>
      </w:pPr>
      <w:r>
        <w:rPr>
          <w:b/>
          <w:color w:val="auto"/>
          <w:szCs w:val="28"/>
          <w:lang w:val="ru-RU"/>
        </w:rPr>
        <w:t xml:space="preserve">Пояснительная записка</w:t>
      </w:r>
      <w:r/>
    </w:p>
    <w:p>
      <w:pPr>
        <w:pStyle w:val="875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постановления Правительства Новосибирской области</w:t>
      </w:r>
      <w:r/>
    </w:p>
    <w:p>
      <w:pPr>
        <w:pStyle w:val="875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Правительства</w:t>
      </w:r>
      <w:r/>
    </w:p>
    <w:p>
      <w:pPr>
        <w:pStyle w:val="875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от 20.02.2015 № 68-п»</w:t>
      </w:r>
      <w:r/>
    </w:p>
    <w:p>
      <w:pPr>
        <w:pStyle w:val="875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firstLine="709"/>
        <w:spacing w:after="0" w:line="240" w:lineRule="auto"/>
        <w:rPr>
          <w:rFonts w:cs="Times New Roman"/>
          <w:color w:val="auto"/>
          <w:szCs w:val="28"/>
          <w:lang w:val="ru-RU"/>
        </w:rPr>
      </w:pPr>
      <w:r>
        <w:rPr>
          <w:rFonts w:cs="Times New Roman"/>
          <w:color w:val="auto"/>
          <w:szCs w:val="24"/>
          <w:lang w:val="ru-RU"/>
        </w:rPr>
        <w:t xml:space="preserve">Проект постановления Правительства Новосибирской области «О внесении изменений в постановление Правительства Новосибирской области от</w:t>
      </w:r>
      <w:r>
        <w:rPr>
          <w:rFonts w:cs="Times New Roman"/>
          <w:color w:val="auto"/>
          <w:szCs w:val="24"/>
        </w:rPr>
        <w:t xml:space="preserve"> </w:t>
      </w:r>
      <w:r>
        <w:rPr>
          <w:rFonts w:cs="Times New Roman"/>
          <w:color w:val="auto"/>
          <w:szCs w:val="24"/>
          <w:lang w:val="ru-RU"/>
        </w:rPr>
        <w:t xml:space="preserve">20.02.2015 №</w:t>
      </w:r>
      <w:r>
        <w:rPr>
          <w:rFonts w:cs="Times New Roman"/>
          <w:color w:val="auto"/>
          <w:szCs w:val="24"/>
        </w:rPr>
        <w:t xml:space="preserve"> </w:t>
      </w:r>
      <w:r>
        <w:rPr>
          <w:rFonts w:cs="Times New Roman"/>
          <w:color w:val="auto"/>
          <w:szCs w:val="24"/>
          <w:lang w:val="ru-RU"/>
        </w:rPr>
        <w:t xml:space="preserve">68-п «</w:t>
      </w:r>
      <w:r>
        <w:rPr>
          <w:rFonts w:cs="Times New Roman"/>
          <w:color w:val="auto"/>
          <w:szCs w:val="28"/>
          <w:lang w:val="ru-RU" w:eastAsia="ru-RU"/>
        </w:rPr>
        <w:t xml:space="preserve">Об утверждении государственной программы Новосибирской области «Стимулирование развития жилищного строительства в Новосибирской области» (далее – Проект) подготовлен в соответствии </w:t>
      </w:r>
      <w:r>
        <w:rPr>
          <w:rFonts w:cs="Times New Roman"/>
          <w:color w:val="auto"/>
          <w:szCs w:val="28"/>
          <w:lang w:val="ru-RU"/>
        </w:rPr>
        <w:t xml:space="preserve">с постановлением Правительства Новосибирской области от</w:t>
      </w:r>
      <w:r>
        <w:rPr>
          <w:rFonts w:cs="Times New Roman"/>
          <w:color w:val="auto"/>
          <w:szCs w:val="28"/>
        </w:rPr>
        <w:t xml:space="preserve"> </w:t>
      </w:r>
      <w:r>
        <w:rPr>
          <w:rFonts w:cs="Times New Roman"/>
          <w:color w:val="auto"/>
          <w:szCs w:val="28"/>
          <w:lang w:val="ru-RU"/>
        </w:rPr>
        <w:t xml:space="preserve">28.03.2014 №</w:t>
      </w:r>
      <w:r>
        <w:rPr>
          <w:rFonts w:cs="Times New Roman"/>
          <w:color w:val="auto"/>
          <w:szCs w:val="28"/>
        </w:rPr>
        <w:t xml:space="preserve"> </w:t>
      </w:r>
      <w:r>
        <w:rPr>
          <w:rFonts w:cs="Times New Roman"/>
          <w:color w:val="auto"/>
          <w:szCs w:val="28"/>
          <w:lang w:val="ru-RU"/>
        </w:rPr>
        <w:t xml:space="preserve">125-п «О Порядке принятия решений о разработке государственных программ Новосибирской области, а также формирования и реализации указанных программ».</w:t>
      </w:r>
      <w:r/>
    </w:p>
    <w:p>
      <w:pPr>
        <w:ind w:left="0" w:firstLine="709"/>
        <w:spacing w:after="0" w:line="240" w:lineRule="auto"/>
        <w:rPr>
          <w:rFonts w:cs="Times New Roman"/>
          <w:color w:val="000000" w:themeColor="text1"/>
          <w:highlight w:val="none"/>
        </w:rPr>
      </w:pPr>
      <w:r>
        <w:rPr>
          <w:rFonts w:cs="Times New Roman"/>
          <w:color w:val="auto"/>
          <w:lang w:val="ru-RU"/>
        </w:rPr>
        <w:t xml:space="preserve">Изменения в государственную программу Новосибирской области «Стимулирование развития жилищного строительства в Новосибирской области», утвержденную постановлением Правительства Новосибирской области от</w:t>
      </w:r>
      <w:r>
        <w:rPr>
          <w:rFonts w:cs="Times New Roman"/>
          <w:color w:val="auto"/>
        </w:rPr>
        <w:t xml:space="preserve"> </w:t>
      </w:r>
      <w:r>
        <w:rPr>
          <w:rFonts w:cs="Times New Roman"/>
          <w:color w:val="auto"/>
          <w:lang w:val="ru-RU"/>
        </w:rPr>
        <w:t xml:space="preserve">20.02.2015 №</w:t>
      </w:r>
      <w:r>
        <w:rPr>
          <w:rFonts w:cs="Times New Roman"/>
          <w:color w:val="auto"/>
        </w:rPr>
        <w:t xml:space="preserve"> </w:t>
      </w:r>
      <w:r>
        <w:rPr>
          <w:rFonts w:cs="Times New Roman"/>
          <w:color w:val="auto"/>
          <w:lang w:val="ru-RU"/>
        </w:rPr>
        <w:t xml:space="preserve">68-п (далее – государственная программа) </w:t>
      </w:r>
      <w:r>
        <w:rPr>
          <w:rFonts w:cs="Times New Roman"/>
          <w:color w:val="auto"/>
          <w:szCs w:val="28"/>
          <w:lang w:val="ru-RU"/>
        </w:rPr>
        <w:t xml:space="preserve">вносятся с це</w:t>
      </w:r>
      <w:r>
        <w:rPr>
          <w:rFonts w:cs="Times New Roman"/>
          <w:color w:val="auto"/>
          <w:szCs w:val="28"/>
          <w:lang w:val="ru-RU"/>
        </w:rPr>
        <w:t xml:space="preserve">лью приведения в соответствие с </w:t>
      </w:r>
      <w:r>
        <w:rPr>
          <w:rFonts w:cs="Times New Roman"/>
          <w:color w:val="auto"/>
          <w:szCs w:val="28"/>
          <w:lang w:val="ru-RU"/>
        </w:rPr>
        <w:t xml:space="preserve">Законом Новосибирской области от</w:t>
      </w:r>
      <w:r>
        <w:rPr>
          <w:rFonts w:cs="Times New Roman"/>
          <w:color w:val="auto"/>
          <w:szCs w:val="28"/>
        </w:rPr>
        <w:t xml:space="preserve"> </w:t>
      </w:r>
      <w:r>
        <w:rPr>
          <w:rFonts w:cs="Times New Roman"/>
          <w:color w:val="auto"/>
          <w:szCs w:val="28"/>
          <w:lang w:val="ru-RU"/>
        </w:rPr>
        <w:t xml:space="preserve">23.12.2022 №</w:t>
      </w:r>
      <w:r>
        <w:rPr>
          <w:rFonts w:cs="Times New Roman"/>
          <w:color w:val="auto"/>
          <w:szCs w:val="28"/>
        </w:rPr>
        <w:t xml:space="preserve"> </w:t>
      </w:r>
      <w:r>
        <w:rPr>
          <w:rFonts w:cs="Times New Roman"/>
          <w:color w:val="auto"/>
          <w:szCs w:val="28"/>
          <w:lang w:val="ru-RU"/>
        </w:rPr>
        <w:t xml:space="preserve">307-ОЗ «Об областном бюджете Новосибирской области на 2023 год и плановый период 2024 и 2025 годов»</w:t>
      </w:r>
      <w:r>
        <w:rPr>
          <w:rFonts w:cs="Times New Roman"/>
          <w:color w:val="auto"/>
          <w:szCs w:val="28"/>
          <w:lang w:val="ru-RU"/>
        </w:rPr>
        <w:t xml:space="preserve"> (в ред. от 12.07.2023)</w:t>
      </w:r>
      <w:r>
        <w:rPr>
          <w:rFonts w:cs="Times New Roman"/>
          <w:color w:val="auto"/>
          <w:szCs w:val="28"/>
          <w:lang w:val="ru-RU"/>
        </w:rPr>
        <w:t xml:space="preserve"> (далее – </w:t>
      </w:r>
      <w:r>
        <w:rPr>
          <w:rFonts w:cs="Times New Roman"/>
          <w:color w:val="auto"/>
          <w:szCs w:val="28"/>
          <w:lang w:val="ru-RU"/>
        </w:rPr>
        <w:t xml:space="preserve">Закон об областном бюджете №</w:t>
      </w:r>
      <w:r>
        <w:rPr>
          <w:rFonts w:cs="Times New Roman"/>
          <w:color w:val="auto"/>
          <w:szCs w:val="28"/>
        </w:rPr>
        <w:t xml:space="preserve"> </w:t>
      </w:r>
      <w:r>
        <w:rPr>
          <w:rFonts w:cs="Times New Roman"/>
          <w:color w:val="auto"/>
          <w:szCs w:val="28"/>
          <w:lang w:val="ru-RU"/>
        </w:rPr>
        <w:t xml:space="preserve">307</w:t>
      </w:r>
      <w:r>
        <w:rPr>
          <w:rFonts w:cs="Times New Roman"/>
          <w:color w:val="auto"/>
          <w:szCs w:val="28"/>
          <w:lang w:val="ru-RU"/>
        </w:rPr>
        <w:t xml:space="preserve">-ОЗ)</w:t>
      </w:r>
      <w:r>
        <w:rPr>
          <w:rFonts w:cs="Times New Roman"/>
          <w:color w:val="000000" w:themeColor="text1"/>
          <w:szCs w:val="28"/>
          <w:lang w:val="ru-RU"/>
        </w:rPr>
        <w:t xml:space="preserve">,</w:t>
      </w:r>
      <w:r>
        <w:rPr>
          <w:rFonts w:cs="Times New Roman"/>
          <w:color w:val="000000" w:themeColor="text1"/>
          <w:szCs w:val="28"/>
          <w:lang w:val="ru-RU"/>
        </w:rPr>
        <w:t xml:space="preserve"> а также в связи с уточнением характеристик подпрограмм государственной программы, устранением технических ошибок и актуализацией норм в порядках в части предоставление субсидии</w:t>
      </w:r>
      <w:r>
        <w:rPr>
          <w:rFonts w:cs="Times New Roman"/>
          <w:color w:val="000000" w:themeColor="text1"/>
          <w:szCs w:val="28"/>
          <w:highlight w:val="none"/>
          <w:lang w:val="ru-RU"/>
        </w:rPr>
        <w:t xml:space="preserve">.</w:t>
      </w:r>
      <w:r>
        <w:rPr>
          <w:color w:val="000000" w:themeColor="text1"/>
        </w:rPr>
      </w:r>
      <w:r/>
    </w:p>
    <w:p>
      <w:pPr>
        <w:ind w:left="0" w:firstLine="709"/>
        <w:spacing w:after="0" w:line="240" w:lineRule="auto"/>
        <w:rPr>
          <w:rFonts w:cs="Times New Roman"/>
          <w:color w:val="000000" w:themeColor="text1"/>
          <w:highlight w:val="none"/>
        </w:rPr>
      </w:pPr>
      <w:r>
        <w:rPr>
          <w:rFonts w:cs="Times New Roman"/>
          <w:color w:val="000000" w:themeColor="text1"/>
          <w:szCs w:val="28"/>
          <w:highlight w:val="none"/>
          <w:lang w:val="ru-RU"/>
        </w:rPr>
      </w:r>
      <w:r>
        <w:rPr>
          <w:color w:val="000000" w:themeColor="text1"/>
        </w:rPr>
      </w:r>
      <w:r/>
    </w:p>
    <w:p>
      <w:pPr>
        <w:ind w:left="0" w:firstLine="709"/>
        <w:spacing w:after="0" w:line="240" w:lineRule="auto"/>
        <w:rPr>
          <w:rFonts w:cs="Times New Roman"/>
          <w:color w:val="auto"/>
          <w:highlight w:val="none"/>
          <w:lang w:val="ru-RU"/>
        </w:rPr>
      </w:pPr>
      <w:r>
        <w:rPr>
          <w:rFonts w:cs="Times New Roman"/>
          <w:color w:val="auto"/>
          <w:szCs w:val="28"/>
          <w:lang w:val="ru-RU"/>
        </w:rPr>
        <w:t xml:space="preserve">1. Изменение объемов финансирования в соответствии с Законом об областном бюджете № 307-ОЗ</w:t>
      </w:r>
      <w:r>
        <w:rPr>
          <w:rFonts w:cs="Times New Roman"/>
          <w:color w:val="auto"/>
          <w:szCs w:val="28"/>
          <w:lang w:val="ru-RU"/>
        </w:rPr>
        <w:t xml:space="preserve"> повлекло за собой следующие изменения в подпрограммах государственной программы:</w:t>
      </w:r>
      <w:r/>
    </w:p>
    <w:p>
      <w:pPr>
        <w:ind w:left="0" w:firstLine="709"/>
        <w:spacing w:after="0" w:line="240" w:lineRule="auto"/>
        <w:rPr>
          <w:rFonts w:cs="Times New Roman"/>
          <w:color w:val="auto"/>
          <w:lang w:val="ru-RU"/>
        </w:rPr>
      </w:pPr>
      <w:r>
        <w:rPr>
          <w:rFonts w:cs="Times New Roman"/>
          <w:color w:val="auto"/>
          <w:szCs w:val="28"/>
          <w:highlight w:val="none"/>
          <w:lang w:val="ru-RU"/>
        </w:rPr>
      </w:r>
      <w:r>
        <w:rPr>
          <w:rFonts w:cs="Times New Roman"/>
          <w:color w:val="auto"/>
          <w:szCs w:val="28"/>
          <w:highlight w:val="none"/>
          <w:lang w:val="ru-RU"/>
        </w:rPr>
      </w:r>
      <w:r/>
    </w:p>
    <w:p>
      <w:pPr>
        <w:ind w:left="0" w:firstLine="709"/>
        <w:spacing w:after="0" w:line="240" w:lineRule="auto"/>
        <w:rPr>
          <w:rFonts w:cs="Times New Roman"/>
          <w:bCs w:val="0"/>
          <w:i w:val="0"/>
          <w:color w:val="auto"/>
          <w:lang w:val="ru-RU"/>
          <w14:ligatures w14:val="none"/>
        </w:rPr>
      </w:pPr>
      <w:r>
        <w:rPr>
          <w:rFonts w:cs="Times New Roman"/>
          <w:b/>
          <w:color w:val="auto"/>
          <w:szCs w:val="28"/>
          <w:lang w:val="ru-RU"/>
        </w:rPr>
        <w:t xml:space="preserve">1.1. П</w:t>
      </w:r>
      <w:r>
        <w:rPr>
          <w:rFonts w:cs="Times New Roman"/>
          <w:b/>
          <w:color w:val="auto"/>
          <w:szCs w:val="28"/>
          <w:lang w:val="ru-RU"/>
        </w:rPr>
        <w:t xml:space="preserve">о подпрограмме </w:t>
      </w:r>
      <w:r>
        <w:rPr>
          <w:rFonts w:cs="Times New Roman"/>
          <w:b/>
          <w:bCs/>
          <w:color w:val="auto"/>
          <w:lang w:val="ru-RU"/>
        </w:rPr>
        <w:t xml:space="preserve">«</w:t>
      </w:r>
      <w:r>
        <w:rPr>
          <w:rFonts w:cs="Times New Roman"/>
          <w:b/>
          <w:bCs/>
          <w:color w:val="auto"/>
          <w:lang w:val="ru-RU"/>
        </w:rPr>
        <w:t xml:space="preserve">Градостроительная подготовка территорий Новосибирской области и фонд пространственных данных Новосибирской области»</w:t>
      </w:r>
      <w:r>
        <w:rPr>
          <w:rFonts w:cs="Times New Roman"/>
          <w:b/>
          <w:bCs/>
          <w:color w:val="auto"/>
          <w:lang w:val="ru-RU"/>
        </w:rPr>
        <w:t xml:space="preserve"> в строке «областной бюджет</w:t>
      </w:r>
      <w:r>
        <w:rPr>
          <w:rFonts w:cs="Times New Roman"/>
          <w:b/>
          <w:bCs/>
          <w:color w:val="auto"/>
          <w:lang w:val="ru-RU"/>
        </w:rPr>
        <w:t xml:space="preserve">»</w:t>
      </w:r>
      <w:r>
        <w:rPr>
          <w:rFonts w:cs="Times New Roman"/>
          <w:b/>
          <w:color w:val="auto"/>
          <w:szCs w:val="28"/>
          <w:lang w:val="ru-RU"/>
        </w:rPr>
        <w:t xml:space="preserve"> </w:t>
      </w:r>
      <w:r>
        <w:rPr>
          <w:rFonts w:cs="Times New Roman"/>
          <w:color w:val="auto"/>
          <w:szCs w:val="28"/>
          <w:lang w:val="ru-RU"/>
        </w:rPr>
        <w:t xml:space="preserve">увеличены бюджетные ассигнования </w:t>
      </w:r>
      <w:r>
        <w:rPr>
          <w:rFonts w:cs="Times New Roman"/>
          <w:color w:val="auto"/>
          <w:szCs w:val="28"/>
          <w:lang w:val="ru-RU"/>
        </w:rPr>
        <w:t xml:space="preserve">по мероприятию </w:t>
      </w:r>
      <w:r>
        <w:rPr>
          <w:rFonts w:cs="Times New Roman"/>
          <w:i/>
          <w:iCs/>
          <w:color w:val="auto"/>
          <w:lang w:val="ru-RU"/>
        </w:rPr>
        <w:t xml:space="preserve">«</w:t>
      </w:r>
      <w:r>
        <w:rPr>
          <w:rFonts w:cs="Times New Roman"/>
          <w:i/>
          <w:iCs/>
          <w:color w:val="auto"/>
          <w:lang w:val="ru-RU"/>
        </w:rPr>
        <w:t xml:space="preserve">1.1.3.1.1.3. Обеспечение всех субъектов градостроительных отношений актуальными пространственными данными и актуальной градостроительной документацией</w:t>
      </w:r>
      <w:r>
        <w:rPr>
          <w:rFonts w:cs="Times New Roman"/>
          <w:i/>
          <w:iCs/>
          <w:color w:val="auto"/>
          <w:lang w:val="ru-RU"/>
        </w:rPr>
        <w:t xml:space="preserve">» </w:t>
      </w:r>
      <w:r>
        <w:rPr>
          <w:rFonts w:cs="Times New Roman"/>
          <w:i w:val="0"/>
          <w:iCs w:val="0"/>
          <w:color w:val="auto"/>
          <w:lang w:val="ru-RU"/>
        </w:rPr>
        <w:t xml:space="preserve">в связи с увеличением фонда оплаты труда. Индексация заработной платы сотрудников не повлечет изменений качественных и количественных показателей.</w:t>
      </w:r>
      <w:r>
        <w:rPr>
          <w:rFonts w:cs="Times New Roman"/>
          <w:bCs/>
          <w:i/>
          <w:color w:val="auto"/>
          <w14:ligatures w14:val="none"/>
        </w:rPr>
      </w:r>
      <w:r/>
    </w:p>
    <w:p>
      <w:pPr>
        <w:ind w:left="0" w:firstLine="709"/>
        <w:spacing w:after="0" w:line="240" w:lineRule="auto"/>
        <w:rPr>
          <w:rFonts w:cs="Times New Roman"/>
          <w:color w:val="ff0000"/>
          <w:szCs w:val="28"/>
        </w:rPr>
      </w:pPr>
      <w:r>
        <w:rPr>
          <w:rFonts w:cs="Times New Roman"/>
          <w:b/>
          <w:color w:val="auto"/>
          <w:szCs w:val="28"/>
          <w:lang w:val="ru-RU"/>
        </w:rPr>
        <w:t xml:space="preserve">1.2. По подпрограмме «Строительство (приобретение на первичном рынке) служебного жилья для отдельных категорий граждан, проживающих и работающих на территории Новосибирской области»</w:t>
      </w:r>
      <w:r>
        <w:rPr>
          <w:rFonts w:cs="Times New Roman"/>
          <w:b/>
          <w:color w:val="auto"/>
          <w:szCs w:val="28"/>
          <w:lang w:val="ru-RU"/>
        </w:rPr>
        <w:t xml:space="preserve">, </w:t>
      </w:r>
      <w:r>
        <w:rPr>
          <w:rFonts w:cs="Times New Roman"/>
          <w:b w:val="0"/>
          <w:bCs w:val="0"/>
          <w:color w:val="auto"/>
          <w:szCs w:val="28"/>
          <w:lang w:val="ru-RU"/>
        </w:rPr>
        <w:t xml:space="preserve">уменьшение </w:t>
      </w:r>
      <w:r>
        <w:rPr>
          <w:rFonts w:cs="Times New Roman"/>
          <w:color w:val="auto"/>
          <w:szCs w:val="28"/>
          <w:lang w:val="ru-RU"/>
        </w:rPr>
        <w:t xml:space="preserve">бюджетных ассигнований на 187 422,0 тыс. рублей по мероприятию </w:t>
      </w:r>
      <w:r>
        <w:rPr>
          <w:rFonts w:cs="Times New Roman"/>
          <w:i/>
          <w:color w:val="auto"/>
          <w:szCs w:val="28"/>
          <w:lang w:val="ru-RU"/>
        </w:rPr>
        <w:t xml:space="preserve">«</w:t>
      </w:r>
      <w:r>
        <w:rPr>
          <w:rFonts w:cs="Times New Roman"/>
          <w:i/>
          <w:color w:val="auto"/>
          <w:szCs w:val="28"/>
          <w:lang w:val="ru-RU"/>
        </w:rPr>
        <w:t xml:space="preserve">1</w:t>
      </w:r>
      <w:r>
        <w:rPr>
          <w:rFonts w:cs="Times New Roman"/>
          <w:i/>
          <w:color w:val="auto"/>
          <w:szCs w:val="28"/>
          <w:lang w:val="ru-RU"/>
        </w:rPr>
        <w:t xml:space="preserve">.3.3.1.1.1. Содействие бюджетам муниципальных районов и городских округов Новосибирской области на строительство (приобретение на первичном рынке) служебного жилья для отдельных категорий граждан, проживающих и работающих на территории Новосибирской област</w:t>
      </w:r>
      <w:r>
        <w:rPr>
          <w:rFonts w:cs="Times New Roman"/>
          <w:i/>
          <w:color w:val="auto"/>
          <w:szCs w:val="28"/>
          <w:lang w:val="ru-RU"/>
        </w:rPr>
        <w:t xml:space="preserve">и</w:t>
      </w:r>
      <w:r>
        <w:rPr>
          <w:rFonts w:cs="Times New Roman"/>
          <w:i/>
          <w:color w:val="auto"/>
          <w:szCs w:val="28"/>
          <w:lang w:val="ru-RU"/>
        </w:rPr>
        <w:t xml:space="preserve">».</w:t>
      </w:r>
      <w:r/>
    </w:p>
    <w:p>
      <w:pPr>
        <w:ind w:left="0" w:firstLine="709"/>
        <w:spacing w:after="0" w:line="240" w:lineRule="auto"/>
        <w:rPr>
          <w:rFonts w:cs="Times New Roman"/>
          <w:color w:val="000000" w:themeColor="text1"/>
          <w:highlight w:val="none"/>
        </w:rPr>
      </w:pPr>
      <w:r>
        <w:rPr>
          <w:rFonts w:cs="Times New Roman"/>
          <w:color w:val="auto"/>
          <w:szCs w:val="28"/>
          <w:lang w:val="ru-RU"/>
        </w:rPr>
        <w:t xml:space="preserve">По целевому индикатору «</w:t>
      </w:r>
      <w:r>
        <w:rPr>
          <w:rFonts w:cs="Times New Roman"/>
          <w:color w:val="auto"/>
          <w:szCs w:val="28"/>
          <w:lang w:val="ru-RU" w:eastAsia="ru-RU"/>
        </w:rPr>
        <w:t xml:space="preserve">67) количество квартир, построенных (приобретенных на первичном рынке) для предоставления отдельным категориям граждан, проживающих и работающих на тер</w:t>
      </w:r>
      <w:r>
        <w:rPr>
          <w:rFonts w:cs="Times New Roman"/>
          <w:color w:val="auto"/>
          <w:szCs w:val="28"/>
          <w:lang w:val="ru-RU" w:eastAsia="ru-RU"/>
        </w:rPr>
        <w:t xml:space="preserve">ритории Новосибирской области, в качестве служебного жилья» внесены изменения в значение на 2023 год с 209 до </w:t>
      </w:r>
      <w:r>
        <w:rPr>
          <w:rFonts w:cs="Times New Roman"/>
          <w:color w:val="000000" w:themeColor="text1"/>
          <w:szCs w:val="28"/>
          <w:lang w:val="ru-RU" w:eastAsia="ru-RU"/>
        </w:rPr>
        <w:t xml:space="preserve">156 </w:t>
      </w:r>
      <w:r>
        <w:rPr>
          <w:rFonts w:cs="Times New Roman"/>
          <w:color w:val="000000" w:themeColor="text1"/>
          <w:szCs w:val="28"/>
          <w:lang w:val="ru-RU" w:eastAsia="ru-RU"/>
        </w:rPr>
        <w:t xml:space="preserve">квартир. Уменьшение значения целевого индикатора</w:t>
      </w:r>
      <w:r>
        <w:rPr>
          <w:rFonts w:cs="Times New Roman"/>
          <w:color w:val="000000" w:themeColor="text1"/>
          <w:szCs w:val="28"/>
          <w:lang w:val="ru-RU" w:eastAsia="ru-RU"/>
        </w:rPr>
        <w:t xml:space="preserve"> связано с планируемым вводом домов в 2024 году.</w:t>
      </w:r>
      <w:r>
        <w:rPr>
          <w:color w:val="000000" w:themeColor="text1"/>
        </w:rPr>
      </w:r>
      <w:r/>
    </w:p>
    <w:p>
      <w:pPr>
        <w:ind w:left="0" w:firstLine="709"/>
        <w:spacing w:after="0" w:line="240" w:lineRule="auto"/>
        <w:rPr>
          <w:rFonts w:cs="Times New Roman"/>
          <w:color w:val="ff0000"/>
          <w:highlight w:val="none"/>
          <w:lang w:val="ru-RU" w:eastAsia="ru-RU"/>
        </w:rPr>
      </w:pPr>
      <w:r>
        <w:rPr>
          <w:rFonts w:cs="Times New Roman"/>
          <w:color w:val="ff0000"/>
          <w:szCs w:val="28"/>
          <w:highlight w:val="none"/>
          <w:lang w:val="ru-RU" w:eastAsia="ru-RU"/>
        </w:rPr>
      </w:r>
      <w:r>
        <w:rPr>
          <w:rFonts w:cs="Times New Roman"/>
          <w:color w:val="ff0000"/>
          <w:szCs w:val="28"/>
          <w:highlight w:val="none"/>
          <w:lang w:val="ru-RU" w:eastAsia="ru-RU"/>
        </w:rPr>
      </w:r>
      <w:r/>
    </w:p>
    <w:p>
      <w:pPr>
        <w:ind w:left="0" w:firstLine="709"/>
        <w:spacing w:after="0" w:line="240" w:lineRule="auto"/>
        <w:rPr>
          <w:rFonts w:cs="Times New Roman"/>
          <w:color w:val="auto"/>
          <w:highlight w:val="none"/>
          <w:lang w:val="ru-RU" w:eastAsia="ru-RU"/>
        </w:rPr>
      </w:pPr>
      <w:r>
        <w:rPr>
          <w:rFonts w:cs="Times New Roman"/>
          <w:color w:val="auto"/>
          <w:szCs w:val="28"/>
          <w:highlight w:val="none"/>
          <w:lang w:val="ru-RU" w:eastAsia="ru-RU"/>
        </w:rPr>
        <w:t xml:space="preserve">2. Внесение изменений в разделы «Характеристика мероприятий подпрограмм», а также порядки предоставления субсидий:</w:t>
      </w:r>
      <w:r>
        <w:rPr>
          <w:rFonts w:cs="Times New Roman"/>
          <w:color w:val="auto"/>
          <w:szCs w:val="28"/>
          <w:highlight w:val="none"/>
          <w:lang w:val="ru-RU" w:eastAsia="ru-RU"/>
        </w:rPr>
      </w:r>
      <w:r/>
    </w:p>
    <w:p>
      <w:pPr>
        <w:ind w:left="0" w:firstLine="709"/>
        <w:spacing w:after="0" w:line="240" w:lineRule="auto"/>
        <w:rPr>
          <w:rFonts w:cs="Times New Roman"/>
          <w:color w:val="auto"/>
          <w:highlight w:val="none"/>
          <w:lang w:val="ru-RU" w:eastAsia="ru-RU"/>
        </w:rPr>
      </w:pPr>
      <w:r>
        <w:rPr>
          <w:rFonts w:cs="Times New Roman"/>
          <w:color w:val="auto"/>
          <w:szCs w:val="28"/>
          <w:highlight w:val="none"/>
          <w:lang w:val="ru-RU" w:eastAsia="ru-RU"/>
        </w:rPr>
        <w:t xml:space="preserve">2.1. </w:t>
      </w:r>
      <w:r>
        <w:rPr>
          <w:rFonts w:cs="Times New Roman"/>
          <w:b/>
          <w:bCs/>
          <w:color w:val="auto"/>
          <w:szCs w:val="28"/>
          <w:highlight w:val="none"/>
          <w:lang w:val="ru-RU" w:eastAsia="ru-RU"/>
        </w:rPr>
        <w:t xml:space="preserve">Приложение № 4 к постановлению правительства Новосибирской области</w:t>
      </w:r>
      <w:r>
        <w:rPr>
          <w:rFonts w:cs="Times New Roman"/>
          <w:color w:val="auto"/>
          <w:szCs w:val="28"/>
          <w:highlight w:val="none"/>
          <w:lang w:val="ru-RU" w:eastAsia="ru-RU"/>
        </w:rPr>
        <w:t xml:space="preserve"> от 20.02.2015 № 68-п дополняется положениями:</w:t>
      </w:r>
      <w:r>
        <w:rPr>
          <w:rFonts w:cs="Times New Roman"/>
          <w:color w:val="auto"/>
          <w:szCs w:val="28"/>
          <w:highlight w:val="none"/>
          <w:lang w:val="ru-RU" w:eastAsia="ru-RU"/>
        </w:rPr>
      </w:r>
      <w:r/>
    </w:p>
    <w:p>
      <w:pPr>
        <w:ind w:left="0" w:firstLine="709"/>
        <w:spacing w:after="0" w:line="240" w:lineRule="auto"/>
        <w:rPr>
          <w:rFonts w:cs="Times New Roman"/>
          <w:color w:val="auto"/>
          <w:highlight w:val="none"/>
          <w:lang w:val="ru-RU" w:eastAsia="ru-RU"/>
          <w14:ligatures w14:val="none"/>
        </w:rPr>
      </w:pPr>
      <w:r>
        <w:rPr>
          <w:rFonts w:cs="Times New Roman"/>
          <w:color w:val="auto"/>
          <w:highlight w:val="none"/>
          <w:lang w:val="ru-RU" w:eastAsia="ru-RU"/>
        </w:rPr>
        <w:t xml:space="preserve">- </w:t>
      </w:r>
      <w:r>
        <w:rPr>
          <w:rFonts w:cs="Times New Roman"/>
          <w:color w:val="auto"/>
          <w:highlight w:val="none"/>
          <w:lang w:val="ru-RU" w:eastAsia="ru-RU"/>
        </w:rPr>
        <w:t xml:space="preserve">подпункт 13 пункта 10 дополняется документом, который может быть предоставлен юридическим лицом в составе заявки на получения субсидии</w:t>
      </w:r>
      <w:r>
        <w:rPr>
          <w:rFonts w:cs="Times New Roman"/>
          <w:color w:val="auto"/>
          <w:highlight w:val="none"/>
          <w:lang w:val="ru-RU" w:eastAsia="ru-RU"/>
        </w:rPr>
        <w:t xml:space="preserve">;</w:t>
      </w:r>
      <w:r>
        <w:rPr>
          <w:rFonts w:cs="Times New Roman"/>
          <w:color w:val="auto"/>
          <w:highlight w:val="none"/>
          <w:lang w:val="ru-RU" w:eastAsia="ru-RU"/>
        </w:rPr>
      </w:r>
      <w:r/>
    </w:p>
    <w:p>
      <w:pPr>
        <w:ind w:left="0" w:firstLine="709"/>
        <w:spacing w:after="0" w:line="240" w:lineRule="auto"/>
        <w:rPr>
          <w:rFonts w:cs="Times New Roman"/>
          <w:color w:val="auto"/>
          <w:highlight w:val="none"/>
          <w:lang w:val="ru-RU" w:eastAsia="ru-RU"/>
          <w14:ligatures w14:val="none"/>
        </w:rPr>
      </w:pPr>
      <w:r>
        <w:rPr>
          <w:rFonts w:cs="Times New Roman"/>
          <w:color w:val="auto"/>
          <w:highlight w:val="none"/>
          <w:lang w:val="ru-RU" w:eastAsia="ru-RU"/>
        </w:rPr>
        <w:t xml:space="preserve">- </w:t>
      </w:r>
      <w:r>
        <w:rPr>
          <w:rFonts w:cs="Times New Roman"/>
          <w:color w:val="auto"/>
          <w:highlight w:val="none"/>
          <w:lang w:val="ru-RU" w:eastAsia="ru-RU"/>
        </w:rPr>
        <w:t xml:space="preserve">пункт 21 дополняется отчетом</w:t>
      </w:r>
      <w:r>
        <w:rPr>
          <w:rFonts w:cs="Times New Roman"/>
          <w:color w:val="auto"/>
          <w:highlight w:val="none"/>
          <w:lang w:val="ru-RU" w:eastAsia="ru-RU"/>
        </w:rPr>
        <w:t xml:space="preserve"> </w:t>
      </w:r>
      <w:r>
        <w:rPr>
          <w:rFonts w:cs="Times New Roman"/>
          <w:color w:val="auto"/>
          <w:highlight w:val="none"/>
          <w:lang w:val="ru-RU" w:eastAsia="ru-RU"/>
        </w:rPr>
        <w:t xml:space="preserve">в соответстви</w:t>
      </w:r>
      <w:r>
        <w:rPr>
          <w:rFonts w:cs="Times New Roman"/>
          <w:color w:val="auto"/>
          <w:highlight w:val="none"/>
          <w:lang w:val="ru-RU" w:eastAsia="ru-RU"/>
        </w:rPr>
        <w:t xml:space="preserve">и</w:t>
      </w:r>
      <w:r>
        <w:rPr>
          <w:rFonts w:cs="Times New Roman"/>
          <w:color w:val="auto"/>
          <w:highlight w:val="none"/>
          <w:lang w:val="ru-RU" w:eastAsia="ru-RU"/>
        </w:rPr>
        <w:t xml:space="preserve"> с ключевыми показателями реализации инфраструктурных проектов, о достижении значений которых предусмотрено предоставление </w:t>
      </w:r>
      <w:r>
        <w:rPr>
          <w:rFonts w:cs="Times New Roman"/>
          <w:color w:val="auto"/>
          <w:highlight w:val="none"/>
          <w:lang w:val="ru-RU" w:eastAsia="ru-RU"/>
        </w:rPr>
        <w:t xml:space="preserve">ежеквартально</w:t>
      </w:r>
      <w:r>
        <w:rPr>
          <w:rFonts w:cs="Times New Roman"/>
          <w:color w:val="auto"/>
          <w:highlight w:val="none"/>
          <w:lang w:val="ru-RU" w:eastAsia="ru-RU"/>
        </w:rPr>
        <w:t xml:space="preserve">й отчетности в Министерство строительства и жилищно-коммунального хозяйства Российской Федерации в соответствии с Соглашением от 27.01.2022 № 12-38/С</w:t>
      </w:r>
      <w:r>
        <w:rPr>
          <w:rFonts w:cs="Times New Roman"/>
          <w:color w:val="auto"/>
          <w:highlight w:val="none"/>
          <w:lang w:val="ru-RU" w:eastAsia="ru-RU"/>
        </w:rPr>
        <w:t xml:space="preserve">, заключенным между Минстроем России и Правительством Новосибирской области</w:t>
      </w:r>
      <w:r>
        <w:rPr>
          <w:rFonts w:cs="Times New Roman"/>
          <w:color w:val="auto"/>
          <w:highlight w:val="none"/>
          <w:lang w:val="ru-RU" w:eastAsia="ru-RU"/>
        </w:rPr>
        <w:t xml:space="preserve">;</w:t>
      </w:r>
      <w:r>
        <w:rPr>
          <w:rFonts w:cs="Times New Roman"/>
          <w:color w:val="auto"/>
          <w:highlight w:val="none"/>
          <w:lang w:val="ru-RU" w:eastAsia="ru-RU"/>
          <w14:ligatures w14:val="none"/>
        </w:rPr>
      </w:r>
      <w:r/>
    </w:p>
    <w:p>
      <w:pPr>
        <w:ind w:left="0" w:firstLine="709"/>
        <w:spacing w:after="0" w:line="240" w:lineRule="auto"/>
        <w:rPr>
          <w:rFonts w:cs="Times New Roman"/>
          <w:color w:val="auto"/>
          <w:highlight w:val="none"/>
          <w:lang w:val="ru-RU" w:eastAsia="ru-RU"/>
          <w14:ligatures w14:val="none"/>
        </w:rPr>
      </w:pPr>
      <w:r>
        <w:rPr>
          <w:rFonts w:cs="Times New Roman"/>
          <w:color w:val="auto"/>
          <w:highlight w:val="none"/>
          <w:lang w:val="ru-RU" w:eastAsia="ru-RU"/>
        </w:rPr>
        <w:t xml:space="preserve">- устраняются технические ошибки по тексту.</w:t>
      </w:r>
      <w:r>
        <w:rPr>
          <w:rFonts w:cs="Times New Roman"/>
          <w:color w:val="auto"/>
          <w:highlight w:val="none"/>
          <w:lang w:val="ru-RU" w:eastAsia="ru-RU"/>
        </w:rPr>
      </w:r>
      <w:r/>
    </w:p>
    <w:p>
      <w:pPr>
        <w:ind w:left="0" w:firstLine="709"/>
        <w:spacing w:after="0" w:line="240" w:lineRule="auto"/>
        <w:rPr>
          <w:rFonts w:cs="Times New Roman"/>
          <w:bCs/>
          <w:i/>
          <w:color w:val="auto"/>
          <w:highlight w:val="none"/>
          <w14:ligatures w14:val="none"/>
        </w:rPr>
      </w:pPr>
      <w:r>
        <w:rPr>
          <w:rFonts w:cs="Times New Roman"/>
          <w:color w:val="auto"/>
          <w:highlight w:val="none"/>
          <w:lang w:val="ru-RU" w:eastAsia="ru-RU"/>
        </w:rPr>
        <w:t xml:space="preserve">2.2. В позицию «Разработчики государственной программы» </w:t>
      </w:r>
      <w:r>
        <w:rPr>
          <w:rFonts w:cs="Times New Roman"/>
          <w:b/>
          <w:bCs/>
          <w:color w:val="auto"/>
          <w:highlight w:val="none"/>
          <w:lang w:val="ru-RU" w:eastAsia="ru-RU"/>
        </w:rPr>
        <w:t xml:space="preserve">раздела I. Паспорт государственной программы Новосибирской области</w:t>
      </w:r>
      <w:r>
        <w:rPr>
          <w:rFonts w:cs="Times New Roman"/>
          <w:color w:val="auto"/>
          <w:highlight w:val="none"/>
          <w:lang w:val="ru-RU" w:eastAsia="ru-RU"/>
        </w:rPr>
        <w:t xml:space="preserve"> вносятся изменения в целях приведения в соответствие с действующим приказом министерства строительства Новосибирской области от 19.03.2020 № 161 (в ред. от 31.07.2023 № 395) </w:t>
      </w:r>
      <w:r>
        <w:rPr>
          <w:rFonts w:cs="Times New Roman"/>
          <w:i/>
          <w:iCs/>
          <w:color w:val="auto"/>
          <w:highlight w:val="none"/>
          <w:lang w:val="ru-RU" w:eastAsia="ru-RU"/>
        </w:rPr>
        <w:t xml:space="preserve">(приложение 1 к пояснительной записке).</w:t>
      </w:r>
      <w:r>
        <w:rPr>
          <w:rFonts w:cs="Times New Roman"/>
          <w:i/>
          <w:iCs/>
          <w:color w:val="auto"/>
          <w:highlight w:val="none"/>
          <w:lang w:val="ru-RU" w:eastAsia="ru-RU"/>
        </w:rPr>
      </w:r>
      <w:r/>
    </w:p>
    <w:p>
      <w:pPr>
        <w:ind w:left="0" w:firstLine="709"/>
        <w:spacing w:after="0" w:line="240" w:lineRule="auto"/>
        <w:rPr>
          <w:rFonts w:cs="Times New Roman"/>
          <w:color w:val="auto"/>
          <w:highlight w:val="none"/>
          <w:lang w:val="ru-RU" w:eastAsia="ru-RU"/>
        </w:rPr>
      </w:pPr>
      <w:r>
        <w:rPr>
          <w:rFonts w:cs="Times New Roman"/>
          <w:color w:val="auto"/>
          <w:szCs w:val="28"/>
          <w:highlight w:val="none"/>
          <w:lang w:val="ru-RU" w:eastAsia="ru-RU"/>
        </w:rPr>
        <w:t xml:space="preserve">2.3. В характеристику мероприятия подпрограммы, установленной </w:t>
      </w:r>
      <w:r>
        <w:rPr>
          <w:rFonts w:cs="Times New Roman"/>
          <w:b/>
          <w:bCs/>
          <w:color w:val="auto"/>
          <w:szCs w:val="28"/>
          <w:highlight w:val="none"/>
          <w:lang w:val="ru-RU" w:eastAsia="ru-RU"/>
        </w:rPr>
        <w:t xml:space="preserve">приложением № 8</w:t>
      </w:r>
      <w:r>
        <w:rPr>
          <w:rFonts w:cs="Times New Roman"/>
          <w:color w:val="auto"/>
          <w:szCs w:val="28"/>
          <w:highlight w:val="none"/>
          <w:lang w:val="ru-RU" w:eastAsia="ru-RU"/>
        </w:rPr>
        <w:t xml:space="preserve"> </w:t>
      </w:r>
      <w:r>
        <w:rPr>
          <w:rFonts w:cs="Times New Roman"/>
          <w:b/>
          <w:bCs/>
          <w:color w:val="auto"/>
          <w:szCs w:val="28"/>
          <w:highlight w:val="none"/>
          <w:lang w:val="ru-RU" w:eastAsia="ru-RU"/>
        </w:rPr>
        <w:t xml:space="preserve">к государственной программе</w:t>
      </w:r>
      <w:r>
        <w:rPr>
          <w:rFonts w:cs="Times New Roman"/>
          <w:color w:val="auto"/>
          <w:szCs w:val="28"/>
          <w:highlight w:val="none"/>
          <w:lang w:val="ru-RU" w:eastAsia="ru-RU"/>
        </w:rPr>
        <w:t xml:space="preserve">, внесение изменений осуществляется в связи с исключением реквизитов приказа министерства строительства Новосибирской области (далее – Минстрой НСО), так как стоимость 1 кв.м. устанавливается ежегодно и утверждается приказом Минстроя НСО.</w:t>
      </w:r>
      <w:r>
        <w:rPr>
          <w:rFonts w:cs="Times New Roman"/>
          <w:color w:val="auto"/>
          <w:szCs w:val="28"/>
          <w:highlight w:val="none"/>
          <w:lang w:val="ru-RU" w:eastAsia="ru-RU"/>
        </w:rPr>
      </w:r>
      <w:r/>
    </w:p>
    <w:p>
      <w:pPr>
        <w:ind w:left="0" w:firstLine="709"/>
        <w:spacing w:after="0" w:line="240" w:lineRule="auto"/>
        <w:rPr>
          <w:rFonts w:cs="Times New Roman"/>
          <w:color w:val="auto"/>
          <w:highlight w:val="none"/>
          <w:lang w:val="ru-RU" w:eastAsia="ru-RU"/>
        </w:rPr>
      </w:pPr>
      <w:r>
        <w:rPr>
          <w:rFonts w:cs="Times New Roman"/>
          <w:color w:val="auto"/>
          <w:szCs w:val="28"/>
          <w:highlight w:val="none"/>
          <w:lang w:val="ru-RU" w:eastAsia="ru-RU"/>
        </w:rPr>
        <w:t xml:space="preserve">2.4. </w:t>
      </w:r>
      <w:r>
        <w:rPr>
          <w:rFonts w:cs="Times New Roman"/>
          <w:color w:val="auto"/>
          <w:szCs w:val="28"/>
          <w:highlight w:val="none"/>
          <w:lang w:val="ru-RU" w:eastAsia="ru-RU"/>
        </w:rPr>
        <w:t xml:space="preserve">В характеристику мероприятия подпрограммы, установленной </w:t>
      </w:r>
      <w:r>
        <w:rPr>
          <w:rFonts w:cs="Times New Roman"/>
          <w:b/>
          <w:bCs/>
          <w:color w:val="auto"/>
          <w:szCs w:val="28"/>
          <w:highlight w:val="none"/>
          <w:lang w:val="ru-RU" w:eastAsia="ru-RU"/>
        </w:rPr>
        <w:t xml:space="preserve">приложением № 8.1</w:t>
      </w:r>
      <w:r>
        <w:rPr>
          <w:rFonts w:cs="Times New Roman"/>
          <w:color w:val="auto"/>
          <w:szCs w:val="28"/>
          <w:highlight w:val="none"/>
          <w:lang w:val="ru-RU" w:eastAsia="ru-RU"/>
        </w:rPr>
        <w:t xml:space="preserve"> </w:t>
      </w:r>
      <w:r>
        <w:rPr>
          <w:rFonts w:cs="Times New Roman"/>
          <w:b/>
          <w:bCs/>
          <w:color w:val="auto"/>
          <w:szCs w:val="28"/>
          <w:highlight w:val="none"/>
          <w:lang w:val="ru-RU" w:eastAsia="ru-RU"/>
        </w:rPr>
        <w:t xml:space="preserve">к государственной программе,</w:t>
      </w:r>
      <w:r>
        <w:rPr>
          <w:rFonts w:cs="Times New Roman"/>
          <w:color w:val="auto"/>
          <w:szCs w:val="28"/>
          <w:highlight w:val="none"/>
          <w:lang w:val="ru-RU" w:eastAsia="ru-RU"/>
        </w:rPr>
        <w:t xml:space="preserve"> </w:t>
      </w:r>
      <w:r>
        <w:rPr>
          <w:rFonts w:cs="Times New Roman"/>
          <w:color w:val="auto"/>
          <w:szCs w:val="28"/>
          <w:highlight w:val="none"/>
          <w:lang w:val="ru-RU" w:eastAsia="ru-RU"/>
        </w:rPr>
        <w:t xml:space="preserve">внесение изменений осуществляется в связи с исключением</w:t>
      </w:r>
      <w:r>
        <w:rPr>
          <w:rFonts w:cs="Times New Roman"/>
          <w:color w:val="auto"/>
          <w:szCs w:val="28"/>
          <w:highlight w:val="none"/>
          <w:lang w:val="ru-RU" w:eastAsia="ru-RU"/>
        </w:rPr>
        <w:t xml:space="preserve"> видов расходов, связанных со строительством специализированного жилищного фонда </w:t>
      </w:r>
      <w:r>
        <w:rPr>
          <w:rFonts w:cs="Times New Roman"/>
          <w:i/>
          <w:iCs/>
          <w:color w:val="auto"/>
          <w:szCs w:val="28"/>
          <w:highlight w:val="none"/>
          <w:lang w:val="ru-RU" w:eastAsia="ru-RU"/>
        </w:rPr>
        <w:t xml:space="preserve">(Исключены расходы, осуществляющиеся в процессе или при завершении строительства)</w:t>
      </w:r>
      <w:r>
        <w:rPr>
          <w:rFonts w:cs="Times New Roman"/>
          <w:color w:val="auto"/>
          <w:szCs w:val="28"/>
          <w:highlight w:val="none"/>
          <w:lang w:val="ru-RU" w:eastAsia="ru-RU"/>
        </w:rPr>
        <w:t xml:space="preserve">. В перечне остались виды расходов, связанные с проектированием, изысканиями, финансируемые в году, предшествующем году строительства.</w:t>
      </w:r>
      <w:r>
        <w:rPr>
          <w:rFonts w:cs="Times New Roman"/>
          <w:color w:val="auto"/>
          <w:highlight w:val="none"/>
          <w:lang w:val="ru-RU" w:eastAsia="ru-RU"/>
        </w:rPr>
      </w:r>
      <w:r/>
    </w:p>
    <w:p>
      <w:pPr>
        <w:ind w:left="0" w:firstLine="709"/>
        <w:spacing w:after="0" w:line="240" w:lineRule="auto"/>
        <w:rPr>
          <w:rFonts w:cs="Times New Roman"/>
          <w:bCs/>
          <w:i/>
          <w:color w:val="auto"/>
          <w:highlight w:val="none"/>
          <w14:ligatures w14:val="none"/>
        </w:rPr>
      </w:pPr>
      <w:r>
        <w:rPr>
          <w:rFonts w:cs="Times New Roman"/>
          <w:color w:val="auto"/>
          <w:szCs w:val="28"/>
          <w:highlight w:val="none"/>
          <w:lang w:val="ru-RU" w:eastAsia="ru-RU"/>
        </w:rPr>
        <w:t xml:space="preserve">2.5. В паспорт подпрограммы, утвержденной </w:t>
      </w:r>
      <w:r>
        <w:rPr>
          <w:rFonts w:cs="Times New Roman"/>
          <w:b/>
          <w:bCs/>
          <w:color w:val="auto"/>
          <w:szCs w:val="28"/>
          <w:highlight w:val="none"/>
          <w:lang w:val="ru-RU" w:eastAsia="ru-RU"/>
        </w:rPr>
        <w:t xml:space="preserve">приложением № 10.1 к государственной программе</w:t>
      </w:r>
      <w:r>
        <w:rPr>
          <w:rFonts w:cs="Times New Roman"/>
          <w:color w:val="auto"/>
          <w:szCs w:val="28"/>
          <w:highlight w:val="none"/>
          <w:lang w:val="ru-RU" w:eastAsia="ru-RU"/>
        </w:rPr>
        <w:t xml:space="preserve">, вносятся изменения в срок реализации, действие подпрограммы завершается в 2023 году, так как постановление Правительства Новосибирской области от 30.07.2012 № 366-п</w:t>
      </w:r>
      <w:r>
        <w:rPr>
          <w:rFonts w:cs="Times New Roman"/>
          <w:color w:val="auto"/>
          <w:highlight w:val="none"/>
          <w:lang w:val="ru-RU" w:eastAsia="ru-RU"/>
        </w:rPr>
        <w:t xml:space="preserve"> «</w:t>
      </w:r>
      <w:r>
        <w:rPr>
          <w:rFonts w:cs="Times New Roman"/>
          <w:color w:val="auto"/>
          <w:highlight w:val="none"/>
          <w:lang w:val="ru-RU" w:eastAsia="ru-RU"/>
        </w:rPr>
        <w:t xml:space="preserve">О государственной поддержке отдельных категорий граждан, являющихся нанимателями по договорам коммерческого найма жилых помещений</w:t>
      </w:r>
      <w:r>
        <w:rPr>
          <w:rFonts w:cs="Times New Roman"/>
          <w:color w:val="auto"/>
          <w:highlight w:val="none"/>
          <w:lang w:val="ru-RU" w:eastAsia="ru-RU"/>
        </w:rPr>
        <w:t xml:space="preserve">» утратило силу </w:t>
      </w:r>
      <w:r>
        <w:rPr>
          <w:rFonts w:cs="Times New Roman"/>
          <w:i/>
          <w:iCs/>
          <w:color w:val="auto"/>
          <w:highlight w:val="none"/>
          <w:lang w:val="ru-RU" w:eastAsia="ru-RU"/>
        </w:rPr>
        <w:t xml:space="preserve">(постановление Правительства Новосибирской области от 20.12.2022 № 605-п).</w:t>
      </w:r>
      <w:r>
        <w:rPr>
          <w:rFonts w:cs="Times New Roman"/>
          <w:i/>
          <w:iCs/>
          <w:color w:val="auto"/>
          <w:highlight w:val="none"/>
          <w:lang w:val="ru-RU" w:eastAsia="ru-RU"/>
        </w:rPr>
      </w:r>
      <w:r/>
    </w:p>
    <w:p>
      <w:pPr>
        <w:ind w:left="0" w:firstLine="709"/>
        <w:spacing w:after="0" w:line="240" w:lineRule="auto"/>
        <w:rPr>
          <w:rFonts w:cs="Times New Roman"/>
          <w:color w:val="auto"/>
          <w:highlight w:val="none"/>
          <w:lang w:val="ru-RU" w:eastAsia="ru-RU"/>
          <w14:ligatures w14:val="none"/>
        </w:rPr>
      </w:pPr>
      <w:r>
        <w:rPr>
          <w:rFonts w:cs="Times New Roman"/>
          <w:color w:val="auto"/>
          <w:szCs w:val="28"/>
          <w:highlight w:val="none"/>
          <w:lang w:val="ru-RU" w:eastAsia="ru-RU"/>
        </w:rPr>
        <w:t xml:space="preserve">Данные изменения влекут за собой внесение изменений </w:t>
      </w:r>
      <w:r>
        <w:rPr>
          <w:rFonts w:cs="Times New Roman"/>
          <w:b/>
          <w:bCs/>
          <w:color w:val="auto"/>
          <w:szCs w:val="28"/>
          <w:highlight w:val="none"/>
          <w:lang w:val="ru-RU" w:eastAsia="ru-RU"/>
        </w:rPr>
        <w:t xml:space="preserve">в приложение 2.1 к государственной программе</w:t>
      </w:r>
      <w:r>
        <w:rPr>
          <w:rFonts w:cs="Times New Roman"/>
          <w:color w:val="auto"/>
          <w:szCs w:val="28"/>
          <w:highlight w:val="none"/>
          <w:lang w:val="ru-RU" w:eastAsia="ru-RU"/>
        </w:rPr>
        <w:t xml:space="preserve">, а именно </w:t>
      </w:r>
      <w:r>
        <w:rPr>
          <w:rFonts w:cs="Times New Roman"/>
          <w:color w:val="auto"/>
          <w:highlight w:val="none"/>
          <w:lang w:val="ru-RU" w:eastAsia="ru-RU"/>
        </w:rPr>
        <w:t xml:space="preserve">в </w:t>
      </w:r>
      <w:r>
        <w:rPr>
          <w:rFonts w:cs="Times New Roman"/>
          <w:color w:val="auto"/>
          <w:highlight w:val="none"/>
          <w:lang w:val="ru-RU" w:eastAsia="ru-RU"/>
        </w:rPr>
        <w:t xml:space="preserve">мероприятие </w:t>
      </w:r>
      <w:r>
        <w:rPr>
          <w:rFonts w:cs="Times New Roman"/>
          <w:i/>
          <w:iCs/>
          <w:color w:val="auto"/>
          <w:highlight w:val="none"/>
          <w:lang w:val="ru-RU" w:eastAsia="ru-RU"/>
        </w:rPr>
        <w:t xml:space="preserve">«1.3.7.1.1.1. Определение потребности в жилье социального и коммерческого найма</w:t>
      </w:r>
      <w:r>
        <w:rPr>
          <w:rFonts w:cs="Times New Roman"/>
          <w:i/>
          <w:iCs/>
          <w:color w:val="auto"/>
          <w:highlight w:val="none"/>
          <w:lang w:val="ru-RU" w:eastAsia="ru-RU"/>
        </w:rPr>
        <w:t xml:space="preserve">»</w:t>
      </w:r>
      <w:r>
        <w:rPr>
          <w:rFonts w:cs="Times New Roman"/>
          <w:color w:val="auto"/>
          <w:highlight w:val="none"/>
          <w:lang w:val="ru-RU" w:eastAsia="ru-RU"/>
        </w:rPr>
        <w:t xml:space="preserve">, которое действует в текущем финансовом году.</w:t>
      </w:r>
      <w:r>
        <w:rPr>
          <w:rFonts w:cs="Times New Roman"/>
          <w:color w:val="auto"/>
          <w:highlight w:val="none"/>
          <w:lang w:val="ru-RU" w:eastAsia="ru-RU"/>
        </w:rPr>
      </w:r>
      <w:r/>
    </w:p>
    <w:p>
      <w:pPr>
        <w:ind w:left="0" w:firstLine="709"/>
        <w:spacing w:after="0" w:line="240" w:lineRule="auto"/>
        <w:rPr>
          <w:rFonts w:cs="Times New Roman"/>
          <w:b w:val="0"/>
          <w:bCs w:val="0"/>
          <w:color w:val="auto"/>
          <w:highlight w:val="none"/>
          <w:lang w:val="ru-RU" w:eastAsia="ru-RU"/>
          <w14:ligatures w14:val="none"/>
        </w:rPr>
      </w:pPr>
      <w:r>
        <w:rPr>
          <w:rFonts w:cs="Times New Roman"/>
          <w:color w:val="auto"/>
          <w:highlight w:val="none"/>
          <w:lang w:val="ru-RU" w:eastAsia="ru-RU"/>
        </w:rPr>
        <w:t xml:space="preserve">2.6. </w:t>
      </w:r>
      <w:r>
        <w:rPr>
          <w:rFonts w:cs="Times New Roman"/>
          <w:b w:val="0"/>
          <w:bCs w:val="0"/>
          <w:color w:val="auto"/>
          <w:highlight w:val="none"/>
          <w:lang w:val="ru-RU" w:eastAsia="ru-RU"/>
        </w:rPr>
        <w:t xml:space="preserve">Внесение изменений</w:t>
      </w:r>
      <w:r>
        <w:rPr>
          <w:rFonts w:cs="Times New Roman"/>
          <w:b/>
          <w:bCs/>
          <w:color w:val="auto"/>
          <w:highlight w:val="none"/>
          <w:lang w:val="ru-RU" w:eastAsia="ru-RU"/>
        </w:rPr>
        <w:t xml:space="preserve"> в приложение 12 к государственной программе </w:t>
      </w:r>
      <w:r>
        <w:rPr>
          <w:rFonts w:cs="Times New Roman"/>
          <w:b w:val="0"/>
          <w:bCs w:val="0"/>
          <w:color w:val="auto"/>
          <w:highlight w:val="none"/>
          <w:lang w:val="ru-RU" w:eastAsia="ru-RU"/>
        </w:rPr>
        <w:t xml:space="preserve">обусловлено необходимостью актуализации периода освоения земельных участков комплексного жилищного строительства муниципальными образованиями Новосибирской области.</w:t>
      </w:r>
      <w:r>
        <w:rPr>
          <w:rFonts w:cs="Times New Roman"/>
          <w:b w:val="0"/>
          <w:bCs w:val="0"/>
          <w:color w:val="auto"/>
          <w:highlight w:val="none"/>
          <w14:ligatures w14:val="none"/>
        </w:rPr>
      </w:r>
      <w:r/>
    </w:p>
    <w:p>
      <w:pPr>
        <w:ind w:left="0" w:firstLine="709"/>
        <w:spacing w:after="0" w:line="240" w:lineRule="auto"/>
        <w:rPr>
          <w:rFonts w:cs="Times New Roman"/>
          <w:b w:val="0"/>
          <w:bCs w:val="0"/>
          <w:color w:val="auto"/>
          <w:highlight w:val="none"/>
          <w:lang w:val="ru-RU" w:eastAsia="ru-RU"/>
          <w14:ligatures w14:val="none"/>
        </w:rPr>
      </w:pPr>
      <w:r>
        <w:rPr>
          <w:rFonts w:cs="Times New Roman"/>
          <w:b w:val="0"/>
          <w:bCs w:val="0"/>
          <w:color w:val="auto"/>
          <w:highlight w:val="none"/>
          <w:lang w:val="ru-RU" w:eastAsia="ru-RU"/>
        </w:rPr>
        <w:t xml:space="preserve">2.7. Внесение изменений </w:t>
      </w:r>
      <w:r>
        <w:rPr>
          <w:rFonts w:cs="Times New Roman"/>
          <w:b/>
          <w:bCs/>
          <w:color w:val="auto"/>
          <w:highlight w:val="none"/>
          <w:lang w:val="ru-RU" w:eastAsia="ru-RU"/>
        </w:rPr>
        <w:t xml:space="preserve">в приложение № 14 к государственной программе</w:t>
      </w:r>
      <w:r>
        <w:rPr>
          <w:rFonts w:cs="Times New Roman"/>
          <w:b w:val="0"/>
          <w:bCs w:val="0"/>
          <w:color w:val="auto"/>
          <w:highlight w:val="none"/>
          <w:lang w:val="ru-RU" w:eastAsia="ru-RU"/>
        </w:rPr>
        <w:t xml:space="preserve"> обусловлено:</w:t>
      </w:r>
      <w:r>
        <w:rPr>
          <w:rFonts w:cs="Times New Roman"/>
          <w:b w:val="0"/>
          <w:bCs w:val="0"/>
          <w:color w:val="auto"/>
          <w:highlight w:val="none"/>
          <w:lang w:val="ru-RU" w:eastAsia="ru-RU"/>
        </w:rPr>
      </w:r>
      <w:r/>
    </w:p>
    <w:p>
      <w:pPr>
        <w:ind w:left="0" w:firstLine="709"/>
        <w:spacing w:after="0" w:line="240" w:lineRule="auto"/>
        <w:rPr>
          <w:rFonts w:cs="Times New Roman"/>
          <w:b w:val="0"/>
          <w:bCs w:val="0"/>
          <w:color w:val="auto"/>
          <w:highlight w:val="none"/>
          <w:lang w:val="ru-RU" w:eastAsia="ru-RU"/>
          <w14:ligatures w14:val="none"/>
        </w:rPr>
      </w:pPr>
      <w:r>
        <w:rPr>
          <w:rFonts w:cs="Times New Roman"/>
          <w:b w:val="0"/>
          <w:bCs w:val="0"/>
          <w:color w:val="auto"/>
          <w:highlight w:val="none"/>
          <w:lang w:val="ru-RU" w:eastAsia="ru-RU"/>
        </w:rPr>
        <w:t xml:space="preserve">- исключением из перечня предоставления и распределения субсидии и</w:t>
      </w:r>
      <w:r>
        <w:rPr>
          <w:rFonts w:cs="Times New Roman"/>
          <w:b w:val="0"/>
          <w:bCs w:val="0"/>
          <w:color w:val="auto"/>
          <w:highlight w:val="none"/>
          <w:lang w:val="ru-RU" w:eastAsia="ru-RU"/>
        </w:rPr>
        <w:t xml:space="preserve">з областного бюджета местным бюджетам подпрограммы «Государственная поддержка муниципальных образований Новосибирской области при строительстве специализированного жилищного фонда», в связи с предоставлением субсидии в форме иного межбюджетного трансферта;</w:t>
      </w:r>
      <w:r>
        <w:rPr>
          <w:rFonts w:cs="Times New Roman"/>
          <w:b w:val="0"/>
          <w:bCs w:val="0"/>
          <w:color w:val="auto"/>
          <w:highlight w:val="none"/>
          <w:lang w:val="ru-RU" w:eastAsia="ru-RU"/>
          <w14:ligatures w14:val="none"/>
        </w:rPr>
      </w:r>
      <w:r/>
    </w:p>
    <w:p>
      <w:pPr>
        <w:ind w:left="0" w:firstLine="709"/>
        <w:spacing w:after="0" w:line="240" w:lineRule="auto"/>
        <w:rPr>
          <w:rFonts w:cs="Times New Roman"/>
          <w:b w:val="0"/>
          <w:bCs w:val="0"/>
          <w:color w:val="auto"/>
          <w:highlight w:val="none"/>
          <w:lang w:val="ru-RU" w:eastAsia="ru-RU"/>
          <w14:ligatures w14:val="none"/>
        </w:rPr>
      </w:pPr>
      <w:r>
        <w:rPr>
          <w:rFonts w:cs="Times New Roman"/>
          <w:b w:val="0"/>
          <w:bCs w:val="0"/>
          <w:color w:val="auto"/>
          <w:highlight w:val="none"/>
          <w:lang w:val="ru-RU" w:eastAsia="ru-RU"/>
        </w:rPr>
        <w:t xml:space="preserve">- приведение в соответствие подпункта 5 пункта 3 вышеуказанного порядка в соответствие с абзацем е) подпункта 2 пункта 7 постановления Правительства Новосибирской области от 30.03.2020 № 40-п «</w:t>
      </w:r>
      <w:r>
        <w:rPr>
          <w:rFonts w:cs="Times New Roman"/>
          <w:b w:val="0"/>
          <w:bCs w:val="0"/>
          <w:color w:val="auto"/>
          <w:highlight w:val="none"/>
          <w:lang w:val="ru-RU" w:eastAsia="ru-RU"/>
        </w:rPr>
        <w:t xml:space="preserve">О Правилах формирования, предоставления и распределения субсидий из областного бюджета Новосибирской области бюджетам муниципальных образований Новосибирской области</w:t>
      </w:r>
      <w:r>
        <w:rPr>
          <w:rFonts w:cs="Times New Roman"/>
          <w:b w:val="0"/>
          <w:bCs w:val="0"/>
          <w:color w:val="auto"/>
          <w:highlight w:val="none"/>
          <w:lang w:val="ru-RU" w:eastAsia="ru-RU"/>
        </w:rPr>
        <w:t xml:space="preserve">»;</w:t>
      </w:r>
      <w:r>
        <w:rPr>
          <w:rFonts w:cs="Times New Roman"/>
          <w:b w:val="0"/>
          <w:bCs w:val="0"/>
          <w:color w:val="auto"/>
          <w:highlight w:val="none"/>
          <w:lang w:val="ru-RU" w:eastAsia="ru-RU"/>
        </w:rPr>
      </w:r>
      <w:r/>
    </w:p>
    <w:p>
      <w:pPr>
        <w:ind w:left="0" w:firstLine="709"/>
        <w:spacing w:after="0" w:line="240" w:lineRule="auto"/>
        <w:rPr>
          <w:rFonts w:cs="Times New Roman"/>
          <w:b w:val="0"/>
          <w:bCs w:val="0"/>
          <w:color w:val="auto"/>
          <w:highlight w:val="none"/>
          <w:lang w:val="ru-RU" w:eastAsia="ru-RU"/>
          <w14:ligatures w14:val="none"/>
        </w:rPr>
      </w:pPr>
      <w:r>
        <w:rPr>
          <w:rFonts w:cs="Times New Roman"/>
          <w:b w:val="0"/>
          <w:bCs w:val="0"/>
          <w:color w:val="auto"/>
          <w:highlight w:val="none"/>
          <w:lang w:val="ru-RU" w:eastAsia="ru-RU"/>
        </w:rPr>
        <w:t xml:space="preserve">-</w:t>
      </w:r>
      <w:r>
        <w:rPr>
          <w:rFonts w:cs="Times New Roman"/>
          <w:b/>
          <w:bCs/>
          <w:color w:val="auto"/>
          <w:highlight w:val="none"/>
          <w:lang w:val="ru-RU" w:eastAsia="ru-RU"/>
        </w:rPr>
        <w:t xml:space="preserve"> </w:t>
      </w:r>
      <w:r>
        <w:rPr>
          <w:rFonts w:cs="Times New Roman"/>
          <w:b/>
          <w:bCs/>
          <w:color w:val="auto"/>
          <w:szCs w:val="28"/>
          <w:highlight w:val="none"/>
          <w:lang w:val="ru-RU" w:eastAsia="ru-RU"/>
        </w:rPr>
        <w:t xml:space="preserve">в раздел V</w:t>
      </w:r>
      <w:r>
        <w:rPr>
          <w:rFonts w:cs="Times New Roman"/>
          <w:color w:val="auto"/>
          <w:szCs w:val="28"/>
          <w:highlight w:val="none"/>
          <w:lang w:val="ru-RU" w:eastAsia="ru-RU"/>
        </w:rPr>
        <w:t xml:space="preserve"> вышеуказанного порядка внесение изменений осуществляется в связи с исключением реквизитов приказа Минстроя НСО, так как стоимость 1 кв.м. устанавливается ежегодно и утверждается приказом Минстроя НСО;</w:t>
      </w:r>
      <w:r>
        <w:rPr>
          <w:rFonts w:cs="Times New Roman"/>
          <w:b w:val="0"/>
          <w:bCs w:val="0"/>
          <w:color w:val="auto"/>
          <w:highlight w:val="none"/>
          <w:lang w:val="ru-RU" w:eastAsia="ru-RU"/>
        </w:rPr>
      </w:r>
      <w:r/>
    </w:p>
    <w:p>
      <w:pPr>
        <w:ind w:left="0" w:firstLine="709"/>
        <w:spacing w:after="0" w:line="240" w:lineRule="auto"/>
        <w:rPr>
          <w:rFonts w:cs="Times New Roman"/>
          <w:b w:val="0"/>
          <w:bCs w:val="0"/>
          <w:color w:val="auto"/>
          <w:highlight w:val="none"/>
          <w:lang w:val="ru-RU" w:eastAsia="ru-RU"/>
          <w14:ligatures w14:val="none"/>
        </w:rPr>
      </w:pPr>
      <w:r>
        <w:rPr>
          <w:rFonts w:cs="Times New Roman"/>
          <w:b w:val="0"/>
          <w:bCs w:val="0"/>
          <w:color w:val="auto"/>
          <w:highlight w:val="none"/>
          <w:lang w:val="ru-RU" w:eastAsia="ru-RU"/>
        </w:rPr>
        <w:t xml:space="preserve">-</w:t>
      </w:r>
      <w:r>
        <w:rPr>
          <w:rFonts w:cs="Times New Roman"/>
          <w:b/>
          <w:bCs/>
          <w:color w:val="auto"/>
          <w:highlight w:val="none"/>
          <w:lang w:val="ru-RU" w:eastAsia="ru-RU"/>
        </w:rPr>
        <w:t xml:space="preserve"> в раздел VI </w:t>
      </w:r>
      <w:r>
        <w:rPr>
          <w:rFonts w:cs="Times New Roman"/>
          <w:color w:val="auto"/>
          <w:szCs w:val="28"/>
          <w:highlight w:val="none"/>
          <w:lang w:val="ru-RU" w:eastAsia="ru-RU"/>
        </w:rPr>
        <w:t xml:space="preserve">вышеуказанного порядка изменения предусматривают возможность приобретения жилья следующей многодетной малообеспеченной семьей в соответствии с </w:t>
      </w:r>
      <w:r>
        <w:rPr>
          <w:rFonts w:cs="Times New Roman"/>
          <w:b w:val="0"/>
          <w:bCs w:val="0"/>
          <w:color w:val="auto"/>
          <w:highlight w:val="none"/>
          <w:lang w:val="ru-RU" w:eastAsia="ru-RU"/>
        </w:rPr>
        <w:t xml:space="preserve">очередностью, в случае высвобождения бюджетных ассигнований, предусмотренных муниципальному образованию, в том числе в результате экономии, образовавшейся в результате проведения процедуры торгов;</w:t>
      </w:r>
      <w:r>
        <w:rPr>
          <w:rFonts w:cs="Times New Roman"/>
          <w:b w:val="0"/>
          <w:bCs w:val="0"/>
          <w:color w:val="auto"/>
          <w:highlight w:val="none"/>
          <w:lang w:val="ru-RU" w:eastAsia="ru-RU"/>
          <w14:ligatures w14:val="none"/>
        </w:rPr>
      </w:r>
      <w:r/>
    </w:p>
    <w:p>
      <w:pPr>
        <w:ind w:left="0" w:firstLine="709"/>
        <w:spacing w:after="0" w:line="240" w:lineRule="auto"/>
        <w:rPr>
          <w:rFonts w:cs="Times New Roman"/>
          <w:b w:val="0"/>
          <w:bCs w:val="0"/>
          <w:color w:val="auto"/>
          <w:highlight w:val="none"/>
          <w:lang w:val="ru-RU" w:eastAsia="ru-RU"/>
          <w14:ligatures w14:val="none"/>
        </w:rPr>
      </w:pPr>
      <w:r>
        <w:rPr>
          <w:rFonts w:cs="Times New Roman"/>
          <w:b/>
          <w:bCs/>
          <w:color w:val="auto"/>
          <w:highlight w:val="none"/>
          <w:lang w:val="ru-RU" w:eastAsia="ru-RU"/>
        </w:rPr>
        <w:t xml:space="preserve">- раздел VII</w:t>
      </w:r>
      <w:r>
        <w:rPr>
          <w:rFonts w:cs="Times New Roman"/>
          <w:b w:val="0"/>
          <w:bCs w:val="0"/>
          <w:color w:val="auto"/>
          <w:highlight w:val="none"/>
          <w:lang w:val="ru-RU" w:eastAsia="ru-RU"/>
        </w:rPr>
        <w:t xml:space="preserve"> вышеуказанного порядка признается утратившим силу в связи с </w:t>
      </w:r>
      <w:r>
        <w:rPr>
          <w:rFonts w:cs="Times New Roman"/>
          <w:b w:val="0"/>
          <w:bCs w:val="0"/>
          <w:color w:val="auto"/>
          <w:highlight w:val="none"/>
          <w:lang w:val="ru-RU" w:eastAsia="ru-RU"/>
        </w:rPr>
        <w:t xml:space="preserve">предоставлением субсидии в форме иного межбюджетного трансферта.</w:t>
      </w:r>
      <w:r>
        <w:rPr>
          <w:rFonts w:cs="Times New Roman"/>
          <w:b w:val="0"/>
          <w:bCs w:val="0"/>
          <w:color w:val="auto"/>
          <w:highlight w:val="none"/>
          <w:lang w:val="ru-RU" w:eastAsia="ru-RU"/>
        </w:rPr>
      </w:r>
      <w:r/>
    </w:p>
    <w:p>
      <w:pPr>
        <w:ind w:left="0" w:firstLine="709"/>
        <w:spacing w:after="0" w:line="240" w:lineRule="auto"/>
        <w:rPr>
          <w:rFonts w:cs="Times New Roman"/>
          <w:b w:val="0"/>
          <w:bCs w:val="0"/>
          <w:color w:val="auto"/>
          <w:highlight w:val="none"/>
          <w:lang w:val="ru-RU" w:eastAsia="ru-RU"/>
          <w14:ligatures w14:val="none"/>
        </w:rPr>
      </w:pPr>
      <w:r>
        <w:rPr>
          <w:rFonts w:cs="Times New Roman"/>
          <w:b w:val="0"/>
          <w:bCs w:val="0"/>
          <w:color w:val="auto"/>
          <w:highlight w:val="none"/>
          <w:lang w:val="ru-RU" w:eastAsia="ru-RU"/>
        </w:rPr>
        <w:t xml:space="preserve">Государственная программа </w:t>
      </w:r>
      <w:r>
        <w:rPr>
          <w:rFonts w:cs="Times New Roman"/>
          <w:b/>
          <w:bCs/>
          <w:color w:val="auto"/>
          <w:highlight w:val="none"/>
          <w:lang w:val="ru-RU" w:eastAsia="ru-RU"/>
        </w:rPr>
        <w:t xml:space="preserve">дополняется приложением № 18 к государственной программе</w:t>
      </w:r>
      <w:r>
        <w:rPr>
          <w:rFonts w:cs="Times New Roman"/>
          <w:b w:val="0"/>
          <w:bCs w:val="0"/>
          <w:color w:val="auto"/>
          <w:highlight w:val="none"/>
          <w:lang w:val="ru-RU" w:eastAsia="ru-RU"/>
        </w:rPr>
        <w:t xml:space="preserve"> «</w:t>
      </w:r>
      <w:r>
        <w:rPr>
          <w:rFonts w:cs="Times New Roman"/>
          <w:b w:val="0"/>
          <w:bCs w:val="0"/>
          <w:color w:val="auto"/>
          <w:highlight w:val="none"/>
          <w:lang w:val="ru-RU" w:eastAsia="ru-RU"/>
        </w:rPr>
        <w:t xml:space="preserve">Порядок предоставления и распределения иных межбюджетных трансфертов из областного бюджета Новосибирской области местным бюджетам Новосибирской области на реализацию мероприятий в рамках подпрограммы «Государственная п</w:t>
      </w:r>
      <w:r>
        <w:rPr>
          <w:rFonts w:cs="Times New Roman"/>
          <w:b w:val="0"/>
          <w:bCs w:val="0"/>
          <w:color w:val="auto"/>
          <w:highlight w:val="none"/>
          <w:lang w:val="ru-RU" w:eastAsia="ru-RU"/>
        </w:rPr>
        <w:t xml:space="preserve">оддержка муниципальных образований Новосибирской области на строительство специализированного жилищного фонда</w:t>
      </w:r>
      <w:r>
        <w:rPr>
          <w:rFonts w:cs="Times New Roman"/>
          <w:b w:val="0"/>
          <w:bCs w:val="0"/>
          <w:color w:val="auto"/>
          <w:highlight w:val="none"/>
          <w:lang w:val="ru-RU" w:eastAsia="ru-RU"/>
        </w:rPr>
        <w:t xml:space="preserve">» в связи с дальнейшим финансированием расходов, связанных со строительством специализированного жилищного фонда в форме иных межбюджетных трансфертов.</w:t>
      </w:r>
      <w:r>
        <w:rPr>
          <w:rFonts w:cs="Times New Roman"/>
          <w:b w:val="0"/>
          <w:bCs w:val="0"/>
          <w:color w:val="auto"/>
          <w:highlight w:val="none"/>
          <w:lang w:val="ru-RU" w:eastAsia="ru-RU"/>
          <w14:ligatures w14:val="none"/>
        </w:rPr>
      </w:r>
      <w:r/>
    </w:p>
    <w:p>
      <w:pPr>
        <w:ind w:left="0" w:firstLine="709"/>
        <w:spacing w:after="0" w:line="240" w:lineRule="auto"/>
        <w:rPr>
          <w:color w:val="auto"/>
          <w:szCs w:val="28"/>
          <w:lang w:val="ru-RU"/>
        </w:rPr>
      </w:pPr>
      <w:r>
        <w:rPr>
          <w:color w:val="auto"/>
          <w:szCs w:val="28"/>
          <w:lang w:val="ru-RU"/>
        </w:rPr>
        <w:t xml:space="preserve">Правовые акты, подлежащие признанию утратившими силу в случае принятия проекта, отсутствуют.</w:t>
      </w:r>
      <w:r/>
    </w:p>
    <w:p>
      <w:pPr>
        <w:ind w:left="0" w:firstLine="709"/>
        <w:spacing w:after="0" w:line="240" w:lineRule="auto"/>
        <w:rPr>
          <w:color w:val="auto"/>
          <w:szCs w:val="28"/>
          <w:lang w:val="ru-RU"/>
        </w:rPr>
      </w:pPr>
      <w:r>
        <w:rPr>
          <w:color w:val="auto"/>
          <w:szCs w:val="28"/>
          <w:lang w:val="ru-RU"/>
        </w:rPr>
        <w:t xml:space="preserve">Проект не подлежит оценке регулирующего воздействия, так как не предусматривает введение или изменение прав и обязанностей субъектов малого и среднего предпринимательства.</w:t>
      </w:r>
      <w:r/>
    </w:p>
    <w:p>
      <w:pPr>
        <w:ind w:left="0" w:firstLine="709"/>
        <w:spacing w:after="0" w:line="240" w:lineRule="auto"/>
        <w:shd w:val="clear" w:color="auto" w:fill="ffffff"/>
        <w:rPr>
          <w:color w:val="000000" w:themeColor="text1"/>
        </w:rPr>
      </w:pPr>
      <w:r>
        <w:rPr>
          <w:color w:val="000000" w:themeColor="text1"/>
          <w:szCs w:val="28"/>
          <w:lang w:val="ru-RU"/>
        </w:rPr>
        <w:t xml:space="preserve">Проект размещен на сайте «Электронная демократия НСО» для проведения антикоррупционной </w:t>
      </w:r>
      <w:r>
        <w:rPr>
          <w:color w:val="000000" w:themeColor="text1"/>
          <w:szCs w:val="28"/>
          <w:lang w:val="ru-RU"/>
        </w:rPr>
        <w:t xml:space="preserve">экспертизы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 0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3.10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.2023 по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09.10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.2023</w:t>
      </w:r>
      <w:r>
        <w:rPr>
          <w:color w:val="000000" w:themeColor="text1"/>
          <w:szCs w:val="28"/>
          <w:lang w:val="ru-RU"/>
        </w:rPr>
        <w:t xml:space="preserve">.</w:t>
      </w:r>
      <w:bookmarkStart w:id="0" w:name="_GoBack"/>
      <w:r>
        <w:rPr>
          <w:color w:val="000000" w:themeColor="text1"/>
        </w:rPr>
      </w:r>
      <w:bookmarkEnd w:id="0"/>
      <w:r>
        <w:rPr>
          <w:color w:val="000000" w:themeColor="text1"/>
        </w:rPr>
      </w:r>
      <w:r/>
    </w:p>
    <w:p>
      <w:pPr>
        <w:pStyle w:val="87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firstLine="709"/>
        <w:spacing w:after="0" w:line="240" w:lineRule="auto"/>
        <w:rPr>
          <w:color w:val="auto"/>
          <w:lang w:val="ru-RU"/>
        </w:rPr>
      </w:pPr>
      <w:r>
        <w:rPr>
          <w:color w:val="auto"/>
          <w:lang w:val="ru-RU"/>
        </w:rPr>
      </w:r>
      <w:r>
        <w:rPr>
          <w:color w:val="auto"/>
          <w:lang w:val="ru-RU"/>
        </w:rPr>
      </w:r>
      <w:r/>
    </w:p>
    <w:p>
      <w:pPr>
        <w:ind w:left="0" w:firstLine="709"/>
        <w:spacing w:after="0" w:line="240" w:lineRule="auto"/>
        <w:rPr>
          <w:color w:val="auto"/>
          <w:lang w:val="ru-RU"/>
        </w:rPr>
      </w:pPr>
      <w:r>
        <w:rPr>
          <w:color w:val="auto"/>
          <w:lang w:val="ru-RU"/>
        </w:rPr>
      </w:r>
      <w:r>
        <w:rPr>
          <w:color w:val="auto"/>
          <w:lang w:val="ru-RU"/>
        </w:rPr>
      </w:r>
      <w:r/>
    </w:p>
    <w:tbl>
      <w:tblPr>
        <w:tblStyle w:val="673"/>
        <w:tblW w:w="0" w:type="auto"/>
        <w:tblLook w:val="04A0" w:firstRow="1" w:lastRow="0" w:firstColumn="1" w:lastColumn="0" w:noHBand="0" w:noVBand="1"/>
      </w:tblPr>
      <w:tblGrid>
        <w:gridCol w:w="4960"/>
        <w:gridCol w:w="496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0" w:type="dxa"/>
            <w:textDirection w:val="lrTb"/>
            <w:noWrap w:val="false"/>
          </w:tcPr>
          <w:p>
            <w:pPr>
              <w:ind w:left="0" w:firstLine="0"/>
              <w:jc w:val="left"/>
              <w:spacing w:after="0" w:line="240" w:lineRule="auto"/>
              <w:rPr>
                <w:color w:val="auto"/>
                <w14:ligatures w14:val="none"/>
              </w:rPr>
              <w:suppressLineNumbers w:val="0"/>
            </w:pPr>
            <w:r>
              <w:rPr>
                <w:color w:val="auto"/>
                <w:lang w:val="ru-RU"/>
              </w:rPr>
              <w:t xml:space="preserve">Исполняющий обязанности</w:t>
            </w:r>
            <w:r>
              <w:rPr>
                <w:color w:val="auto"/>
                <w:lang w:val="ru-RU"/>
              </w:rPr>
            </w:r>
            <w:r/>
          </w:p>
          <w:p>
            <w:pPr>
              <w:ind w:left="0" w:firstLine="0"/>
              <w:jc w:val="left"/>
              <w:spacing w:after="0" w:line="240" w:lineRule="auto"/>
              <w:rPr>
                <w:color w:val="auto"/>
                <w14:ligatures w14:val="none"/>
              </w:rPr>
              <w:suppressLineNumbers w:val="0"/>
            </w:pPr>
            <w:r>
              <w:rPr>
                <w:color w:val="auto"/>
                <w:lang w:val="ru-RU"/>
              </w:rPr>
              <w:t xml:space="preserve">министра строительства</w:t>
            </w:r>
            <w:r>
              <w:rPr>
                <w:color w:val="auto"/>
                <w:lang w:val="ru-RU"/>
              </w:rPr>
            </w:r>
            <w:r/>
          </w:p>
          <w:p>
            <w:pPr>
              <w:ind w:left="0" w:firstLine="0"/>
              <w:jc w:val="left"/>
              <w:spacing w:after="0" w:line="240" w:lineRule="auto"/>
              <w:rPr>
                <w:color w:val="auto"/>
                <w14:ligatures w14:val="none"/>
              </w:rPr>
              <w:suppressLineNumbers w:val="0"/>
            </w:pPr>
            <w:r>
              <w:rPr>
                <w:color w:val="auto"/>
                <w:lang w:val="ru-RU"/>
              </w:rPr>
              <w:t xml:space="preserve">Новосибирской области</w:t>
            </w:r>
            <w:r>
              <w:rPr>
                <w:color w:val="auto"/>
                <w:lang w:val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0" w:type="dxa"/>
            <w:vAlign w:val="center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Д.С. Тимонов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</w:tr>
    </w:tbl>
    <w:p>
      <w:pPr>
        <w:ind w:left="0" w:firstLine="709"/>
        <w:spacing w:after="0" w:line="240" w:lineRule="auto"/>
        <w:rPr>
          <w:color w:val="auto"/>
          <w:lang w:val="ru-RU"/>
        </w:rPr>
      </w:pPr>
      <w:r>
        <w:rPr>
          <w:color w:val="auto"/>
          <w:lang w:val="ru-RU"/>
        </w:rPr>
      </w:r>
      <w:r/>
    </w:p>
    <w:p>
      <w:pPr>
        <w:ind w:left="0" w:right="57" w:firstLine="0"/>
        <w:spacing w:after="0" w:line="240" w:lineRule="auto"/>
        <w:rPr>
          <w:color w:val="auto"/>
          <w:sz w:val="18"/>
          <w:szCs w:val="18"/>
          <w:lang w:val="ru-RU"/>
        </w:rPr>
      </w:pPr>
      <w:r>
        <w:rPr>
          <w:color w:val="auto"/>
          <w:sz w:val="18"/>
          <w:szCs w:val="18"/>
          <w:lang w:val="ru-RU"/>
        </w:rPr>
      </w:r>
      <w:r/>
    </w:p>
    <w:p>
      <w:pPr>
        <w:ind w:left="0" w:right="57" w:firstLine="0"/>
        <w:spacing w:after="0" w:line="240" w:lineRule="auto"/>
        <w:rPr>
          <w:color w:val="auto"/>
          <w:sz w:val="18"/>
          <w:szCs w:val="18"/>
          <w:lang w:val="ru-RU"/>
        </w:rPr>
      </w:pPr>
      <w:r>
        <w:rPr>
          <w:color w:val="auto"/>
          <w:sz w:val="18"/>
          <w:szCs w:val="18"/>
          <w:lang w:val="ru-RU"/>
        </w:rPr>
      </w:r>
      <w:r/>
    </w:p>
    <w:p>
      <w:pPr>
        <w:ind w:left="0" w:right="57" w:firstLine="0"/>
        <w:spacing w:after="0" w:line="240" w:lineRule="auto"/>
        <w:rPr>
          <w:color w:val="auto"/>
          <w:sz w:val="18"/>
          <w:szCs w:val="18"/>
          <w:lang w:val="ru-RU"/>
        </w:rPr>
      </w:pPr>
      <w:r>
        <w:rPr>
          <w:color w:val="auto"/>
          <w:sz w:val="18"/>
          <w:szCs w:val="18"/>
          <w:lang w:val="ru-RU"/>
        </w:rPr>
      </w:r>
      <w:r/>
    </w:p>
    <w:p>
      <w:pPr>
        <w:ind w:left="0" w:right="57" w:firstLine="0"/>
        <w:spacing w:after="0" w:line="240" w:lineRule="auto"/>
        <w:rPr>
          <w:color w:val="auto"/>
          <w:sz w:val="18"/>
          <w:szCs w:val="18"/>
          <w:lang w:val="ru-RU"/>
        </w:rPr>
      </w:pPr>
      <w:r>
        <w:rPr>
          <w:color w:val="auto"/>
          <w:sz w:val="18"/>
          <w:szCs w:val="18"/>
          <w:lang w:val="ru-RU"/>
        </w:rPr>
      </w:r>
      <w:r>
        <w:rPr>
          <w:color w:val="auto"/>
          <w:sz w:val="18"/>
          <w:szCs w:val="18"/>
          <w:lang w:val="ru-RU"/>
        </w:rPr>
      </w:r>
      <w:r/>
    </w:p>
    <w:p>
      <w:pPr>
        <w:ind w:left="0" w:right="57" w:firstLine="0"/>
        <w:spacing w:after="0" w:line="240" w:lineRule="auto"/>
        <w:rPr>
          <w:color w:val="auto"/>
          <w:sz w:val="18"/>
          <w:szCs w:val="18"/>
          <w:lang w:val="ru-RU"/>
        </w:rPr>
      </w:pPr>
      <w:r>
        <w:rPr>
          <w:color w:val="auto"/>
          <w:sz w:val="18"/>
          <w:szCs w:val="18"/>
          <w:lang w:val="ru-RU"/>
        </w:rPr>
      </w:r>
      <w:r>
        <w:rPr>
          <w:color w:val="auto"/>
          <w:sz w:val="18"/>
          <w:szCs w:val="18"/>
          <w:lang w:val="ru-RU"/>
        </w:rPr>
      </w:r>
      <w:r/>
    </w:p>
    <w:p>
      <w:pPr>
        <w:ind w:left="0" w:right="57" w:firstLine="0"/>
        <w:spacing w:after="0" w:line="240" w:lineRule="auto"/>
        <w:rPr>
          <w:color w:val="auto"/>
          <w:sz w:val="18"/>
          <w:szCs w:val="18"/>
          <w:lang w:val="ru-RU"/>
        </w:rPr>
      </w:pPr>
      <w:r>
        <w:rPr>
          <w:color w:val="auto"/>
          <w:sz w:val="18"/>
          <w:szCs w:val="18"/>
          <w:lang w:val="ru-RU"/>
        </w:rPr>
      </w:r>
      <w:r>
        <w:rPr>
          <w:color w:val="auto"/>
          <w:sz w:val="18"/>
          <w:szCs w:val="18"/>
          <w:lang w:val="ru-RU"/>
        </w:rPr>
      </w:r>
      <w:r/>
    </w:p>
    <w:p>
      <w:pPr>
        <w:ind w:left="0" w:right="57" w:firstLine="0"/>
        <w:spacing w:after="0" w:line="240" w:lineRule="auto"/>
        <w:rPr>
          <w:color w:val="auto"/>
          <w:sz w:val="18"/>
          <w:szCs w:val="18"/>
          <w:lang w:val="ru-RU"/>
        </w:rPr>
      </w:pPr>
      <w:r>
        <w:rPr>
          <w:color w:val="auto"/>
          <w:sz w:val="18"/>
          <w:szCs w:val="18"/>
          <w:lang w:val="ru-RU"/>
        </w:rPr>
      </w:r>
      <w:r>
        <w:rPr>
          <w:color w:val="auto"/>
          <w:sz w:val="18"/>
          <w:szCs w:val="18"/>
          <w:lang w:val="ru-RU"/>
        </w:rPr>
      </w:r>
      <w:r/>
    </w:p>
    <w:p>
      <w:pPr>
        <w:ind w:left="0" w:right="57" w:firstLine="0"/>
        <w:spacing w:after="0" w:line="240" w:lineRule="auto"/>
        <w:rPr>
          <w:color w:val="auto"/>
          <w:sz w:val="18"/>
          <w:szCs w:val="18"/>
          <w:lang w:val="ru-RU"/>
        </w:rPr>
      </w:pPr>
      <w:r>
        <w:rPr>
          <w:color w:val="auto"/>
          <w:sz w:val="18"/>
          <w:szCs w:val="18"/>
          <w:lang w:val="ru-RU"/>
        </w:rPr>
      </w:r>
      <w:r>
        <w:rPr>
          <w:color w:val="auto"/>
          <w:sz w:val="18"/>
          <w:szCs w:val="18"/>
          <w:lang w:val="ru-RU"/>
        </w:rPr>
      </w:r>
      <w:r/>
    </w:p>
    <w:p>
      <w:pPr>
        <w:ind w:left="0" w:right="57" w:firstLine="0"/>
        <w:spacing w:after="0" w:line="240" w:lineRule="auto"/>
        <w:rPr>
          <w:color w:val="auto"/>
          <w:sz w:val="18"/>
          <w:szCs w:val="18"/>
          <w:lang w:val="ru-RU"/>
        </w:rPr>
      </w:pPr>
      <w:r>
        <w:rPr>
          <w:color w:val="auto"/>
          <w:sz w:val="18"/>
          <w:szCs w:val="18"/>
          <w:lang w:val="ru-RU"/>
        </w:rPr>
      </w:r>
      <w:r>
        <w:rPr>
          <w:color w:val="auto"/>
          <w:sz w:val="18"/>
          <w:szCs w:val="18"/>
          <w:lang w:val="ru-RU"/>
        </w:rPr>
      </w:r>
      <w:r/>
    </w:p>
    <w:p>
      <w:pPr>
        <w:ind w:left="0" w:right="57" w:firstLine="0"/>
        <w:spacing w:after="0" w:line="240" w:lineRule="auto"/>
        <w:rPr>
          <w:color w:val="auto"/>
          <w:sz w:val="18"/>
          <w:szCs w:val="18"/>
          <w:lang w:val="ru-RU"/>
        </w:rPr>
      </w:pPr>
      <w:r>
        <w:rPr>
          <w:color w:val="auto"/>
          <w:sz w:val="18"/>
          <w:szCs w:val="18"/>
          <w:lang w:val="ru-RU"/>
        </w:rPr>
      </w:r>
      <w:r>
        <w:rPr>
          <w:color w:val="auto"/>
          <w:sz w:val="18"/>
          <w:szCs w:val="18"/>
          <w:lang w:val="ru-RU"/>
        </w:rPr>
      </w:r>
      <w:r/>
    </w:p>
    <w:p>
      <w:pPr>
        <w:ind w:left="0" w:right="57" w:firstLine="0"/>
        <w:spacing w:after="0" w:line="240" w:lineRule="auto"/>
        <w:rPr>
          <w:color w:val="auto"/>
          <w:sz w:val="18"/>
          <w:szCs w:val="18"/>
          <w:lang w:val="ru-RU"/>
        </w:rPr>
      </w:pPr>
      <w:r>
        <w:rPr>
          <w:color w:val="auto"/>
          <w:sz w:val="18"/>
          <w:szCs w:val="18"/>
          <w:lang w:val="ru-RU"/>
        </w:rPr>
      </w:r>
      <w:r>
        <w:rPr>
          <w:color w:val="auto"/>
          <w:sz w:val="18"/>
          <w:szCs w:val="18"/>
          <w:lang w:val="ru-RU"/>
        </w:rPr>
      </w:r>
      <w:r/>
    </w:p>
    <w:p>
      <w:pPr>
        <w:ind w:left="0" w:right="57" w:firstLine="0"/>
        <w:spacing w:after="0" w:line="240" w:lineRule="auto"/>
        <w:rPr>
          <w:color w:val="auto"/>
          <w:sz w:val="18"/>
          <w:szCs w:val="18"/>
          <w:lang w:val="ru-RU"/>
        </w:rPr>
      </w:pPr>
      <w:r>
        <w:rPr>
          <w:color w:val="auto"/>
          <w:sz w:val="18"/>
          <w:szCs w:val="18"/>
          <w:lang w:val="ru-RU"/>
        </w:rPr>
      </w:r>
      <w:r>
        <w:rPr>
          <w:color w:val="auto"/>
          <w:sz w:val="18"/>
          <w:szCs w:val="18"/>
          <w:lang w:val="ru-RU"/>
        </w:rPr>
      </w:r>
      <w:r/>
    </w:p>
    <w:p>
      <w:pPr>
        <w:ind w:left="0" w:right="57" w:firstLine="0"/>
        <w:spacing w:after="0" w:line="240" w:lineRule="auto"/>
        <w:rPr>
          <w:color w:val="auto"/>
          <w:sz w:val="18"/>
          <w:szCs w:val="18"/>
          <w:lang w:val="ru-RU"/>
        </w:rPr>
      </w:pPr>
      <w:r>
        <w:rPr>
          <w:color w:val="auto"/>
          <w:sz w:val="18"/>
          <w:szCs w:val="18"/>
          <w:lang w:val="ru-RU"/>
        </w:rPr>
      </w:r>
      <w:r>
        <w:rPr>
          <w:color w:val="auto"/>
          <w:sz w:val="18"/>
          <w:szCs w:val="18"/>
          <w:lang w:val="ru-RU"/>
        </w:rPr>
      </w:r>
      <w:r/>
    </w:p>
    <w:p>
      <w:pPr>
        <w:ind w:left="0" w:right="57" w:firstLine="0"/>
        <w:spacing w:after="0" w:line="240" w:lineRule="auto"/>
        <w:rPr>
          <w:color w:val="auto"/>
          <w:sz w:val="18"/>
          <w:szCs w:val="18"/>
          <w:lang w:val="ru-RU"/>
        </w:rPr>
      </w:pPr>
      <w:r>
        <w:rPr>
          <w:color w:val="auto"/>
          <w:sz w:val="18"/>
          <w:szCs w:val="18"/>
          <w:lang w:val="ru-RU"/>
        </w:rPr>
      </w:r>
      <w:r>
        <w:rPr>
          <w:color w:val="auto"/>
          <w:sz w:val="18"/>
          <w:szCs w:val="18"/>
          <w:lang w:val="ru-RU"/>
        </w:rPr>
      </w:r>
      <w:r/>
    </w:p>
    <w:p>
      <w:pPr>
        <w:ind w:left="0" w:right="57" w:firstLine="0"/>
        <w:spacing w:after="0" w:line="240" w:lineRule="auto"/>
        <w:rPr>
          <w:color w:val="auto"/>
          <w:sz w:val="18"/>
          <w:szCs w:val="18"/>
          <w:lang w:val="ru-RU"/>
        </w:rPr>
      </w:pPr>
      <w:r>
        <w:rPr>
          <w:color w:val="auto"/>
          <w:sz w:val="18"/>
          <w:szCs w:val="18"/>
          <w:lang w:val="ru-RU"/>
        </w:rPr>
      </w:r>
      <w:r>
        <w:rPr>
          <w:color w:val="auto"/>
          <w:sz w:val="18"/>
          <w:szCs w:val="18"/>
          <w:lang w:val="ru-RU"/>
        </w:rPr>
      </w:r>
      <w:r/>
    </w:p>
    <w:p>
      <w:pPr>
        <w:ind w:left="0" w:right="57" w:firstLine="0"/>
        <w:spacing w:after="0" w:line="240" w:lineRule="auto"/>
        <w:rPr>
          <w:color w:val="auto"/>
          <w:sz w:val="18"/>
          <w:szCs w:val="18"/>
          <w:lang w:val="ru-RU"/>
        </w:rPr>
      </w:pPr>
      <w:r>
        <w:rPr>
          <w:color w:val="auto"/>
          <w:sz w:val="18"/>
          <w:szCs w:val="18"/>
          <w:lang w:val="ru-RU"/>
        </w:rPr>
      </w:r>
      <w:r>
        <w:rPr>
          <w:color w:val="auto"/>
          <w:sz w:val="18"/>
          <w:szCs w:val="18"/>
          <w:lang w:val="ru-RU"/>
        </w:rPr>
      </w:r>
      <w:r/>
    </w:p>
    <w:p>
      <w:pPr>
        <w:ind w:left="0" w:right="57" w:firstLine="0"/>
        <w:spacing w:after="0" w:line="240" w:lineRule="auto"/>
        <w:rPr>
          <w:color w:val="auto"/>
          <w:sz w:val="18"/>
          <w:szCs w:val="18"/>
          <w:lang w:val="ru-RU"/>
        </w:rPr>
      </w:pPr>
      <w:r>
        <w:rPr>
          <w:color w:val="auto"/>
          <w:sz w:val="18"/>
          <w:szCs w:val="18"/>
          <w:lang w:val="ru-RU"/>
        </w:rPr>
      </w:r>
      <w:r>
        <w:rPr>
          <w:color w:val="auto"/>
          <w:sz w:val="18"/>
          <w:szCs w:val="18"/>
          <w:lang w:val="ru-RU"/>
        </w:rPr>
      </w:r>
      <w:r/>
    </w:p>
    <w:p>
      <w:pPr>
        <w:ind w:left="0" w:right="57" w:firstLine="0"/>
        <w:spacing w:after="0" w:line="240" w:lineRule="auto"/>
        <w:rPr>
          <w:color w:val="auto"/>
          <w:sz w:val="18"/>
          <w:szCs w:val="18"/>
          <w:lang w:val="ru-RU"/>
        </w:rPr>
      </w:pPr>
      <w:r>
        <w:rPr>
          <w:color w:val="auto"/>
          <w:sz w:val="18"/>
          <w:szCs w:val="18"/>
          <w:lang w:val="ru-RU"/>
        </w:rPr>
      </w:r>
      <w:r>
        <w:rPr>
          <w:color w:val="auto"/>
          <w:sz w:val="18"/>
          <w:szCs w:val="18"/>
          <w:lang w:val="ru-RU"/>
        </w:rPr>
      </w:r>
      <w:r/>
    </w:p>
    <w:p>
      <w:pPr>
        <w:ind w:left="0" w:right="57" w:firstLine="0"/>
        <w:spacing w:after="0" w:line="240" w:lineRule="auto"/>
        <w:rPr>
          <w:color w:val="auto"/>
          <w:sz w:val="18"/>
          <w:szCs w:val="18"/>
          <w:lang w:val="ru-RU"/>
        </w:rPr>
      </w:pPr>
      <w:r>
        <w:rPr>
          <w:color w:val="auto"/>
          <w:sz w:val="18"/>
          <w:szCs w:val="18"/>
          <w:lang w:val="ru-RU"/>
        </w:rPr>
      </w:r>
      <w:r>
        <w:rPr>
          <w:color w:val="auto"/>
          <w:sz w:val="18"/>
          <w:szCs w:val="18"/>
          <w:lang w:val="ru-RU"/>
        </w:rPr>
      </w:r>
      <w:r/>
    </w:p>
    <w:p>
      <w:pPr>
        <w:ind w:left="0" w:right="57" w:firstLine="0"/>
        <w:spacing w:after="0" w:line="240" w:lineRule="auto"/>
        <w:rPr>
          <w:color w:val="auto"/>
          <w:sz w:val="18"/>
          <w:szCs w:val="18"/>
          <w:lang w:val="ru-RU"/>
        </w:rPr>
      </w:pPr>
      <w:r>
        <w:rPr>
          <w:color w:val="auto"/>
          <w:sz w:val="18"/>
          <w:szCs w:val="18"/>
          <w:lang w:val="ru-RU"/>
        </w:rPr>
      </w:r>
      <w:r>
        <w:rPr>
          <w:color w:val="auto"/>
          <w:sz w:val="18"/>
          <w:szCs w:val="18"/>
          <w:lang w:val="ru-RU"/>
        </w:rPr>
      </w:r>
      <w:r/>
    </w:p>
    <w:p>
      <w:pPr>
        <w:ind w:left="0" w:right="57" w:firstLine="0"/>
        <w:spacing w:after="0" w:line="240" w:lineRule="auto"/>
        <w:rPr>
          <w:color w:val="auto"/>
          <w:sz w:val="18"/>
          <w:szCs w:val="18"/>
          <w:lang w:val="ru-RU"/>
        </w:rPr>
      </w:pPr>
      <w:r>
        <w:rPr>
          <w:color w:val="auto"/>
          <w:sz w:val="18"/>
          <w:szCs w:val="18"/>
          <w:lang w:val="ru-RU"/>
        </w:rPr>
      </w:r>
      <w:r>
        <w:rPr>
          <w:color w:val="auto"/>
          <w:sz w:val="18"/>
          <w:szCs w:val="18"/>
          <w:lang w:val="ru-RU"/>
        </w:rPr>
      </w:r>
      <w:r/>
    </w:p>
    <w:p>
      <w:pPr>
        <w:ind w:left="0" w:right="57" w:firstLine="0"/>
        <w:spacing w:after="0" w:line="240" w:lineRule="auto"/>
        <w:rPr>
          <w:color w:val="auto"/>
          <w:sz w:val="18"/>
          <w:szCs w:val="18"/>
          <w:lang w:val="ru-RU"/>
        </w:rPr>
      </w:pPr>
      <w:r>
        <w:rPr>
          <w:color w:val="auto"/>
          <w:sz w:val="18"/>
          <w:szCs w:val="18"/>
          <w:lang w:val="ru-RU"/>
        </w:rPr>
      </w:r>
      <w:r>
        <w:rPr>
          <w:color w:val="auto"/>
          <w:sz w:val="18"/>
          <w:szCs w:val="18"/>
          <w:lang w:val="ru-RU"/>
        </w:rPr>
      </w:r>
      <w:r/>
    </w:p>
    <w:p>
      <w:pPr>
        <w:ind w:left="0" w:right="57" w:firstLine="0"/>
        <w:spacing w:after="0" w:line="240" w:lineRule="auto"/>
        <w:rPr>
          <w:color w:val="auto"/>
          <w:sz w:val="18"/>
          <w:szCs w:val="18"/>
          <w:lang w:val="ru-RU"/>
        </w:rPr>
      </w:pPr>
      <w:r>
        <w:rPr>
          <w:color w:val="auto"/>
          <w:sz w:val="18"/>
          <w:szCs w:val="18"/>
          <w:lang w:val="ru-RU"/>
        </w:rPr>
      </w:r>
      <w:r>
        <w:rPr>
          <w:color w:val="auto"/>
          <w:sz w:val="18"/>
          <w:szCs w:val="18"/>
          <w:lang w:val="ru-RU"/>
        </w:rPr>
      </w:r>
      <w:r/>
    </w:p>
    <w:p>
      <w:pPr>
        <w:ind w:left="0" w:right="57" w:firstLine="0"/>
        <w:spacing w:after="0" w:line="240" w:lineRule="auto"/>
        <w:rPr>
          <w:color w:val="auto"/>
          <w:sz w:val="18"/>
          <w:szCs w:val="18"/>
          <w:lang w:val="ru-RU"/>
        </w:rPr>
      </w:pPr>
      <w:r>
        <w:rPr>
          <w:color w:val="auto"/>
          <w:sz w:val="18"/>
          <w:szCs w:val="18"/>
          <w:lang w:val="ru-RU"/>
        </w:rPr>
      </w:r>
      <w:r>
        <w:rPr>
          <w:color w:val="auto"/>
          <w:sz w:val="18"/>
          <w:szCs w:val="18"/>
          <w:lang w:val="ru-RU"/>
        </w:rPr>
      </w:r>
      <w:r/>
    </w:p>
    <w:p>
      <w:pPr>
        <w:ind w:left="0" w:right="57" w:firstLine="0"/>
        <w:spacing w:after="0" w:line="240" w:lineRule="auto"/>
        <w:rPr>
          <w:color w:val="auto"/>
          <w:sz w:val="18"/>
          <w:szCs w:val="18"/>
          <w:lang w:val="ru-RU"/>
        </w:rPr>
      </w:pPr>
      <w:r>
        <w:rPr>
          <w:color w:val="auto"/>
          <w:sz w:val="18"/>
          <w:szCs w:val="18"/>
          <w:lang w:val="ru-RU"/>
        </w:rPr>
      </w:r>
      <w:r>
        <w:rPr>
          <w:color w:val="auto"/>
          <w:sz w:val="18"/>
          <w:szCs w:val="18"/>
          <w:lang w:val="ru-RU"/>
        </w:rPr>
      </w:r>
      <w:r/>
    </w:p>
    <w:p>
      <w:pPr>
        <w:ind w:left="0" w:right="57" w:firstLine="0"/>
        <w:spacing w:after="0" w:line="240" w:lineRule="auto"/>
        <w:rPr>
          <w:color w:val="auto"/>
          <w:sz w:val="18"/>
          <w:szCs w:val="18"/>
          <w:lang w:val="ru-RU"/>
        </w:rPr>
      </w:pPr>
      <w:r>
        <w:rPr>
          <w:color w:val="auto"/>
          <w:sz w:val="18"/>
          <w:szCs w:val="18"/>
          <w:lang w:val="ru-RU"/>
        </w:rPr>
      </w:r>
      <w:r>
        <w:rPr>
          <w:color w:val="auto"/>
          <w:sz w:val="18"/>
          <w:szCs w:val="18"/>
          <w:lang w:val="ru-RU"/>
        </w:rPr>
      </w:r>
      <w:r/>
    </w:p>
    <w:p>
      <w:pPr>
        <w:ind w:left="0" w:right="57" w:firstLine="0"/>
        <w:spacing w:after="0" w:line="240" w:lineRule="auto"/>
        <w:rPr>
          <w:color w:val="auto"/>
          <w:sz w:val="18"/>
          <w:szCs w:val="18"/>
          <w:lang w:val="ru-RU"/>
        </w:rPr>
      </w:pPr>
      <w:r>
        <w:rPr>
          <w:color w:val="auto"/>
          <w:sz w:val="18"/>
          <w:szCs w:val="18"/>
          <w:lang w:val="ru-RU"/>
        </w:rPr>
      </w:r>
      <w:r>
        <w:rPr>
          <w:color w:val="auto"/>
          <w:sz w:val="18"/>
          <w:szCs w:val="18"/>
          <w:lang w:val="ru-RU"/>
        </w:rPr>
      </w:r>
      <w:r/>
    </w:p>
    <w:p>
      <w:pPr>
        <w:ind w:left="0" w:right="57" w:firstLine="0"/>
        <w:spacing w:after="0" w:line="240" w:lineRule="auto"/>
        <w:rPr>
          <w:color w:val="auto"/>
          <w:sz w:val="18"/>
          <w:szCs w:val="18"/>
          <w:lang w:val="ru-RU"/>
        </w:rPr>
      </w:pPr>
      <w:r>
        <w:rPr>
          <w:color w:val="auto"/>
          <w:sz w:val="18"/>
          <w:szCs w:val="18"/>
          <w:lang w:val="ru-RU"/>
        </w:rPr>
      </w:r>
      <w:r>
        <w:rPr>
          <w:color w:val="auto"/>
          <w:sz w:val="18"/>
          <w:szCs w:val="18"/>
          <w:lang w:val="ru-RU"/>
        </w:rPr>
      </w:r>
      <w:r/>
    </w:p>
    <w:p>
      <w:pPr>
        <w:ind w:left="0" w:right="57" w:firstLine="0"/>
        <w:spacing w:after="0" w:line="240" w:lineRule="auto"/>
        <w:rPr>
          <w:color w:val="auto"/>
          <w:sz w:val="18"/>
          <w:szCs w:val="18"/>
          <w:lang w:val="ru-RU"/>
        </w:rPr>
      </w:pPr>
      <w:r>
        <w:rPr>
          <w:color w:val="auto"/>
          <w:sz w:val="18"/>
          <w:szCs w:val="18"/>
          <w:lang w:val="ru-RU"/>
        </w:rPr>
      </w:r>
      <w:r>
        <w:rPr>
          <w:color w:val="auto"/>
          <w:sz w:val="18"/>
          <w:szCs w:val="18"/>
          <w:lang w:val="ru-RU"/>
        </w:rPr>
      </w:r>
      <w:r/>
    </w:p>
    <w:p>
      <w:pPr>
        <w:ind w:left="0" w:right="57" w:firstLine="0"/>
        <w:spacing w:after="0" w:line="240" w:lineRule="auto"/>
        <w:rPr>
          <w:color w:val="auto"/>
          <w:sz w:val="18"/>
          <w:szCs w:val="18"/>
          <w:lang w:val="ru-RU"/>
        </w:rPr>
      </w:pPr>
      <w:r>
        <w:rPr>
          <w:color w:val="auto"/>
          <w:sz w:val="18"/>
          <w:szCs w:val="18"/>
          <w:lang w:val="ru-RU"/>
        </w:rPr>
      </w:r>
      <w:r>
        <w:rPr>
          <w:color w:val="auto"/>
          <w:sz w:val="18"/>
          <w:szCs w:val="18"/>
          <w:lang w:val="ru-RU"/>
        </w:rPr>
      </w:r>
      <w:r/>
    </w:p>
    <w:p>
      <w:pPr>
        <w:ind w:left="0" w:right="57" w:firstLine="0"/>
        <w:spacing w:after="0" w:line="240" w:lineRule="auto"/>
        <w:rPr>
          <w:color w:val="auto"/>
          <w:sz w:val="18"/>
          <w:szCs w:val="18"/>
          <w:lang w:val="ru-RU"/>
        </w:rPr>
      </w:pPr>
      <w:r>
        <w:rPr>
          <w:color w:val="auto"/>
          <w:sz w:val="18"/>
          <w:szCs w:val="18"/>
          <w:lang w:val="ru-RU"/>
        </w:rPr>
      </w:r>
      <w:r>
        <w:rPr>
          <w:color w:val="auto"/>
          <w:sz w:val="18"/>
          <w:szCs w:val="18"/>
          <w:lang w:val="ru-RU"/>
        </w:rPr>
      </w:r>
      <w:r/>
    </w:p>
    <w:p>
      <w:pPr>
        <w:ind w:left="0" w:right="57" w:firstLine="0"/>
        <w:spacing w:after="0" w:line="240" w:lineRule="auto"/>
        <w:rPr>
          <w:color w:val="auto"/>
          <w:sz w:val="18"/>
          <w:szCs w:val="18"/>
          <w:lang w:val="ru-RU"/>
        </w:rPr>
      </w:pPr>
      <w:r>
        <w:rPr>
          <w:color w:val="auto"/>
          <w:sz w:val="18"/>
          <w:szCs w:val="18"/>
          <w:lang w:val="ru-RU"/>
        </w:rPr>
      </w:r>
      <w:r>
        <w:rPr>
          <w:color w:val="auto"/>
          <w:sz w:val="18"/>
          <w:szCs w:val="18"/>
          <w:lang w:val="ru-RU"/>
        </w:rPr>
      </w:r>
      <w:r/>
    </w:p>
    <w:p>
      <w:pPr>
        <w:ind w:left="0" w:right="57" w:firstLine="0"/>
        <w:spacing w:after="0" w:line="240" w:lineRule="auto"/>
        <w:rPr>
          <w:color w:val="auto"/>
          <w:sz w:val="18"/>
          <w:szCs w:val="18"/>
          <w:lang w:val="ru-RU"/>
        </w:rPr>
      </w:pPr>
      <w:r>
        <w:rPr>
          <w:color w:val="auto"/>
          <w:sz w:val="18"/>
          <w:szCs w:val="18"/>
          <w:lang w:val="ru-RU"/>
        </w:rPr>
      </w:r>
      <w:r>
        <w:rPr>
          <w:color w:val="auto"/>
          <w:sz w:val="18"/>
          <w:szCs w:val="18"/>
          <w:lang w:val="ru-RU"/>
        </w:rPr>
      </w:r>
      <w:r/>
    </w:p>
    <w:p>
      <w:pPr>
        <w:ind w:left="0" w:right="57" w:firstLine="0"/>
        <w:spacing w:after="0" w:line="240" w:lineRule="auto"/>
        <w:rPr>
          <w:color w:val="auto"/>
          <w:sz w:val="18"/>
          <w:szCs w:val="18"/>
          <w:lang w:val="ru-RU"/>
        </w:rPr>
      </w:pPr>
      <w:r>
        <w:rPr>
          <w:color w:val="auto"/>
          <w:sz w:val="18"/>
          <w:szCs w:val="18"/>
          <w:lang w:val="ru-RU"/>
        </w:rPr>
      </w:r>
      <w:r>
        <w:rPr>
          <w:color w:val="auto"/>
          <w:sz w:val="18"/>
          <w:szCs w:val="18"/>
          <w:lang w:val="ru-RU"/>
        </w:rPr>
      </w:r>
      <w:r/>
    </w:p>
    <w:p>
      <w:pPr>
        <w:ind w:left="0" w:right="57" w:firstLine="0"/>
        <w:spacing w:after="0" w:line="240" w:lineRule="auto"/>
        <w:rPr>
          <w:color w:val="auto"/>
          <w:sz w:val="18"/>
          <w:szCs w:val="18"/>
          <w:lang w:val="ru-RU"/>
        </w:rPr>
      </w:pPr>
      <w:r>
        <w:rPr>
          <w:color w:val="auto"/>
          <w:sz w:val="18"/>
          <w:szCs w:val="18"/>
          <w:lang w:val="ru-RU"/>
        </w:rPr>
      </w:r>
      <w:r>
        <w:rPr>
          <w:color w:val="auto"/>
          <w:sz w:val="18"/>
          <w:szCs w:val="18"/>
          <w:lang w:val="ru-RU"/>
        </w:rPr>
      </w:r>
      <w:r/>
    </w:p>
    <w:p>
      <w:pPr>
        <w:ind w:left="0" w:right="57" w:firstLine="0"/>
        <w:spacing w:after="0" w:line="240" w:lineRule="auto"/>
        <w:rPr>
          <w:color w:val="auto"/>
          <w:sz w:val="18"/>
          <w:szCs w:val="18"/>
          <w:lang w:val="ru-RU"/>
        </w:rPr>
      </w:pPr>
      <w:r>
        <w:rPr>
          <w:color w:val="auto"/>
          <w:sz w:val="18"/>
          <w:szCs w:val="18"/>
          <w:lang w:val="ru-RU"/>
        </w:rPr>
      </w:r>
      <w:r>
        <w:rPr>
          <w:color w:val="auto"/>
          <w:sz w:val="18"/>
          <w:szCs w:val="18"/>
          <w:lang w:val="ru-RU"/>
        </w:rPr>
      </w:r>
      <w:r/>
    </w:p>
    <w:p>
      <w:pPr>
        <w:ind w:left="0" w:right="57" w:firstLine="0"/>
        <w:spacing w:after="0" w:line="240" w:lineRule="auto"/>
        <w:rPr>
          <w:color w:val="auto"/>
          <w:sz w:val="18"/>
          <w:szCs w:val="18"/>
          <w:lang w:val="ru-RU"/>
        </w:rPr>
      </w:pPr>
      <w:r>
        <w:rPr>
          <w:color w:val="auto"/>
          <w:sz w:val="18"/>
          <w:szCs w:val="18"/>
          <w:lang w:val="ru-RU"/>
        </w:rPr>
      </w:r>
      <w:r>
        <w:rPr>
          <w:color w:val="auto"/>
          <w:sz w:val="18"/>
          <w:szCs w:val="18"/>
          <w:lang w:val="ru-RU"/>
        </w:rPr>
      </w:r>
      <w:r/>
    </w:p>
    <w:p>
      <w:pPr>
        <w:ind w:left="0" w:right="57" w:firstLine="0"/>
        <w:spacing w:after="0" w:line="240" w:lineRule="auto"/>
        <w:rPr>
          <w:color w:val="auto"/>
          <w:sz w:val="18"/>
          <w:szCs w:val="18"/>
          <w:lang w:val="ru-RU"/>
        </w:rPr>
      </w:pPr>
      <w:r>
        <w:rPr>
          <w:color w:val="auto"/>
          <w:sz w:val="18"/>
          <w:szCs w:val="18"/>
          <w:lang w:val="ru-RU"/>
        </w:rPr>
      </w:r>
      <w:r>
        <w:rPr>
          <w:color w:val="auto"/>
          <w:sz w:val="18"/>
          <w:szCs w:val="18"/>
          <w:lang w:val="ru-RU"/>
        </w:rPr>
      </w:r>
      <w:r/>
    </w:p>
    <w:p>
      <w:pPr>
        <w:ind w:left="0" w:right="57" w:firstLine="0"/>
        <w:spacing w:after="0" w:line="240" w:lineRule="auto"/>
        <w:rPr>
          <w:color w:val="auto"/>
          <w:sz w:val="18"/>
          <w:szCs w:val="18"/>
          <w:lang w:val="ru-RU"/>
        </w:rPr>
      </w:pPr>
      <w:r>
        <w:rPr>
          <w:color w:val="auto"/>
          <w:sz w:val="18"/>
          <w:szCs w:val="18"/>
          <w:lang w:val="ru-RU"/>
        </w:rPr>
      </w:r>
      <w:r>
        <w:rPr>
          <w:color w:val="auto"/>
          <w:sz w:val="18"/>
          <w:szCs w:val="18"/>
          <w:lang w:val="ru-RU"/>
        </w:rPr>
      </w:r>
      <w:r/>
    </w:p>
    <w:p>
      <w:pPr>
        <w:ind w:left="0" w:right="57" w:firstLine="0"/>
        <w:spacing w:after="0" w:line="240" w:lineRule="auto"/>
        <w:rPr>
          <w:color w:val="auto"/>
          <w:sz w:val="18"/>
          <w:szCs w:val="18"/>
          <w:lang w:val="ru-RU"/>
        </w:rPr>
      </w:pPr>
      <w:r>
        <w:rPr>
          <w:color w:val="auto"/>
          <w:sz w:val="18"/>
          <w:szCs w:val="18"/>
          <w:lang w:val="ru-RU"/>
        </w:rPr>
      </w:r>
      <w:r>
        <w:rPr>
          <w:color w:val="auto"/>
          <w:sz w:val="18"/>
          <w:szCs w:val="18"/>
          <w:lang w:val="ru-RU"/>
        </w:rPr>
      </w:r>
      <w:r/>
    </w:p>
    <w:p>
      <w:pPr>
        <w:ind w:left="0" w:right="57" w:firstLine="0"/>
        <w:spacing w:after="0" w:line="240" w:lineRule="auto"/>
        <w:rPr>
          <w:color w:val="auto"/>
          <w:sz w:val="18"/>
          <w:szCs w:val="18"/>
          <w:lang w:val="ru-RU"/>
        </w:rPr>
      </w:pPr>
      <w:r>
        <w:rPr>
          <w:color w:val="auto"/>
          <w:sz w:val="18"/>
          <w:szCs w:val="18"/>
          <w:lang w:val="ru-RU"/>
        </w:rPr>
      </w:r>
      <w:r>
        <w:rPr>
          <w:color w:val="auto"/>
          <w:sz w:val="18"/>
          <w:szCs w:val="18"/>
          <w:lang w:val="ru-RU"/>
        </w:rPr>
      </w:r>
      <w:r/>
    </w:p>
    <w:p>
      <w:pPr>
        <w:ind w:left="0" w:right="57" w:firstLine="0"/>
        <w:spacing w:after="0" w:line="240" w:lineRule="auto"/>
        <w:rPr>
          <w:color w:val="auto"/>
          <w:sz w:val="18"/>
          <w:szCs w:val="18"/>
          <w:lang w:val="ru-RU"/>
        </w:rPr>
      </w:pPr>
      <w:r>
        <w:rPr>
          <w:color w:val="auto"/>
          <w:sz w:val="18"/>
          <w:szCs w:val="18"/>
          <w:lang w:val="ru-RU"/>
        </w:rPr>
      </w:r>
      <w:r>
        <w:rPr>
          <w:color w:val="auto"/>
          <w:sz w:val="18"/>
          <w:szCs w:val="18"/>
          <w:lang w:val="ru-RU"/>
        </w:rPr>
      </w:r>
      <w:r/>
    </w:p>
    <w:p>
      <w:pPr>
        <w:ind w:left="0" w:right="57" w:firstLine="0"/>
        <w:spacing w:after="0" w:line="240" w:lineRule="auto"/>
        <w:rPr>
          <w:color w:val="auto"/>
          <w:sz w:val="18"/>
          <w:szCs w:val="18"/>
          <w:lang w:val="ru-RU"/>
        </w:rPr>
      </w:pPr>
      <w:r>
        <w:rPr>
          <w:color w:val="auto"/>
          <w:sz w:val="18"/>
          <w:szCs w:val="18"/>
          <w:lang w:val="ru-RU"/>
        </w:rPr>
      </w:r>
      <w:r>
        <w:rPr>
          <w:color w:val="auto"/>
          <w:sz w:val="18"/>
          <w:szCs w:val="18"/>
          <w:lang w:val="ru-RU"/>
        </w:rPr>
      </w:r>
      <w:r/>
    </w:p>
    <w:p>
      <w:pPr>
        <w:ind w:left="0" w:right="57" w:firstLine="0"/>
        <w:spacing w:after="0" w:line="240" w:lineRule="auto"/>
        <w:rPr>
          <w:color w:val="auto"/>
          <w:sz w:val="18"/>
          <w:szCs w:val="18"/>
          <w:lang w:val="ru-RU"/>
        </w:rPr>
      </w:pPr>
      <w:r>
        <w:rPr>
          <w:color w:val="auto"/>
          <w:sz w:val="18"/>
          <w:szCs w:val="18"/>
          <w:lang w:val="ru-RU"/>
        </w:rPr>
      </w:r>
      <w:r>
        <w:rPr>
          <w:color w:val="auto"/>
          <w:sz w:val="18"/>
          <w:szCs w:val="18"/>
          <w:lang w:val="ru-RU"/>
        </w:rPr>
      </w:r>
      <w:r/>
    </w:p>
    <w:p>
      <w:pPr>
        <w:ind w:left="0" w:right="57" w:firstLine="0"/>
        <w:spacing w:after="0" w:line="240" w:lineRule="auto"/>
        <w:rPr>
          <w:color w:val="auto"/>
          <w:sz w:val="18"/>
          <w:szCs w:val="18"/>
          <w:lang w:val="ru-RU"/>
        </w:rPr>
      </w:pPr>
      <w:r>
        <w:rPr>
          <w:color w:val="auto"/>
          <w:sz w:val="18"/>
          <w:szCs w:val="18"/>
          <w:lang w:val="ru-RU"/>
        </w:rPr>
      </w:r>
      <w:r/>
    </w:p>
    <w:p>
      <w:pPr>
        <w:ind w:left="0" w:right="57" w:firstLine="0"/>
        <w:spacing w:after="0" w:line="240" w:lineRule="auto"/>
        <w:rPr>
          <w:color w:val="auto"/>
          <w:sz w:val="20"/>
          <w:szCs w:val="20"/>
          <w:lang w:val="ru-RU"/>
        </w:rPr>
      </w:pPr>
      <w:r>
        <w:rPr>
          <w:color w:val="auto"/>
          <w:sz w:val="20"/>
          <w:szCs w:val="20"/>
          <w:lang w:val="ru-RU"/>
        </w:rPr>
        <w:t xml:space="preserve">К.С Михайлова</w:t>
      </w:r>
      <w:r>
        <w:rPr>
          <w:color w:val="auto"/>
          <w:sz w:val="20"/>
          <w:szCs w:val="20"/>
          <w:lang w:val="ru-RU"/>
        </w:rPr>
        <w:t xml:space="preserve"> </w:t>
      </w:r>
      <w:r/>
    </w:p>
    <w:p>
      <w:pPr>
        <w:ind w:left="0" w:right="57" w:firstLine="0"/>
        <w:spacing w:after="0" w:line="240" w:lineRule="auto"/>
        <w:rPr>
          <w:color w:val="auto"/>
          <w:sz w:val="20"/>
          <w:szCs w:val="20"/>
          <w:lang w:val="ru-RU"/>
        </w:rPr>
      </w:pPr>
      <w:r>
        <w:rPr>
          <w:color w:val="auto"/>
          <w:sz w:val="20"/>
          <w:szCs w:val="20"/>
          <w:lang w:val="ru-RU"/>
        </w:rPr>
        <w:t xml:space="preserve">228-64-66</w:t>
      </w:r>
      <w:r/>
    </w:p>
    <w:sectPr>
      <w:footnotePr/>
      <w:endnotePr/>
      <w:type w:val="nextPage"/>
      <w:pgSz w:w="11906" w:h="16838" w:orient="portrait"/>
      <w:pgMar w:top="1134" w:right="567" w:bottom="1134" w:left="1418" w:header="0" w:footer="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NSimSun">
    <w:panose1 w:val="02000506000000020000"/>
  </w:font>
  <w:font w:name="Wingdings">
    <w:panose1 w:val="05010000000000000000"/>
  </w:font>
  <w:font w:name="Lucida Sans">
    <w:panose1 w:val="020B0603030804020204"/>
  </w:font>
  <w:font w:name="Microsoft YaHei">
    <w:panose1 w:val="020B0503020203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Lucida Sans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4">
    <w:name w:val="Heading 1"/>
    <w:basedOn w:val="816"/>
    <w:next w:val="816"/>
    <w:link w:val="64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5">
    <w:name w:val="Heading 1 Char"/>
    <w:basedOn w:val="817"/>
    <w:link w:val="644"/>
    <w:uiPriority w:val="9"/>
    <w:rPr>
      <w:rFonts w:ascii="Arial" w:hAnsi="Arial" w:eastAsia="Arial" w:cs="Arial"/>
      <w:sz w:val="40"/>
      <w:szCs w:val="40"/>
    </w:rPr>
  </w:style>
  <w:style w:type="paragraph" w:styleId="646">
    <w:name w:val="Heading 2"/>
    <w:basedOn w:val="816"/>
    <w:next w:val="816"/>
    <w:link w:val="64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7">
    <w:name w:val="Heading 2 Char"/>
    <w:basedOn w:val="817"/>
    <w:link w:val="646"/>
    <w:uiPriority w:val="9"/>
    <w:rPr>
      <w:rFonts w:ascii="Arial" w:hAnsi="Arial" w:eastAsia="Arial" w:cs="Arial"/>
      <w:sz w:val="34"/>
    </w:rPr>
  </w:style>
  <w:style w:type="paragraph" w:styleId="648">
    <w:name w:val="Heading 3"/>
    <w:basedOn w:val="816"/>
    <w:next w:val="816"/>
    <w:link w:val="64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9">
    <w:name w:val="Heading 3 Char"/>
    <w:basedOn w:val="817"/>
    <w:link w:val="648"/>
    <w:uiPriority w:val="9"/>
    <w:rPr>
      <w:rFonts w:ascii="Arial" w:hAnsi="Arial" w:eastAsia="Arial" w:cs="Arial"/>
      <w:sz w:val="30"/>
      <w:szCs w:val="30"/>
    </w:rPr>
  </w:style>
  <w:style w:type="paragraph" w:styleId="650">
    <w:name w:val="Heading 4"/>
    <w:basedOn w:val="816"/>
    <w:next w:val="816"/>
    <w:link w:val="65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1">
    <w:name w:val="Heading 4 Char"/>
    <w:basedOn w:val="817"/>
    <w:link w:val="650"/>
    <w:uiPriority w:val="9"/>
    <w:rPr>
      <w:rFonts w:ascii="Arial" w:hAnsi="Arial" w:eastAsia="Arial" w:cs="Arial"/>
      <w:b/>
      <w:bCs/>
      <w:sz w:val="26"/>
      <w:szCs w:val="26"/>
    </w:rPr>
  </w:style>
  <w:style w:type="paragraph" w:styleId="652">
    <w:name w:val="Heading 5"/>
    <w:basedOn w:val="816"/>
    <w:next w:val="816"/>
    <w:link w:val="65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3">
    <w:name w:val="Heading 5 Char"/>
    <w:basedOn w:val="817"/>
    <w:link w:val="652"/>
    <w:uiPriority w:val="9"/>
    <w:rPr>
      <w:rFonts w:ascii="Arial" w:hAnsi="Arial" w:eastAsia="Arial" w:cs="Arial"/>
      <w:b/>
      <w:bCs/>
      <w:sz w:val="24"/>
      <w:szCs w:val="24"/>
    </w:rPr>
  </w:style>
  <w:style w:type="paragraph" w:styleId="654">
    <w:name w:val="Heading 6"/>
    <w:basedOn w:val="816"/>
    <w:next w:val="816"/>
    <w:link w:val="65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5">
    <w:name w:val="Heading 6 Char"/>
    <w:basedOn w:val="817"/>
    <w:link w:val="654"/>
    <w:uiPriority w:val="9"/>
    <w:rPr>
      <w:rFonts w:ascii="Arial" w:hAnsi="Arial" w:eastAsia="Arial" w:cs="Arial"/>
      <w:b/>
      <w:bCs/>
      <w:sz w:val="22"/>
      <w:szCs w:val="22"/>
    </w:rPr>
  </w:style>
  <w:style w:type="paragraph" w:styleId="656">
    <w:name w:val="Heading 7"/>
    <w:basedOn w:val="816"/>
    <w:next w:val="816"/>
    <w:link w:val="65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7">
    <w:name w:val="Heading 7 Char"/>
    <w:basedOn w:val="817"/>
    <w:link w:val="65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8">
    <w:name w:val="Heading 8"/>
    <w:basedOn w:val="816"/>
    <w:next w:val="816"/>
    <w:link w:val="65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9">
    <w:name w:val="Heading 8 Char"/>
    <w:basedOn w:val="817"/>
    <w:link w:val="658"/>
    <w:uiPriority w:val="9"/>
    <w:rPr>
      <w:rFonts w:ascii="Arial" w:hAnsi="Arial" w:eastAsia="Arial" w:cs="Arial"/>
      <w:i/>
      <w:iCs/>
      <w:sz w:val="22"/>
      <w:szCs w:val="22"/>
    </w:rPr>
  </w:style>
  <w:style w:type="paragraph" w:styleId="660">
    <w:name w:val="Heading 9"/>
    <w:basedOn w:val="816"/>
    <w:next w:val="816"/>
    <w:link w:val="66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1">
    <w:name w:val="Heading 9 Char"/>
    <w:basedOn w:val="817"/>
    <w:link w:val="660"/>
    <w:uiPriority w:val="9"/>
    <w:rPr>
      <w:rFonts w:ascii="Arial" w:hAnsi="Arial" w:eastAsia="Arial" w:cs="Arial"/>
      <w:i/>
      <w:iCs/>
      <w:sz w:val="21"/>
      <w:szCs w:val="21"/>
    </w:rPr>
  </w:style>
  <w:style w:type="paragraph" w:styleId="662">
    <w:name w:val="No Spacing"/>
    <w:uiPriority w:val="1"/>
    <w:qFormat/>
    <w:pPr>
      <w:spacing w:before="0" w:after="0" w:line="240" w:lineRule="auto"/>
    </w:pPr>
  </w:style>
  <w:style w:type="character" w:styleId="663">
    <w:name w:val="Title Char"/>
    <w:basedOn w:val="817"/>
    <w:link w:val="869"/>
    <w:uiPriority w:val="10"/>
    <w:rPr>
      <w:sz w:val="48"/>
      <w:szCs w:val="48"/>
    </w:rPr>
  </w:style>
  <w:style w:type="paragraph" w:styleId="664">
    <w:name w:val="Subtitle"/>
    <w:basedOn w:val="816"/>
    <w:next w:val="816"/>
    <w:link w:val="665"/>
    <w:uiPriority w:val="11"/>
    <w:qFormat/>
    <w:pPr>
      <w:spacing w:before="200" w:after="200"/>
    </w:pPr>
    <w:rPr>
      <w:sz w:val="24"/>
      <w:szCs w:val="24"/>
    </w:rPr>
  </w:style>
  <w:style w:type="character" w:styleId="665">
    <w:name w:val="Subtitle Char"/>
    <w:basedOn w:val="817"/>
    <w:link w:val="664"/>
    <w:uiPriority w:val="11"/>
    <w:rPr>
      <w:sz w:val="24"/>
      <w:szCs w:val="24"/>
    </w:rPr>
  </w:style>
  <w:style w:type="paragraph" w:styleId="666">
    <w:name w:val="Quote"/>
    <w:basedOn w:val="816"/>
    <w:next w:val="816"/>
    <w:link w:val="667"/>
    <w:uiPriority w:val="29"/>
    <w:qFormat/>
    <w:pPr>
      <w:ind w:left="720" w:right="720"/>
    </w:pPr>
    <w:rPr>
      <w:i/>
    </w:rPr>
  </w:style>
  <w:style w:type="character" w:styleId="667">
    <w:name w:val="Quote Char"/>
    <w:link w:val="666"/>
    <w:uiPriority w:val="29"/>
    <w:rPr>
      <w:i/>
    </w:rPr>
  </w:style>
  <w:style w:type="paragraph" w:styleId="668">
    <w:name w:val="Intense Quote"/>
    <w:basedOn w:val="816"/>
    <w:next w:val="816"/>
    <w:link w:val="66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9">
    <w:name w:val="Intense Quote Char"/>
    <w:link w:val="668"/>
    <w:uiPriority w:val="30"/>
    <w:rPr>
      <w:i/>
    </w:rPr>
  </w:style>
  <w:style w:type="character" w:styleId="670">
    <w:name w:val="Header Char"/>
    <w:basedOn w:val="817"/>
    <w:link w:val="881"/>
    <w:uiPriority w:val="99"/>
  </w:style>
  <w:style w:type="character" w:styleId="671">
    <w:name w:val="Footer Char"/>
    <w:basedOn w:val="817"/>
    <w:link w:val="882"/>
    <w:uiPriority w:val="99"/>
  </w:style>
  <w:style w:type="character" w:styleId="672">
    <w:name w:val="Caption Char"/>
    <w:basedOn w:val="872"/>
    <w:link w:val="882"/>
    <w:uiPriority w:val="99"/>
  </w:style>
  <w:style w:type="table" w:styleId="673">
    <w:name w:val="Table Grid"/>
    <w:basedOn w:val="8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4">
    <w:name w:val="Table Grid Light"/>
    <w:basedOn w:val="8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5">
    <w:name w:val="Plain Table 1"/>
    <w:basedOn w:val="8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6">
    <w:name w:val="Plain Table 2"/>
    <w:basedOn w:val="8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7">
    <w:name w:val="Plain Table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8">
    <w:name w:val="Plain Table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Plain Table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0">
    <w:name w:val="Grid Table 1 Light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4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2">
    <w:name w:val="Grid Table 4 - Accent 1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3">
    <w:name w:val="Grid Table 4 - Accent 2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4">
    <w:name w:val="Grid Table 4 - Accent 3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5">
    <w:name w:val="Grid Table 4 - Accent 4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6">
    <w:name w:val="Grid Table 4 - Accent 5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7">
    <w:name w:val="Grid Table 4 - Accent 6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8">
    <w:name w:val="Grid Table 5 Dark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12">
    <w:name w:val="Grid Table 5 Dark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5">
    <w:name w:val="Grid Table 6 Colorful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6">
    <w:name w:val="Grid Table 6 Colorful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7">
    <w:name w:val="Grid Table 6 Colorful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8">
    <w:name w:val="Grid Table 6 Colorful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9">
    <w:name w:val="Grid Table 6 Colorful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0">
    <w:name w:val="Grid Table 6 Colorful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1">
    <w:name w:val="Grid Table 6 Colorful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2">
    <w:name w:val="Grid Table 7 Colorful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7">
    <w:name w:val="List Table 2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8">
    <w:name w:val="List Table 2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9">
    <w:name w:val="List Table 2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0">
    <w:name w:val="List Table 2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1">
    <w:name w:val="List Table 2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2">
    <w:name w:val="List Table 2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3">
    <w:name w:val="List Table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5 Dark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6 Colorful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5">
    <w:name w:val="List Table 6 Colorful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6">
    <w:name w:val="List Table 6 Colorful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7">
    <w:name w:val="List Table 6 Colorful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8">
    <w:name w:val="List Table 6 Colorful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9">
    <w:name w:val="List Table 6 Colorful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0">
    <w:name w:val="List Table 6 Colorful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1">
    <w:name w:val="List Table 7 Colorful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2">
    <w:name w:val="List Table 7 Colorful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73">
    <w:name w:val="List Table 7 Colorful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4">
    <w:name w:val="List Table 7 Colorful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5">
    <w:name w:val="List Table 7 Colorful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6">
    <w:name w:val="List Table 7 Colorful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77">
    <w:name w:val="List Table 7 Colorful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8">
    <w:name w:val="Lined - Accent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Lined - Accent 1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80">
    <w:name w:val="Lined - Accent 2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1">
    <w:name w:val="Lined - Accent 3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2">
    <w:name w:val="Lined - Accent 4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3">
    <w:name w:val="Lined - Accent 5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84">
    <w:name w:val="Lined - Accent 6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5">
    <w:name w:val="Bordered &amp; Lined - Accent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6">
    <w:name w:val="Bordered &amp; Lined - Accent 1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87">
    <w:name w:val="Bordered &amp; Lined - Accent 2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8">
    <w:name w:val="Bordered &amp; Lined - Accent 3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9">
    <w:name w:val="Bordered &amp; Lined - Accent 4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0">
    <w:name w:val="Bordered &amp; Lined - Accent 5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1">
    <w:name w:val="Bordered &amp; Lined - Accent 6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2">
    <w:name w:val="Bordered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3">
    <w:name w:val="Bordered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4">
    <w:name w:val="Bordered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5">
    <w:name w:val="Bordered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6">
    <w:name w:val="Bordered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7">
    <w:name w:val="Bordered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8">
    <w:name w:val="Bordered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99">
    <w:name w:val="footnote text"/>
    <w:basedOn w:val="816"/>
    <w:link w:val="800"/>
    <w:uiPriority w:val="99"/>
    <w:semiHidden/>
    <w:unhideWhenUsed/>
    <w:pPr>
      <w:spacing w:after="40" w:line="240" w:lineRule="auto"/>
    </w:pPr>
    <w:rPr>
      <w:sz w:val="18"/>
    </w:rPr>
  </w:style>
  <w:style w:type="character" w:styleId="800">
    <w:name w:val="Footnote Text Char"/>
    <w:link w:val="799"/>
    <w:uiPriority w:val="99"/>
    <w:rPr>
      <w:sz w:val="18"/>
    </w:rPr>
  </w:style>
  <w:style w:type="character" w:styleId="801">
    <w:name w:val="footnote reference"/>
    <w:basedOn w:val="817"/>
    <w:uiPriority w:val="99"/>
    <w:unhideWhenUsed/>
    <w:rPr>
      <w:vertAlign w:val="superscript"/>
    </w:rPr>
  </w:style>
  <w:style w:type="paragraph" w:styleId="802">
    <w:name w:val="endnote text"/>
    <w:basedOn w:val="816"/>
    <w:link w:val="803"/>
    <w:uiPriority w:val="99"/>
    <w:semiHidden/>
    <w:unhideWhenUsed/>
    <w:pPr>
      <w:spacing w:after="0" w:line="240" w:lineRule="auto"/>
    </w:pPr>
    <w:rPr>
      <w:sz w:val="20"/>
    </w:rPr>
  </w:style>
  <w:style w:type="character" w:styleId="803">
    <w:name w:val="Endnote Text Char"/>
    <w:link w:val="802"/>
    <w:uiPriority w:val="99"/>
    <w:rPr>
      <w:sz w:val="20"/>
    </w:rPr>
  </w:style>
  <w:style w:type="character" w:styleId="804">
    <w:name w:val="endnote reference"/>
    <w:basedOn w:val="817"/>
    <w:uiPriority w:val="99"/>
    <w:semiHidden/>
    <w:unhideWhenUsed/>
    <w:rPr>
      <w:vertAlign w:val="superscript"/>
    </w:rPr>
  </w:style>
  <w:style w:type="paragraph" w:styleId="805">
    <w:name w:val="toc 1"/>
    <w:basedOn w:val="816"/>
    <w:next w:val="816"/>
    <w:uiPriority w:val="39"/>
    <w:unhideWhenUsed/>
    <w:pPr>
      <w:ind w:left="0" w:right="0" w:firstLine="0"/>
      <w:spacing w:after="57"/>
    </w:pPr>
  </w:style>
  <w:style w:type="paragraph" w:styleId="806">
    <w:name w:val="toc 2"/>
    <w:basedOn w:val="816"/>
    <w:next w:val="816"/>
    <w:uiPriority w:val="39"/>
    <w:unhideWhenUsed/>
    <w:pPr>
      <w:ind w:left="283" w:right="0" w:firstLine="0"/>
      <w:spacing w:after="57"/>
    </w:pPr>
  </w:style>
  <w:style w:type="paragraph" w:styleId="807">
    <w:name w:val="toc 3"/>
    <w:basedOn w:val="816"/>
    <w:next w:val="816"/>
    <w:uiPriority w:val="39"/>
    <w:unhideWhenUsed/>
    <w:pPr>
      <w:ind w:left="567" w:right="0" w:firstLine="0"/>
      <w:spacing w:after="57"/>
    </w:pPr>
  </w:style>
  <w:style w:type="paragraph" w:styleId="808">
    <w:name w:val="toc 4"/>
    <w:basedOn w:val="816"/>
    <w:next w:val="816"/>
    <w:uiPriority w:val="39"/>
    <w:unhideWhenUsed/>
    <w:pPr>
      <w:ind w:left="850" w:right="0" w:firstLine="0"/>
      <w:spacing w:after="57"/>
    </w:pPr>
  </w:style>
  <w:style w:type="paragraph" w:styleId="809">
    <w:name w:val="toc 5"/>
    <w:basedOn w:val="816"/>
    <w:next w:val="816"/>
    <w:uiPriority w:val="39"/>
    <w:unhideWhenUsed/>
    <w:pPr>
      <w:ind w:left="1134" w:right="0" w:firstLine="0"/>
      <w:spacing w:after="57"/>
    </w:pPr>
  </w:style>
  <w:style w:type="paragraph" w:styleId="810">
    <w:name w:val="toc 6"/>
    <w:basedOn w:val="816"/>
    <w:next w:val="816"/>
    <w:uiPriority w:val="39"/>
    <w:unhideWhenUsed/>
    <w:pPr>
      <w:ind w:left="1417" w:right="0" w:firstLine="0"/>
      <w:spacing w:after="57"/>
    </w:pPr>
  </w:style>
  <w:style w:type="paragraph" w:styleId="811">
    <w:name w:val="toc 7"/>
    <w:basedOn w:val="816"/>
    <w:next w:val="816"/>
    <w:uiPriority w:val="39"/>
    <w:unhideWhenUsed/>
    <w:pPr>
      <w:ind w:left="1701" w:right="0" w:firstLine="0"/>
      <w:spacing w:after="57"/>
    </w:pPr>
  </w:style>
  <w:style w:type="paragraph" w:styleId="812">
    <w:name w:val="toc 8"/>
    <w:basedOn w:val="816"/>
    <w:next w:val="816"/>
    <w:uiPriority w:val="39"/>
    <w:unhideWhenUsed/>
    <w:pPr>
      <w:ind w:left="1984" w:right="0" w:firstLine="0"/>
      <w:spacing w:after="57"/>
    </w:pPr>
  </w:style>
  <w:style w:type="paragraph" w:styleId="813">
    <w:name w:val="toc 9"/>
    <w:basedOn w:val="816"/>
    <w:next w:val="816"/>
    <w:uiPriority w:val="39"/>
    <w:unhideWhenUsed/>
    <w:pPr>
      <w:ind w:left="2268" w:right="0" w:firstLine="0"/>
      <w:spacing w:after="57"/>
    </w:pPr>
  </w:style>
  <w:style w:type="paragraph" w:styleId="814">
    <w:name w:val="TOC Heading"/>
    <w:uiPriority w:val="39"/>
    <w:unhideWhenUsed/>
  </w:style>
  <w:style w:type="paragraph" w:styleId="815">
    <w:name w:val="table of figures"/>
    <w:basedOn w:val="816"/>
    <w:next w:val="816"/>
    <w:uiPriority w:val="99"/>
    <w:unhideWhenUsed/>
    <w:pPr>
      <w:spacing w:after="0" w:afterAutospacing="0"/>
    </w:pPr>
  </w:style>
  <w:style w:type="paragraph" w:styleId="816" w:default="1">
    <w:name w:val="Normal"/>
    <w:qFormat/>
    <w:pPr>
      <w:ind w:left="753" w:firstLine="687"/>
      <w:jc w:val="both"/>
      <w:spacing w:after="2" w:line="247" w:lineRule="auto"/>
    </w:pPr>
    <w:rPr>
      <w:color w:val="000000"/>
      <w:sz w:val="28"/>
      <w:szCs w:val="22"/>
      <w:lang w:val="en-US" w:eastAsia="en-US"/>
    </w:rPr>
  </w:style>
  <w:style w:type="character" w:styleId="817" w:default="1">
    <w:name w:val="Default Paragraph Font"/>
    <w:uiPriority w:val="1"/>
    <w:semiHidden/>
    <w:unhideWhenUsed/>
  </w:style>
  <w:style w:type="table" w:styleId="8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9" w:default="1">
    <w:name w:val="No List"/>
    <w:uiPriority w:val="99"/>
    <w:semiHidden/>
    <w:unhideWhenUsed/>
  </w:style>
  <w:style w:type="character" w:styleId="820" w:customStyle="1">
    <w:name w:val="ConsPlusNormal Знак"/>
    <w:link w:val="820"/>
    <w:qFormat/>
    <w:rPr>
      <w:rFonts w:ascii="Arial" w:hAnsi="Arial" w:cs="Arial"/>
      <w:lang w:val="ru-RU" w:eastAsia="ru-RU" w:bidi="ar-SA"/>
    </w:rPr>
  </w:style>
  <w:style w:type="character" w:styleId="821" w:customStyle="1">
    <w:name w:val="Текст выноски Знак"/>
    <w:uiPriority w:val="99"/>
    <w:semiHidden/>
    <w:qFormat/>
    <w:rPr>
      <w:rFonts w:ascii="Tahoma" w:hAnsi="Tahoma" w:cs="Tahoma"/>
      <w:color w:val="000000"/>
      <w:sz w:val="16"/>
      <w:szCs w:val="16"/>
      <w:lang w:val="en-US" w:eastAsia="en-US"/>
    </w:rPr>
  </w:style>
  <w:style w:type="character" w:styleId="822">
    <w:name w:val="annotation reference"/>
    <w:uiPriority w:val="99"/>
    <w:semiHidden/>
    <w:unhideWhenUsed/>
    <w:qFormat/>
    <w:rPr>
      <w:sz w:val="16"/>
      <w:szCs w:val="16"/>
    </w:rPr>
  </w:style>
  <w:style w:type="character" w:styleId="823" w:customStyle="1">
    <w:name w:val="Текст примечания Знак"/>
    <w:uiPriority w:val="99"/>
    <w:semiHidden/>
    <w:qFormat/>
    <w:rPr>
      <w:rFonts w:ascii="Times New Roman" w:hAnsi="Times New Roman"/>
      <w:color w:val="000000"/>
      <w:lang w:val="en-US" w:eastAsia="en-US"/>
    </w:rPr>
  </w:style>
  <w:style w:type="character" w:styleId="824" w:customStyle="1">
    <w:name w:val="Тема примечания Знак"/>
    <w:uiPriority w:val="99"/>
    <w:semiHidden/>
    <w:qFormat/>
    <w:rPr>
      <w:rFonts w:ascii="Times New Roman" w:hAnsi="Times New Roman"/>
      <w:b/>
      <w:bCs/>
      <w:color w:val="000000"/>
      <w:lang w:val="en-US" w:eastAsia="en-US"/>
    </w:rPr>
  </w:style>
  <w:style w:type="character" w:styleId="825" w:customStyle="1">
    <w:name w:val="Верхний колонтитул Знак"/>
    <w:uiPriority w:val="99"/>
    <w:qFormat/>
    <w:rPr>
      <w:rFonts w:ascii="Times New Roman" w:hAnsi="Times New Roman" w:eastAsia="Calibri"/>
      <w:sz w:val="28"/>
      <w:szCs w:val="28"/>
    </w:rPr>
  </w:style>
  <w:style w:type="character" w:styleId="826" w:customStyle="1">
    <w:name w:val="Нижний колонтитул Знак"/>
    <w:uiPriority w:val="99"/>
    <w:qFormat/>
    <w:rPr>
      <w:rFonts w:ascii="Times New Roman" w:hAnsi="Times New Roman"/>
      <w:color w:val="000000"/>
      <w:sz w:val="28"/>
      <w:szCs w:val="22"/>
      <w:lang w:val="en-US" w:eastAsia="en-US"/>
    </w:rPr>
  </w:style>
  <w:style w:type="character" w:styleId="827" w:customStyle="1">
    <w:name w:val="apple-converted-space"/>
    <w:qFormat/>
  </w:style>
  <w:style w:type="character" w:styleId="828" w:customStyle="1">
    <w:name w:val="nobr"/>
    <w:qFormat/>
  </w:style>
  <w:style w:type="character" w:styleId="829" w:customStyle="1">
    <w:name w:val="Интернет-ссылка"/>
    <w:uiPriority w:val="99"/>
    <w:unhideWhenUsed/>
    <w:rPr>
      <w:color w:val="0000ff"/>
      <w:u w:val="single"/>
    </w:rPr>
  </w:style>
  <w:style w:type="character" w:styleId="830" w:customStyle="1">
    <w:name w:val="Основной текст 2 Знак"/>
    <w:link w:val="830"/>
    <w:uiPriority w:val="99"/>
    <w:semiHidden/>
    <w:qFormat/>
    <w:rPr>
      <w:rFonts w:ascii="Times New Roman" w:hAnsi="Times New Roman" w:eastAsia="Calibri"/>
      <w:sz w:val="28"/>
      <w:szCs w:val="28"/>
    </w:rPr>
  </w:style>
  <w:style w:type="character" w:styleId="831" w:customStyle="1">
    <w:name w:val="Схема документа Знак"/>
    <w:uiPriority w:val="99"/>
    <w:semiHidden/>
    <w:qFormat/>
    <w:rPr>
      <w:rFonts w:ascii="Tahoma" w:hAnsi="Tahoma" w:cs="Tahoma"/>
      <w:color w:val="000000"/>
      <w:sz w:val="16"/>
      <w:szCs w:val="16"/>
      <w:lang w:val="en-US" w:eastAsia="en-US"/>
    </w:rPr>
  </w:style>
  <w:style w:type="character" w:styleId="832">
    <w:name w:val="Strong"/>
    <w:uiPriority w:val="22"/>
    <w:qFormat/>
    <w:rPr>
      <w:b/>
      <w:bCs/>
    </w:rPr>
  </w:style>
  <w:style w:type="character" w:styleId="833" w:customStyle="1">
    <w:name w:val="ListLabel 1"/>
    <w:qFormat/>
    <w:rPr>
      <w:rFonts w:eastAsia="Times New Roman" w:cs="Times New Roman"/>
      <w:b w:val="0"/>
      <w:i w:val="0"/>
      <w:strike w:val="0"/>
      <w:color w:val="000000"/>
      <w:position w:val="0"/>
      <w:sz w:val="26"/>
      <w:szCs w:val="26"/>
      <w:u w:val="none"/>
      <w:vertAlign w:val="baseline"/>
    </w:rPr>
  </w:style>
  <w:style w:type="character" w:styleId="834" w:customStyle="1">
    <w:name w:val="ListLabel 2"/>
    <w:qFormat/>
    <w:rPr>
      <w:rFonts w:eastAsia="Times New Roman" w:cs="Times New Roman"/>
      <w:b w:val="0"/>
      <w:i w:val="0"/>
      <w:strike w:val="0"/>
      <w:color w:val="000000"/>
      <w:position w:val="0"/>
      <w:sz w:val="26"/>
      <w:szCs w:val="26"/>
      <w:u w:val="none"/>
      <w:vertAlign w:val="baseline"/>
    </w:rPr>
  </w:style>
  <w:style w:type="character" w:styleId="835" w:customStyle="1">
    <w:name w:val="ListLabel 3"/>
    <w:qFormat/>
    <w:rPr>
      <w:rFonts w:eastAsia="Times New Roman" w:cs="Times New Roman"/>
      <w:b w:val="0"/>
      <w:i w:val="0"/>
      <w:strike w:val="0"/>
      <w:color w:val="000000"/>
      <w:position w:val="0"/>
      <w:sz w:val="26"/>
      <w:szCs w:val="26"/>
      <w:u w:val="none"/>
      <w:vertAlign w:val="baseline"/>
    </w:rPr>
  </w:style>
  <w:style w:type="character" w:styleId="836" w:customStyle="1">
    <w:name w:val="ListLabel 4"/>
    <w:qFormat/>
    <w:rPr>
      <w:rFonts w:eastAsia="Times New Roman" w:cs="Times New Roman"/>
      <w:b w:val="0"/>
      <w:i w:val="0"/>
      <w:strike w:val="0"/>
      <w:color w:val="000000"/>
      <w:position w:val="0"/>
      <w:sz w:val="26"/>
      <w:szCs w:val="26"/>
      <w:u w:val="none"/>
      <w:vertAlign w:val="baseline"/>
    </w:rPr>
  </w:style>
  <w:style w:type="character" w:styleId="837" w:customStyle="1">
    <w:name w:val="ListLabel 5"/>
    <w:qFormat/>
    <w:rPr>
      <w:rFonts w:eastAsia="Times New Roman" w:cs="Times New Roman"/>
      <w:b w:val="0"/>
      <w:i w:val="0"/>
      <w:strike w:val="0"/>
      <w:color w:val="000000"/>
      <w:position w:val="0"/>
      <w:sz w:val="26"/>
      <w:szCs w:val="26"/>
      <w:u w:val="none"/>
      <w:vertAlign w:val="baseline"/>
    </w:rPr>
  </w:style>
  <w:style w:type="character" w:styleId="838" w:customStyle="1">
    <w:name w:val="ListLabel 6"/>
    <w:qFormat/>
    <w:rPr>
      <w:rFonts w:eastAsia="Times New Roman" w:cs="Times New Roman"/>
      <w:b w:val="0"/>
      <w:i w:val="0"/>
      <w:strike w:val="0"/>
      <w:color w:val="000000"/>
      <w:position w:val="0"/>
      <w:sz w:val="26"/>
      <w:szCs w:val="26"/>
      <w:u w:val="none"/>
      <w:vertAlign w:val="baseline"/>
    </w:rPr>
  </w:style>
  <w:style w:type="character" w:styleId="839" w:customStyle="1">
    <w:name w:val="ListLabel 7"/>
    <w:qFormat/>
    <w:rPr>
      <w:rFonts w:eastAsia="Times New Roman" w:cs="Times New Roman"/>
      <w:b w:val="0"/>
      <w:i w:val="0"/>
      <w:strike w:val="0"/>
      <w:color w:val="000000"/>
      <w:position w:val="0"/>
      <w:sz w:val="26"/>
      <w:szCs w:val="26"/>
      <w:u w:val="none"/>
      <w:vertAlign w:val="baseline"/>
    </w:rPr>
  </w:style>
  <w:style w:type="character" w:styleId="840" w:customStyle="1">
    <w:name w:val="ListLabel 8"/>
    <w:qFormat/>
    <w:rPr>
      <w:rFonts w:eastAsia="Times New Roman" w:cs="Times New Roman"/>
      <w:b w:val="0"/>
      <w:i w:val="0"/>
      <w:strike w:val="0"/>
      <w:color w:val="000000"/>
      <w:position w:val="0"/>
      <w:sz w:val="26"/>
      <w:szCs w:val="26"/>
      <w:u w:val="none"/>
      <w:vertAlign w:val="baseline"/>
    </w:rPr>
  </w:style>
  <w:style w:type="character" w:styleId="841" w:customStyle="1">
    <w:name w:val="ListLabel 9"/>
    <w:qFormat/>
    <w:rPr>
      <w:rFonts w:eastAsia="Times New Roman" w:cs="Times New Roman"/>
      <w:b w:val="0"/>
      <w:i w:val="0"/>
      <w:strike w:val="0"/>
      <w:color w:val="000000"/>
      <w:position w:val="0"/>
      <w:sz w:val="26"/>
      <w:szCs w:val="26"/>
      <w:u w:val="none"/>
      <w:vertAlign w:val="baseline"/>
    </w:rPr>
  </w:style>
  <w:style w:type="character" w:styleId="842" w:customStyle="1">
    <w:name w:val="ListLabel 10"/>
    <w:qFormat/>
    <w:rPr>
      <w:rFonts w:eastAsia="Times New Roman" w:cs="Times New Roman"/>
      <w:b w:val="0"/>
      <w:i w:val="0"/>
      <w:strike w:val="0"/>
      <w:color w:val="000000"/>
      <w:position w:val="0"/>
      <w:sz w:val="28"/>
      <w:szCs w:val="28"/>
      <w:u w:val="none"/>
      <w:vertAlign w:val="baseline"/>
    </w:rPr>
  </w:style>
  <w:style w:type="character" w:styleId="843" w:customStyle="1">
    <w:name w:val="ListLabel 11"/>
    <w:qFormat/>
    <w:rPr>
      <w:rFonts w:eastAsia="Times New Roman" w:cs="Times New Roman"/>
      <w:b w:val="0"/>
      <w:i w:val="0"/>
      <w:strike w:val="0"/>
      <w:color w:val="000000"/>
      <w:position w:val="0"/>
      <w:sz w:val="28"/>
      <w:szCs w:val="28"/>
      <w:u w:val="none"/>
      <w:vertAlign w:val="baseline"/>
    </w:rPr>
  </w:style>
  <w:style w:type="character" w:styleId="844" w:customStyle="1">
    <w:name w:val="ListLabel 12"/>
    <w:qFormat/>
    <w:rPr>
      <w:rFonts w:eastAsia="Times New Roman" w:cs="Times New Roman"/>
      <w:b w:val="0"/>
      <w:i w:val="0"/>
      <w:strike w:val="0"/>
      <w:color w:val="000000"/>
      <w:position w:val="0"/>
      <w:sz w:val="28"/>
      <w:szCs w:val="28"/>
      <w:u w:val="none"/>
      <w:vertAlign w:val="baseline"/>
    </w:rPr>
  </w:style>
  <w:style w:type="character" w:styleId="845" w:customStyle="1">
    <w:name w:val="ListLabel 13"/>
    <w:qFormat/>
    <w:rPr>
      <w:rFonts w:eastAsia="Times New Roman" w:cs="Times New Roman"/>
      <w:b w:val="0"/>
      <w:i w:val="0"/>
      <w:strike w:val="0"/>
      <w:color w:val="000000"/>
      <w:position w:val="0"/>
      <w:sz w:val="28"/>
      <w:szCs w:val="28"/>
      <w:u w:val="none"/>
      <w:vertAlign w:val="baseline"/>
    </w:rPr>
  </w:style>
  <w:style w:type="character" w:styleId="846" w:customStyle="1">
    <w:name w:val="ListLabel 14"/>
    <w:qFormat/>
    <w:rPr>
      <w:rFonts w:eastAsia="Times New Roman" w:cs="Times New Roman"/>
      <w:b w:val="0"/>
      <w:i w:val="0"/>
      <w:strike w:val="0"/>
      <w:color w:val="000000"/>
      <w:position w:val="0"/>
      <w:sz w:val="28"/>
      <w:szCs w:val="28"/>
      <w:u w:val="none"/>
      <w:vertAlign w:val="baseline"/>
    </w:rPr>
  </w:style>
  <w:style w:type="character" w:styleId="847" w:customStyle="1">
    <w:name w:val="ListLabel 15"/>
    <w:qFormat/>
    <w:rPr>
      <w:rFonts w:eastAsia="Times New Roman" w:cs="Times New Roman"/>
      <w:b w:val="0"/>
      <w:i w:val="0"/>
      <w:strike w:val="0"/>
      <w:color w:val="000000"/>
      <w:position w:val="0"/>
      <w:sz w:val="28"/>
      <w:szCs w:val="28"/>
      <w:u w:val="none"/>
      <w:vertAlign w:val="baseline"/>
    </w:rPr>
  </w:style>
  <w:style w:type="character" w:styleId="848" w:customStyle="1">
    <w:name w:val="ListLabel 16"/>
    <w:qFormat/>
    <w:rPr>
      <w:rFonts w:eastAsia="Times New Roman" w:cs="Times New Roman"/>
      <w:b w:val="0"/>
      <w:i w:val="0"/>
      <w:strike w:val="0"/>
      <w:color w:val="000000"/>
      <w:position w:val="0"/>
      <w:sz w:val="28"/>
      <w:szCs w:val="28"/>
      <w:u w:val="none"/>
      <w:vertAlign w:val="baseline"/>
    </w:rPr>
  </w:style>
  <w:style w:type="character" w:styleId="849" w:customStyle="1">
    <w:name w:val="ListLabel 17"/>
    <w:qFormat/>
    <w:rPr>
      <w:rFonts w:eastAsia="Times New Roman" w:cs="Times New Roman"/>
      <w:b w:val="0"/>
      <w:i w:val="0"/>
      <w:strike w:val="0"/>
      <w:color w:val="000000"/>
      <w:position w:val="0"/>
      <w:sz w:val="28"/>
      <w:szCs w:val="28"/>
      <w:u w:val="none"/>
      <w:vertAlign w:val="baseline"/>
    </w:rPr>
  </w:style>
  <w:style w:type="character" w:styleId="850" w:customStyle="1">
    <w:name w:val="ListLabel 18"/>
    <w:qFormat/>
    <w:rPr>
      <w:rFonts w:eastAsia="Times New Roman" w:cs="Times New Roman"/>
      <w:b w:val="0"/>
      <w:i w:val="0"/>
      <w:strike w:val="0"/>
      <w:color w:val="000000"/>
      <w:position w:val="0"/>
      <w:sz w:val="28"/>
      <w:szCs w:val="28"/>
      <w:u w:val="none"/>
      <w:vertAlign w:val="baseline"/>
    </w:rPr>
  </w:style>
  <w:style w:type="character" w:styleId="851" w:customStyle="1">
    <w:name w:val="ListLabel 19"/>
    <w:qFormat/>
    <w:rPr>
      <w:rFonts w:eastAsia="Times New Roman" w:cs="Times New Roman"/>
      <w:b w:val="0"/>
      <w:i w:val="0"/>
      <w:strike w:val="0"/>
      <w:color w:val="000000"/>
      <w:position w:val="0"/>
      <w:sz w:val="30"/>
      <w:szCs w:val="30"/>
      <w:u w:val="none"/>
      <w:vertAlign w:val="baseline"/>
    </w:rPr>
  </w:style>
  <w:style w:type="character" w:styleId="852" w:customStyle="1">
    <w:name w:val="ListLabel 20"/>
    <w:qFormat/>
    <w:rPr>
      <w:rFonts w:eastAsia="Times New Roman" w:cs="Times New Roman"/>
      <w:b w:val="0"/>
      <w:i w:val="0"/>
      <w:strike w:val="0"/>
      <w:color w:val="000000"/>
      <w:position w:val="0"/>
      <w:sz w:val="30"/>
      <w:szCs w:val="30"/>
      <w:u w:val="none"/>
      <w:vertAlign w:val="baseline"/>
    </w:rPr>
  </w:style>
  <w:style w:type="character" w:styleId="853" w:customStyle="1">
    <w:name w:val="ListLabel 21"/>
    <w:qFormat/>
    <w:rPr>
      <w:rFonts w:eastAsia="Times New Roman" w:cs="Times New Roman"/>
      <w:b w:val="0"/>
      <w:i w:val="0"/>
      <w:strike w:val="0"/>
      <w:color w:val="000000"/>
      <w:position w:val="0"/>
      <w:sz w:val="30"/>
      <w:szCs w:val="30"/>
      <w:u w:val="none"/>
      <w:vertAlign w:val="baseline"/>
    </w:rPr>
  </w:style>
  <w:style w:type="character" w:styleId="854" w:customStyle="1">
    <w:name w:val="ListLabel 22"/>
    <w:qFormat/>
    <w:rPr>
      <w:rFonts w:eastAsia="Times New Roman" w:cs="Times New Roman"/>
      <w:b w:val="0"/>
      <w:i w:val="0"/>
      <w:strike w:val="0"/>
      <w:color w:val="000000"/>
      <w:position w:val="0"/>
      <w:sz w:val="30"/>
      <w:szCs w:val="30"/>
      <w:u w:val="none"/>
      <w:vertAlign w:val="baseline"/>
    </w:rPr>
  </w:style>
  <w:style w:type="character" w:styleId="855" w:customStyle="1">
    <w:name w:val="ListLabel 23"/>
    <w:qFormat/>
    <w:rPr>
      <w:rFonts w:eastAsia="Times New Roman" w:cs="Times New Roman"/>
      <w:b w:val="0"/>
      <w:i w:val="0"/>
      <w:strike w:val="0"/>
      <w:color w:val="000000"/>
      <w:position w:val="0"/>
      <w:sz w:val="30"/>
      <w:szCs w:val="30"/>
      <w:u w:val="none"/>
      <w:vertAlign w:val="baseline"/>
    </w:rPr>
  </w:style>
  <w:style w:type="character" w:styleId="856" w:customStyle="1">
    <w:name w:val="ListLabel 24"/>
    <w:qFormat/>
    <w:rPr>
      <w:rFonts w:eastAsia="Times New Roman" w:cs="Times New Roman"/>
      <w:b w:val="0"/>
      <w:i w:val="0"/>
      <w:strike w:val="0"/>
      <w:color w:val="000000"/>
      <w:position w:val="0"/>
      <w:sz w:val="30"/>
      <w:szCs w:val="30"/>
      <w:u w:val="none"/>
      <w:vertAlign w:val="baseline"/>
    </w:rPr>
  </w:style>
  <w:style w:type="character" w:styleId="857" w:customStyle="1">
    <w:name w:val="ListLabel 25"/>
    <w:qFormat/>
    <w:rPr>
      <w:rFonts w:eastAsia="Times New Roman" w:cs="Times New Roman"/>
      <w:b w:val="0"/>
      <w:i w:val="0"/>
      <w:strike w:val="0"/>
      <w:color w:val="000000"/>
      <w:position w:val="0"/>
      <w:sz w:val="30"/>
      <w:szCs w:val="30"/>
      <w:u w:val="none"/>
      <w:vertAlign w:val="baseline"/>
    </w:rPr>
  </w:style>
  <w:style w:type="character" w:styleId="858" w:customStyle="1">
    <w:name w:val="ListLabel 26"/>
    <w:qFormat/>
    <w:rPr>
      <w:rFonts w:eastAsia="Times New Roman" w:cs="Times New Roman"/>
      <w:b w:val="0"/>
      <w:i w:val="0"/>
      <w:strike w:val="0"/>
      <w:color w:val="000000"/>
      <w:position w:val="0"/>
      <w:sz w:val="30"/>
      <w:szCs w:val="30"/>
      <w:u w:val="none"/>
      <w:vertAlign w:val="baseline"/>
    </w:rPr>
  </w:style>
  <w:style w:type="character" w:styleId="859" w:customStyle="1">
    <w:name w:val="ListLabel 27"/>
    <w:qFormat/>
    <w:rPr>
      <w:rFonts w:eastAsia="Times New Roman" w:cs="Times New Roman"/>
      <w:b w:val="0"/>
      <w:i w:val="0"/>
      <w:strike w:val="0"/>
      <w:color w:val="000000"/>
      <w:position w:val="0"/>
      <w:sz w:val="30"/>
      <w:szCs w:val="30"/>
      <w:u w:val="none"/>
      <w:vertAlign w:val="baseline"/>
    </w:rPr>
  </w:style>
  <w:style w:type="character" w:styleId="860" w:customStyle="1">
    <w:name w:val="ListLabel 28"/>
    <w:qFormat/>
    <w:rPr>
      <w:rFonts w:eastAsia="Times New Roman" w:cs="Times New Roman"/>
      <w:b w:val="0"/>
      <w:i w:val="0"/>
      <w:strike w:val="0"/>
      <w:color w:val="000000"/>
      <w:position w:val="0"/>
      <w:sz w:val="28"/>
      <w:szCs w:val="28"/>
      <w:u w:val="none"/>
      <w:vertAlign w:val="baseline"/>
    </w:rPr>
  </w:style>
  <w:style w:type="character" w:styleId="861" w:customStyle="1">
    <w:name w:val="ListLabel 29"/>
    <w:qFormat/>
    <w:rPr>
      <w:rFonts w:eastAsia="Times New Roman" w:cs="Times New Roman"/>
      <w:b w:val="0"/>
      <w:i w:val="0"/>
      <w:strike w:val="0"/>
      <w:color w:val="000000"/>
      <w:position w:val="0"/>
      <w:sz w:val="28"/>
      <w:szCs w:val="28"/>
      <w:u w:val="none"/>
      <w:vertAlign w:val="baseline"/>
    </w:rPr>
  </w:style>
  <w:style w:type="character" w:styleId="862" w:customStyle="1">
    <w:name w:val="ListLabel 30"/>
    <w:qFormat/>
    <w:rPr>
      <w:rFonts w:eastAsia="Times New Roman" w:cs="Times New Roman"/>
      <w:b w:val="0"/>
      <w:i w:val="0"/>
      <w:strike w:val="0"/>
      <w:color w:val="000000"/>
      <w:position w:val="0"/>
      <w:sz w:val="28"/>
      <w:szCs w:val="28"/>
      <w:u w:val="none"/>
      <w:vertAlign w:val="baseline"/>
    </w:rPr>
  </w:style>
  <w:style w:type="character" w:styleId="863" w:customStyle="1">
    <w:name w:val="ListLabel 31"/>
    <w:qFormat/>
    <w:rPr>
      <w:rFonts w:eastAsia="Times New Roman" w:cs="Times New Roman"/>
      <w:b w:val="0"/>
      <w:i w:val="0"/>
      <w:strike w:val="0"/>
      <w:color w:val="000000"/>
      <w:position w:val="0"/>
      <w:sz w:val="28"/>
      <w:szCs w:val="28"/>
      <w:u w:val="none"/>
      <w:vertAlign w:val="baseline"/>
    </w:rPr>
  </w:style>
  <w:style w:type="character" w:styleId="864" w:customStyle="1">
    <w:name w:val="ListLabel 32"/>
    <w:qFormat/>
    <w:rPr>
      <w:rFonts w:eastAsia="Times New Roman" w:cs="Times New Roman"/>
      <w:b w:val="0"/>
      <w:i w:val="0"/>
      <w:strike w:val="0"/>
      <w:color w:val="000000"/>
      <w:position w:val="0"/>
      <w:sz w:val="28"/>
      <w:szCs w:val="28"/>
      <w:u w:val="none"/>
      <w:vertAlign w:val="baseline"/>
    </w:rPr>
  </w:style>
  <w:style w:type="character" w:styleId="865" w:customStyle="1">
    <w:name w:val="ListLabel 33"/>
    <w:qFormat/>
    <w:rPr>
      <w:rFonts w:eastAsia="Times New Roman" w:cs="Times New Roman"/>
      <w:b w:val="0"/>
      <w:i w:val="0"/>
      <w:strike w:val="0"/>
      <w:color w:val="000000"/>
      <w:position w:val="0"/>
      <w:sz w:val="28"/>
      <w:szCs w:val="28"/>
      <w:u w:val="none"/>
      <w:vertAlign w:val="baseline"/>
    </w:rPr>
  </w:style>
  <w:style w:type="character" w:styleId="866" w:customStyle="1">
    <w:name w:val="ListLabel 34"/>
    <w:qFormat/>
    <w:rPr>
      <w:rFonts w:eastAsia="Times New Roman" w:cs="Times New Roman"/>
      <w:b w:val="0"/>
      <w:i w:val="0"/>
      <w:strike w:val="0"/>
      <w:color w:val="000000"/>
      <w:position w:val="0"/>
      <w:sz w:val="28"/>
      <w:szCs w:val="28"/>
      <w:u w:val="none"/>
      <w:vertAlign w:val="baseline"/>
    </w:rPr>
  </w:style>
  <w:style w:type="character" w:styleId="867" w:customStyle="1">
    <w:name w:val="ListLabel 35"/>
    <w:qFormat/>
    <w:rPr>
      <w:rFonts w:eastAsia="Times New Roman" w:cs="Times New Roman"/>
      <w:b w:val="0"/>
      <w:i w:val="0"/>
      <w:strike w:val="0"/>
      <w:color w:val="000000"/>
      <w:position w:val="0"/>
      <w:sz w:val="28"/>
      <w:szCs w:val="28"/>
      <w:u w:val="none"/>
      <w:vertAlign w:val="baseline"/>
    </w:rPr>
  </w:style>
  <w:style w:type="character" w:styleId="868" w:customStyle="1">
    <w:name w:val="ListLabel 36"/>
    <w:qFormat/>
    <w:rPr>
      <w:rFonts w:eastAsia="Times New Roman" w:cs="Times New Roman"/>
      <w:b w:val="0"/>
      <w:i w:val="0"/>
      <w:strike w:val="0"/>
      <w:color w:val="000000"/>
      <w:position w:val="0"/>
      <w:sz w:val="28"/>
      <w:szCs w:val="28"/>
      <w:u w:val="none"/>
      <w:vertAlign w:val="baseline"/>
    </w:rPr>
  </w:style>
  <w:style w:type="paragraph" w:styleId="869">
    <w:name w:val="Title"/>
    <w:basedOn w:val="816"/>
    <w:next w:val="870"/>
    <w:qFormat/>
    <w:pPr>
      <w:keepNext/>
      <w:spacing w:before="240" w:after="120"/>
    </w:pPr>
    <w:rPr>
      <w:rFonts w:ascii="Arial" w:hAnsi="Arial" w:eastAsia="Microsoft YaHei"/>
      <w:szCs w:val="28"/>
    </w:rPr>
  </w:style>
  <w:style w:type="paragraph" w:styleId="870">
    <w:name w:val="Body Text"/>
    <w:basedOn w:val="816"/>
    <w:pPr>
      <w:spacing w:after="140" w:line="276" w:lineRule="auto"/>
    </w:pPr>
  </w:style>
  <w:style w:type="paragraph" w:styleId="871">
    <w:name w:val="List"/>
    <w:basedOn w:val="870"/>
  </w:style>
  <w:style w:type="paragraph" w:styleId="872">
    <w:name w:val="Caption"/>
    <w:basedOn w:val="816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873">
    <w:name w:val="index heading"/>
    <w:basedOn w:val="816"/>
    <w:qFormat/>
    <w:pPr>
      <w:suppressLineNumbers/>
    </w:pPr>
  </w:style>
  <w:style w:type="paragraph" w:styleId="874" w:customStyle="1">
    <w:name w:val="Заголовок1"/>
    <w:basedOn w:val="816"/>
    <w:next w:val="870"/>
    <w:qFormat/>
    <w:pPr>
      <w:keepNext/>
      <w:spacing w:before="240" w:after="120"/>
    </w:pPr>
    <w:rPr>
      <w:rFonts w:ascii="Arial" w:hAnsi="Arial" w:eastAsia="Microsoft YaHei"/>
      <w:szCs w:val="28"/>
    </w:rPr>
  </w:style>
  <w:style w:type="paragraph" w:styleId="875" w:customStyle="1">
    <w:name w:val="ConsPlusNormal"/>
    <w:qFormat/>
    <w:pPr>
      <w:ind w:firstLine="720"/>
    </w:pPr>
    <w:rPr>
      <w:rFonts w:ascii="Arial" w:hAnsi="Arial" w:cs="Arial"/>
      <w:sz w:val="24"/>
      <w:lang w:eastAsia="ru-RU"/>
    </w:rPr>
  </w:style>
  <w:style w:type="paragraph" w:styleId="876">
    <w:name w:val="Balloon Text"/>
    <w:basedOn w:val="816"/>
    <w:uiPriority w:val="99"/>
    <w:semiHidden/>
    <w:unhideWhenUsed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877" w:customStyle="1">
    <w:name w:val="ConsPlusTitlePage"/>
    <w:qFormat/>
    <w:pPr>
      <w:widowControl w:val="off"/>
    </w:pPr>
    <w:rPr>
      <w:rFonts w:ascii="Tahoma" w:hAnsi="Tahoma" w:cs="Tahoma"/>
      <w:sz w:val="24"/>
      <w:lang w:eastAsia="ru-RU"/>
    </w:rPr>
  </w:style>
  <w:style w:type="paragraph" w:styleId="878" w:customStyle="1">
    <w:name w:val="ConsPlusTitle"/>
    <w:uiPriority w:val="99"/>
    <w:qFormat/>
    <w:pPr>
      <w:widowControl w:val="off"/>
    </w:pPr>
    <w:rPr>
      <w:rFonts w:cs="Calibri"/>
      <w:b/>
      <w:sz w:val="22"/>
      <w:lang w:eastAsia="ru-RU"/>
    </w:rPr>
  </w:style>
  <w:style w:type="paragraph" w:styleId="879">
    <w:name w:val="annotation text"/>
    <w:basedOn w:val="816"/>
    <w:uiPriority w:val="99"/>
    <w:semiHidden/>
    <w:unhideWhenUsed/>
    <w:qFormat/>
    <w:rPr>
      <w:sz w:val="20"/>
      <w:szCs w:val="20"/>
    </w:rPr>
  </w:style>
  <w:style w:type="paragraph" w:styleId="880">
    <w:name w:val="annotation subject"/>
    <w:basedOn w:val="879"/>
    <w:next w:val="879"/>
    <w:uiPriority w:val="99"/>
    <w:semiHidden/>
    <w:unhideWhenUsed/>
    <w:qFormat/>
    <w:rPr>
      <w:b/>
      <w:bCs/>
    </w:rPr>
  </w:style>
  <w:style w:type="paragraph" w:styleId="881">
    <w:name w:val="Header"/>
    <w:basedOn w:val="816"/>
    <w:uiPriority w:val="99"/>
    <w:unhideWhenUsed/>
    <w:pPr>
      <w:ind w:left="0" w:firstLine="0"/>
      <w:jc w:val="left"/>
      <w:spacing w:after="0" w:line="240" w:lineRule="auto"/>
    </w:pPr>
    <w:rPr>
      <w:rFonts w:eastAsia="Calibri"/>
      <w:color w:val="auto"/>
      <w:szCs w:val="28"/>
    </w:rPr>
  </w:style>
  <w:style w:type="paragraph" w:styleId="882">
    <w:name w:val="Footer"/>
    <w:basedOn w:val="816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883" w:customStyle="1">
    <w:name w:val="Обычный1"/>
    <w:qFormat/>
    <w:rPr>
      <w:sz w:val="24"/>
      <w:lang w:eastAsia="ru-RU"/>
    </w:rPr>
  </w:style>
  <w:style w:type="paragraph" w:styleId="884">
    <w:name w:val="Body Text 2"/>
    <w:basedOn w:val="816"/>
    <w:uiPriority w:val="99"/>
    <w:semiHidden/>
    <w:unhideWhenUsed/>
    <w:qFormat/>
    <w:pPr>
      <w:ind w:left="0" w:right="-142" w:firstLine="0"/>
      <w:spacing w:after="0" w:line="240" w:lineRule="auto"/>
    </w:pPr>
    <w:rPr>
      <w:rFonts w:eastAsia="Calibri"/>
      <w:color w:val="auto"/>
      <w:szCs w:val="28"/>
    </w:rPr>
  </w:style>
  <w:style w:type="paragraph" w:styleId="885">
    <w:name w:val="Document Map"/>
    <w:basedOn w:val="816"/>
    <w:uiPriority w:val="99"/>
    <w:semiHidden/>
    <w:unhideWhenUsed/>
    <w:qFormat/>
    <w:rPr>
      <w:rFonts w:ascii="Tahoma" w:hAnsi="Tahoma"/>
      <w:sz w:val="16"/>
      <w:szCs w:val="16"/>
    </w:rPr>
  </w:style>
  <w:style w:type="paragraph" w:styleId="886">
    <w:name w:val="List Paragraph"/>
    <w:basedOn w:val="816"/>
    <w:uiPriority w:val="34"/>
    <w:qFormat/>
    <w:pPr>
      <w:contextualSpacing/>
      <w:ind w:left="720"/>
    </w:pPr>
  </w:style>
  <w:style w:type="paragraph" w:styleId="887" w:customStyle="1">
    <w:name w:val="Содержимое таблицы"/>
    <w:basedOn w:val="816"/>
    <w:qFormat/>
    <w:pPr>
      <w:suppressLineNumbers/>
    </w:pPr>
  </w:style>
  <w:style w:type="paragraph" w:styleId="888" w:customStyle="1">
    <w:name w:val="Заголовок таблицы"/>
    <w:basedOn w:val="887"/>
    <w:qFormat/>
    <w:pPr>
      <w:jc w:val="center"/>
    </w:pPr>
    <w:rPr>
      <w:b/>
      <w:bCs/>
    </w:rPr>
  </w:style>
  <w:style w:type="paragraph" w:styleId="889">
    <w:name w:val="Normal (Web)"/>
    <w:basedOn w:val="816"/>
    <w:qFormat/>
    <w:pPr>
      <w:spacing w:before="280" w:after="280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styleId="890" w:customStyle="1">
    <w:name w:val="ConsPlusTextList"/>
    <w:qFormat/>
    <w:pPr>
      <w:widowControl w:val="off"/>
    </w:pPr>
    <w:rPr>
      <w:rFonts w:ascii="Arial" w:hAnsi="Arial" w:eastAsia="Times New Roman" w:cs="Arial"/>
      <w:sz w:val="28"/>
      <w:szCs w:val="20"/>
      <w:lang w:eastAsia="ru-RU" w:bidi="ar-SA"/>
    </w:rPr>
  </w:style>
  <w:style w:type="paragraph" w:styleId="891" w:customStyle="1">
    <w:name w:val="ConsPlusJurTerm"/>
    <w:qFormat/>
    <w:pPr>
      <w:widowControl w:val="off"/>
    </w:pPr>
    <w:rPr>
      <w:rFonts w:ascii="Tahoma" w:hAnsi="Tahoma" w:eastAsia="Times New Roman" w:cs="Tahoma"/>
      <w:sz w:val="26"/>
      <w:szCs w:val="20"/>
      <w:lang w:eastAsia="ru-RU" w:bidi="ar-SA"/>
    </w:rPr>
  </w:style>
  <w:style w:type="paragraph" w:styleId="892" w:customStyle="1">
    <w:name w:val="ConsPlusDocList"/>
    <w:qFormat/>
    <w:pPr>
      <w:widowControl w:val="off"/>
    </w:pPr>
    <w:rPr>
      <w:rFonts w:ascii="Calibri" w:hAnsi="Calibri" w:eastAsia="Times New Roman" w:cs="Calibri"/>
      <w:sz w:val="28"/>
      <w:szCs w:val="20"/>
      <w:lang w:eastAsia="ru-RU" w:bidi="ar-SA"/>
    </w:rPr>
  </w:style>
  <w:style w:type="paragraph" w:styleId="893" w:customStyle="1">
    <w:name w:val="ConsPlusCell"/>
    <w:qFormat/>
    <w:pPr>
      <w:widowControl w:val="off"/>
    </w:pPr>
    <w:rPr>
      <w:rFonts w:ascii="Courier New" w:hAnsi="Courier New" w:eastAsia="Times New Roman" w:cs="Courier New"/>
      <w:sz w:val="28"/>
      <w:szCs w:val="20"/>
      <w:lang w:eastAsia="ru-RU" w:bidi="ar-SA"/>
    </w:rPr>
  </w:style>
  <w:style w:type="paragraph" w:styleId="894" w:customStyle="1">
    <w:name w:val="ConsPlusNonformat"/>
    <w:qFormat/>
    <w:pPr>
      <w:widowControl w:val="off"/>
    </w:pPr>
    <w:rPr>
      <w:rFonts w:ascii="Courier New" w:hAnsi="Courier New" w:eastAsia="Times New Roman" w:cs="Courier New"/>
      <w:sz w:val="28"/>
      <w:szCs w:val="20"/>
      <w:lang w:eastAsia="ru-RU" w:bidi="ar-SA"/>
    </w:rPr>
  </w:style>
  <w:style w:type="character" w:styleId="895">
    <w:name w:val="Hyperlink"/>
    <w:basedOn w:val="817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2CCD897-99A9-4954-8FEE-961D3FD2C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Organization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word2</dc:creator>
  <dc:description/>
  <dc:language>ru-RU</dc:language>
  <cp:revision>79</cp:revision>
  <dcterms:created xsi:type="dcterms:W3CDTF">2022-12-13T08:10:00Z</dcterms:created>
  <dcterms:modified xsi:type="dcterms:W3CDTF">2023-10-02T05:27:54Z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Organization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