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pt;height:51.4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МИНИСТЕРСТВО</w:t>
      </w:r>
      <w:r/>
    </w:p>
    <w:p>
      <w:pPr>
        <w:jc w:val="center"/>
        <w:rPr>
          <w:b/>
          <w:bCs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СТРОИТЕЛЬСТВА </w:t>
      </w:r>
      <w:r/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НОВОСИБИРСКОЙ ОБЛАСТИ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ПРИКАЗ</w:t>
      </w:r>
      <w:r/>
    </w:p>
    <w:p>
      <w:pPr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</w:r>
      <w:r/>
    </w:p>
    <w:tbl>
      <w:tblPr>
        <w:tblW w:w="9923" w:type="dxa"/>
        <w:tblInd w:w="109" w:type="dxa"/>
        <w:tblLook w:val="01E0" w:firstRow="1" w:lastRow="1" w:firstColumn="1" w:lastColumn="1" w:noHBand="0" w:noVBand="0"/>
      </w:tblPr>
      <w:tblGrid>
        <w:gridCol w:w="3278"/>
        <w:gridCol w:w="3383"/>
        <w:gridCol w:w="3262"/>
      </w:tblGrid>
      <w:tr>
        <w:trPr>
          <w:trHeight w:val="346"/>
        </w:trPr>
        <w:tc>
          <w:tcPr>
            <w:shd w:val="clear" w:color="auto" w:fill="auto"/>
            <w:tcW w:w="32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19.03.2020</w:t>
            </w:r>
            <w:r/>
          </w:p>
        </w:tc>
        <w:tc>
          <w:tcPr>
            <w:shd w:val="clear" w:color="auto" w:fill="auto"/>
            <w:tcW w:w="338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3262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 161</w:t>
            </w:r>
            <w:r/>
          </w:p>
        </w:tc>
      </w:tr>
      <w:tr>
        <w:trPr>
          <w:trHeight w:val="346"/>
        </w:trPr>
        <w:tc>
          <w:tcPr>
            <w:shd w:val="clear" w:color="auto" w:fill="auto"/>
            <w:tcW w:w="3278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338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г. Новосибирск</w:t>
            </w:r>
            <w:r/>
          </w:p>
        </w:tc>
        <w:tc>
          <w:tcPr>
            <w:shd w:val="clear" w:color="auto" w:fill="auto"/>
            <w:tcW w:w="3262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/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 создании рабочей группы</w:t>
      </w:r>
      <w:r>
        <w:rPr>
          <w:b/>
          <w:bCs/>
        </w:rPr>
      </w:r>
      <w:r/>
    </w:p>
    <w:p>
      <w:pPr>
        <w:ind w:firstLine="709"/>
        <w:jc w:val="center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(в ред. от 31.07.2023 № 395)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firstLine="709"/>
        <w:jc w:val="both"/>
        <w:rPr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В целях разработки проекта государственной программы Новосибирской области «Стимулирование развития жилищного строительства Новосибирской области» </w:t>
      </w:r>
      <w:r>
        <w:rPr>
          <w:b/>
          <w:sz w:val="28"/>
          <w:szCs w:val="28"/>
          <w:lang w:val="en-US"/>
        </w:rPr>
        <w:t xml:space="preserve">п </w:t>
      </w:r>
      <w:r>
        <w:rPr>
          <w:b/>
          <w:sz w:val="28"/>
          <w:szCs w:val="28"/>
        </w:rPr>
        <w:t xml:space="preserve">р и к а з ы в а ю:</w:t>
      </w:r>
      <w:r>
        <w:rPr>
          <w:b w:val="0"/>
          <w:bCs w:val="0"/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1. Создать рабочую группу по разработке проекта государственной программы Новосибирской области «Стимулирование развития жилищного строительства в Новосибирской области» (далее – рабочая группа).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2. Утвердить предлагаемый состав рабочей группы.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t xml:space="preserve">3. Контроль за исполнением приказа оставляю за собой.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  <w:szCs w:val="28"/>
        </w:rPr>
      </w:pPr>
      <w:r>
        <w:rPr>
          <w:color w:val="auto"/>
          <w:szCs w:val="28"/>
        </w:rPr>
        <w:t xml:space="preserve">Министр                                                                                                   А</w:t>
      </w:r>
      <w:r>
        <w:rPr>
          <w:color w:val="auto"/>
          <w:szCs w:val="28"/>
        </w:rPr>
        <w:t xml:space="preserve">.В. Колмаков</w:t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  <w:szCs w:val="28"/>
        </w:rPr>
      </w:pPr>
      <w:r>
        <w:rPr>
          <w:color w:val="auto"/>
          <w:szCs w:val="28"/>
        </w:rPr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  <w:szCs w:val="28"/>
        </w:rPr>
      </w:pPr>
      <w:r>
        <w:rPr>
          <w:color w:val="auto"/>
          <w:szCs w:val="28"/>
        </w:rPr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  <w:szCs w:val="28"/>
        </w:rPr>
      </w:pPr>
      <w:r>
        <w:rPr>
          <w:color w:val="auto"/>
          <w:szCs w:val="28"/>
        </w:rPr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  <w:szCs w:val="28"/>
        </w:rPr>
      </w:pPr>
      <w:r>
        <w:rPr>
          <w:color w:val="auto"/>
          <w:szCs w:val="28"/>
        </w:rPr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  <w:szCs w:val="28"/>
        </w:rPr>
      </w:pPr>
      <w:r>
        <w:rPr>
          <w:color w:val="auto"/>
          <w:szCs w:val="28"/>
        </w:rPr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  <w:szCs w:val="28"/>
        </w:rPr>
      </w:pPr>
      <w:r>
        <w:rPr>
          <w:color w:val="auto"/>
          <w:szCs w:val="28"/>
        </w:rPr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  <w:szCs w:val="28"/>
        </w:rPr>
      </w:pPr>
      <w:r>
        <w:rPr>
          <w:color w:val="auto"/>
          <w:szCs w:val="28"/>
        </w:rPr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  <w:szCs w:val="28"/>
        </w:rPr>
      </w:pPr>
      <w:r>
        <w:rPr>
          <w:color w:val="auto"/>
          <w:szCs w:val="28"/>
        </w:rPr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  <w:szCs w:val="28"/>
        </w:rPr>
      </w:pPr>
      <w:r>
        <w:rPr>
          <w:color w:val="auto"/>
          <w:szCs w:val="28"/>
        </w:rPr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</w:rPr>
      </w:pPr>
      <w:r>
        <w:rPr>
          <w:color w:val="auto"/>
        </w:rPr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</w:rPr>
      </w:pPr>
      <w:r>
        <w:rPr>
          <w:color w:val="auto"/>
        </w:rPr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</w:rPr>
      </w:pPr>
      <w:r>
        <w:rPr>
          <w:color w:val="auto"/>
        </w:rPr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</w:rPr>
      </w:pPr>
      <w:r>
        <w:rPr>
          <w:color w:val="auto"/>
        </w:rPr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</w:rPr>
      </w:pPr>
      <w:r>
        <w:rPr>
          <w:color w:val="auto"/>
        </w:rPr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Михайлова К.С.</w:t>
      </w:r>
      <w:r/>
    </w:p>
    <w:p>
      <w:pPr>
        <w:pStyle w:val="881"/>
        <w:ind w:left="0" w:firstLine="0"/>
        <w:tabs>
          <w:tab w:val="left" w:pos="0" w:leader="none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228-64-66</w:t>
      </w:r>
      <w:r/>
    </w:p>
    <w:p>
      <w:pPr>
        <w:rPr>
          <w:sz w:val="18"/>
          <w:szCs w:val="28"/>
        </w:rPr>
      </w:pPr>
      <w:r>
        <w:rPr>
          <w:sz w:val="18"/>
          <w:szCs w:val="28"/>
        </w:rPr>
        <w:br w:type="page" w:clear="all"/>
      </w:r>
      <w:r/>
    </w:p>
    <w:p>
      <w:pPr>
        <w:jc w:val="left"/>
      </w:pPr>
      <w:r/>
      <w:r/>
    </w:p>
    <w:p>
      <w:pPr>
        <w:ind w:left="56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«УТВЕРЖДЕН</w:t>
      </w:r>
      <w:r/>
    </w:p>
    <w:p>
      <w:pPr>
        <w:ind w:left="56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строительства Новосибирской области</w:t>
      </w:r>
      <w:r/>
    </w:p>
    <w:p>
      <w:pPr>
        <w:ind w:left="56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 19.03.2020 № 161</w:t>
      </w:r>
      <w:r/>
    </w:p>
    <w:p>
      <w:pPr>
        <w:ind w:left="5669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(в ред. от 31.07.2023 № 395)</w:t>
      </w:r>
      <w:r/>
    </w:p>
    <w:p>
      <w:pPr>
        <w:ind w:left="5669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 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рабочей группы по разработке проекта государственной программы Новосибирской области «Стимулирование развития жилищного строительства в Новосибирской области»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95"/>
        <w:tblW w:w="0" w:type="auto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6061"/>
      </w:tblGrid>
      <w:tr>
        <w:trPr/>
        <w:tc>
          <w:tcPr>
            <w:tcW w:w="481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Колмаков Алексей Викторович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строительства Новосибирской области – руководитель рабочей г</w:t>
            </w:r>
            <w:r>
              <w:rPr>
                <w:sz w:val="28"/>
                <w:szCs w:val="28"/>
              </w:rPr>
              <w:t xml:space="preserve">руппы</w:t>
            </w:r>
            <w:r/>
          </w:p>
        </w:tc>
      </w:tr>
      <w:tr>
        <w:trPr>
          <w:trHeight w:val="396"/>
        </w:trPr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rPr>
                <w:sz w:val="28"/>
                <w:szCs w:val="28"/>
              </w:rPr>
              <w:t xml:space="preserve">Агафонова Наталья Анатольевна</w:t>
            </w:r>
            <w:r/>
          </w:p>
        </w:tc>
        <w:tc>
          <w:tcPr>
            <w:tcW w:w="6061" w:type="dxa"/>
            <w:vMerge w:val="restart"/>
            <w:textDirection w:val="lrTb"/>
            <w:noWrap w:val="false"/>
          </w:tcPr>
          <w:p>
            <w:pPr>
              <w:ind w:left="31"/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сводно-аналитического отдела </w:t>
            </w:r>
            <w:r>
              <w:rPr>
                <w:sz w:val="28"/>
                <w:szCs w:val="28"/>
              </w:rPr>
              <w:t xml:space="preserve">управления экономики министерства строительства Новосибирской области</w:t>
            </w:r>
            <w:r/>
          </w:p>
        </w:tc>
      </w:tr>
      <w:tr>
        <w:trPr>
          <w:trHeight w:val="396"/>
        </w:trPr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rPr>
                <w:sz w:val="28"/>
                <w:szCs w:val="28"/>
              </w:rPr>
              <w:t xml:space="preserve">Вихрова</w:t>
            </w:r>
            <w:r>
              <w:rPr>
                <w:sz w:val="28"/>
                <w:szCs w:val="28"/>
              </w:rPr>
              <w:t xml:space="preserve"> Жанна Вадимовна</w:t>
            </w:r>
            <w:r/>
          </w:p>
        </w:tc>
        <w:tc>
          <w:tcPr>
            <w:tcW w:w="60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 – начальник </w:t>
            </w:r>
            <w:r>
              <w:rPr>
                <w:sz w:val="28"/>
                <w:szCs w:val="28"/>
              </w:rPr>
              <w:t xml:space="preserve">отдела финансового обеспечени</w:t>
            </w:r>
            <w:r>
              <w:rPr>
                <w:sz w:val="28"/>
                <w:szCs w:val="28"/>
              </w:rPr>
              <w:t xml:space="preserve">я управления экономики министерства строительства Новосибирской области</w:t>
            </w:r>
            <w:r/>
          </w:p>
        </w:tc>
      </w:tr>
      <w:tr>
        <w:trPr>
          <w:trHeight w:val="442"/>
        </w:trPr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Вольтер Роман Георгиевич</w:t>
            </w:r>
            <w:r/>
          </w:p>
        </w:tc>
        <w:tc>
          <w:tcPr>
            <w:tcW w:w="60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отдела правового обеспечения министерства строительства Новосибирской области</w:t>
            </w:r>
            <w:r/>
          </w:p>
        </w:tc>
      </w:tr>
      <w:tr>
        <w:trPr>
          <w:trHeight w:val="442"/>
        </w:trPr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Галитаров</w:t>
            </w:r>
            <w:r>
              <w:rPr>
                <w:sz w:val="28"/>
                <w:szCs w:val="28"/>
              </w:rPr>
              <w:t xml:space="preserve"> Никита Дмитриевич</w:t>
            </w:r>
            <w:r/>
          </w:p>
        </w:tc>
        <w:tc>
          <w:tcPr>
            <w:tcW w:w="60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Законодательного Собрания Новосибирской области, член комитета по строительству, жилищн</w:t>
            </w:r>
            <w:r>
              <w:rPr>
                <w:sz w:val="28"/>
                <w:szCs w:val="28"/>
              </w:rPr>
              <w:t xml:space="preserve">о-коммунальному комплексу и тарифам Законодательного Собрания Новосибирской области (по согласованию)</w:t>
            </w:r>
            <w:r/>
          </w:p>
        </w:tc>
      </w:tr>
      <w:tr>
        <w:trPr>
          <w:trHeight w:val="396"/>
        </w:trPr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rPr>
                <w:sz w:val="28"/>
                <w:szCs w:val="28"/>
              </w:rPr>
              <w:t xml:space="preserve">Игонина Наталья Анатольевна</w:t>
            </w:r>
            <w:r/>
          </w:p>
        </w:tc>
        <w:tc>
          <w:tcPr>
            <w:tcW w:w="60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отдела жилищных программ министерства строительства Новосибирской области</w:t>
            </w:r>
            <w:r/>
          </w:p>
        </w:tc>
      </w:tr>
      <w:tr>
        <w:trPr>
          <w:trHeight w:val="442"/>
        </w:trPr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Илюхин</w:t>
            </w:r>
            <w:r>
              <w:rPr>
                <w:sz w:val="28"/>
                <w:szCs w:val="28"/>
              </w:rPr>
              <w:t xml:space="preserve"> Вячеслав Викторович</w:t>
            </w:r>
            <w:r/>
          </w:p>
        </w:tc>
        <w:tc>
          <w:tcPr>
            <w:tcW w:w="60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</w:t>
            </w:r>
            <w:r>
              <w:rPr>
                <w:sz w:val="28"/>
                <w:szCs w:val="28"/>
              </w:rPr>
              <w:t xml:space="preserve"> Законодательного Собрания Новосибирской области, член </w:t>
            </w:r>
            <w:r>
              <w:rPr>
                <w:sz w:val="28"/>
                <w:szCs w:val="28"/>
              </w:rPr>
              <w:t xml:space="preserve">комитета по строительству, жилищно-коммунальному комп</w:t>
            </w:r>
            <w:r/>
            <w:r>
              <w:rPr>
                <w:sz w:val="28"/>
                <w:szCs w:val="28"/>
              </w:rPr>
              <w:t xml:space="preserve">лексу</w:t>
            </w:r>
            <w:r>
              <w:rPr>
                <w:sz w:val="28"/>
                <w:szCs w:val="28"/>
              </w:rPr>
              <w:t xml:space="preserve"> и тарифам Законодательного Собрания Новосибирской области (по согласованию)</w:t>
            </w:r>
            <w:r/>
          </w:p>
        </w:tc>
      </w:tr>
      <w:tr>
        <w:trPr>
          <w:trHeight w:val="396"/>
        </w:trPr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rPr>
                <w:sz w:val="28"/>
                <w:szCs w:val="28"/>
              </w:rPr>
              <w:t xml:space="preserve">Козлова Ольга Руслановна</w:t>
            </w:r>
            <w:r/>
          </w:p>
        </w:tc>
        <w:tc>
          <w:tcPr>
            <w:tcW w:w="60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60288" behindDoc="0" locked="0" layoutInCell="1" allowOverlap="1">
                      <wp:simplePos x="0" y="0"/>
                      <wp:positionH relativeFrom="column">
                        <wp:posOffset>416265</wp:posOffset>
                      </wp:positionH>
                      <wp:positionV relativeFrom="paragraph">
                        <wp:posOffset>-437389</wp:posOffset>
                      </wp:positionV>
                      <wp:extent cx="438150" cy="342900"/>
                      <wp:effectExtent l="3175" t="3175" r="3175" b="3175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438147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r>
                                  <w:r/>
                                  <w:r>
                                    <w:rPr>
                                      <w14:textOutline w14:w="635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251660288;o:allowoverlap:true;o:allowincell:true;mso-position-horizontal-relative:text;margin-left:32.8pt;mso-position-horizontal:absolute;mso-position-vertical-relative:text;margin-top:-34.4pt;mso-position-vertical:absolute;width:34.5pt;height:27.0pt;mso-wrap-distance-left:9.1pt;mso-wrap-distance-top:0.0pt;mso-wrap-distance-right:9.1pt;mso-wrap-distance-bottom:0.0pt;v-text-anchor:top;visibility:visible;" filled="f" stroked="f" strokeweight="0.50pt">
                      <v:textbox inset="0,0,0,0">
                        <w:txbxContent>
                          <w:p>
                            <w:pPr>
                              <w:rPr>
                                <w14:textOutline w14:w="635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635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2</w:t>
                            </w:r>
                            <w:r>
                              <w:rPr>
                                <w14:textOutline w14:w="635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r>
                            <w:r/>
                            <w:r>
                              <w:rPr>
                                <w14:textOutline w14:w="635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управления развития строительного комплекса министерства строительства Новосибирской области</w:t>
            </w:r>
            <w:r/>
          </w:p>
        </w:tc>
      </w:tr>
      <w:tr>
        <w:trPr>
          <w:trHeight w:val="442"/>
        </w:trPr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Панин Александр Анатольевич</w:t>
            </w:r>
            <w:r/>
          </w:p>
        </w:tc>
        <w:tc>
          <w:tcPr>
            <w:tcW w:w="60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контрольно-счетной палаты Новосибирской области (по согласованию)</w:t>
            </w:r>
            <w:r/>
          </w:p>
        </w:tc>
      </w:tr>
      <w:tr>
        <w:trPr>
          <w:trHeight w:val="442"/>
        </w:trPr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 Илья Леонидович</w:t>
            </w:r>
            <w:r/>
          </w:p>
        </w:tc>
        <w:tc>
          <w:tcPr>
            <w:tcW w:w="60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Законодательного Собрания Новосибирской области, заместитель председателя комитета по строительству, жилищно-коммунальному комплексу и тарифам Законодательного Собрания</w:t>
            </w:r>
            <w:r>
              <w:rPr>
                <w:sz w:val="28"/>
                <w:szCs w:val="28"/>
              </w:rPr>
              <w:t xml:space="preserve"> Новосибирской области (по согласованию)</w:t>
            </w:r>
            <w:r/>
          </w:p>
        </w:tc>
      </w:tr>
      <w:tr>
        <w:trPr>
          <w:trHeight w:val="396"/>
        </w:trPr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rPr>
                <w:sz w:val="28"/>
                <w:szCs w:val="28"/>
              </w:rPr>
              <w:t xml:space="preserve">Попова Анна Геннадьевна</w:t>
            </w:r>
            <w:r/>
          </w:p>
        </w:tc>
        <w:tc>
          <w:tcPr>
            <w:tcW w:w="60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rPr>
                <w:sz w:val="28"/>
                <w:szCs w:val="28"/>
              </w:rPr>
              <w:t xml:space="preserve">консультант отдела методологии и мониторинга государственных и целевых программ управления анализа и сводного планирования социально-экономического развития министерства экономического развития Новосибирской области (по согласованию)</w:t>
            </w:r>
            <w:r/>
          </w:p>
        </w:tc>
      </w:tr>
      <w:tr>
        <w:trPr>
          <w:trHeight w:val="396"/>
        </w:trPr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rPr>
                <w:sz w:val="28"/>
                <w:szCs w:val="28"/>
              </w:rPr>
              <w:t xml:space="preserve">Рахимова Наиля </w:t>
            </w:r>
            <w:r>
              <w:rPr>
                <w:sz w:val="28"/>
                <w:szCs w:val="28"/>
              </w:rPr>
              <w:t xml:space="preserve">Шалкатовна</w:t>
            </w:r>
            <w:r/>
          </w:p>
        </w:tc>
        <w:tc>
          <w:tcPr>
            <w:tcW w:w="60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работе с проблемными объектами управления контроля в области долевого строительства и инженерного обеспечения министерства строительства Новосибирской области</w:t>
            </w:r>
            <w:r/>
          </w:p>
        </w:tc>
      </w:tr>
      <w:tr>
        <w:trPr/>
        <w:tc>
          <w:tcPr>
            <w:tcW w:w="481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Савонина</w:t>
            </w:r>
            <w:r>
              <w:rPr>
                <w:sz w:val="28"/>
                <w:szCs w:val="28"/>
              </w:rPr>
              <w:t xml:space="preserve"> Екатерина Геннадьевна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архитектуры и градостроительства министерства строительства Новосибирской области</w:t>
            </w:r>
            <w:r/>
          </w:p>
        </w:tc>
      </w:tr>
      <w:tr>
        <w:trPr>
          <w:trHeight w:val="396"/>
        </w:trPr>
        <w:tc>
          <w:tcPr>
            <w:tcW w:w="481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rPr>
                <w:sz w:val="28"/>
                <w:szCs w:val="28"/>
              </w:rPr>
              <w:t xml:space="preserve">Сырова</w:t>
            </w:r>
            <w:r>
              <w:rPr>
                <w:sz w:val="28"/>
                <w:szCs w:val="28"/>
              </w:rPr>
              <w:t xml:space="preserve"> Юлия Викторовна</w:t>
            </w:r>
            <w:r/>
          </w:p>
        </w:tc>
        <w:tc>
          <w:tcPr>
            <w:tcW w:w="60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– начальник </w:t>
            </w:r>
            <w:r>
              <w:rPr>
                <w:sz w:val="28"/>
                <w:szCs w:val="28"/>
              </w:rPr>
              <w:t xml:space="preserve">управления экономики министерства строительства Новосибирской области</w:t>
            </w:r>
            <w:r/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_______»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r/>
      <w:bookmarkStart w:id="0" w:name="_GoBack"/>
      <w:r/>
      <w:bookmarkEnd w:id="0"/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417" w:header="0" w:footer="5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Lucida Sans">
    <w:panose1 w:val="020B0603030804020204"/>
  </w:font>
  <w:font w:name="Courier New">
    <w:panose1 w:val="02070309020205020404"/>
  </w:font>
  <w:font w:name="Tahoma">
    <w:panose1 w:val="020B060403050404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tabs>
        <w:tab w:val="left" w:pos="945" w:leader="none"/>
        <w:tab w:val="clear" w:pos="4677" w:leader="none"/>
        <w:tab w:val="clear" w:pos="9355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</w:pPr>
    <w:r/>
    <w:r/>
  </w:p>
  <w:p>
    <w:pPr>
      <w:pStyle w:val="890"/>
      <w:jc w:val="center"/>
    </w:pPr>
    <w:r/>
    <w:r/>
  </w:p>
  <w:p>
    <w:pPr>
      <w:pStyle w:val="890"/>
      <w:jc w:val="center"/>
    </w:pPr>
    <w:r/>
    <w:r/>
  </w:p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 w:default="1">
    <w:name w:val="Normal"/>
    <w:qFormat/>
    <w:rPr>
      <w:sz w:val="24"/>
      <w:szCs w:val="24"/>
      <w:lang w:eastAsia="ru-RU"/>
    </w:rPr>
  </w:style>
  <w:style w:type="paragraph" w:styleId="673">
    <w:name w:val="Heading 1"/>
    <w:basedOn w:val="672"/>
    <w:next w:val="672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706"/>
    <w:qFormat/>
    <w:pPr>
      <w:ind w:left="6372" w:hanging="1512"/>
      <w:keepNext/>
      <w:outlineLvl w:val="4"/>
    </w:pPr>
    <w:rPr>
      <w:color w:val="000000"/>
      <w:sz w:val="28"/>
    </w:rPr>
  </w:style>
  <w:style w:type="paragraph" w:styleId="678">
    <w:name w:val="Heading 6"/>
    <w:basedOn w:val="672"/>
    <w:next w:val="672"/>
    <w:link w:val="707"/>
    <w:qFormat/>
    <w:pPr>
      <w:jc w:val="center"/>
      <w:keepNext/>
      <w:outlineLvl w:val="5"/>
    </w:pPr>
    <w:rPr>
      <w:color w:val="000000"/>
      <w:sz w:val="28"/>
    </w:rPr>
  </w:style>
  <w:style w:type="paragraph" w:styleId="679">
    <w:name w:val="Heading 7"/>
    <w:basedOn w:val="672"/>
    <w:next w:val="672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672"/>
    <w:next w:val="6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672"/>
    <w:next w:val="672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Heading 1 Char"/>
    <w:basedOn w:val="682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Heading 2 Char"/>
    <w:basedOn w:val="682"/>
    <w:uiPriority w:val="9"/>
    <w:rPr>
      <w:rFonts w:ascii="Arial" w:hAnsi="Arial" w:eastAsia="Arial" w:cs="Arial"/>
      <w:sz w:val="34"/>
    </w:rPr>
  </w:style>
  <w:style w:type="character" w:styleId="687" w:customStyle="1">
    <w:name w:val="Heading 3 Char"/>
    <w:basedOn w:val="682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Heading 4 Char"/>
    <w:basedOn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5 Char"/>
    <w:basedOn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6 Char"/>
    <w:basedOn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Heading 7 Char"/>
    <w:basedOn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Heading 8 Char"/>
    <w:basedOn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Heading 9 Char"/>
    <w:basedOn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Title Char"/>
    <w:basedOn w:val="682"/>
    <w:uiPriority w:val="10"/>
    <w:rPr>
      <w:sz w:val="48"/>
      <w:szCs w:val="48"/>
    </w:rPr>
  </w:style>
  <w:style w:type="character" w:styleId="695" w:customStyle="1">
    <w:name w:val="Subtitle Char"/>
    <w:basedOn w:val="682"/>
    <w:uiPriority w:val="11"/>
    <w:rPr>
      <w:sz w:val="24"/>
      <w:szCs w:val="24"/>
    </w:rPr>
  </w:style>
  <w:style w:type="character" w:styleId="696" w:customStyle="1">
    <w:name w:val="Quote Char"/>
    <w:uiPriority w:val="29"/>
    <w:rPr>
      <w:i/>
    </w:rPr>
  </w:style>
  <w:style w:type="character" w:styleId="697" w:customStyle="1">
    <w:name w:val="Intense Quote Char"/>
    <w:uiPriority w:val="30"/>
    <w:rPr>
      <w:i/>
    </w:rPr>
  </w:style>
  <w:style w:type="character" w:styleId="698" w:customStyle="1">
    <w:name w:val="Header Char"/>
    <w:basedOn w:val="682"/>
    <w:uiPriority w:val="99"/>
  </w:style>
  <w:style w:type="character" w:styleId="699" w:customStyle="1">
    <w:name w:val="Caption Char"/>
    <w:uiPriority w:val="99"/>
  </w:style>
  <w:style w:type="character" w:styleId="700" w:customStyle="1">
    <w:name w:val="Footnote Text Char"/>
    <w:uiPriority w:val="99"/>
    <w:rPr>
      <w:sz w:val="18"/>
    </w:rPr>
  </w:style>
  <w:style w:type="character" w:styleId="701" w:customStyle="1">
    <w:name w:val="Endnote Text Char"/>
    <w:uiPriority w:val="99"/>
    <w:rPr>
      <w:sz w:val="20"/>
    </w:rPr>
  </w:style>
  <w:style w:type="character" w:styleId="702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704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No Spacing"/>
    <w:uiPriority w:val="1"/>
    <w:qFormat/>
  </w:style>
  <w:style w:type="paragraph" w:styleId="712">
    <w:name w:val="Title"/>
    <w:basedOn w:val="672"/>
    <w:next w:val="672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Название Знак"/>
    <w:basedOn w:val="682"/>
    <w:link w:val="712"/>
    <w:uiPriority w:val="10"/>
    <w:rPr>
      <w:sz w:val="48"/>
      <w:szCs w:val="48"/>
    </w:rPr>
  </w:style>
  <w:style w:type="paragraph" w:styleId="714">
    <w:name w:val="Subtitle"/>
    <w:basedOn w:val="672"/>
    <w:next w:val="672"/>
    <w:link w:val="715"/>
    <w:uiPriority w:val="11"/>
    <w:qFormat/>
    <w:pPr>
      <w:spacing w:before="200" w:after="200"/>
    </w:pPr>
  </w:style>
  <w:style w:type="character" w:styleId="715" w:customStyle="1">
    <w:name w:val="Подзаголовок Знак"/>
    <w:basedOn w:val="682"/>
    <w:link w:val="714"/>
    <w:uiPriority w:val="11"/>
    <w:rPr>
      <w:sz w:val="24"/>
      <w:szCs w:val="24"/>
    </w:rPr>
  </w:style>
  <w:style w:type="paragraph" w:styleId="716">
    <w:name w:val="Quote"/>
    <w:basedOn w:val="672"/>
    <w:next w:val="672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72"/>
    <w:next w:val="672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character" w:styleId="720" w:customStyle="1">
    <w:name w:val="Верхний колонтитул Знак1"/>
    <w:basedOn w:val="682"/>
    <w:link w:val="890"/>
    <w:uiPriority w:val="99"/>
  </w:style>
  <w:style w:type="character" w:styleId="721" w:customStyle="1">
    <w:name w:val="Footer Char"/>
    <w:basedOn w:val="682"/>
    <w:uiPriority w:val="99"/>
  </w:style>
  <w:style w:type="character" w:styleId="722" w:customStyle="1">
    <w:name w:val="Нижний колонтитул Знак1"/>
    <w:link w:val="891"/>
    <w:uiPriority w:val="99"/>
  </w:style>
  <w:style w:type="table" w:styleId="723" w:customStyle="1">
    <w:name w:val="Table Grid Light"/>
    <w:basedOn w:val="6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4" w:customStyle="1">
    <w:name w:val="Plain Table 1"/>
    <w:basedOn w:val="6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2"/>
    <w:basedOn w:val="68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Plain Table 3"/>
    <w:basedOn w:val="6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 w:customStyle="1">
    <w:name w:val="Plain Table 4"/>
    <w:basedOn w:val="6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Plain Table 5"/>
    <w:basedOn w:val="6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1 Light"/>
    <w:basedOn w:val="68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83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8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8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8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83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8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2"/>
    <w:basedOn w:val="6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83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8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8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8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83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8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"/>
    <w:basedOn w:val="6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83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8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8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8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83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8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4"/>
    <w:basedOn w:val="68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83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52" w:customStyle="1">
    <w:name w:val="Grid Table 4 - Accent 2"/>
    <w:basedOn w:val="68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3" w:customStyle="1">
    <w:name w:val="Grid Table 4 - Accent 3"/>
    <w:basedOn w:val="68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4" w:customStyle="1">
    <w:name w:val="Grid Table 4 - Accent 4"/>
    <w:basedOn w:val="68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5" w:customStyle="1">
    <w:name w:val="Grid Table 4 - Accent 5"/>
    <w:basedOn w:val="683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56" w:customStyle="1">
    <w:name w:val="Grid Table 4 - Accent 6"/>
    <w:basedOn w:val="68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7" w:customStyle="1">
    <w:name w:val="Grid Table 5 Dark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6 Colorful"/>
    <w:basedOn w:val="68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83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66" w:customStyle="1">
    <w:name w:val="Grid Table 6 Colorful - Accent 2"/>
    <w:basedOn w:val="68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7" w:customStyle="1">
    <w:name w:val="Grid Table 6 Colorful - Accent 3"/>
    <w:basedOn w:val="68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8" w:customStyle="1">
    <w:name w:val="Grid Table 6 Colorful - Accent 4"/>
    <w:basedOn w:val="68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9" w:customStyle="1">
    <w:name w:val="Grid Table 6 Colorful - Accent 5"/>
    <w:basedOn w:val="683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0" w:customStyle="1">
    <w:name w:val="Grid Table 6 Colorful - Accent 6"/>
    <w:basedOn w:val="68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1" w:customStyle="1">
    <w:name w:val="Grid Table 7 Colorful"/>
    <w:basedOn w:val="68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1"/>
    <w:basedOn w:val="683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2"/>
    <w:basedOn w:val="68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3"/>
    <w:basedOn w:val="68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4"/>
    <w:basedOn w:val="68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5"/>
    <w:basedOn w:val="683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6"/>
    <w:basedOn w:val="68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"/>
    <w:basedOn w:val="68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83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8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8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8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83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8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2"/>
    <w:basedOn w:val="68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83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8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8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8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83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8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2" w:customStyle="1">
    <w:name w:val="List Table 3"/>
    <w:basedOn w:val="6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83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8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8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8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83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8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"/>
    <w:basedOn w:val="6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83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8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8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8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83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8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5 Dark"/>
    <w:basedOn w:val="68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83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8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8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8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83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8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6 Colorful"/>
    <w:basedOn w:val="68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83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15" w:customStyle="1">
    <w:name w:val="List Table 6 Colorful - Accent 2"/>
    <w:basedOn w:val="68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6" w:customStyle="1">
    <w:name w:val="List Table 6 Colorful - Accent 3"/>
    <w:basedOn w:val="68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7" w:customStyle="1">
    <w:name w:val="List Table 6 Colorful - Accent 4"/>
    <w:basedOn w:val="68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8" w:customStyle="1">
    <w:name w:val="List Table 6 Colorful - Accent 5"/>
    <w:basedOn w:val="683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19" w:customStyle="1">
    <w:name w:val="List Table 6 Colorful - Accent 6"/>
    <w:basedOn w:val="68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0" w:customStyle="1">
    <w:name w:val="List Table 7 Colorful"/>
    <w:basedOn w:val="68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1"/>
    <w:basedOn w:val="683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2"/>
    <w:basedOn w:val="68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3"/>
    <w:basedOn w:val="68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4"/>
    <w:basedOn w:val="68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5"/>
    <w:basedOn w:val="683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6"/>
    <w:basedOn w:val="68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ned - Accent"/>
    <w:basedOn w:val="6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9" w:customStyle="1">
    <w:name w:val="Lined - Accent 2"/>
    <w:basedOn w:val="6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Lined - Accent 3"/>
    <w:basedOn w:val="6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Lined - Accent 4"/>
    <w:basedOn w:val="6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Lined - Accent 5"/>
    <w:basedOn w:val="6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33" w:customStyle="1">
    <w:name w:val="Lined - Accent 6"/>
    <w:basedOn w:val="683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 &amp; Lined - Accent"/>
    <w:basedOn w:val="6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36" w:customStyle="1">
    <w:name w:val="Bordered &amp; Lined - Accent 2"/>
    <w:basedOn w:val="6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Bordered &amp; Lined - Accent 3"/>
    <w:basedOn w:val="6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Bordered &amp; Lined - Accent 4"/>
    <w:basedOn w:val="6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Bordered &amp; Lined - Accent 5"/>
    <w:basedOn w:val="6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0" w:customStyle="1">
    <w:name w:val="Bordered &amp; Lined - Accent 6"/>
    <w:basedOn w:val="68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"/>
    <w:basedOn w:val="68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83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43" w:customStyle="1">
    <w:name w:val="Bordered - Accent 2"/>
    <w:basedOn w:val="68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4" w:customStyle="1">
    <w:name w:val="Bordered - Accent 3"/>
    <w:basedOn w:val="68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5" w:customStyle="1">
    <w:name w:val="Bordered - Accent 4"/>
    <w:basedOn w:val="68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6" w:customStyle="1">
    <w:name w:val="Bordered - Accent 5"/>
    <w:basedOn w:val="683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47" w:customStyle="1">
    <w:name w:val="Bordered - Accent 6"/>
    <w:basedOn w:val="68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563c1" w:themeColor="hyperlink"/>
      <w:u w:val="single"/>
    </w:rPr>
  </w:style>
  <w:style w:type="paragraph" w:styleId="849">
    <w:name w:val="footnote text"/>
    <w:basedOn w:val="672"/>
    <w:link w:val="850"/>
    <w:uiPriority w:val="99"/>
    <w:semiHidden/>
    <w:unhideWhenUsed/>
    <w:pPr>
      <w:spacing w:after="40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682"/>
    <w:uiPriority w:val="99"/>
    <w:unhideWhenUsed/>
    <w:rPr>
      <w:vertAlign w:val="superscript"/>
    </w:rPr>
  </w:style>
  <w:style w:type="paragraph" w:styleId="852">
    <w:name w:val="endnote text"/>
    <w:basedOn w:val="672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82"/>
    <w:uiPriority w:val="99"/>
    <w:semiHidden/>
    <w:unhideWhenUsed/>
    <w:rPr>
      <w:vertAlign w:val="superscript"/>
    </w:rPr>
  </w:style>
  <w:style w:type="paragraph" w:styleId="855">
    <w:name w:val="toc 1"/>
    <w:basedOn w:val="672"/>
    <w:next w:val="672"/>
    <w:uiPriority w:val="39"/>
    <w:unhideWhenUsed/>
    <w:pPr>
      <w:spacing w:after="57"/>
    </w:pPr>
  </w:style>
  <w:style w:type="paragraph" w:styleId="856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57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58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59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60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61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62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63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72"/>
    <w:next w:val="672"/>
    <w:uiPriority w:val="99"/>
    <w:unhideWhenUsed/>
  </w:style>
  <w:style w:type="character" w:styleId="866" w:customStyle="1">
    <w:name w:val="Интернет-ссылка"/>
    <w:rPr>
      <w:rFonts w:cs="Times New Roman"/>
      <w:color w:val="0000ff"/>
      <w:u w:val="single"/>
    </w:rPr>
  </w:style>
  <w:style w:type="character" w:styleId="867" w:customStyle="1">
    <w:name w:val="ConsPlusNormal Знак"/>
    <w:link w:val="867"/>
    <w:qFormat/>
    <w:rPr>
      <w:rFonts w:ascii="Arial" w:hAnsi="Arial" w:cs="Arial"/>
      <w:lang w:val="ru-RU" w:eastAsia="ru-RU" w:bidi="ar-SA"/>
    </w:rPr>
  </w:style>
  <w:style w:type="character" w:styleId="868" w:customStyle="1">
    <w:name w:val="Верхний колонтитул Знак"/>
    <w:uiPriority w:val="99"/>
    <w:qFormat/>
    <w:rPr>
      <w:sz w:val="24"/>
      <w:szCs w:val="24"/>
    </w:rPr>
  </w:style>
  <w:style w:type="character" w:styleId="869" w:customStyle="1">
    <w:name w:val="Нижний колонтитул Знак"/>
    <w:qFormat/>
    <w:rPr>
      <w:sz w:val="24"/>
      <w:szCs w:val="24"/>
    </w:rPr>
  </w:style>
  <w:style w:type="character" w:styleId="870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871" w:customStyle="1">
    <w:name w:val="ListLabel 1"/>
    <w:qFormat/>
    <w:rPr>
      <w:rFonts w:cs="Courier New"/>
    </w:rPr>
  </w:style>
  <w:style w:type="character" w:styleId="872" w:customStyle="1">
    <w:name w:val="ListLabel 2"/>
    <w:qFormat/>
    <w:rPr>
      <w:rFonts w:cs="Courier New"/>
    </w:rPr>
  </w:style>
  <w:style w:type="character" w:styleId="873" w:customStyle="1">
    <w:name w:val="ListLabel 3"/>
    <w:qFormat/>
    <w:rPr>
      <w:rFonts w:cs="Courier New"/>
    </w:rPr>
  </w:style>
  <w:style w:type="character" w:styleId="874" w:customStyle="1">
    <w:name w:val="ListLabel 4"/>
    <w:qFormat/>
    <w:rPr>
      <w:rFonts w:eastAsia="Times New Roman" w:cs="Times New Roman"/>
    </w:rPr>
  </w:style>
  <w:style w:type="character" w:styleId="875" w:customStyle="1">
    <w:name w:val="ListLabel 5"/>
    <w:qFormat/>
    <w:rPr>
      <w:rFonts w:eastAsia="Times New Roman"/>
    </w:rPr>
  </w:style>
  <w:style w:type="paragraph" w:styleId="876" w:customStyle="1">
    <w:name w:val="Заголовок1"/>
    <w:basedOn w:val="672"/>
    <w:next w:val="877"/>
    <w:qFormat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877">
    <w:name w:val="Body Text"/>
    <w:basedOn w:val="672"/>
    <w:rPr>
      <w:rFonts w:ascii="Verdana" w:hAnsi="Verdana"/>
      <w:color w:val="008250"/>
      <w:sz w:val="28"/>
      <w:szCs w:val="20"/>
    </w:rPr>
  </w:style>
  <w:style w:type="paragraph" w:styleId="878">
    <w:name w:val="List"/>
    <w:basedOn w:val="877"/>
    <w:rPr>
      <w:rFonts w:cs="Lucida Sans"/>
    </w:rPr>
  </w:style>
  <w:style w:type="paragraph" w:styleId="879">
    <w:name w:val="Caption"/>
    <w:basedOn w:val="672"/>
    <w:qFormat/>
    <w:pPr>
      <w:spacing w:before="120" w:after="120"/>
      <w:suppressLineNumbers/>
    </w:pPr>
    <w:rPr>
      <w:rFonts w:cs="Lucida Sans"/>
      <w:i/>
      <w:iCs/>
    </w:rPr>
  </w:style>
  <w:style w:type="paragraph" w:styleId="880">
    <w:name w:val="index heading"/>
    <w:basedOn w:val="672"/>
    <w:qFormat/>
    <w:pPr>
      <w:suppressLineNumbers/>
    </w:pPr>
    <w:rPr>
      <w:rFonts w:cs="Lucida Sans"/>
    </w:rPr>
  </w:style>
  <w:style w:type="paragraph" w:styleId="881">
    <w:name w:val="Body Text Indent"/>
    <w:basedOn w:val="672"/>
    <w:pPr>
      <w:ind w:left="720" w:firstLine="540"/>
      <w:jc w:val="both"/>
    </w:pPr>
    <w:rPr>
      <w:color w:val="000000"/>
      <w:sz w:val="28"/>
      <w:szCs w:val="36"/>
    </w:rPr>
  </w:style>
  <w:style w:type="paragraph" w:styleId="882">
    <w:name w:val="Body Text 2"/>
    <w:basedOn w:val="672"/>
    <w:qFormat/>
    <w:rPr>
      <w:color w:val="000000"/>
      <w:sz w:val="28"/>
    </w:rPr>
  </w:style>
  <w:style w:type="paragraph" w:styleId="883">
    <w:name w:val="Body Text Indent 3"/>
    <w:basedOn w:val="672"/>
    <w:qFormat/>
    <w:pPr>
      <w:ind w:left="4500" w:hanging="4500"/>
      <w:jc w:val="both"/>
    </w:pPr>
    <w:rPr>
      <w:color w:val="000000"/>
      <w:sz w:val="28"/>
    </w:rPr>
  </w:style>
  <w:style w:type="paragraph" w:styleId="884">
    <w:name w:val="Balloon Text"/>
    <w:basedOn w:val="672"/>
    <w:semiHidden/>
    <w:qFormat/>
    <w:rPr>
      <w:rFonts w:ascii="Tahoma" w:hAnsi="Tahoma" w:cs="Tahoma"/>
      <w:sz w:val="16"/>
      <w:szCs w:val="16"/>
    </w:rPr>
  </w:style>
  <w:style w:type="paragraph" w:styleId="885" w:customStyle="1">
    <w:name w:val="ConsPlusNormal"/>
    <w:qFormat/>
    <w:pPr>
      <w:ind w:firstLine="720"/>
      <w:widowControl w:val="off"/>
    </w:pPr>
    <w:rPr>
      <w:rFonts w:ascii="Arial" w:hAnsi="Arial" w:cs="Arial"/>
      <w:sz w:val="24"/>
      <w:lang w:eastAsia="ru-RU"/>
    </w:rPr>
  </w:style>
  <w:style w:type="paragraph" w:styleId="886" w:customStyle="1">
    <w:name w:val="ConsPlusTitle"/>
    <w:qFormat/>
    <w:pPr>
      <w:widowControl w:val="off"/>
    </w:pPr>
    <w:rPr>
      <w:rFonts w:ascii="Arial" w:hAnsi="Arial" w:cs="Arial"/>
      <w:b/>
      <w:bCs/>
      <w:sz w:val="24"/>
      <w:lang w:eastAsia="ru-RU"/>
    </w:rPr>
  </w:style>
  <w:style w:type="paragraph" w:styleId="887" w:customStyle="1">
    <w:name w:val="ConsPlusNonformat"/>
    <w:qFormat/>
    <w:pPr>
      <w:widowControl w:val="off"/>
    </w:pPr>
    <w:rPr>
      <w:rFonts w:ascii="Courier New" w:hAnsi="Courier New" w:cs="Courier New"/>
      <w:sz w:val="24"/>
      <w:lang w:eastAsia="ru-RU"/>
    </w:rPr>
  </w:style>
  <w:style w:type="paragraph" w:styleId="888" w:customStyle="1">
    <w:name w:val="Char Знак Знак"/>
    <w:basedOn w:val="672"/>
    <w:qFormat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889" w:customStyle="1">
    <w:name w:val="ConsPlusCell"/>
    <w:qFormat/>
    <w:pPr>
      <w:widowControl w:val="off"/>
    </w:pPr>
    <w:rPr>
      <w:rFonts w:ascii="Arial" w:hAnsi="Arial" w:cs="Arial"/>
      <w:sz w:val="24"/>
      <w:lang w:eastAsia="ru-RU"/>
    </w:rPr>
  </w:style>
  <w:style w:type="paragraph" w:styleId="890">
    <w:name w:val="Header"/>
    <w:basedOn w:val="672"/>
    <w:link w:val="720"/>
    <w:uiPriority w:val="99"/>
    <w:pPr>
      <w:tabs>
        <w:tab w:val="center" w:pos="4677" w:leader="none"/>
        <w:tab w:val="right" w:pos="9355" w:leader="none"/>
      </w:tabs>
    </w:pPr>
  </w:style>
  <w:style w:type="paragraph" w:styleId="891">
    <w:name w:val="Footer"/>
    <w:basedOn w:val="672"/>
    <w:link w:val="722"/>
    <w:pPr>
      <w:tabs>
        <w:tab w:val="center" w:pos="4677" w:leader="none"/>
        <w:tab w:val="right" w:pos="9355" w:leader="none"/>
      </w:tabs>
    </w:pPr>
  </w:style>
  <w:style w:type="paragraph" w:styleId="892">
    <w:name w:val="Document Map"/>
    <w:basedOn w:val="672"/>
    <w:qFormat/>
    <w:rPr>
      <w:rFonts w:ascii="Tahoma" w:hAnsi="Tahoma"/>
      <w:sz w:val="16"/>
      <w:szCs w:val="16"/>
    </w:rPr>
  </w:style>
  <w:style w:type="paragraph" w:styleId="893" w:customStyle="1">
    <w:name w:val="Обычный1"/>
    <w:qFormat/>
    <w:rPr>
      <w:sz w:val="24"/>
      <w:lang w:eastAsia="ru-RU"/>
    </w:rPr>
  </w:style>
  <w:style w:type="paragraph" w:styleId="894">
    <w:name w:val="List Paragraph"/>
    <w:basedOn w:val="672"/>
    <w:uiPriority w:val="34"/>
    <w:qFormat/>
    <w:pPr>
      <w:contextualSpacing/>
      <w:ind w:left="720"/>
    </w:pPr>
  </w:style>
  <w:style w:type="table" w:styleId="895">
    <w:name w:val="Table Grid"/>
    <w:basedOn w:val="68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25DC32-629E-4A9C-A1B4-4F14419A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Мэрия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15</cp:revision>
  <dcterms:created xsi:type="dcterms:W3CDTF">2023-07-27T09:51:00Z</dcterms:created>
  <dcterms:modified xsi:type="dcterms:W3CDTF">2023-08-22T08:52:58Z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Мэрия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