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ED" w:rsidRDefault="00AE22A8" w:rsidP="001675ED">
      <w:pPr>
        <w:jc w:val="both"/>
        <w:rPr>
          <w:color w:val="000000"/>
        </w:rPr>
      </w:pPr>
      <w:r>
        <w:rPr>
          <w:noProof/>
          <w:color w:val="000000"/>
        </w:rPr>
        <w:drawing>
          <wp:anchor distT="0" distB="0" distL="114300" distR="114300" simplePos="0" relativeHeight="251659264" behindDoc="0" locked="0" layoutInCell="1" allowOverlap="1" wp14:anchorId="48FDE6BE" wp14:editId="4F89F53E">
            <wp:simplePos x="0" y="0"/>
            <wp:positionH relativeFrom="column">
              <wp:posOffset>3073333</wp:posOffset>
            </wp:positionH>
            <wp:positionV relativeFrom="paragraph">
              <wp:posOffset>18874</wp:posOffset>
            </wp:positionV>
            <wp:extent cx="558800" cy="660400"/>
            <wp:effectExtent l="0" t="0" r="0" b="6350"/>
            <wp:wrapNone/>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
                    <pic:cNvPicPr>
                      <a:picLocks noChangeAspect="1" noChangeArrowheads="1"/>
                    </pic:cNvPicPr>
                  </pic:nvPicPr>
                  <pic:blipFill>
                    <a:blip r:embed="rId6" cstate="print">
                      <a:lum bright="-36000" contrast="56000"/>
                      <a:grayscl/>
                      <a:extLst>
                        <a:ext uri="{28A0092B-C50C-407E-A947-70E740481C1C}">
                          <a14:useLocalDpi xmlns:a14="http://schemas.microsoft.com/office/drawing/2010/main" val="0"/>
                        </a:ext>
                      </a:extLst>
                    </a:blip>
                    <a:srcRect/>
                    <a:stretch>
                      <a:fillRect/>
                    </a:stretch>
                  </pic:blipFill>
                  <pic:spPr bwMode="auto">
                    <a:xfrm>
                      <a:off x="0" y="0"/>
                      <a:ext cx="5588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F46" w:rsidRDefault="00AA5F46" w:rsidP="001675ED">
      <w:pPr>
        <w:jc w:val="both"/>
        <w:rPr>
          <w:color w:val="000000"/>
        </w:rPr>
      </w:pPr>
    </w:p>
    <w:p w:rsidR="001675ED" w:rsidRPr="003D57B1" w:rsidRDefault="001675ED" w:rsidP="001675ED">
      <w:pPr>
        <w:jc w:val="both"/>
        <w:rPr>
          <w:color w:val="000000"/>
        </w:rPr>
      </w:pPr>
    </w:p>
    <w:p w:rsidR="001675ED" w:rsidRPr="00E440BD" w:rsidRDefault="001675ED" w:rsidP="001675ED">
      <w:pPr>
        <w:jc w:val="both"/>
        <w:rPr>
          <w:b/>
          <w:color w:val="000000"/>
        </w:rPr>
      </w:pPr>
    </w:p>
    <w:p w:rsidR="001675ED" w:rsidRPr="00E440BD" w:rsidRDefault="001675ED" w:rsidP="001675ED">
      <w:pPr>
        <w:jc w:val="center"/>
        <w:rPr>
          <w:b/>
          <w:caps/>
          <w:color w:val="000000"/>
        </w:rPr>
      </w:pPr>
      <w:r w:rsidRPr="00E440BD">
        <w:rPr>
          <w:b/>
          <w:caps/>
          <w:color w:val="000000"/>
        </w:rPr>
        <w:t>Министерство культуры Новосибирской области</w:t>
      </w:r>
    </w:p>
    <w:p w:rsidR="001675ED" w:rsidRPr="003649A0" w:rsidRDefault="001675ED" w:rsidP="001675ED">
      <w:pPr>
        <w:jc w:val="right"/>
        <w:rPr>
          <w:b/>
          <w:sz w:val="40"/>
          <w:szCs w:val="40"/>
        </w:rPr>
      </w:pPr>
    </w:p>
    <w:p w:rsidR="003649A0" w:rsidRDefault="003649A0" w:rsidP="003649A0">
      <w:pPr>
        <w:ind w:right="140" w:firstLine="709"/>
        <w:jc w:val="both"/>
      </w:pPr>
    </w:p>
    <w:p w:rsidR="003649A0" w:rsidRPr="00BD4475" w:rsidRDefault="003649A0" w:rsidP="003649A0">
      <w:pPr>
        <w:ind w:right="140" w:firstLine="709"/>
        <w:jc w:val="both"/>
        <w:rPr>
          <w:b/>
        </w:rPr>
      </w:pPr>
      <w:proofErr w:type="gramStart"/>
      <w:r w:rsidRPr="00BD4475">
        <w:t>Проект постановления Правительства Новосибирской области</w:t>
      </w:r>
      <w:r>
        <w:t xml:space="preserve"> </w:t>
      </w:r>
      <w:r w:rsidRPr="00BD4475">
        <w:t xml:space="preserve"> «О распределении иных межбюджетных трансфертов из областного бюджета Новосибирской области местным бюджетам на капитальный ремонт организаций культуры Новосибирской области, источником финансового обеспечения которых являются иные межбюджетные трансферты из резервного фонда Президента Российской Федерации, в 2017 году подготовлен в целях определения министерства культуры Новосибирской области   органом исполнительной власти Новосибирской области, уполномоченным от имени Новосибирской области заключить</w:t>
      </w:r>
      <w:proofErr w:type="gramEnd"/>
      <w:r w:rsidRPr="00BD4475">
        <w:t xml:space="preserve"> соглашение с Министерством культуры Российской Федерации о предоставлении в 2017 году иных межбюджетных трансфертов из резервного фонда Президента Российской Федерации бюджету Новосибирской области на капитальный ремонт здания муниципального казенного учреждения культуры «Венгеровский Центр культуры», расположенного по адресу: Новосибирская обл., Венгеровский район, с</w:t>
      </w:r>
      <w:proofErr w:type="gramStart"/>
      <w:r w:rsidRPr="00BD4475">
        <w:t xml:space="preserve"> .</w:t>
      </w:r>
      <w:proofErr w:type="gramEnd"/>
      <w:r w:rsidRPr="00BD4475">
        <w:t xml:space="preserve"> Венгерово, ул. Ленина, д.66.</w:t>
      </w:r>
      <w:bookmarkStart w:id="0" w:name="_GoBack"/>
      <w:bookmarkEnd w:id="0"/>
    </w:p>
    <w:p w:rsidR="003649A0" w:rsidRPr="00BD4475" w:rsidRDefault="003649A0" w:rsidP="003649A0">
      <w:pPr>
        <w:ind w:right="140" w:firstLine="709"/>
        <w:jc w:val="both"/>
      </w:pPr>
      <w:r w:rsidRPr="00BD4475">
        <w:t>Здание районного Дома культуры Венгеровского района Новосибирской области  расположено по адресу: ул. Ленина, д.66. в центре села Венгерово.  Объект был введен в эксплуатацию в 1960 году. Материал стен здания - кирпич. Фасад отделан декоративной штукатуркой. Здание 2-х этажное с подвалом с размерами в плане 23,07х 38,99 м, высота этажа 3.1м, высота зрительного зала 5.3 м.</w:t>
      </w:r>
    </w:p>
    <w:p w:rsidR="003649A0" w:rsidRPr="00BD4475" w:rsidRDefault="003649A0" w:rsidP="003649A0">
      <w:pPr>
        <w:ind w:firstLine="709"/>
        <w:jc w:val="both"/>
      </w:pPr>
      <w:r w:rsidRPr="00BD4475">
        <w:t xml:space="preserve">За длительный период эксплуатации состояние фасада  пришло в  аварийное состояние (происходят самопроизвольные обвалы штукатурки, образуются трещины, на некоторых участках здания (лицевой фасад, боковая стена, выходящая к Монументу Славы) происходит крошение и выпадение кирпича стен). Все это представляет  опасность,  как для работников ДК, так и для посетителей. Косметический ремонт фасадов последний раз проводился в 2010 году. </w:t>
      </w:r>
    </w:p>
    <w:p w:rsidR="003649A0" w:rsidRPr="00BD4475" w:rsidRDefault="003649A0" w:rsidP="003649A0">
      <w:pPr>
        <w:ind w:firstLine="709"/>
        <w:jc w:val="both"/>
      </w:pPr>
      <w:proofErr w:type="gramStart"/>
      <w:r w:rsidRPr="00BD4475">
        <w:t xml:space="preserve">Учитывая, что в настоящее время в здании расположено Муниципальное казенное учреждение культуры «Венгеровский Центр культуры», являющимся основным учреждением культуры Венгеровского района, администрацией Венгеровского района было принято решение о проведении обследования здания Дома культуры и в 2014году разработана проектно-сметная документация на проведение капитального ремонта фасада здания с устройством навесной фасадной системы из </w:t>
      </w:r>
      <w:proofErr w:type="spellStart"/>
      <w:r w:rsidRPr="00BD4475">
        <w:t>керамогранита</w:t>
      </w:r>
      <w:proofErr w:type="spellEnd"/>
      <w:r w:rsidRPr="00BD4475">
        <w:t>, утепление стен эффективным утеплителем и устройством тамбура запасного</w:t>
      </w:r>
      <w:proofErr w:type="gramEnd"/>
      <w:r w:rsidRPr="00BD4475">
        <w:t xml:space="preserve"> выхода. </w:t>
      </w:r>
      <w:proofErr w:type="spellStart"/>
      <w:r w:rsidRPr="00BD4475">
        <w:t>Проектно</w:t>
      </w:r>
      <w:proofErr w:type="spellEnd"/>
      <w:r w:rsidRPr="00BD4475">
        <w:t xml:space="preserve"> - сметная документация </w:t>
      </w:r>
      <w:r w:rsidRPr="00BD4475">
        <w:lastRenderedPageBreak/>
        <w:t xml:space="preserve">прошла государственную экспертизу. Сметная стоимость капитального ремонта с учетом пересчета определена в размере 12839,6 тысяч рублей. </w:t>
      </w:r>
    </w:p>
    <w:p w:rsidR="003649A0" w:rsidRPr="00BD4475" w:rsidRDefault="003649A0" w:rsidP="003649A0">
      <w:pPr>
        <w:ind w:firstLine="709"/>
        <w:jc w:val="both"/>
      </w:pPr>
      <w:r w:rsidRPr="00BD4475">
        <w:t xml:space="preserve">Выделенные средства из резервного фонда Президента Российской Федерации позволят выполнить капитальный ремонт фасада здания Венгеровского Дома культуры Венгеровского района Новосибирской области, расположенного по адресу: </w:t>
      </w:r>
      <w:proofErr w:type="gramStart"/>
      <w:r w:rsidRPr="00BD4475">
        <w:t>Новосибирская область, Венгеровский район, с. Венгерово, ул. Ленина, д 66 до конца  2018 года, ликвидировав аварийное состояние, важнейшего для культуры Венгеровского района, учреждения.</w:t>
      </w:r>
      <w:proofErr w:type="gramEnd"/>
    </w:p>
    <w:p w:rsidR="000B21CC" w:rsidRDefault="000B21CC" w:rsidP="000B21CC">
      <w:pPr>
        <w:jc w:val="center"/>
        <w:rPr>
          <w:b/>
        </w:rPr>
      </w:pPr>
    </w:p>
    <w:sectPr w:rsidR="000B21CC" w:rsidSect="00BE7D1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ED"/>
    <w:rsid w:val="000266B3"/>
    <w:rsid w:val="000B21CC"/>
    <w:rsid w:val="000C7668"/>
    <w:rsid w:val="000D08A6"/>
    <w:rsid w:val="001014E5"/>
    <w:rsid w:val="00136863"/>
    <w:rsid w:val="001675ED"/>
    <w:rsid w:val="00194BFB"/>
    <w:rsid w:val="00196AC5"/>
    <w:rsid w:val="00235A02"/>
    <w:rsid w:val="002D6050"/>
    <w:rsid w:val="003575C0"/>
    <w:rsid w:val="00361F58"/>
    <w:rsid w:val="003649A0"/>
    <w:rsid w:val="00370817"/>
    <w:rsid w:val="00374908"/>
    <w:rsid w:val="00375763"/>
    <w:rsid w:val="003B512B"/>
    <w:rsid w:val="0045536D"/>
    <w:rsid w:val="00461C27"/>
    <w:rsid w:val="004A4A14"/>
    <w:rsid w:val="005075FD"/>
    <w:rsid w:val="00517DF2"/>
    <w:rsid w:val="005230BF"/>
    <w:rsid w:val="00557654"/>
    <w:rsid w:val="005C20C4"/>
    <w:rsid w:val="005C48C9"/>
    <w:rsid w:val="00613ED3"/>
    <w:rsid w:val="00623F41"/>
    <w:rsid w:val="0065117C"/>
    <w:rsid w:val="006749F9"/>
    <w:rsid w:val="006C21CF"/>
    <w:rsid w:val="00721F72"/>
    <w:rsid w:val="00756165"/>
    <w:rsid w:val="0077520D"/>
    <w:rsid w:val="00786F0D"/>
    <w:rsid w:val="00851780"/>
    <w:rsid w:val="00856AD3"/>
    <w:rsid w:val="00894FC7"/>
    <w:rsid w:val="008C476B"/>
    <w:rsid w:val="008E3635"/>
    <w:rsid w:val="009102EF"/>
    <w:rsid w:val="0092232E"/>
    <w:rsid w:val="0092736C"/>
    <w:rsid w:val="00940E7E"/>
    <w:rsid w:val="00955402"/>
    <w:rsid w:val="009A05D4"/>
    <w:rsid w:val="009B4F3D"/>
    <w:rsid w:val="009D0757"/>
    <w:rsid w:val="00A131DC"/>
    <w:rsid w:val="00A52FDE"/>
    <w:rsid w:val="00A560EC"/>
    <w:rsid w:val="00A665DF"/>
    <w:rsid w:val="00A74749"/>
    <w:rsid w:val="00A91956"/>
    <w:rsid w:val="00A965AD"/>
    <w:rsid w:val="00AA21CB"/>
    <w:rsid w:val="00AA5F46"/>
    <w:rsid w:val="00AA657B"/>
    <w:rsid w:val="00AE22A8"/>
    <w:rsid w:val="00B17481"/>
    <w:rsid w:val="00B43FB0"/>
    <w:rsid w:val="00BA4B2A"/>
    <w:rsid w:val="00BB2128"/>
    <w:rsid w:val="00BE7D1A"/>
    <w:rsid w:val="00C06894"/>
    <w:rsid w:val="00CA51C4"/>
    <w:rsid w:val="00CC5C44"/>
    <w:rsid w:val="00D3318F"/>
    <w:rsid w:val="00D811C6"/>
    <w:rsid w:val="00DE767B"/>
    <w:rsid w:val="00E15121"/>
    <w:rsid w:val="00E32A8E"/>
    <w:rsid w:val="00E45B73"/>
    <w:rsid w:val="00EC01E6"/>
    <w:rsid w:val="00EF33B3"/>
    <w:rsid w:val="00EF7434"/>
    <w:rsid w:val="00F0331D"/>
    <w:rsid w:val="00F225E7"/>
    <w:rsid w:val="00F55E99"/>
    <w:rsid w:val="00F82CB8"/>
    <w:rsid w:val="00FD2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ED"/>
    <w:pPr>
      <w:spacing w:after="0"/>
    </w:pPr>
    <w:rPr>
      <w:rFonts w:ascii="Times New Roman" w:eastAsia="Times New Roman" w:hAnsi="Times New Roman" w:cs="Times New Roman"/>
      <w:sz w:val="28"/>
      <w:szCs w:val="28"/>
      <w:lang w:eastAsia="ru-RU"/>
    </w:rPr>
  </w:style>
  <w:style w:type="paragraph" w:styleId="1">
    <w:name w:val="heading 1"/>
    <w:basedOn w:val="a"/>
    <w:next w:val="a"/>
    <w:link w:val="10"/>
    <w:qFormat/>
    <w:rsid w:val="00AA5F46"/>
    <w:pPr>
      <w:keepNext/>
      <w:outlineLvl w:val="0"/>
    </w:pPr>
    <w:rPr>
      <w:szCs w:val="24"/>
    </w:rPr>
  </w:style>
  <w:style w:type="paragraph" w:styleId="3">
    <w:name w:val="heading 3"/>
    <w:basedOn w:val="a"/>
    <w:next w:val="a"/>
    <w:link w:val="30"/>
    <w:qFormat/>
    <w:rsid w:val="00AA5F46"/>
    <w:pPr>
      <w:keepNext/>
      <w:jc w:val="center"/>
      <w:outlineLvl w:val="2"/>
    </w:pPr>
    <w:rPr>
      <w:szCs w:val="24"/>
    </w:rPr>
  </w:style>
  <w:style w:type="paragraph" w:styleId="4">
    <w:name w:val="heading 4"/>
    <w:basedOn w:val="a"/>
    <w:next w:val="a"/>
    <w:link w:val="40"/>
    <w:qFormat/>
    <w:rsid w:val="00AA5F46"/>
    <w:pPr>
      <w:keepNext/>
      <w:jc w:val="center"/>
      <w:outlineLvl w:val="3"/>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75ED"/>
    <w:pPr>
      <w:spacing w:after="0"/>
    </w:pPr>
    <w:rPr>
      <w:rFonts w:ascii="Calibri" w:eastAsia="Calibri" w:hAnsi="Calibri" w:cs="Times New Roman"/>
    </w:rPr>
  </w:style>
  <w:style w:type="paragraph" w:styleId="a4">
    <w:name w:val="Body Text"/>
    <w:basedOn w:val="a"/>
    <w:link w:val="a5"/>
    <w:rsid w:val="0065117C"/>
    <w:pPr>
      <w:jc w:val="center"/>
    </w:pPr>
    <w:rPr>
      <w:rFonts w:eastAsia="Calibri"/>
      <w:b/>
      <w:szCs w:val="20"/>
    </w:rPr>
  </w:style>
  <w:style w:type="character" w:customStyle="1" w:styleId="a5">
    <w:name w:val="Основной текст Знак"/>
    <w:basedOn w:val="a0"/>
    <w:link w:val="a4"/>
    <w:rsid w:val="0065117C"/>
    <w:rPr>
      <w:rFonts w:ascii="Times New Roman" w:eastAsia="Calibri" w:hAnsi="Times New Roman" w:cs="Times New Roman"/>
      <w:b/>
      <w:sz w:val="28"/>
      <w:szCs w:val="20"/>
      <w:lang w:eastAsia="ru-RU"/>
    </w:rPr>
  </w:style>
  <w:style w:type="paragraph" w:customStyle="1" w:styleId="ConsPlusTitle">
    <w:name w:val="ConsPlusTitle"/>
    <w:rsid w:val="00940E7E"/>
    <w:pPr>
      <w:widowControl w:val="0"/>
      <w:autoSpaceDE w:val="0"/>
      <w:autoSpaceDN w:val="0"/>
      <w:spacing w:after="0"/>
    </w:pPr>
    <w:rPr>
      <w:rFonts w:ascii="Calibri" w:eastAsia="Times New Roman" w:hAnsi="Calibri" w:cs="Calibri"/>
      <w:b/>
      <w:szCs w:val="20"/>
      <w:lang w:eastAsia="ru-RU"/>
    </w:rPr>
  </w:style>
  <w:style w:type="character" w:customStyle="1" w:styleId="10">
    <w:name w:val="Заголовок 1 Знак"/>
    <w:basedOn w:val="a0"/>
    <w:link w:val="1"/>
    <w:rsid w:val="00AA5F46"/>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A5F4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AA5F46"/>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ED"/>
    <w:pPr>
      <w:spacing w:after="0"/>
    </w:pPr>
    <w:rPr>
      <w:rFonts w:ascii="Times New Roman" w:eastAsia="Times New Roman" w:hAnsi="Times New Roman" w:cs="Times New Roman"/>
      <w:sz w:val="28"/>
      <w:szCs w:val="28"/>
      <w:lang w:eastAsia="ru-RU"/>
    </w:rPr>
  </w:style>
  <w:style w:type="paragraph" w:styleId="1">
    <w:name w:val="heading 1"/>
    <w:basedOn w:val="a"/>
    <w:next w:val="a"/>
    <w:link w:val="10"/>
    <w:qFormat/>
    <w:rsid w:val="00AA5F46"/>
    <w:pPr>
      <w:keepNext/>
      <w:outlineLvl w:val="0"/>
    </w:pPr>
    <w:rPr>
      <w:szCs w:val="24"/>
    </w:rPr>
  </w:style>
  <w:style w:type="paragraph" w:styleId="3">
    <w:name w:val="heading 3"/>
    <w:basedOn w:val="a"/>
    <w:next w:val="a"/>
    <w:link w:val="30"/>
    <w:qFormat/>
    <w:rsid w:val="00AA5F46"/>
    <w:pPr>
      <w:keepNext/>
      <w:jc w:val="center"/>
      <w:outlineLvl w:val="2"/>
    </w:pPr>
    <w:rPr>
      <w:szCs w:val="24"/>
    </w:rPr>
  </w:style>
  <w:style w:type="paragraph" w:styleId="4">
    <w:name w:val="heading 4"/>
    <w:basedOn w:val="a"/>
    <w:next w:val="a"/>
    <w:link w:val="40"/>
    <w:qFormat/>
    <w:rsid w:val="00AA5F46"/>
    <w:pPr>
      <w:keepNext/>
      <w:jc w:val="center"/>
      <w:outlineLvl w:val="3"/>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75ED"/>
    <w:pPr>
      <w:spacing w:after="0"/>
    </w:pPr>
    <w:rPr>
      <w:rFonts w:ascii="Calibri" w:eastAsia="Calibri" w:hAnsi="Calibri" w:cs="Times New Roman"/>
    </w:rPr>
  </w:style>
  <w:style w:type="paragraph" w:styleId="a4">
    <w:name w:val="Body Text"/>
    <w:basedOn w:val="a"/>
    <w:link w:val="a5"/>
    <w:rsid w:val="0065117C"/>
    <w:pPr>
      <w:jc w:val="center"/>
    </w:pPr>
    <w:rPr>
      <w:rFonts w:eastAsia="Calibri"/>
      <w:b/>
      <w:szCs w:val="20"/>
    </w:rPr>
  </w:style>
  <w:style w:type="character" w:customStyle="1" w:styleId="a5">
    <w:name w:val="Основной текст Знак"/>
    <w:basedOn w:val="a0"/>
    <w:link w:val="a4"/>
    <w:rsid w:val="0065117C"/>
    <w:rPr>
      <w:rFonts w:ascii="Times New Roman" w:eastAsia="Calibri" w:hAnsi="Times New Roman" w:cs="Times New Roman"/>
      <w:b/>
      <w:sz w:val="28"/>
      <w:szCs w:val="20"/>
      <w:lang w:eastAsia="ru-RU"/>
    </w:rPr>
  </w:style>
  <w:style w:type="paragraph" w:customStyle="1" w:styleId="ConsPlusTitle">
    <w:name w:val="ConsPlusTitle"/>
    <w:rsid w:val="00940E7E"/>
    <w:pPr>
      <w:widowControl w:val="0"/>
      <w:autoSpaceDE w:val="0"/>
      <w:autoSpaceDN w:val="0"/>
      <w:spacing w:after="0"/>
    </w:pPr>
    <w:rPr>
      <w:rFonts w:ascii="Calibri" w:eastAsia="Times New Roman" w:hAnsi="Calibri" w:cs="Calibri"/>
      <w:b/>
      <w:szCs w:val="20"/>
      <w:lang w:eastAsia="ru-RU"/>
    </w:rPr>
  </w:style>
  <w:style w:type="character" w:customStyle="1" w:styleId="10">
    <w:name w:val="Заголовок 1 Знак"/>
    <w:basedOn w:val="a0"/>
    <w:link w:val="1"/>
    <w:rsid w:val="00AA5F46"/>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A5F4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AA5F46"/>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1158F0E-2FB5-4014-8D34-3256DF6D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Красуля Юлия Александровна</dc:creator>
  <cp:lastModifiedBy>Бутрина Виктория Викторовна</cp:lastModifiedBy>
  <cp:revision>2</cp:revision>
  <cp:lastPrinted>2016-06-09T10:54:00Z</cp:lastPrinted>
  <dcterms:created xsi:type="dcterms:W3CDTF">2017-12-21T06:03:00Z</dcterms:created>
  <dcterms:modified xsi:type="dcterms:W3CDTF">2017-12-21T06:03:00Z</dcterms:modified>
</cp:coreProperties>
</file>