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EED" w:rsidRPr="004D4D10" w:rsidRDefault="00365EED" w:rsidP="00365EED">
      <w:pPr>
        <w:ind w:left="6480" w:firstLine="720"/>
        <w:rPr>
          <w:rFonts w:eastAsia="Calibri"/>
          <w:sz w:val="28"/>
        </w:rPr>
      </w:pPr>
      <w:r w:rsidRPr="004D4D10">
        <w:rPr>
          <w:rFonts w:eastAsia="Calibri"/>
          <w:sz w:val="28"/>
        </w:rPr>
        <w:t xml:space="preserve">    УТВЕРЖДЕНЫ</w:t>
      </w:r>
    </w:p>
    <w:p w:rsidR="00365EED" w:rsidRPr="004D4D10" w:rsidRDefault="00365EED" w:rsidP="00365EED">
      <w:pPr>
        <w:ind w:firstLine="709"/>
        <w:jc w:val="right"/>
        <w:rPr>
          <w:rFonts w:eastAsia="Calibri"/>
          <w:sz w:val="28"/>
        </w:rPr>
      </w:pPr>
      <w:r w:rsidRPr="004D4D10">
        <w:rPr>
          <w:rFonts w:eastAsia="Calibri"/>
          <w:sz w:val="28"/>
        </w:rPr>
        <w:t>приказом МФ и НП НСО</w:t>
      </w:r>
    </w:p>
    <w:p w:rsidR="00365EED" w:rsidRPr="004D4D10" w:rsidRDefault="00365EED" w:rsidP="00365EED">
      <w:pPr>
        <w:ind w:firstLine="709"/>
        <w:jc w:val="right"/>
        <w:rPr>
          <w:rFonts w:eastAsia="Calibri"/>
          <w:sz w:val="28"/>
        </w:rPr>
      </w:pPr>
      <w:r w:rsidRPr="004D4D10">
        <w:rPr>
          <w:rFonts w:eastAsia="Calibri"/>
          <w:sz w:val="28"/>
        </w:rPr>
        <w:t>от _</w:t>
      </w:r>
      <w:proofErr w:type="gramStart"/>
      <w:r w:rsidRPr="004D4D10">
        <w:rPr>
          <w:rFonts w:eastAsia="Calibri"/>
          <w:sz w:val="28"/>
        </w:rPr>
        <w:t>_._</w:t>
      </w:r>
      <w:proofErr w:type="gramEnd"/>
      <w:r w:rsidRPr="004D4D10">
        <w:rPr>
          <w:rFonts w:eastAsia="Calibri"/>
          <w:sz w:val="28"/>
        </w:rPr>
        <w:t>_.202</w:t>
      </w:r>
      <w:r w:rsidR="00113D72">
        <w:rPr>
          <w:rFonts w:eastAsia="Calibri"/>
          <w:sz w:val="28"/>
        </w:rPr>
        <w:t>3</w:t>
      </w:r>
      <w:r w:rsidRPr="004D4D10">
        <w:rPr>
          <w:rFonts w:eastAsia="Calibri"/>
          <w:sz w:val="28"/>
        </w:rPr>
        <w:t xml:space="preserve"> № __-НПА</w:t>
      </w:r>
    </w:p>
    <w:p w:rsidR="00365EED" w:rsidRPr="004D4D10" w:rsidRDefault="00365EED" w:rsidP="00365EED">
      <w:pPr>
        <w:ind w:firstLine="709"/>
        <w:jc w:val="both"/>
        <w:rPr>
          <w:rFonts w:eastAsia="Calibri"/>
          <w:sz w:val="28"/>
        </w:rPr>
      </w:pPr>
    </w:p>
    <w:p w:rsidR="00365EED" w:rsidRPr="004D4D10" w:rsidRDefault="00365EED" w:rsidP="00365EED">
      <w:pPr>
        <w:ind w:firstLine="709"/>
        <w:jc w:val="both"/>
        <w:rPr>
          <w:rFonts w:eastAsia="Calibri"/>
          <w:sz w:val="28"/>
        </w:rPr>
      </w:pPr>
    </w:p>
    <w:p w:rsidR="00365EED" w:rsidRPr="004D4D10" w:rsidRDefault="00365EED" w:rsidP="00365EED">
      <w:pPr>
        <w:jc w:val="center"/>
        <w:rPr>
          <w:rFonts w:eastAsia="Calibri"/>
          <w:b/>
          <w:sz w:val="28"/>
        </w:rPr>
      </w:pPr>
      <w:r w:rsidRPr="004D4D10">
        <w:rPr>
          <w:rFonts w:eastAsia="Calibri"/>
          <w:b/>
          <w:sz w:val="28"/>
        </w:rPr>
        <w:t>ИЗМЕНЕНИЯ,</w:t>
      </w:r>
    </w:p>
    <w:p w:rsidR="00365EED" w:rsidRDefault="00365EED" w:rsidP="00365EED">
      <w:pPr>
        <w:ind w:firstLine="709"/>
        <w:jc w:val="center"/>
        <w:rPr>
          <w:rFonts w:eastAsia="Calibri"/>
          <w:b/>
          <w:sz w:val="28"/>
        </w:rPr>
      </w:pPr>
      <w:r w:rsidRPr="004D4D10">
        <w:rPr>
          <w:rFonts w:eastAsia="Calibri"/>
          <w:b/>
          <w:sz w:val="28"/>
        </w:rPr>
        <w:t>вносимые в приказ министерства финансов и налоговой политики Новосибирской области от 31.12.2020 № 114-НПА «Об утверждении Порядка применения бюджетной классификации Российской Федерации в части, относящейся к областному бюджету Новосибирской области и бюджету Территориального фонда обязательного медицинского страхования Новосибирской области, и перечней кодов подвидов по видам доходов бюджетов, кодов целевых статей расходов бюджетов, кодов видов источников финансирования дефицита бюджетов»</w:t>
      </w:r>
    </w:p>
    <w:p w:rsidR="00365EED" w:rsidRDefault="00365EED" w:rsidP="00365EED">
      <w:pPr>
        <w:jc w:val="center"/>
        <w:rPr>
          <w:rFonts w:eastAsia="Calibri"/>
          <w:sz w:val="28"/>
        </w:rPr>
      </w:pPr>
    </w:p>
    <w:p w:rsidR="006932C4" w:rsidRDefault="006932C4" w:rsidP="006932C4">
      <w:pPr>
        <w:ind w:firstLine="709"/>
        <w:jc w:val="both"/>
        <w:rPr>
          <w:rFonts w:eastAsia="Calibri"/>
          <w:sz w:val="28"/>
        </w:rPr>
      </w:pPr>
      <w:r w:rsidRPr="004D4D10">
        <w:rPr>
          <w:rFonts w:eastAsia="Calibri"/>
          <w:sz w:val="28"/>
        </w:rPr>
        <w:t xml:space="preserve">1. В главе </w:t>
      </w:r>
      <w:r w:rsidRPr="004D4D10">
        <w:rPr>
          <w:rFonts w:eastAsia="Calibri"/>
          <w:sz w:val="28"/>
          <w:lang w:val="en-US"/>
        </w:rPr>
        <w:t>III</w:t>
      </w:r>
      <w:r w:rsidRPr="004D4D10">
        <w:rPr>
          <w:rFonts w:eastAsia="Calibri"/>
          <w:sz w:val="28"/>
        </w:rPr>
        <w:t xml:space="preserve"> Порядка применения бюджетной классификации Российской Федерации в части, относящейся к областному бюджету Новосибирской области и бюджету Территориального фонда обязательного медицинского страхования Новосибирской области:</w:t>
      </w:r>
    </w:p>
    <w:p w:rsidR="00365EED" w:rsidRDefault="006A782E" w:rsidP="00365EED">
      <w:pPr>
        <w:ind w:firstLine="709"/>
        <w:jc w:val="both"/>
        <w:rPr>
          <w:rFonts w:eastAsia="Calibri"/>
          <w:sz w:val="28"/>
        </w:rPr>
      </w:pPr>
      <w:r>
        <w:rPr>
          <w:rFonts w:eastAsia="Calibri"/>
          <w:sz w:val="28"/>
        </w:rPr>
        <w:t>1</w:t>
      </w:r>
      <w:r w:rsidR="00365EED" w:rsidRPr="00467161">
        <w:rPr>
          <w:rFonts w:eastAsia="Calibri"/>
          <w:sz w:val="28"/>
        </w:rPr>
        <w:t>) в разделе 1:</w:t>
      </w:r>
    </w:p>
    <w:p w:rsidR="003352FF" w:rsidRPr="003352FF" w:rsidRDefault="003352FF" w:rsidP="003352FF">
      <w:pPr>
        <w:ind w:firstLine="709"/>
        <w:jc w:val="both"/>
        <w:rPr>
          <w:rFonts w:eastAsia="Calibri"/>
          <w:sz w:val="28"/>
        </w:rPr>
      </w:pPr>
      <w:r>
        <w:rPr>
          <w:rFonts w:eastAsia="Calibri"/>
          <w:sz w:val="28"/>
        </w:rPr>
        <w:t>а</w:t>
      </w:r>
      <w:r w:rsidRPr="003352FF">
        <w:rPr>
          <w:rFonts w:eastAsia="Calibri"/>
          <w:sz w:val="28"/>
        </w:rPr>
        <w:t>) в пункте 18 подраздела 1.8:</w:t>
      </w:r>
    </w:p>
    <w:p w:rsidR="00D33526" w:rsidRDefault="00D33526" w:rsidP="003352FF">
      <w:pPr>
        <w:ind w:firstLine="709"/>
        <w:jc w:val="both"/>
        <w:rPr>
          <w:rFonts w:eastAsia="Calibri"/>
          <w:sz w:val="28"/>
        </w:rPr>
      </w:pPr>
      <w:r>
        <w:rPr>
          <w:rFonts w:eastAsia="Calibri"/>
          <w:sz w:val="28"/>
        </w:rPr>
        <w:t xml:space="preserve">в </w:t>
      </w:r>
      <w:r w:rsidR="003352FF" w:rsidRPr="003352FF">
        <w:rPr>
          <w:rFonts w:eastAsia="Calibri"/>
          <w:sz w:val="28"/>
        </w:rPr>
        <w:t>подпункте 2</w:t>
      </w:r>
      <w:r>
        <w:rPr>
          <w:rFonts w:eastAsia="Calibri"/>
          <w:sz w:val="28"/>
        </w:rPr>
        <w:t>:</w:t>
      </w:r>
    </w:p>
    <w:p w:rsidR="003352FF" w:rsidRPr="003352FF" w:rsidRDefault="003352FF" w:rsidP="003352FF">
      <w:pPr>
        <w:ind w:firstLine="709"/>
        <w:jc w:val="both"/>
        <w:rPr>
          <w:rFonts w:eastAsia="Calibri"/>
          <w:sz w:val="28"/>
        </w:rPr>
      </w:pPr>
      <w:r w:rsidRPr="003352FF">
        <w:rPr>
          <w:rFonts w:eastAsia="Calibri"/>
          <w:sz w:val="28"/>
        </w:rPr>
        <w:t xml:space="preserve">после абзаца четвертого дополнить абзацем следующего содержания: </w:t>
      </w:r>
    </w:p>
    <w:p w:rsidR="003352FF" w:rsidRPr="003352FF" w:rsidRDefault="003352FF" w:rsidP="003352FF">
      <w:pPr>
        <w:ind w:firstLine="709"/>
        <w:jc w:val="both"/>
        <w:rPr>
          <w:rFonts w:eastAsia="Calibri"/>
          <w:sz w:val="28"/>
        </w:rPr>
      </w:pPr>
      <w:r w:rsidRPr="003352FF">
        <w:rPr>
          <w:rFonts w:eastAsia="Calibri"/>
          <w:sz w:val="28"/>
        </w:rPr>
        <w:t xml:space="preserve">«Поступление субсидии на указанные цели для сельских поселений отражается по коду вида доходов 000 2 02 29999 10 0000 150 </w:t>
      </w:r>
      <w:r w:rsidR="00D33526">
        <w:rPr>
          <w:rFonts w:eastAsia="Calibri"/>
          <w:sz w:val="28"/>
        </w:rPr>
        <w:t>«</w:t>
      </w:r>
      <w:r w:rsidRPr="003352FF">
        <w:rPr>
          <w:rFonts w:eastAsia="Calibri"/>
          <w:sz w:val="28"/>
        </w:rPr>
        <w:t>Прочие субсидии бюджетам сельских поселений</w:t>
      </w:r>
      <w:r w:rsidR="00D33526">
        <w:rPr>
          <w:rFonts w:eastAsia="Calibri"/>
          <w:sz w:val="28"/>
        </w:rPr>
        <w:t>»</w:t>
      </w:r>
      <w:r w:rsidRPr="003352FF">
        <w:rPr>
          <w:rFonts w:eastAsia="Calibri"/>
          <w:sz w:val="28"/>
        </w:rPr>
        <w:t xml:space="preserve"> классификации доходов бюджетов.»</w:t>
      </w:r>
      <w:r w:rsidR="00D33526">
        <w:rPr>
          <w:rFonts w:eastAsia="Calibri"/>
          <w:sz w:val="28"/>
        </w:rPr>
        <w:t>;</w:t>
      </w:r>
    </w:p>
    <w:p w:rsidR="00D33526" w:rsidRDefault="000E00A6" w:rsidP="00D33526">
      <w:pPr>
        <w:ind w:firstLine="709"/>
        <w:jc w:val="both"/>
        <w:rPr>
          <w:sz w:val="28"/>
        </w:rPr>
      </w:pPr>
      <w:r>
        <w:rPr>
          <w:sz w:val="28"/>
          <w:szCs w:val="28"/>
        </w:rPr>
        <w:t>б</w:t>
      </w:r>
      <w:r w:rsidR="00D33526">
        <w:rPr>
          <w:sz w:val="28"/>
          <w:szCs w:val="28"/>
        </w:rPr>
        <w:t>) </w:t>
      </w:r>
      <w:r w:rsidR="009E633F" w:rsidRPr="00467161">
        <w:rPr>
          <w:sz w:val="28"/>
          <w:szCs w:val="28"/>
        </w:rPr>
        <w:t xml:space="preserve">пункт </w:t>
      </w:r>
      <w:r w:rsidR="009E633F">
        <w:rPr>
          <w:sz w:val="28"/>
          <w:szCs w:val="28"/>
        </w:rPr>
        <w:t>21</w:t>
      </w:r>
      <w:r w:rsidR="009E633F" w:rsidRPr="00467161">
        <w:rPr>
          <w:sz w:val="28"/>
          <w:szCs w:val="28"/>
        </w:rPr>
        <w:t xml:space="preserve"> подраздела 1.1</w:t>
      </w:r>
      <w:r w:rsidR="009E633F">
        <w:rPr>
          <w:sz w:val="28"/>
          <w:szCs w:val="28"/>
        </w:rPr>
        <w:t>1</w:t>
      </w:r>
      <w:r w:rsidR="00D33526" w:rsidRPr="003111EF">
        <w:rPr>
          <w:sz w:val="28"/>
        </w:rPr>
        <w:t>дополнить абзацами следующего содержания:</w:t>
      </w:r>
    </w:p>
    <w:p w:rsidR="00D33526" w:rsidRDefault="00D33526" w:rsidP="00B1226F">
      <w:pPr>
        <w:ind w:firstLine="709"/>
        <w:jc w:val="center"/>
        <w:rPr>
          <w:sz w:val="28"/>
        </w:rPr>
      </w:pPr>
      <w:r w:rsidRPr="00B1226F">
        <w:rPr>
          <w:sz w:val="28"/>
        </w:rPr>
        <w:t xml:space="preserve"> </w:t>
      </w:r>
      <w:r w:rsidR="00B1226F" w:rsidRPr="00B1226F">
        <w:rPr>
          <w:sz w:val="28"/>
        </w:rPr>
        <w:t>«12.</w:t>
      </w:r>
      <w:proofErr w:type="gramStart"/>
      <w:r w:rsidR="00B1226F" w:rsidRPr="00B1226F">
        <w:rPr>
          <w:sz w:val="28"/>
        </w:rPr>
        <w:t>0.G</w:t>
      </w:r>
      <w:proofErr w:type="gramEnd"/>
      <w:r w:rsidR="00B1226F" w:rsidRPr="00B1226F">
        <w:rPr>
          <w:sz w:val="28"/>
        </w:rPr>
        <w:t xml:space="preserve">8.00000 Региональный проект «Сохранение и </w:t>
      </w:r>
    </w:p>
    <w:p w:rsidR="00B1226F" w:rsidRPr="00B1226F" w:rsidRDefault="00B1226F" w:rsidP="00B1226F">
      <w:pPr>
        <w:ind w:firstLine="709"/>
        <w:jc w:val="center"/>
        <w:rPr>
          <w:sz w:val="28"/>
        </w:rPr>
      </w:pPr>
      <w:r w:rsidRPr="00B1226F">
        <w:rPr>
          <w:sz w:val="28"/>
        </w:rPr>
        <w:t>восстановление водных объектов»</w:t>
      </w:r>
    </w:p>
    <w:p w:rsidR="00B1226F" w:rsidRPr="00B1226F" w:rsidRDefault="00B1226F" w:rsidP="00B1226F">
      <w:pPr>
        <w:ind w:firstLine="709"/>
        <w:jc w:val="both"/>
        <w:rPr>
          <w:sz w:val="28"/>
        </w:rPr>
      </w:pPr>
      <w:r w:rsidRPr="00B1226F">
        <w:rPr>
          <w:sz w:val="28"/>
        </w:rPr>
        <w:t xml:space="preserve"> «- 50900 Улучшение экологического состояния гидрографической сети.»;</w:t>
      </w:r>
    </w:p>
    <w:p w:rsidR="00365EED" w:rsidRPr="00467161" w:rsidRDefault="000E00A6" w:rsidP="00365EED">
      <w:pPr>
        <w:ind w:firstLine="709"/>
        <w:jc w:val="both"/>
        <w:rPr>
          <w:sz w:val="28"/>
          <w:szCs w:val="28"/>
        </w:rPr>
      </w:pPr>
      <w:r>
        <w:rPr>
          <w:sz w:val="28"/>
          <w:szCs w:val="28"/>
        </w:rPr>
        <w:t>в</w:t>
      </w:r>
      <w:r w:rsidR="00365EED" w:rsidRPr="00467161">
        <w:rPr>
          <w:sz w:val="28"/>
          <w:szCs w:val="28"/>
        </w:rPr>
        <w:t xml:space="preserve">) в пункте </w:t>
      </w:r>
      <w:r w:rsidR="00113D72">
        <w:rPr>
          <w:sz w:val="28"/>
          <w:szCs w:val="28"/>
        </w:rPr>
        <w:t>22</w:t>
      </w:r>
      <w:r w:rsidR="00365EED" w:rsidRPr="00467161">
        <w:rPr>
          <w:sz w:val="28"/>
          <w:szCs w:val="28"/>
        </w:rPr>
        <w:t xml:space="preserve"> подраздела 1.1</w:t>
      </w:r>
      <w:r w:rsidR="00113D72">
        <w:rPr>
          <w:sz w:val="28"/>
          <w:szCs w:val="28"/>
        </w:rPr>
        <w:t>2</w:t>
      </w:r>
      <w:r w:rsidR="00365EED" w:rsidRPr="00467161">
        <w:rPr>
          <w:sz w:val="28"/>
          <w:szCs w:val="28"/>
        </w:rPr>
        <w:t>:</w:t>
      </w:r>
    </w:p>
    <w:p w:rsidR="00365EED" w:rsidRDefault="00365EED" w:rsidP="00365EED">
      <w:pPr>
        <w:ind w:firstLine="709"/>
        <w:jc w:val="both"/>
        <w:rPr>
          <w:sz w:val="28"/>
          <w:szCs w:val="28"/>
        </w:rPr>
      </w:pPr>
      <w:r w:rsidRPr="00467161">
        <w:rPr>
          <w:sz w:val="28"/>
          <w:szCs w:val="28"/>
        </w:rPr>
        <w:t xml:space="preserve">подпункт </w:t>
      </w:r>
      <w:r w:rsidR="00113D72">
        <w:rPr>
          <w:sz w:val="28"/>
          <w:szCs w:val="28"/>
        </w:rPr>
        <w:t>1</w:t>
      </w:r>
      <w:r w:rsidR="00EB7E1A">
        <w:rPr>
          <w:sz w:val="28"/>
          <w:szCs w:val="28"/>
        </w:rPr>
        <w:t xml:space="preserve"> дополнить абзац</w:t>
      </w:r>
      <w:r w:rsidR="0074673B">
        <w:rPr>
          <w:sz w:val="28"/>
          <w:szCs w:val="28"/>
        </w:rPr>
        <w:t>ами</w:t>
      </w:r>
      <w:r w:rsidR="00EB7E1A">
        <w:rPr>
          <w:sz w:val="28"/>
          <w:szCs w:val="28"/>
        </w:rPr>
        <w:t xml:space="preserve"> следующего содержания</w:t>
      </w:r>
      <w:r w:rsidRPr="00467161">
        <w:rPr>
          <w:sz w:val="28"/>
          <w:szCs w:val="28"/>
        </w:rPr>
        <w:t>:</w:t>
      </w:r>
      <w:r>
        <w:rPr>
          <w:sz w:val="28"/>
          <w:szCs w:val="28"/>
        </w:rPr>
        <w:t xml:space="preserve"> </w:t>
      </w:r>
    </w:p>
    <w:p w:rsidR="0074673B" w:rsidRDefault="00365EED" w:rsidP="0074673B">
      <w:pPr>
        <w:ind w:firstLine="709"/>
        <w:jc w:val="center"/>
        <w:rPr>
          <w:rFonts w:eastAsia="Calibri"/>
          <w:sz w:val="28"/>
        </w:rPr>
      </w:pPr>
      <w:r>
        <w:rPr>
          <w:rFonts w:eastAsia="Calibri"/>
          <w:sz w:val="28"/>
        </w:rPr>
        <w:t>«</w:t>
      </w:r>
      <w:r w:rsidR="0074673B">
        <w:rPr>
          <w:rFonts w:eastAsia="Calibri"/>
          <w:sz w:val="28"/>
        </w:rPr>
        <w:t xml:space="preserve">13.1.06.00000 </w:t>
      </w:r>
      <w:r w:rsidR="0074673B" w:rsidRPr="0074673B">
        <w:rPr>
          <w:rFonts w:eastAsia="Calibri"/>
          <w:sz w:val="28"/>
        </w:rPr>
        <w:t xml:space="preserve">Основное мероприятие </w:t>
      </w:r>
      <w:r w:rsidR="0074673B">
        <w:rPr>
          <w:rFonts w:eastAsia="Calibri"/>
          <w:sz w:val="28"/>
        </w:rPr>
        <w:t>«</w:t>
      </w:r>
      <w:r w:rsidR="0074673B" w:rsidRPr="0074673B">
        <w:rPr>
          <w:rFonts w:eastAsia="Calibri"/>
          <w:sz w:val="28"/>
        </w:rPr>
        <w:t>Выполнение</w:t>
      </w:r>
    </w:p>
    <w:p w:rsidR="00365EED" w:rsidRPr="0074673B" w:rsidRDefault="0074673B" w:rsidP="0074673B">
      <w:pPr>
        <w:ind w:firstLine="709"/>
        <w:jc w:val="center"/>
        <w:rPr>
          <w:rFonts w:eastAsia="Calibri"/>
          <w:sz w:val="28"/>
        </w:rPr>
      </w:pPr>
      <w:r w:rsidRPr="0074673B">
        <w:rPr>
          <w:rFonts w:eastAsia="Calibri"/>
          <w:sz w:val="28"/>
        </w:rPr>
        <w:t>работ по оцифровке материалов лесоустройства</w:t>
      </w:r>
      <w:r>
        <w:rPr>
          <w:rFonts w:eastAsia="Calibri"/>
          <w:sz w:val="28"/>
        </w:rPr>
        <w:t>»</w:t>
      </w:r>
    </w:p>
    <w:p w:rsidR="00113D72" w:rsidRDefault="0074673B" w:rsidP="00365EED">
      <w:pPr>
        <w:pStyle w:val="ConsPlusNormal"/>
        <w:ind w:firstLine="709"/>
        <w:contextualSpacing/>
        <w:jc w:val="both"/>
        <w:rPr>
          <w:rFonts w:ascii="Times New Roman" w:hAnsi="Times New Roman" w:cs="Times New Roman"/>
          <w:sz w:val="28"/>
        </w:rPr>
      </w:pPr>
      <w:r>
        <w:rPr>
          <w:rFonts w:ascii="Times New Roman" w:hAnsi="Times New Roman" w:cs="Times New Roman"/>
          <w:sz w:val="28"/>
        </w:rPr>
        <w:t>«- 01250 </w:t>
      </w:r>
      <w:r w:rsidRPr="0074673B">
        <w:rPr>
          <w:rFonts w:ascii="Times New Roman" w:hAnsi="Times New Roman" w:cs="Times New Roman"/>
          <w:sz w:val="28"/>
        </w:rPr>
        <w:t>Приведение документированной информации, содержащейся в государственном лесном реестре, в цифровой вид</w:t>
      </w:r>
      <w:r w:rsidR="000E0399">
        <w:rPr>
          <w:rFonts w:ascii="Times New Roman" w:hAnsi="Times New Roman" w:cs="Times New Roman"/>
          <w:sz w:val="28"/>
        </w:rPr>
        <w:t>.</w:t>
      </w:r>
      <w:r>
        <w:rPr>
          <w:rFonts w:ascii="Times New Roman" w:hAnsi="Times New Roman" w:cs="Times New Roman"/>
          <w:sz w:val="28"/>
        </w:rPr>
        <w:t>»;</w:t>
      </w:r>
    </w:p>
    <w:p w:rsidR="000E0399" w:rsidRPr="00467161" w:rsidRDefault="000E00A6" w:rsidP="000E0399">
      <w:pPr>
        <w:ind w:firstLine="709"/>
        <w:jc w:val="both"/>
        <w:rPr>
          <w:sz w:val="28"/>
          <w:szCs w:val="28"/>
        </w:rPr>
      </w:pPr>
      <w:r>
        <w:rPr>
          <w:sz w:val="28"/>
        </w:rPr>
        <w:t>г</w:t>
      </w:r>
      <w:r w:rsidR="000E0399">
        <w:rPr>
          <w:sz w:val="28"/>
        </w:rPr>
        <w:t xml:space="preserve">) </w:t>
      </w:r>
      <w:r w:rsidR="000E0399" w:rsidRPr="00467161">
        <w:rPr>
          <w:sz w:val="28"/>
          <w:szCs w:val="28"/>
        </w:rPr>
        <w:t xml:space="preserve">пункт </w:t>
      </w:r>
      <w:r w:rsidR="000E0399">
        <w:rPr>
          <w:sz w:val="28"/>
          <w:szCs w:val="28"/>
        </w:rPr>
        <w:t>28</w:t>
      </w:r>
      <w:r w:rsidR="000E0399" w:rsidRPr="00467161">
        <w:rPr>
          <w:sz w:val="28"/>
          <w:szCs w:val="28"/>
        </w:rPr>
        <w:t xml:space="preserve"> подраздела 1.1</w:t>
      </w:r>
      <w:r w:rsidR="000E0399">
        <w:rPr>
          <w:sz w:val="28"/>
          <w:szCs w:val="28"/>
        </w:rPr>
        <w:t>8 дополнить абзацами следующего содержания</w:t>
      </w:r>
      <w:r w:rsidR="000E0399" w:rsidRPr="00467161">
        <w:rPr>
          <w:sz w:val="28"/>
          <w:szCs w:val="28"/>
        </w:rPr>
        <w:t>:</w:t>
      </w:r>
    </w:p>
    <w:p w:rsidR="000E0399" w:rsidRDefault="000E0399" w:rsidP="000E0399">
      <w:pPr>
        <w:pStyle w:val="ConsPlusNormal"/>
        <w:ind w:firstLine="709"/>
        <w:contextualSpacing/>
        <w:jc w:val="center"/>
        <w:rPr>
          <w:rFonts w:ascii="Times New Roman" w:hAnsi="Times New Roman" w:cs="Times New Roman"/>
          <w:sz w:val="28"/>
        </w:rPr>
      </w:pPr>
      <w:r>
        <w:rPr>
          <w:rFonts w:ascii="Times New Roman" w:hAnsi="Times New Roman" w:cs="Times New Roman"/>
          <w:sz w:val="28"/>
        </w:rPr>
        <w:t xml:space="preserve">«20.0.12.00000 </w:t>
      </w:r>
      <w:r w:rsidRPr="000E0399">
        <w:rPr>
          <w:rFonts w:ascii="Times New Roman" w:hAnsi="Times New Roman" w:cs="Times New Roman"/>
          <w:sz w:val="28"/>
        </w:rPr>
        <w:t>Основное мероприятие</w:t>
      </w:r>
    </w:p>
    <w:p w:rsidR="000E0399" w:rsidRDefault="000E0399" w:rsidP="000E0399">
      <w:pPr>
        <w:pStyle w:val="ConsPlusNormal"/>
        <w:ind w:firstLine="709"/>
        <w:contextualSpacing/>
        <w:jc w:val="center"/>
        <w:rPr>
          <w:rFonts w:ascii="Times New Roman" w:hAnsi="Times New Roman" w:cs="Times New Roman"/>
          <w:sz w:val="28"/>
        </w:rPr>
      </w:pPr>
      <w:r>
        <w:rPr>
          <w:rFonts w:ascii="Times New Roman" w:hAnsi="Times New Roman" w:cs="Times New Roman"/>
          <w:sz w:val="28"/>
        </w:rPr>
        <w:t>«</w:t>
      </w:r>
      <w:r w:rsidRPr="000E0399">
        <w:rPr>
          <w:rFonts w:ascii="Times New Roman" w:hAnsi="Times New Roman" w:cs="Times New Roman"/>
          <w:sz w:val="28"/>
        </w:rPr>
        <w:t>Развит</w:t>
      </w:r>
      <w:r>
        <w:rPr>
          <w:rFonts w:ascii="Times New Roman" w:hAnsi="Times New Roman" w:cs="Times New Roman"/>
          <w:sz w:val="28"/>
        </w:rPr>
        <w:t>ие Новосибирского метрополитена»</w:t>
      </w:r>
    </w:p>
    <w:p w:rsidR="0074673B" w:rsidRDefault="000E0399" w:rsidP="00365EED">
      <w:pPr>
        <w:pStyle w:val="ConsPlusNormal"/>
        <w:ind w:firstLine="709"/>
        <w:contextualSpacing/>
        <w:jc w:val="both"/>
        <w:rPr>
          <w:rFonts w:ascii="Times New Roman" w:hAnsi="Times New Roman" w:cs="Times New Roman"/>
          <w:sz w:val="28"/>
        </w:rPr>
      </w:pPr>
      <w:r>
        <w:rPr>
          <w:rFonts w:ascii="Times New Roman" w:hAnsi="Times New Roman" w:cs="Times New Roman"/>
          <w:sz w:val="28"/>
        </w:rPr>
        <w:t xml:space="preserve">- 74530 </w:t>
      </w:r>
      <w:r w:rsidRPr="000E0399">
        <w:rPr>
          <w:rFonts w:ascii="Times New Roman" w:hAnsi="Times New Roman" w:cs="Times New Roman"/>
          <w:sz w:val="28"/>
        </w:rPr>
        <w:t>Мероприятия по разработке проектно-сметной документации на строительство объектов Новосибирского метрополитена</w:t>
      </w:r>
      <w:r w:rsidR="003352FF">
        <w:rPr>
          <w:rFonts w:ascii="Times New Roman" w:hAnsi="Times New Roman" w:cs="Times New Roman"/>
          <w:sz w:val="28"/>
        </w:rPr>
        <w:t>.</w:t>
      </w:r>
    </w:p>
    <w:p w:rsidR="003352FF" w:rsidRPr="003352FF" w:rsidRDefault="003352FF" w:rsidP="003352FF">
      <w:pPr>
        <w:pStyle w:val="ConsPlusNormal"/>
        <w:ind w:firstLine="709"/>
        <w:contextualSpacing/>
        <w:jc w:val="both"/>
        <w:rPr>
          <w:rFonts w:ascii="Times New Roman" w:hAnsi="Times New Roman" w:cs="Times New Roman"/>
          <w:sz w:val="28"/>
        </w:rPr>
      </w:pPr>
      <w:r w:rsidRPr="003352FF">
        <w:rPr>
          <w:rFonts w:ascii="Times New Roman" w:hAnsi="Times New Roman" w:cs="Times New Roman"/>
          <w:sz w:val="28"/>
        </w:rPr>
        <w:t>Поступление субсидий на указанные цели для городских округов отражается по коду вида дохо</w:t>
      </w:r>
      <w:r w:rsidR="00E45325">
        <w:rPr>
          <w:rFonts w:ascii="Times New Roman" w:hAnsi="Times New Roman" w:cs="Times New Roman"/>
          <w:sz w:val="28"/>
        </w:rPr>
        <w:t>дов 000 2 02 20077 04 0000 150 «</w:t>
      </w:r>
      <w:r w:rsidRPr="003352FF">
        <w:rPr>
          <w:rFonts w:ascii="Times New Roman" w:hAnsi="Times New Roman" w:cs="Times New Roman"/>
          <w:sz w:val="28"/>
        </w:rPr>
        <w:t xml:space="preserve">Субсидии бюджетам городских округов на </w:t>
      </w:r>
      <w:proofErr w:type="spellStart"/>
      <w:r w:rsidRPr="003352FF">
        <w:rPr>
          <w:rFonts w:ascii="Times New Roman" w:hAnsi="Times New Roman" w:cs="Times New Roman"/>
          <w:sz w:val="28"/>
        </w:rPr>
        <w:t>софинансирование</w:t>
      </w:r>
      <w:proofErr w:type="spellEnd"/>
      <w:r w:rsidRPr="003352FF">
        <w:rPr>
          <w:rFonts w:ascii="Times New Roman" w:hAnsi="Times New Roman" w:cs="Times New Roman"/>
          <w:sz w:val="28"/>
        </w:rPr>
        <w:t xml:space="preserve"> капитальных вложений в объекты муниципальной собс</w:t>
      </w:r>
      <w:r w:rsidR="00E45325">
        <w:rPr>
          <w:rFonts w:ascii="Times New Roman" w:hAnsi="Times New Roman" w:cs="Times New Roman"/>
          <w:sz w:val="28"/>
        </w:rPr>
        <w:t>твенности»</w:t>
      </w:r>
      <w:r w:rsidRPr="003352FF">
        <w:rPr>
          <w:rFonts w:ascii="Times New Roman" w:hAnsi="Times New Roman" w:cs="Times New Roman"/>
          <w:sz w:val="28"/>
        </w:rPr>
        <w:t xml:space="preserve"> классификации доходов бюджетов.</w:t>
      </w:r>
    </w:p>
    <w:p w:rsidR="003352FF" w:rsidRDefault="003352FF" w:rsidP="003352FF">
      <w:pPr>
        <w:pStyle w:val="ConsPlusNormal"/>
        <w:ind w:firstLine="709"/>
        <w:contextualSpacing/>
        <w:jc w:val="both"/>
        <w:rPr>
          <w:rFonts w:ascii="Times New Roman" w:hAnsi="Times New Roman" w:cs="Times New Roman"/>
          <w:sz w:val="28"/>
        </w:rPr>
      </w:pPr>
      <w:r w:rsidRPr="003352FF">
        <w:rPr>
          <w:rFonts w:ascii="Times New Roman" w:hAnsi="Times New Roman" w:cs="Times New Roman"/>
          <w:sz w:val="28"/>
        </w:rPr>
        <w:lastRenderedPageBreak/>
        <w:t>По данному направлению расходов отражаются расходы местных бюджетов, производимые за счет субсидий из областного бюджета на разработку проектно-сметной документации на строительство объектов Новосибирского метрополитена.»;</w:t>
      </w:r>
    </w:p>
    <w:p w:rsidR="001F2D0E" w:rsidRPr="00467161" w:rsidRDefault="000E00A6" w:rsidP="001F2D0E">
      <w:pPr>
        <w:ind w:firstLine="709"/>
        <w:jc w:val="both"/>
        <w:rPr>
          <w:sz w:val="28"/>
          <w:szCs w:val="28"/>
        </w:rPr>
      </w:pPr>
      <w:r>
        <w:rPr>
          <w:sz w:val="28"/>
        </w:rPr>
        <w:t>д</w:t>
      </w:r>
      <w:r w:rsidR="001F2D0E">
        <w:rPr>
          <w:sz w:val="28"/>
        </w:rPr>
        <w:t xml:space="preserve">) </w:t>
      </w:r>
      <w:r w:rsidR="001F2D0E" w:rsidRPr="00467161">
        <w:rPr>
          <w:sz w:val="28"/>
          <w:szCs w:val="28"/>
        </w:rPr>
        <w:t xml:space="preserve">пункт </w:t>
      </w:r>
      <w:r w:rsidR="001F2D0E">
        <w:rPr>
          <w:sz w:val="28"/>
          <w:szCs w:val="28"/>
        </w:rPr>
        <w:t>29</w:t>
      </w:r>
      <w:r w:rsidR="001F2D0E" w:rsidRPr="00467161">
        <w:rPr>
          <w:sz w:val="28"/>
          <w:szCs w:val="28"/>
        </w:rPr>
        <w:t xml:space="preserve"> подраздела 1.1</w:t>
      </w:r>
      <w:r w:rsidR="001F2D0E">
        <w:rPr>
          <w:sz w:val="28"/>
          <w:szCs w:val="28"/>
        </w:rPr>
        <w:t>9 дополнить абзацами следующего содержания</w:t>
      </w:r>
      <w:r w:rsidR="001F2D0E" w:rsidRPr="00467161">
        <w:rPr>
          <w:sz w:val="28"/>
          <w:szCs w:val="28"/>
        </w:rPr>
        <w:t>:</w:t>
      </w:r>
    </w:p>
    <w:p w:rsidR="001F2D0E" w:rsidRPr="001F2D0E" w:rsidRDefault="001F2D0E" w:rsidP="001F2D0E">
      <w:pPr>
        <w:ind w:firstLine="709"/>
        <w:jc w:val="both"/>
        <w:rPr>
          <w:sz w:val="28"/>
        </w:rPr>
      </w:pPr>
      <w:r>
        <w:rPr>
          <w:sz w:val="28"/>
        </w:rPr>
        <w:t>«</w:t>
      </w:r>
      <w:r w:rsidRPr="001F2D0E">
        <w:rPr>
          <w:sz w:val="28"/>
        </w:rPr>
        <w:t xml:space="preserve">Поступление субсидий на указанные цели для сельских поселений отражается по коду вида доходов 000 2 02 29999 10 0000 150 </w:t>
      </w:r>
      <w:r>
        <w:rPr>
          <w:sz w:val="28"/>
        </w:rPr>
        <w:t>«</w:t>
      </w:r>
      <w:r w:rsidRPr="001F2D0E">
        <w:rPr>
          <w:sz w:val="28"/>
        </w:rPr>
        <w:t>Прочие субсидии бюджетам сельских поселений</w:t>
      </w:r>
      <w:r>
        <w:rPr>
          <w:sz w:val="28"/>
        </w:rPr>
        <w:t>»</w:t>
      </w:r>
      <w:r w:rsidR="00226146">
        <w:rPr>
          <w:sz w:val="28"/>
        </w:rPr>
        <w:t xml:space="preserve"> </w:t>
      </w:r>
      <w:r w:rsidR="00226146" w:rsidRPr="003352FF">
        <w:rPr>
          <w:rFonts w:eastAsia="Calibri"/>
          <w:sz w:val="28"/>
        </w:rPr>
        <w:t>классификации доходов бюджетов.»</w:t>
      </w:r>
      <w:r w:rsidR="00226146">
        <w:rPr>
          <w:rFonts w:eastAsia="Calibri"/>
          <w:sz w:val="28"/>
        </w:rPr>
        <w:t>;</w:t>
      </w:r>
    </w:p>
    <w:p w:rsidR="001F2D0E" w:rsidRPr="001F2D0E" w:rsidRDefault="001F2D0E" w:rsidP="001F2D0E">
      <w:pPr>
        <w:ind w:firstLine="709"/>
        <w:jc w:val="both"/>
        <w:rPr>
          <w:sz w:val="28"/>
        </w:rPr>
      </w:pPr>
      <w:r w:rsidRPr="001F2D0E">
        <w:rPr>
          <w:sz w:val="28"/>
        </w:rPr>
        <w:t>Также по данному направлению расходов отражаются расходы местных бюджетов, производимые за счет субсидий из областного и федерального бюджета, направленные на подготовку проектов межевания земельных участков и на проведение кадастровых работ.</w:t>
      </w:r>
      <w:r>
        <w:rPr>
          <w:sz w:val="28"/>
        </w:rPr>
        <w:t>»;</w:t>
      </w:r>
    </w:p>
    <w:p w:rsidR="0067525D" w:rsidRPr="00467161" w:rsidRDefault="000E00A6" w:rsidP="0067525D">
      <w:pPr>
        <w:ind w:firstLine="709"/>
        <w:jc w:val="both"/>
        <w:rPr>
          <w:sz w:val="28"/>
          <w:szCs w:val="28"/>
        </w:rPr>
      </w:pPr>
      <w:r>
        <w:rPr>
          <w:sz w:val="28"/>
        </w:rPr>
        <w:t>е</w:t>
      </w:r>
      <w:r w:rsidR="0067525D">
        <w:rPr>
          <w:sz w:val="28"/>
        </w:rPr>
        <w:t xml:space="preserve">) </w:t>
      </w:r>
      <w:r w:rsidR="0067525D" w:rsidRPr="00467161">
        <w:rPr>
          <w:sz w:val="28"/>
          <w:szCs w:val="28"/>
        </w:rPr>
        <w:t xml:space="preserve">в пункте </w:t>
      </w:r>
      <w:r w:rsidR="0067525D">
        <w:rPr>
          <w:sz w:val="28"/>
          <w:szCs w:val="28"/>
        </w:rPr>
        <w:t>30</w:t>
      </w:r>
      <w:r w:rsidR="0067525D" w:rsidRPr="00467161">
        <w:rPr>
          <w:sz w:val="28"/>
          <w:szCs w:val="28"/>
        </w:rPr>
        <w:t xml:space="preserve"> подраздела 1.</w:t>
      </w:r>
      <w:r w:rsidR="0067525D">
        <w:rPr>
          <w:sz w:val="28"/>
          <w:szCs w:val="28"/>
        </w:rPr>
        <w:t>20</w:t>
      </w:r>
      <w:r w:rsidR="0067525D" w:rsidRPr="00467161">
        <w:rPr>
          <w:sz w:val="28"/>
          <w:szCs w:val="28"/>
        </w:rPr>
        <w:t>:</w:t>
      </w:r>
    </w:p>
    <w:p w:rsidR="0067525D" w:rsidRDefault="0067525D" w:rsidP="00365EED">
      <w:pPr>
        <w:pStyle w:val="ConsPlusNormal"/>
        <w:ind w:firstLine="709"/>
        <w:contextualSpacing/>
        <w:jc w:val="both"/>
        <w:rPr>
          <w:rFonts w:ascii="Times New Roman" w:hAnsi="Times New Roman" w:cs="Times New Roman"/>
          <w:sz w:val="28"/>
        </w:rPr>
      </w:pPr>
      <w:r>
        <w:rPr>
          <w:rFonts w:ascii="Times New Roman" w:hAnsi="Times New Roman" w:cs="Times New Roman"/>
          <w:sz w:val="28"/>
        </w:rPr>
        <w:t>целевую статью «</w:t>
      </w:r>
      <w:r w:rsidRPr="0067525D">
        <w:rPr>
          <w:rFonts w:ascii="Times New Roman" w:hAnsi="Times New Roman" w:cs="Times New Roman"/>
          <w:sz w:val="28"/>
        </w:rPr>
        <w:t xml:space="preserve">22.0.03.00000 Основное мероприятие </w:t>
      </w:r>
      <w:r>
        <w:rPr>
          <w:rFonts w:ascii="Times New Roman" w:hAnsi="Times New Roman" w:cs="Times New Roman"/>
          <w:sz w:val="28"/>
        </w:rPr>
        <w:t>«</w:t>
      </w:r>
      <w:r w:rsidRPr="0067525D">
        <w:rPr>
          <w:rFonts w:ascii="Times New Roman" w:hAnsi="Times New Roman" w:cs="Times New Roman"/>
          <w:sz w:val="28"/>
        </w:rPr>
        <w:t>Создание и обеспечение функционирования компонентов обеспечения безопасности населения и муниципально</w:t>
      </w:r>
      <w:r>
        <w:rPr>
          <w:rFonts w:ascii="Times New Roman" w:hAnsi="Times New Roman" w:cs="Times New Roman"/>
          <w:sz w:val="28"/>
        </w:rPr>
        <w:t>й (коммунальной) инфраструктуры» дополнить абзацем следующего содержания:</w:t>
      </w:r>
    </w:p>
    <w:p w:rsidR="0067525D" w:rsidRDefault="0067525D" w:rsidP="00365EED">
      <w:pPr>
        <w:pStyle w:val="ConsPlusNormal"/>
        <w:ind w:firstLine="709"/>
        <w:contextualSpacing/>
        <w:jc w:val="both"/>
        <w:rPr>
          <w:rFonts w:ascii="Times New Roman" w:hAnsi="Times New Roman" w:cs="Times New Roman"/>
          <w:sz w:val="28"/>
        </w:rPr>
      </w:pPr>
      <w:r>
        <w:rPr>
          <w:rFonts w:ascii="Times New Roman" w:hAnsi="Times New Roman" w:cs="Times New Roman"/>
          <w:sz w:val="28"/>
        </w:rPr>
        <w:t xml:space="preserve">«- 07850 </w:t>
      </w:r>
      <w:r w:rsidRPr="0067525D">
        <w:rPr>
          <w:rFonts w:ascii="Times New Roman" w:hAnsi="Times New Roman" w:cs="Times New Roman"/>
          <w:sz w:val="28"/>
        </w:rPr>
        <w:t>Приобретение программных комплексов для поддержки экспертно-аналитической работы служб, ответственных за обеспечение общественной безопасности, правопорядка и безопасности среды обитания</w:t>
      </w:r>
      <w:r>
        <w:rPr>
          <w:rFonts w:ascii="Times New Roman" w:hAnsi="Times New Roman" w:cs="Times New Roman"/>
          <w:sz w:val="28"/>
        </w:rPr>
        <w:t>.»;</w:t>
      </w:r>
    </w:p>
    <w:p w:rsidR="008A094A" w:rsidRDefault="000E00A6" w:rsidP="008A094A">
      <w:pPr>
        <w:ind w:firstLine="709"/>
        <w:jc w:val="both"/>
        <w:rPr>
          <w:sz w:val="28"/>
          <w:szCs w:val="28"/>
        </w:rPr>
      </w:pPr>
      <w:r>
        <w:rPr>
          <w:sz w:val="28"/>
        </w:rPr>
        <w:t>ж</w:t>
      </w:r>
      <w:r w:rsidR="0067525D">
        <w:rPr>
          <w:sz w:val="28"/>
        </w:rPr>
        <w:t>)</w:t>
      </w:r>
      <w:r w:rsidR="008A094A" w:rsidRPr="008A094A">
        <w:rPr>
          <w:sz w:val="28"/>
          <w:szCs w:val="28"/>
        </w:rPr>
        <w:t xml:space="preserve"> </w:t>
      </w:r>
      <w:r w:rsidR="008A094A" w:rsidRPr="00467161">
        <w:rPr>
          <w:sz w:val="28"/>
          <w:szCs w:val="28"/>
        </w:rPr>
        <w:t xml:space="preserve">в пункте </w:t>
      </w:r>
      <w:r w:rsidR="008A094A">
        <w:rPr>
          <w:sz w:val="28"/>
          <w:szCs w:val="28"/>
        </w:rPr>
        <w:t>34</w:t>
      </w:r>
      <w:r w:rsidR="008A094A" w:rsidRPr="00467161">
        <w:rPr>
          <w:sz w:val="28"/>
          <w:szCs w:val="28"/>
        </w:rPr>
        <w:t xml:space="preserve"> подраздела 1.</w:t>
      </w:r>
      <w:r w:rsidR="008A094A">
        <w:rPr>
          <w:sz w:val="28"/>
          <w:szCs w:val="28"/>
        </w:rPr>
        <w:t>24</w:t>
      </w:r>
      <w:r w:rsidR="008A094A" w:rsidRPr="00467161">
        <w:rPr>
          <w:sz w:val="28"/>
          <w:szCs w:val="28"/>
        </w:rPr>
        <w:t>:</w:t>
      </w:r>
    </w:p>
    <w:p w:rsidR="008A094A" w:rsidRDefault="00CA4322" w:rsidP="008A094A">
      <w:pPr>
        <w:ind w:firstLine="709"/>
        <w:jc w:val="both"/>
        <w:rPr>
          <w:sz w:val="28"/>
        </w:rPr>
      </w:pPr>
      <w:r>
        <w:rPr>
          <w:sz w:val="28"/>
          <w:szCs w:val="28"/>
        </w:rPr>
        <w:t>п</w:t>
      </w:r>
      <w:r w:rsidR="008A094A">
        <w:rPr>
          <w:sz w:val="28"/>
          <w:szCs w:val="28"/>
        </w:rPr>
        <w:t xml:space="preserve">осле абзаца седьмого </w:t>
      </w:r>
      <w:r w:rsidRPr="003111EF">
        <w:rPr>
          <w:sz w:val="28"/>
        </w:rPr>
        <w:t>дополнить абзацами следующего содержания:</w:t>
      </w:r>
    </w:p>
    <w:p w:rsidR="00CA4322" w:rsidRDefault="00CA4322" w:rsidP="008A094A">
      <w:pPr>
        <w:ind w:firstLine="709"/>
        <w:jc w:val="both"/>
        <w:rPr>
          <w:sz w:val="28"/>
        </w:rPr>
      </w:pPr>
      <w:r>
        <w:rPr>
          <w:sz w:val="28"/>
        </w:rPr>
        <w:t xml:space="preserve">«- 01150 </w:t>
      </w:r>
      <w:r w:rsidRPr="00CA4322">
        <w:rPr>
          <w:sz w:val="28"/>
        </w:rPr>
        <w:t>Строительство и реконструкция объектов социальной сферы</w:t>
      </w:r>
      <w:r>
        <w:rPr>
          <w:sz w:val="28"/>
        </w:rPr>
        <w:t>.»;</w:t>
      </w:r>
    </w:p>
    <w:p w:rsidR="00413897" w:rsidRDefault="00413897" w:rsidP="00413897">
      <w:pPr>
        <w:ind w:firstLine="709"/>
        <w:jc w:val="both"/>
        <w:rPr>
          <w:rFonts w:eastAsia="Calibri"/>
          <w:sz w:val="28"/>
          <w:szCs w:val="20"/>
          <w:lang w:eastAsia="en-US"/>
        </w:rPr>
      </w:pPr>
      <w:r w:rsidRPr="003111EF">
        <w:rPr>
          <w:rFonts w:eastAsia="Calibri"/>
          <w:sz w:val="28"/>
          <w:szCs w:val="20"/>
          <w:lang w:eastAsia="en-US"/>
        </w:rPr>
        <w:t>в целевой статье</w:t>
      </w:r>
      <w:r>
        <w:rPr>
          <w:rFonts w:eastAsia="Calibri"/>
          <w:sz w:val="28"/>
          <w:szCs w:val="20"/>
          <w:lang w:eastAsia="en-US"/>
        </w:rPr>
        <w:t xml:space="preserve"> </w:t>
      </w:r>
      <w:r>
        <w:rPr>
          <w:sz w:val="28"/>
        </w:rPr>
        <w:t>«</w:t>
      </w:r>
      <w:r w:rsidRPr="00413897">
        <w:rPr>
          <w:sz w:val="28"/>
          <w:szCs w:val="28"/>
        </w:rPr>
        <w:t>28.3.02.00000 Основное ме</w:t>
      </w:r>
      <w:r>
        <w:rPr>
          <w:sz w:val="28"/>
          <w:szCs w:val="28"/>
        </w:rPr>
        <w:t xml:space="preserve">роприятие «Реализация комплекса </w:t>
      </w:r>
      <w:r w:rsidRPr="00413897">
        <w:rPr>
          <w:sz w:val="28"/>
          <w:szCs w:val="28"/>
        </w:rPr>
        <w:t>мероприятий по обеспечению равного доступа инвалидов</w:t>
      </w:r>
      <w:r>
        <w:rPr>
          <w:sz w:val="28"/>
          <w:szCs w:val="28"/>
        </w:rPr>
        <w:t xml:space="preserve"> </w:t>
      </w:r>
      <w:r w:rsidRPr="00413897">
        <w:rPr>
          <w:sz w:val="28"/>
          <w:szCs w:val="28"/>
        </w:rPr>
        <w:t>и маломобильных групп населения к реабилитационным услугам</w:t>
      </w:r>
      <w:r>
        <w:rPr>
          <w:sz w:val="28"/>
          <w:szCs w:val="28"/>
        </w:rPr>
        <w:t xml:space="preserve">» </w:t>
      </w:r>
      <w:r>
        <w:rPr>
          <w:rFonts w:eastAsia="Calibri"/>
          <w:sz w:val="28"/>
          <w:szCs w:val="20"/>
          <w:lang w:eastAsia="en-US"/>
        </w:rPr>
        <w:t xml:space="preserve">после абзаца первого дополнить абзацем следующего содержания: </w:t>
      </w:r>
    </w:p>
    <w:p w:rsidR="00413897" w:rsidRPr="00CA4322" w:rsidRDefault="00F24953" w:rsidP="00413897">
      <w:pPr>
        <w:ind w:firstLine="709"/>
        <w:jc w:val="both"/>
        <w:rPr>
          <w:sz w:val="28"/>
          <w:szCs w:val="28"/>
        </w:rPr>
      </w:pPr>
      <w:r>
        <w:rPr>
          <w:sz w:val="28"/>
        </w:rPr>
        <w:t xml:space="preserve">«- 09810 </w:t>
      </w:r>
      <w:r w:rsidRPr="00F24953">
        <w:rPr>
          <w:sz w:val="28"/>
        </w:rPr>
        <w:t>Оснащение пунктов проката технических средств реабилитации</w:t>
      </w:r>
      <w:r>
        <w:rPr>
          <w:sz w:val="28"/>
        </w:rPr>
        <w:t xml:space="preserve">.»; </w:t>
      </w:r>
    </w:p>
    <w:p w:rsidR="0067525D" w:rsidRDefault="00F24953" w:rsidP="00365EED">
      <w:pPr>
        <w:pStyle w:val="ConsPlusNormal"/>
        <w:ind w:firstLine="709"/>
        <w:contextualSpacing/>
        <w:jc w:val="both"/>
        <w:rPr>
          <w:rFonts w:ascii="Times New Roman" w:hAnsi="Times New Roman" w:cs="Times New Roman"/>
          <w:sz w:val="28"/>
        </w:rPr>
      </w:pPr>
      <w:r w:rsidRPr="00F24953">
        <w:rPr>
          <w:rFonts w:ascii="Times New Roman" w:hAnsi="Times New Roman" w:cs="Times New Roman"/>
          <w:sz w:val="28"/>
        </w:rPr>
        <w:t xml:space="preserve">в целевой статье </w:t>
      </w:r>
      <w:r>
        <w:rPr>
          <w:rFonts w:ascii="Times New Roman" w:hAnsi="Times New Roman" w:cs="Times New Roman"/>
          <w:sz w:val="28"/>
        </w:rPr>
        <w:t>«</w:t>
      </w:r>
      <w:r w:rsidRPr="00F24953">
        <w:rPr>
          <w:rFonts w:ascii="Times New Roman" w:hAnsi="Times New Roman" w:cs="Times New Roman"/>
          <w:sz w:val="28"/>
        </w:rPr>
        <w:t xml:space="preserve">28.4.01.00000 Основное мероприятие </w:t>
      </w:r>
      <w:r>
        <w:rPr>
          <w:rFonts w:ascii="Times New Roman" w:hAnsi="Times New Roman" w:cs="Times New Roman"/>
          <w:sz w:val="28"/>
        </w:rPr>
        <w:t>«</w:t>
      </w:r>
      <w:r w:rsidRPr="00F24953">
        <w:rPr>
          <w:rFonts w:ascii="Times New Roman" w:hAnsi="Times New Roman" w:cs="Times New Roman"/>
          <w:sz w:val="28"/>
        </w:rPr>
        <w:t>Организация своевременного и в полном объеме предоставления государственных социальных гарантий и мер социальной поддержки населения отдельным категориям граждан</w:t>
      </w:r>
      <w:r>
        <w:rPr>
          <w:rFonts w:ascii="Times New Roman" w:hAnsi="Times New Roman" w:cs="Times New Roman"/>
          <w:sz w:val="28"/>
        </w:rPr>
        <w:t xml:space="preserve">» </w:t>
      </w:r>
      <w:r w:rsidRPr="00F24953">
        <w:rPr>
          <w:rFonts w:ascii="Times New Roman" w:hAnsi="Times New Roman" w:cs="Times New Roman"/>
          <w:sz w:val="28"/>
        </w:rPr>
        <w:t xml:space="preserve">после абзаца </w:t>
      </w:r>
      <w:r>
        <w:rPr>
          <w:rFonts w:ascii="Times New Roman" w:hAnsi="Times New Roman" w:cs="Times New Roman"/>
          <w:sz w:val="28"/>
        </w:rPr>
        <w:t>восемнадцатого</w:t>
      </w:r>
      <w:r w:rsidRPr="00F24953">
        <w:rPr>
          <w:rFonts w:ascii="Times New Roman" w:hAnsi="Times New Roman" w:cs="Times New Roman"/>
          <w:sz w:val="28"/>
        </w:rPr>
        <w:t xml:space="preserve"> дополнить абзацем следующего содержания:</w:t>
      </w:r>
    </w:p>
    <w:p w:rsidR="0067525D" w:rsidRDefault="0067525D" w:rsidP="00365EED">
      <w:pPr>
        <w:pStyle w:val="ConsPlusNormal"/>
        <w:ind w:firstLine="709"/>
        <w:contextualSpacing/>
        <w:jc w:val="both"/>
        <w:rPr>
          <w:rFonts w:ascii="Times New Roman" w:hAnsi="Times New Roman" w:cs="Times New Roman"/>
          <w:sz w:val="28"/>
        </w:rPr>
      </w:pPr>
      <w:r>
        <w:rPr>
          <w:rFonts w:ascii="Times New Roman" w:hAnsi="Times New Roman" w:cs="Times New Roman"/>
          <w:sz w:val="28"/>
        </w:rPr>
        <w:t> </w:t>
      </w:r>
      <w:r w:rsidR="00F24953" w:rsidRPr="00F24953">
        <w:rPr>
          <w:rFonts w:ascii="Times New Roman" w:hAnsi="Times New Roman" w:cs="Times New Roman"/>
          <w:sz w:val="28"/>
        </w:rPr>
        <w:t>«- </w:t>
      </w:r>
      <w:r w:rsidR="00F24953">
        <w:rPr>
          <w:rFonts w:ascii="Times New Roman" w:hAnsi="Times New Roman" w:cs="Times New Roman"/>
          <w:sz w:val="28"/>
        </w:rPr>
        <w:t xml:space="preserve">04810 </w:t>
      </w:r>
      <w:r w:rsidR="00F24953" w:rsidRPr="00F24953">
        <w:rPr>
          <w:rFonts w:ascii="Times New Roman" w:hAnsi="Times New Roman" w:cs="Times New Roman"/>
          <w:sz w:val="28"/>
        </w:rPr>
        <w:t xml:space="preserve">Единовременная выплата отдельным категориям граждан на покупку и установку газоиспользующего оборудования и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rsidR="00F24953" w:rsidRPr="00F24953">
        <w:rPr>
          <w:rFonts w:ascii="Times New Roman" w:hAnsi="Times New Roman" w:cs="Times New Roman"/>
          <w:sz w:val="28"/>
        </w:rPr>
        <w:t>догазификации</w:t>
      </w:r>
      <w:proofErr w:type="spellEnd"/>
      <w:r w:rsidR="00F24953" w:rsidRPr="00F24953">
        <w:rPr>
          <w:rFonts w:ascii="Times New Roman" w:hAnsi="Times New Roman" w:cs="Times New Roman"/>
          <w:sz w:val="28"/>
        </w:rPr>
        <w:t xml:space="preserve"> в Новосибирской области</w:t>
      </w:r>
      <w:r w:rsidR="00F24953">
        <w:rPr>
          <w:rFonts w:ascii="Times New Roman" w:hAnsi="Times New Roman" w:cs="Times New Roman"/>
          <w:sz w:val="28"/>
        </w:rPr>
        <w:t>.»;</w:t>
      </w:r>
    </w:p>
    <w:p w:rsidR="00F24953" w:rsidRDefault="00B9682D" w:rsidP="00365EED">
      <w:pPr>
        <w:pStyle w:val="ConsPlusNormal"/>
        <w:ind w:firstLine="709"/>
        <w:contextualSpacing/>
        <w:jc w:val="both"/>
        <w:rPr>
          <w:rFonts w:ascii="Times New Roman" w:hAnsi="Times New Roman" w:cs="Times New Roman"/>
          <w:sz w:val="28"/>
        </w:rPr>
      </w:pPr>
      <w:r w:rsidRPr="00F24953">
        <w:rPr>
          <w:rFonts w:ascii="Times New Roman" w:hAnsi="Times New Roman" w:cs="Times New Roman"/>
          <w:sz w:val="28"/>
        </w:rPr>
        <w:t xml:space="preserve">после абзаца </w:t>
      </w:r>
      <w:r>
        <w:rPr>
          <w:rFonts w:ascii="Times New Roman" w:hAnsi="Times New Roman" w:cs="Times New Roman"/>
          <w:sz w:val="28"/>
        </w:rPr>
        <w:t>двадцатого</w:t>
      </w:r>
      <w:r w:rsidRPr="00F24953">
        <w:rPr>
          <w:rFonts w:ascii="Times New Roman" w:hAnsi="Times New Roman" w:cs="Times New Roman"/>
          <w:sz w:val="28"/>
        </w:rPr>
        <w:t xml:space="preserve"> дополнить абзацем следующего содержания:</w:t>
      </w:r>
    </w:p>
    <w:p w:rsidR="0067525D" w:rsidRDefault="00B9682D" w:rsidP="00365EED">
      <w:pPr>
        <w:pStyle w:val="ConsPlusNormal"/>
        <w:ind w:firstLine="709"/>
        <w:contextualSpacing/>
        <w:jc w:val="both"/>
        <w:rPr>
          <w:rFonts w:ascii="Times New Roman" w:hAnsi="Times New Roman" w:cs="Times New Roman"/>
          <w:sz w:val="28"/>
        </w:rPr>
      </w:pPr>
      <w:r>
        <w:rPr>
          <w:rFonts w:ascii="Times New Roman" w:hAnsi="Times New Roman" w:cs="Times New Roman"/>
          <w:sz w:val="28"/>
        </w:rPr>
        <w:t> </w:t>
      </w:r>
      <w:r w:rsidRPr="00F24953">
        <w:rPr>
          <w:rFonts w:ascii="Times New Roman" w:hAnsi="Times New Roman" w:cs="Times New Roman"/>
          <w:sz w:val="28"/>
        </w:rPr>
        <w:t>«- </w:t>
      </w:r>
      <w:r>
        <w:rPr>
          <w:rFonts w:ascii="Times New Roman" w:hAnsi="Times New Roman" w:cs="Times New Roman"/>
          <w:sz w:val="28"/>
        </w:rPr>
        <w:t xml:space="preserve">10360 </w:t>
      </w:r>
      <w:r w:rsidRPr="00B9682D">
        <w:rPr>
          <w:rFonts w:ascii="Times New Roman" w:hAnsi="Times New Roman" w:cs="Times New Roman"/>
          <w:sz w:val="28"/>
        </w:rPr>
        <w:t>Предоставление отдельным категориям граждан единовременной денежной выплаты взамен земельного участка</w:t>
      </w:r>
      <w:r w:rsidR="0020701E">
        <w:rPr>
          <w:rFonts w:ascii="Times New Roman" w:hAnsi="Times New Roman" w:cs="Times New Roman"/>
          <w:sz w:val="28"/>
        </w:rPr>
        <w:t>.»;</w:t>
      </w:r>
    </w:p>
    <w:p w:rsidR="002F2BA9" w:rsidRPr="002F2BA9" w:rsidRDefault="000E00A6" w:rsidP="002F2BA9">
      <w:pPr>
        <w:pStyle w:val="ConsPlusNormal"/>
        <w:ind w:firstLine="709"/>
        <w:contextualSpacing/>
        <w:jc w:val="both"/>
        <w:rPr>
          <w:rFonts w:ascii="Times New Roman" w:hAnsi="Times New Roman" w:cs="Times New Roman"/>
          <w:sz w:val="28"/>
        </w:rPr>
      </w:pPr>
      <w:r>
        <w:rPr>
          <w:rFonts w:ascii="Times New Roman" w:hAnsi="Times New Roman" w:cs="Times New Roman"/>
          <w:sz w:val="28"/>
        </w:rPr>
        <w:t>з</w:t>
      </w:r>
      <w:r w:rsidR="002F2BA9">
        <w:rPr>
          <w:rFonts w:ascii="Times New Roman" w:hAnsi="Times New Roman" w:cs="Times New Roman"/>
          <w:sz w:val="28"/>
        </w:rPr>
        <w:t>)</w:t>
      </w:r>
      <w:r w:rsidR="0077115C">
        <w:rPr>
          <w:rFonts w:ascii="Times New Roman" w:hAnsi="Times New Roman" w:cs="Times New Roman"/>
          <w:sz w:val="28"/>
        </w:rPr>
        <w:t xml:space="preserve"> </w:t>
      </w:r>
      <w:r w:rsidR="002F2BA9" w:rsidRPr="002F2BA9">
        <w:rPr>
          <w:rFonts w:ascii="Times New Roman" w:hAnsi="Times New Roman" w:cs="Times New Roman"/>
          <w:sz w:val="28"/>
        </w:rPr>
        <w:t>в пункте 42 подраздела 1.32:</w:t>
      </w:r>
    </w:p>
    <w:p w:rsidR="002F2BA9" w:rsidRPr="002F2BA9" w:rsidRDefault="002F2BA9" w:rsidP="002F2BA9">
      <w:pPr>
        <w:pStyle w:val="ConsPlusNormal"/>
        <w:ind w:firstLine="709"/>
        <w:contextualSpacing/>
        <w:jc w:val="both"/>
        <w:rPr>
          <w:rFonts w:ascii="Times New Roman" w:hAnsi="Times New Roman" w:cs="Times New Roman"/>
          <w:sz w:val="28"/>
        </w:rPr>
      </w:pPr>
      <w:r w:rsidRPr="002F2BA9">
        <w:rPr>
          <w:rFonts w:ascii="Times New Roman" w:hAnsi="Times New Roman" w:cs="Times New Roman"/>
          <w:sz w:val="28"/>
        </w:rPr>
        <w:t xml:space="preserve">абзац </w:t>
      </w:r>
      <w:r w:rsidR="002E6232">
        <w:rPr>
          <w:rFonts w:ascii="Times New Roman" w:hAnsi="Times New Roman" w:cs="Times New Roman"/>
          <w:sz w:val="28"/>
        </w:rPr>
        <w:t>одиннадцатый</w:t>
      </w:r>
      <w:r w:rsidRPr="002F2BA9">
        <w:rPr>
          <w:rFonts w:ascii="Times New Roman" w:hAnsi="Times New Roman" w:cs="Times New Roman"/>
          <w:sz w:val="28"/>
        </w:rPr>
        <w:t xml:space="preserve"> </w:t>
      </w:r>
      <w:r w:rsidRPr="002E6232">
        <w:rPr>
          <w:rFonts w:ascii="Times New Roman" w:hAnsi="Times New Roman" w:cs="Times New Roman"/>
          <w:sz w:val="28"/>
        </w:rPr>
        <w:t>изложить в следующей редакции:</w:t>
      </w:r>
    </w:p>
    <w:p w:rsidR="002F2BA9" w:rsidRDefault="002F2BA9" w:rsidP="002F2BA9">
      <w:pPr>
        <w:pStyle w:val="ConsPlusNormal"/>
        <w:ind w:firstLine="709"/>
        <w:contextualSpacing/>
        <w:jc w:val="both"/>
        <w:rPr>
          <w:rFonts w:ascii="Times New Roman" w:hAnsi="Times New Roman" w:cs="Times New Roman"/>
          <w:sz w:val="28"/>
        </w:rPr>
      </w:pPr>
      <w:r w:rsidRPr="002F2BA9">
        <w:rPr>
          <w:rFonts w:ascii="Times New Roman" w:hAnsi="Times New Roman" w:cs="Times New Roman"/>
          <w:sz w:val="28"/>
        </w:rPr>
        <w:t>«Поступление субсидий на указанные цели для городских округов отражается по коду вида доходов 000 2 02 20077 04 0000 150</w:t>
      </w:r>
      <w:r w:rsidR="0077115C">
        <w:rPr>
          <w:rFonts w:ascii="Times New Roman" w:hAnsi="Times New Roman" w:cs="Times New Roman"/>
          <w:sz w:val="28"/>
        </w:rPr>
        <w:t xml:space="preserve"> «</w:t>
      </w:r>
      <w:r w:rsidRPr="002F2BA9">
        <w:rPr>
          <w:rFonts w:ascii="Times New Roman" w:hAnsi="Times New Roman" w:cs="Times New Roman"/>
          <w:sz w:val="28"/>
        </w:rPr>
        <w:t xml:space="preserve">Субсидии бюджетам </w:t>
      </w:r>
      <w:r w:rsidRPr="002F2BA9">
        <w:rPr>
          <w:rFonts w:ascii="Times New Roman" w:hAnsi="Times New Roman" w:cs="Times New Roman"/>
          <w:sz w:val="28"/>
        </w:rPr>
        <w:lastRenderedPageBreak/>
        <w:t xml:space="preserve">городских округов на </w:t>
      </w:r>
      <w:proofErr w:type="spellStart"/>
      <w:r w:rsidRPr="002F2BA9">
        <w:rPr>
          <w:rFonts w:ascii="Times New Roman" w:hAnsi="Times New Roman" w:cs="Times New Roman"/>
          <w:sz w:val="28"/>
        </w:rPr>
        <w:t>софинансирование</w:t>
      </w:r>
      <w:proofErr w:type="spellEnd"/>
      <w:r w:rsidRPr="002F2BA9">
        <w:rPr>
          <w:rFonts w:ascii="Times New Roman" w:hAnsi="Times New Roman" w:cs="Times New Roman"/>
          <w:sz w:val="28"/>
        </w:rPr>
        <w:t xml:space="preserve"> капитальных вложений в объекты муниципальной собственности</w:t>
      </w:r>
      <w:r w:rsidR="0020701E">
        <w:rPr>
          <w:rFonts w:ascii="Times New Roman" w:hAnsi="Times New Roman" w:cs="Times New Roman"/>
          <w:sz w:val="28"/>
        </w:rPr>
        <w:t>»</w:t>
      </w:r>
      <w:r w:rsidRPr="002F2BA9">
        <w:rPr>
          <w:rFonts w:ascii="Times New Roman" w:hAnsi="Times New Roman" w:cs="Times New Roman"/>
          <w:sz w:val="28"/>
        </w:rPr>
        <w:t xml:space="preserve"> классификации доходов бюджетов.»</w:t>
      </w:r>
      <w:r w:rsidR="0020701E">
        <w:rPr>
          <w:rFonts w:ascii="Times New Roman" w:hAnsi="Times New Roman" w:cs="Times New Roman"/>
          <w:sz w:val="28"/>
        </w:rPr>
        <w:t>.</w:t>
      </w:r>
    </w:p>
    <w:p w:rsidR="0074673B" w:rsidRDefault="006A782E" w:rsidP="0074673B">
      <w:pPr>
        <w:pStyle w:val="ConsPlusNormal"/>
        <w:ind w:firstLine="709"/>
        <w:contextualSpacing/>
        <w:jc w:val="both"/>
        <w:rPr>
          <w:rFonts w:ascii="Times New Roman" w:hAnsi="Times New Roman" w:cs="Times New Roman"/>
          <w:sz w:val="28"/>
        </w:rPr>
      </w:pPr>
      <w:r>
        <w:rPr>
          <w:rFonts w:ascii="Times New Roman" w:hAnsi="Times New Roman" w:cs="Times New Roman"/>
          <w:sz w:val="28"/>
        </w:rPr>
        <w:t>2</w:t>
      </w:r>
      <w:r w:rsidR="0074673B" w:rsidRPr="004B3F92">
        <w:rPr>
          <w:rFonts w:ascii="Times New Roman" w:hAnsi="Times New Roman" w:cs="Times New Roman"/>
          <w:sz w:val="28"/>
        </w:rPr>
        <w:t>) </w:t>
      </w:r>
      <w:r w:rsidR="0074673B">
        <w:rPr>
          <w:rFonts w:ascii="Times New Roman" w:hAnsi="Times New Roman" w:cs="Times New Roman"/>
          <w:sz w:val="28"/>
        </w:rPr>
        <w:t>в разделе 2:</w:t>
      </w:r>
    </w:p>
    <w:p w:rsidR="00B9682D" w:rsidRDefault="00B9682D" w:rsidP="0074673B">
      <w:pPr>
        <w:pStyle w:val="ConsPlusNormal"/>
        <w:ind w:firstLine="709"/>
        <w:contextualSpacing/>
        <w:jc w:val="both"/>
        <w:rPr>
          <w:rFonts w:ascii="Times New Roman" w:hAnsi="Times New Roman" w:cs="Times New Roman"/>
          <w:sz w:val="28"/>
        </w:rPr>
      </w:pPr>
      <w:r w:rsidRPr="00B9682D">
        <w:rPr>
          <w:rFonts w:ascii="Times New Roman" w:hAnsi="Times New Roman" w:cs="Times New Roman"/>
          <w:sz w:val="28"/>
        </w:rPr>
        <w:t>а) в подпункте 2 пункта 44:</w:t>
      </w:r>
    </w:p>
    <w:p w:rsidR="00D42135" w:rsidRDefault="00D42135" w:rsidP="0074673B">
      <w:pPr>
        <w:pStyle w:val="ConsPlusNormal"/>
        <w:ind w:firstLine="709"/>
        <w:contextualSpacing/>
        <w:jc w:val="both"/>
        <w:rPr>
          <w:rFonts w:ascii="Times New Roman" w:hAnsi="Times New Roman" w:cs="Times New Roman"/>
          <w:sz w:val="28"/>
        </w:rPr>
      </w:pPr>
      <w:r>
        <w:rPr>
          <w:rFonts w:ascii="Times New Roman" w:hAnsi="Times New Roman" w:cs="Times New Roman"/>
          <w:sz w:val="28"/>
        </w:rPr>
        <w:t xml:space="preserve">после абзаца четырнадцатого </w:t>
      </w:r>
      <w:r w:rsidRPr="00B9682D">
        <w:rPr>
          <w:rFonts w:ascii="Times New Roman" w:hAnsi="Times New Roman" w:cs="Times New Roman"/>
          <w:sz w:val="28"/>
        </w:rPr>
        <w:t>дополнить абзацем следующего содержания:</w:t>
      </w:r>
    </w:p>
    <w:p w:rsidR="00D42135" w:rsidRDefault="00D42135" w:rsidP="0074673B">
      <w:pPr>
        <w:pStyle w:val="ConsPlusNormal"/>
        <w:ind w:firstLine="709"/>
        <w:contextualSpacing/>
        <w:jc w:val="both"/>
        <w:rPr>
          <w:rFonts w:ascii="Times New Roman" w:hAnsi="Times New Roman" w:cs="Times New Roman"/>
          <w:sz w:val="28"/>
        </w:rPr>
      </w:pPr>
      <w:r w:rsidRPr="00B9682D">
        <w:rPr>
          <w:rFonts w:ascii="Times New Roman" w:hAnsi="Times New Roman" w:cs="Times New Roman"/>
          <w:sz w:val="28"/>
        </w:rPr>
        <w:t>«- </w:t>
      </w:r>
      <w:r>
        <w:rPr>
          <w:rFonts w:ascii="Times New Roman" w:hAnsi="Times New Roman" w:cs="Times New Roman"/>
          <w:sz w:val="28"/>
        </w:rPr>
        <w:t xml:space="preserve">05440 </w:t>
      </w:r>
      <w:r w:rsidRPr="00D42135">
        <w:rPr>
          <w:rFonts w:ascii="Times New Roman" w:hAnsi="Times New Roman" w:cs="Times New Roman"/>
          <w:sz w:val="28"/>
        </w:rPr>
        <w:t>Финансовое обеспечение дополнительных специальных социальных выплат отдельным категориям медицинских работников (за исключением руководителей медицинских организаций и их заместителей, а также случаев внутреннего и внешнего совместительства) медицинских организаций, входящих в государственную и муниципальную системы здравоохранения, и оказывающим не входящую в базовую программу обязательного медицинского страхования медицинскую помощь</w:t>
      </w:r>
      <w:r>
        <w:rPr>
          <w:rFonts w:ascii="Times New Roman" w:hAnsi="Times New Roman" w:cs="Times New Roman"/>
          <w:sz w:val="28"/>
        </w:rPr>
        <w:t>.»;</w:t>
      </w:r>
    </w:p>
    <w:p w:rsidR="00D61552" w:rsidRDefault="00D61552" w:rsidP="00D61552">
      <w:pPr>
        <w:pStyle w:val="ConsPlusNormal"/>
        <w:ind w:firstLine="709"/>
        <w:contextualSpacing/>
        <w:jc w:val="both"/>
        <w:rPr>
          <w:rFonts w:ascii="Times New Roman" w:hAnsi="Times New Roman" w:cs="Times New Roman"/>
          <w:sz w:val="28"/>
        </w:rPr>
      </w:pPr>
      <w:r>
        <w:rPr>
          <w:rFonts w:ascii="Times New Roman" w:hAnsi="Times New Roman" w:cs="Times New Roman"/>
          <w:sz w:val="28"/>
        </w:rPr>
        <w:t>после абзаца семнадц</w:t>
      </w:r>
      <w:bookmarkStart w:id="0" w:name="_GoBack"/>
      <w:bookmarkEnd w:id="0"/>
      <w:r>
        <w:rPr>
          <w:rFonts w:ascii="Times New Roman" w:hAnsi="Times New Roman" w:cs="Times New Roman"/>
          <w:sz w:val="28"/>
        </w:rPr>
        <w:t xml:space="preserve">атого </w:t>
      </w:r>
      <w:r w:rsidRPr="00B9682D">
        <w:rPr>
          <w:rFonts w:ascii="Times New Roman" w:hAnsi="Times New Roman" w:cs="Times New Roman"/>
          <w:sz w:val="28"/>
        </w:rPr>
        <w:t xml:space="preserve">дополнить абзацем следующего содержания: </w:t>
      </w:r>
    </w:p>
    <w:p w:rsidR="00D61552" w:rsidRDefault="00D61552" w:rsidP="00D61552">
      <w:pPr>
        <w:pStyle w:val="ConsPlusNormal"/>
        <w:ind w:firstLine="709"/>
        <w:contextualSpacing/>
        <w:jc w:val="both"/>
        <w:rPr>
          <w:rFonts w:ascii="Times New Roman" w:hAnsi="Times New Roman" w:cs="Times New Roman"/>
          <w:sz w:val="28"/>
        </w:rPr>
      </w:pPr>
      <w:r w:rsidRPr="00B9682D">
        <w:rPr>
          <w:rFonts w:ascii="Times New Roman" w:hAnsi="Times New Roman" w:cs="Times New Roman"/>
          <w:sz w:val="28"/>
        </w:rPr>
        <w:t>«- </w:t>
      </w:r>
      <w:r w:rsidRPr="00D61552">
        <w:rPr>
          <w:rFonts w:ascii="Times New Roman" w:hAnsi="Times New Roman" w:cs="Times New Roman"/>
          <w:sz w:val="28"/>
        </w:rPr>
        <w:t>05890</w:t>
      </w:r>
      <w:r>
        <w:rPr>
          <w:rFonts w:ascii="Times New Roman" w:hAnsi="Times New Roman" w:cs="Times New Roman"/>
          <w:sz w:val="28"/>
        </w:rPr>
        <w:t xml:space="preserve"> </w:t>
      </w:r>
      <w:r w:rsidRPr="00D61552">
        <w:rPr>
          <w:rFonts w:ascii="Times New Roman" w:hAnsi="Times New Roman" w:cs="Times New Roman"/>
          <w:sz w:val="28"/>
        </w:rPr>
        <w:t>Финансовое обеспечение проведения экспертиз качества продуктов питания в государственных учреждениях, подведомственных министерству здравоохранения Новосибирской области</w:t>
      </w:r>
      <w:r>
        <w:rPr>
          <w:rFonts w:ascii="Times New Roman" w:hAnsi="Times New Roman" w:cs="Times New Roman"/>
          <w:sz w:val="28"/>
        </w:rPr>
        <w:t>.»;</w:t>
      </w:r>
    </w:p>
    <w:p w:rsidR="00B9682D" w:rsidRDefault="00B9682D" w:rsidP="0074673B">
      <w:pPr>
        <w:pStyle w:val="ConsPlusNormal"/>
        <w:ind w:firstLine="709"/>
        <w:contextualSpacing/>
        <w:jc w:val="both"/>
        <w:rPr>
          <w:rFonts w:ascii="Times New Roman" w:hAnsi="Times New Roman" w:cs="Times New Roman"/>
          <w:sz w:val="28"/>
        </w:rPr>
      </w:pPr>
      <w:r>
        <w:rPr>
          <w:rFonts w:ascii="Times New Roman" w:hAnsi="Times New Roman" w:cs="Times New Roman"/>
          <w:sz w:val="28"/>
        </w:rPr>
        <w:t xml:space="preserve">после абзаца тридцать седьмого </w:t>
      </w:r>
      <w:r w:rsidRPr="00B9682D">
        <w:rPr>
          <w:rFonts w:ascii="Times New Roman" w:hAnsi="Times New Roman" w:cs="Times New Roman"/>
          <w:sz w:val="28"/>
        </w:rPr>
        <w:t xml:space="preserve">дополнить абзацем следующего содержания: </w:t>
      </w:r>
    </w:p>
    <w:p w:rsidR="00B9682D" w:rsidRDefault="00B9682D" w:rsidP="0074673B">
      <w:pPr>
        <w:pStyle w:val="ConsPlusNormal"/>
        <w:ind w:firstLine="709"/>
        <w:contextualSpacing/>
        <w:jc w:val="both"/>
        <w:rPr>
          <w:rFonts w:ascii="Times New Roman" w:hAnsi="Times New Roman" w:cs="Times New Roman"/>
          <w:sz w:val="28"/>
        </w:rPr>
      </w:pPr>
      <w:r>
        <w:rPr>
          <w:rFonts w:ascii="Times New Roman" w:hAnsi="Times New Roman" w:cs="Times New Roman"/>
          <w:sz w:val="28"/>
        </w:rPr>
        <w:t xml:space="preserve"> </w:t>
      </w:r>
      <w:r w:rsidRPr="00B9682D">
        <w:rPr>
          <w:rFonts w:ascii="Times New Roman" w:hAnsi="Times New Roman" w:cs="Times New Roman"/>
          <w:sz w:val="28"/>
        </w:rPr>
        <w:t>«- </w:t>
      </w:r>
      <w:r>
        <w:rPr>
          <w:rFonts w:ascii="Times New Roman" w:hAnsi="Times New Roman" w:cs="Times New Roman"/>
          <w:sz w:val="28"/>
        </w:rPr>
        <w:t xml:space="preserve">08460 </w:t>
      </w:r>
      <w:r w:rsidRPr="00B9682D">
        <w:rPr>
          <w:rFonts w:ascii="Times New Roman" w:hAnsi="Times New Roman" w:cs="Times New Roman"/>
          <w:sz w:val="28"/>
        </w:rPr>
        <w:t xml:space="preserve">Субсидия некоммерческой организации </w:t>
      </w:r>
      <w:r w:rsidR="0020701E">
        <w:rPr>
          <w:rFonts w:ascii="Times New Roman" w:hAnsi="Times New Roman" w:cs="Times New Roman"/>
          <w:sz w:val="28"/>
        </w:rPr>
        <w:t>«</w:t>
      </w:r>
      <w:r w:rsidRPr="00B9682D">
        <w:rPr>
          <w:rFonts w:ascii="Times New Roman" w:hAnsi="Times New Roman" w:cs="Times New Roman"/>
          <w:sz w:val="28"/>
        </w:rPr>
        <w:t>Фонд модернизации и развития жилищно-коммунального хозяйства муниципальных образований Новосибирской области</w:t>
      </w:r>
      <w:r w:rsidR="0020701E">
        <w:rPr>
          <w:rFonts w:ascii="Times New Roman" w:hAnsi="Times New Roman" w:cs="Times New Roman"/>
          <w:sz w:val="28"/>
        </w:rPr>
        <w:t>»</w:t>
      </w:r>
      <w:r w:rsidRPr="00B9682D">
        <w:rPr>
          <w:rFonts w:ascii="Times New Roman" w:hAnsi="Times New Roman" w:cs="Times New Roman"/>
          <w:sz w:val="28"/>
        </w:rPr>
        <w:t xml:space="preserve"> на возмещение части </w:t>
      </w:r>
      <w:proofErr w:type="gramStart"/>
      <w:r w:rsidRPr="00B9682D">
        <w:rPr>
          <w:rFonts w:ascii="Times New Roman" w:hAnsi="Times New Roman" w:cs="Times New Roman"/>
          <w:sz w:val="28"/>
        </w:rPr>
        <w:t>расходов</w:t>
      </w:r>
      <w:proofErr w:type="gramEnd"/>
      <w:r w:rsidRPr="00B9682D">
        <w:rPr>
          <w:rFonts w:ascii="Times New Roman" w:hAnsi="Times New Roman" w:cs="Times New Roman"/>
          <w:sz w:val="28"/>
        </w:rPr>
        <w:t xml:space="preserve"> связанных с капитальным ремонтом общего имущества в многоквартирных домах, расположенных на территории Новосибирской области</w:t>
      </w:r>
      <w:r>
        <w:rPr>
          <w:rFonts w:ascii="Times New Roman" w:hAnsi="Times New Roman" w:cs="Times New Roman"/>
          <w:sz w:val="28"/>
        </w:rPr>
        <w:t>.»;</w:t>
      </w:r>
    </w:p>
    <w:p w:rsidR="00B9682D" w:rsidRDefault="00B9682D" w:rsidP="0074673B">
      <w:pPr>
        <w:pStyle w:val="ConsPlusNormal"/>
        <w:ind w:firstLine="709"/>
        <w:contextualSpacing/>
        <w:jc w:val="both"/>
        <w:rPr>
          <w:rFonts w:ascii="Times New Roman" w:hAnsi="Times New Roman" w:cs="Times New Roman"/>
          <w:sz w:val="28"/>
        </w:rPr>
      </w:pPr>
      <w:r>
        <w:rPr>
          <w:rFonts w:ascii="Times New Roman" w:hAnsi="Times New Roman" w:cs="Times New Roman"/>
          <w:sz w:val="28"/>
        </w:rPr>
        <w:t xml:space="preserve">после абзаца шестьдесят четвертого </w:t>
      </w:r>
      <w:r w:rsidRPr="00B9682D">
        <w:rPr>
          <w:rFonts w:ascii="Times New Roman" w:hAnsi="Times New Roman" w:cs="Times New Roman"/>
          <w:sz w:val="28"/>
        </w:rPr>
        <w:t>дополнить абзацем следующего содержания:</w:t>
      </w:r>
    </w:p>
    <w:p w:rsidR="00B9682D" w:rsidRDefault="0059213F" w:rsidP="0074673B">
      <w:pPr>
        <w:pStyle w:val="ConsPlusNormal"/>
        <w:ind w:firstLine="709"/>
        <w:contextualSpacing/>
        <w:jc w:val="both"/>
        <w:rPr>
          <w:rFonts w:ascii="Times New Roman" w:hAnsi="Times New Roman" w:cs="Times New Roman"/>
          <w:sz w:val="28"/>
        </w:rPr>
      </w:pPr>
      <w:r w:rsidRPr="00B9682D">
        <w:rPr>
          <w:rFonts w:ascii="Times New Roman" w:hAnsi="Times New Roman" w:cs="Times New Roman"/>
          <w:sz w:val="28"/>
        </w:rPr>
        <w:t>«- </w:t>
      </w:r>
      <w:r>
        <w:rPr>
          <w:rFonts w:ascii="Times New Roman" w:hAnsi="Times New Roman" w:cs="Times New Roman"/>
          <w:sz w:val="28"/>
        </w:rPr>
        <w:t xml:space="preserve">70420 </w:t>
      </w:r>
      <w:r w:rsidRPr="0059213F">
        <w:rPr>
          <w:rFonts w:ascii="Times New Roman" w:hAnsi="Times New Roman" w:cs="Times New Roman"/>
          <w:sz w:val="28"/>
        </w:rPr>
        <w:t>Финансовое обеспечение деятельности муниципальных образований Новосибирской области на укрепление материально-технической базы учреждений в сфере дорожного хозяйства</w:t>
      </w:r>
      <w:r>
        <w:rPr>
          <w:rFonts w:ascii="Times New Roman" w:hAnsi="Times New Roman" w:cs="Times New Roman"/>
          <w:sz w:val="28"/>
        </w:rPr>
        <w:t>.</w:t>
      </w:r>
    </w:p>
    <w:p w:rsidR="002E6232" w:rsidRPr="002E6232" w:rsidRDefault="002E6232" w:rsidP="002E6232">
      <w:pPr>
        <w:pStyle w:val="ConsPlusNormal"/>
        <w:ind w:firstLine="709"/>
        <w:contextualSpacing/>
        <w:jc w:val="both"/>
        <w:rPr>
          <w:rFonts w:ascii="Times New Roman" w:hAnsi="Times New Roman" w:cs="Times New Roman"/>
          <w:sz w:val="28"/>
        </w:rPr>
      </w:pPr>
      <w:r w:rsidRPr="002E6232">
        <w:rPr>
          <w:rFonts w:ascii="Times New Roman" w:hAnsi="Times New Roman" w:cs="Times New Roman"/>
          <w:sz w:val="28"/>
        </w:rPr>
        <w:t>По данному направлению расходов отражаются расходы областного бюджета на предоставление субсидии местным бюджетам на укрепление материально-технической базы учреждений в сфере дорожного хозяйства.</w:t>
      </w:r>
    </w:p>
    <w:p w:rsidR="002E6232" w:rsidRPr="002E6232" w:rsidRDefault="002E6232" w:rsidP="002E6232">
      <w:pPr>
        <w:pStyle w:val="ConsPlusNormal"/>
        <w:ind w:firstLine="709"/>
        <w:contextualSpacing/>
        <w:jc w:val="both"/>
        <w:rPr>
          <w:rFonts w:ascii="Times New Roman" w:hAnsi="Times New Roman" w:cs="Times New Roman"/>
          <w:sz w:val="28"/>
        </w:rPr>
      </w:pPr>
      <w:r w:rsidRPr="002E6232">
        <w:rPr>
          <w:rFonts w:ascii="Times New Roman" w:hAnsi="Times New Roman" w:cs="Times New Roman"/>
          <w:sz w:val="28"/>
        </w:rPr>
        <w:t xml:space="preserve">Поступление в доход местных бюджетов субсидий на указанные цели отражается по соответствующим кодам видов доходов 000 2 02 29999 00 0000 150 </w:t>
      </w:r>
      <w:r w:rsidR="0020701E">
        <w:rPr>
          <w:rFonts w:ascii="Times New Roman" w:hAnsi="Times New Roman" w:cs="Times New Roman"/>
          <w:sz w:val="28"/>
        </w:rPr>
        <w:t>«</w:t>
      </w:r>
      <w:r w:rsidRPr="002E6232">
        <w:rPr>
          <w:rFonts w:ascii="Times New Roman" w:hAnsi="Times New Roman" w:cs="Times New Roman"/>
          <w:sz w:val="28"/>
        </w:rPr>
        <w:t>Прочие субсидии местным бюджетам</w:t>
      </w:r>
      <w:r w:rsidR="0020701E">
        <w:rPr>
          <w:rFonts w:ascii="Times New Roman" w:hAnsi="Times New Roman" w:cs="Times New Roman"/>
          <w:sz w:val="28"/>
        </w:rPr>
        <w:t>»</w:t>
      </w:r>
      <w:r w:rsidRPr="002E6232">
        <w:rPr>
          <w:rFonts w:ascii="Times New Roman" w:hAnsi="Times New Roman" w:cs="Times New Roman"/>
          <w:sz w:val="28"/>
        </w:rPr>
        <w:t xml:space="preserve"> классификации доходов бюджетов.</w:t>
      </w:r>
    </w:p>
    <w:p w:rsidR="002E6232" w:rsidRDefault="002E6232" w:rsidP="002E6232">
      <w:pPr>
        <w:pStyle w:val="ConsPlusNormal"/>
        <w:ind w:firstLine="709"/>
        <w:contextualSpacing/>
        <w:jc w:val="both"/>
        <w:rPr>
          <w:rFonts w:ascii="Times New Roman" w:hAnsi="Times New Roman" w:cs="Times New Roman"/>
          <w:sz w:val="28"/>
        </w:rPr>
      </w:pPr>
      <w:r w:rsidRPr="002E6232">
        <w:rPr>
          <w:rFonts w:ascii="Times New Roman" w:hAnsi="Times New Roman" w:cs="Times New Roman"/>
          <w:sz w:val="28"/>
        </w:rPr>
        <w:t>По данному направлению расходов отражаются расходы местных бюджетов, производимые за счет субсидий из областного бюджета на укрепление материально-технической базы учреждений в сфере дорожного хозяйства.»;</w:t>
      </w:r>
    </w:p>
    <w:p w:rsidR="00B1371E" w:rsidRDefault="00B1371E" w:rsidP="00B1371E">
      <w:pPr>
        <w:pStyle w:val="ConsPlusNormal"/>
        <w:ind w:firstLine="709"/>
        <w:contextualSpacing/>
        <w:jc w:val="both"/>
        <w:rPr>
          <w:rFonts w:ascii="Times New Roman" w:hAnsi="Times New Roman" w:cs="Times New Roman"/>
          <w:sz w:val="28"/>
        </w:rPr>
      </w:pPr>
      <w:r>
        <w:rPr>
          <w:rFonts w:ascii="Times New Roman" w:hAnsi="Times New Roman" w:cs="Times New Roman"/>
          <w:sz w:val="28"/>
        </w:rPr>
        <w:t xml:space="preserve">после абзаца семьдесят второго </w:t>
      </w:r>
      <w:r w:rsidRPr="00B9682D">
        <w:rPr>
          <w:rFonts w:ascii="Times New Roman" w:hAnsi="Times New Roman" w:cs="Times New Roman"/>
          <w:sz w:val="28"/>
        </w:rPr>
        <w:t>дополнить абзацем следующего содержания:</w:t>
      </w:r>
    </w:p>
    <w:p w:rsidR="00B1371E" w:rsidRDefault="00321323" w:rsidP="00B1371E">
      <w:pPr>
        <w:autoSpaceDE w:val="0"/>
        <w:autoSpaceDN w:val="0"/>
        <w:adjustRightInd w:val="0"/>
        <w:ind w:firstLine="709"/>
        <w:jc w:val="both"/>
        <w:rPr>
          <w:sz w:val="28"/>
          <w:szCs w:val="28"/>
        </w:rPr>
      </w:pPr>
      <w:r>
        <w:rPr>
          <w:sz w:val="28"/>
          <w:szCs w:val="28"/>
        </w:rPr>
        <w:t>«-</w:t>
      </w:r>
      <w:r>
        <w:rPr>
          <w:lang w:val="en-US"/>
        </w:rPr>
        <w:t> </w:t>
      </w:r>
      <w:r w:rsidR="00B1371E">
        <w:rPr>
          <w:sz w:val="28"/>
          <w:szCs w:val="28"/>
        </w:rPr>
        <w:t>7</w:t>
      </w:r>
      <w:r>
        <w:rPr>
          <w:sz w:val="28"/>
          <w:szCs w:val="28"/>
        </w:rPr>
        <w:t xml:space="preserve">2900 </w:t>
      </w:r>
      <w:r w:rsidR="00B1371E">
        <w:rPr>
          <w:sz w:val="28"/>
          <w:szCs w:val="28"/>
        </w:rPr>
        <w:t>Р</w:t>
      </w:r>
      <w:r w:rsidR="00B1371E" w:rsidRPr="00BC240B">
        <w:rPr>
          <w:sz w:val="28"/>
          <w:szCs w:val="28"/>
        </w:rPr>
        <w:t>емонт отделений почтовой связи на территории Новосибирской области</w:t>
      </w:r>
      <w:r w:rsidR="00B1371E">
        <w:rPr>
          <w:sz w:val="28"/>
          <w:szCs w:val="28"/>
        </w:rPr>
        <w:t>.</w:t>
      </w:r>
    </w:p>
    <w:p w:rsidR="00B1371E" w:rsidRDefault="00B1371E" w:rsidP="00B1371E">
      <w:pPr>
        <w:autoSpaceDE w:val="0"/>
        <w:autoSpaceDN w:val="0"/>
        <w:adjustRightInd w:val="0"/>
        <w:ind w:firstLine="709"/>
        <w:jc w:val="both"/>
        <w:rPr>
          <w:sz w:val="28"/>
          <w:szCs w:val="28"/>
        </w:rPr>
      </w:pPr>
      <w:r>
        <w:rPr>
          <w:sz w:val="28"/>
          <w:szCs w:val="28"/>
        </w:rPr>
        <w:t xml:space="preserve">По данному направлению расходов областного бюджета подлежат отражению расходы областного бюджета на предоставление субсидий местным бюджетам на реализацию </w:t>
      </w:r>
      <w:r w:rsidRPr="00BC240B">
        <w:rPr>
          <w:sz w:val="28"/>
          <w:szCs w:val="28"/>
        </w:rPr>
        <w:t>мероприяти</w:t>
      </w:r>
      <w:r>
        <w:rPr>
          <w:sz w:val="28"/>
          <w:szCs w:val="28"/>
        </w:rPr>
        <w:t>й</w:t>
      </w:r>
      <w:r w:rsidRPr="00BC240B">
        <w:rPr>
          <w:sz w:val="28"/>
          <w:szCs w:val="28"/>
        </w:rPr>
        <w:t xml:space="preserve"> по ремонту отделений почтовой связи</w:t>
      </w:r>
      <w:r>
        <w:rPr>
          <w:sz w:val="28"/>
          <w:szCs w:val="28"/>
        </w:rPr>
        <w:t xml:space="preserve"> </w:t>
      </w:r>
      <w:r w:rsidRPr="00BC240B">
        <w:rPr>
          <w:sz w:val="28"/>
          <w:szCs w:val="28"/>
        </w:rPr>
        <w:t>на территории Новосибирской области</w:t>
      </w:r>
      <w:r>
        <w:rPr>
          <w:sz w:val="28"/>
          <w:szCs w:val="28"/>
        </w:rPr>
        <w:t>.</w:t>
      </w:r>
    </w:p>
    <w:p w:rsidR="00B1371E" w:rsidRDefault="00B1371E" w:rsidP="00B1371E">
      <w:pPr>
        <w:autoSpaceDE w:val="0"/>
        <w:autoSpaceDN w:val="0"/>
        <w:adjustRightInd w:val="0"/>
        <w:ind w:firstLine="709"/>
        <w:jc w:val="both"/>
        <w:rPr>
          <w:sz w:val="28"/>
          <w:szCs w:val="28"/>
        </w:rPr>
      </w:pPr>
      <w:r>
        <w:rPr>
          <w:sz w:val="28"/>
          <w:szCs w:val="28"/>
        </w:rPr>
        <w:t xml:space="preserve">Поступление субсидий на указанные цели для муниципальных районов отражается по коду вида доходов </w:t>
      </w:r>
      <w:r w:rsidRPr="005305A4">
        <w:rPr>
          <w:sz w:val="28"/>
          <w:szCs w:val="28"/>
        </w:rPr>
        <w:t xml:space="preserve">000 2 02 20077 05 0000 150 </w:t>
      </w:r>
      <w:r>
        <w:rPr>
          <w:sz w:val="28"/>
          <w:szCs w:val="28"/>
        </w:rPr>
        <w:t>«</w:t>
      </w:r>
      <w:r w:rsidRPr="005305A4">
        <w:rPr>
          <w:sz w:val="28"/>
          <w:szCs w:val="28"/>
        </w:rPr>
        <w:t xml:space="preserve">Субсидии бюджетам </w:t>
      </w:r>
      <w:r w:rsidRPr="005305A4">
        <w:rPr>
          <w:sz w:val="28"/>
          <w:szCs w:val="28"/>
        </w:rPr>
        <w:lastRenderedPageBreak/>
        <w:t xml:space="preserve">муниципальных районов на </w:t>
      </w:r>
      <w:proofErr w:type="spellStart"/>
      <w:r w:rsidRPr="005305A4">
        <w:rPr>
          <w:sz w:val="28"/>
          <w:szCs w:val="28"/>
        </w:rPr>
        <w:t>софинансирование</w:t>
      </w:r>
      <w:proofErr w:type="spellEnd"/>
      <w:r w:rsidRPr="005305A4">
        <w:rPr>
          <w:sz w:val="28"/>
          <w:szCs w:val="28"/>
        </w:rPr>
        <w:t xml:space="preserve"> капитальных вложений в объекты муниципальной собственности»</w:t>
      </w:r>
      <w:r>
        <w:rPr>
          <w:sz w:val="28"/>
          <w:szCs w:val="28"/>
        </w:rPr>
        <w:t xml:space="preserve"> классификации доходов бюджетов</w:t>
      </w:r>
      <w:r w:rsidRPr="005305A4">
        <w:rPr>
          <w:sz w:val="28"/>
          <w:szCs w:val="28"/>
        </w:rPr>
        <w:t>.</w:t>
      </w:r>
      <w:r w:rsidR="0020701E">
        <w:rPr>
          <w:sz w:val="28"/>
          <w:szCs w:val="28"/>
        </w:rPr>
        <w:t>»;</w:t>
      </w:r>
    </w:p>
    <w:p w:rsidR="0059213F" w:rsidRDefault="0059213F" w:rsidP="0059213F">
      <w:pPr>
        <w:pStyle w:val="ConsPlusNormal"/>
        <w:ind w:firstLine="709"/>
        <w:contextualSpacing/>
        <w:jc w:val="both"/>
        <w:rPr>
          <w:rFonts w:ascii="Times New Roman" w:hAnsi="Times New Roman" w:cs="Times New Roman"/>
          <w:sz w:val="28"/>
        </w:rPr>
      </w:pPr>
      <w:r>
        <w:rPr>
          <w:rFonts w:ascii="Times New Roman" w:hAnsi="Times New Roman" w:cs="Times New Roman"/>
          <w:sz w:val="28"/>
        </w:rPr>
        <w:t xml:space="preserve">после абзаца семьдесят четвертого </w:t>
      </w:r>
      <w:r w:rsidRPr="00B9682D">
        <w:rPr>
          <w:rFonts w:ascii="Times New Roman" w:hAnsi="Times New Roman" w:cs="Times New Roman"/>
          <w:sz w:val="28"/>
        </w:rPr>
        <w:t>дополнить абзацем следующего содержания:</w:t>
      </w:r>
    </w:p>
    <w:p w:rsidR="002E6232" w:rsidRPr="002E6232" w:rsidRDefault="00321323" w:rsidP="002E6232">
      <w:pPr>
        <w:pStyle w:val="ConsPlusNormal"/>
        <w:ind w:firstLine="709"/>
        <w:contextualSpacing/>
        <w:jc w:val="both"/>
        <w:rPr>
          <w:rFonts w:ascii="Times New Roman" w:hAnsi="Times New Roman" w:cs="Times New Roman"/>
          <w:sz w:val="28"/>
        </w:rPr>
      </w:pPr>
      <w:r>
        <w:rPr>
          <w:rFonts w:ascii="Times New Roman" w:hAnsi="Times New Roman" w:cs="Times New Roman"/>
          <w:sz w:val="28"/>
        </w:rPr>
        <w:t>«-</w:t>
      </w:r>
      <w:r>
        <w:t> </w:t>
      </w:r>
      <w:r w:rsidR="002E6232" w:rsidRPr="002E6232">
        <w:rPr>
          <w:rFonts w:ascii="Times New Roman" w:hAnsi="Times New Roman" w:cs="Times New Roman"/>
          <w:sz w:val="28"/>
        </w:rPr>
        <w:t>97110 Приобретение подвижного состава пассажирского транспорта общего пользования, источником финансового обеспечения расходов на реализацию которых являются специальные казначейские кредиты.</w:t>
      </w:r>
    </w:p>
    <w:p w:rsidR="002E6232" w:rsidRPr="002E6232" w:rsidRDefault="002E6232" w:rsidP="002E6232">
      <w:pPr>
        <w:pStyle w:val="ConsPlusNormal"/>
        <w:ind w:firstLine="709"/>
        <w:contextualSpacing/>
        <w:jc w:val="both"/>
        <w:rPr>
          <w:rFonts w:ascii="Times New Roman" w:hAnsi="Times New Roman" w:cs="Times New Roman"/>
          <w:sz w:val="28"/>
        </w:rPr>
      </w:pPr>
      <w:r w:rsidRPr="002E6232">
        <w:rPr>
          <w:rFonts w:ascii="Times New Roman" w:hAnsi="Times New Roman" w:cs="Times New Roman"/>
          <w:sz w:val="28"/>
        </w:rPr>
        <w:t xml:space="preserve">Поступление иных межбюджетных трансфертов на указанные цели для городских округов отражается по коду вида доходов 000 2 02 49999 04 0000 150 </w:t>
      </w:r>
      <w:r w:rsidR="0020701E">
        <w:rPr>
          <w:rFonts w:ascii="Times New Roman" w:hAnsi="Times New Roman" w:cs="Times New Roman"/>
          <w:sz w:val="28"/>
        </w:rPr>
        <w:t>«</w:t>
      </w:r>
      <w:r w:rsidRPr="002E6232">
        <w:rPr>
          <w:rFonts w:ascii="Times New Roman" w:hAnsi="Times New Roman" w:cs="Times New Roman"/>
          <w:sz w:val="28"/>
        </w:rPr>
        <w:t>Прочие межбюджетные трансферты, передаваемые бюджетам городских округов</w:t>
      </w:r>
      <w:r w:rsidR="0020701E">
        <w:rPr>
          <w:rFonts w:ascii="Times New Roman" w:hAnsi="Times New Roman" w:cs="Times New Roman"/>
          <w:sz w:val="28"/>
        </w:rPr>
        <w:t>»</w:t>
      </w:r>
      <w:r w:rsidRPr="002E6232">
        <w:rPr>
          <w:rFonts w:ascii="Times New Roman" w:hAnsi="Times New Roman" w:cs="Times New Roman"/>
          <w:sz w:val="28"/>
        </w:rPr>
        <w:t xml:space="preserve"> классификации доходов бюджетов.</w:t>
      </w:r>
    </w:p>
    <w:p w:rsidR="002E6232" w:rsidRPr="002E6232" w:rsidRDefault="002E6232" w:rsidP="002E6232">
      <w:pPr>
        <w:pStyle w:val="ConsPlusNormal"/>
        <w:ind w:firstLine="709"/>
        <w:contextualSpacing/>
        <w:jc w:val="both"/>
        <w:rPr>
          <w:rFonts w:ascii="Times New Roman" w:hAnsi="Times New Roman" w:cs="Times New Roman"/>
          <w:sz w:val="28"/>
        </w:rPr>
      </w:pPr>
      <w:r w:rsidRPr="002E6232">
        <w:rPr>
          <w:rFonts w:ascii="Times New Roman" w:hAnsi="Times New Roman" w:cs="Times New Roman"/>
          <w:sz w:val="28"/>
        </w:rPr>
        <w:t xml:space="preserve">Поступление иных межбюджетных трансфертов на указанные цели для муниципальных районов отражается по коду вида доходов 000 2 02 49999 05 0000 150 </w:t>
      </w:r>
      <w:r w:rsidR="0020701E">
        <w:rPr>
          <w:rFonts w:ascii="Times New Roman" w:hAnsi="Times New Roman" w:cs="Times New Roman"/>
          <w:sz w:val="28"/>
        </w:rPr>
        <w:t>«</w:t>
      </w:r>
      <w:r w:rsidRPr="002E6232">
        <w:rPr>
          <w:rFonts w:ascii="Times New Roman" w:hAnsi="Times New Roman" w:cs="Times New Roman"/>
          <w:sz w:val="28"/>
        </w:rPr>
        <w:t>Прочие межбюджетные трансферты, передаваемые бюджетам муниципальных районов</w:t>
      </w:r>
      <w:r w:rsidR="0020701E">
        <w:rPr>
          <w:rFonts w:ascii="Times New Roman" w:hAnsi="Times New Roman" w:cs="Times New Roman"/>
          <w:sz w:val="28"/>
        </w:rPr>
        <w:t>»</w:t>
      </w:r>
      <w:r w:rsidRPr="002E6232">
        <w:rPr>
          <w:rFonts w:ascii="Times New Roman" w:hAnsi="Times New Roman" w:cs="Times New Roman"/>
          <w:sz w:val="28"/>
        </w:rPr>
        <w:t xml:space="preserve"> классификации доходов бюджетов.</w:t>
      </w:r>
    </w:p>
    <w:p w:rsidR="002E6232" w:rsidRDefault="002E6232" w:rsidP="002E6232">
      <w:pPr>
        <w:pStyle w:val="ConsPlusNormal"/>
        <w:ind w:firstLine="709"/>
        <w:contextualSpacing/>
        <w:jc w:val="both"/>
        <w:rPr>
          <w:rFonts w:ascii="Times New Roman" w:hAnsi="Times New Roman" w:cs="Times New Roman"/>
          <w:sz w:val="28"/>
        </w:rPr>
      </w:pPr>
      <w:r w:rsidRPr="002E6232">
        <w:rPr>
          <w:rFonts w:ascii="Times New Roman" w:hAnsi="Times New Roman" w:cs="Times New Roman"/>
          <w:sz w:val="28"/>
        </w:rPr>
        <w:t>По данному направлению расходов отражаются расходы местных бюджетов, производимые за счет иных межбюджетных трансфертов, передаваемых из областного бюджета на приобретение подвижного состава пассажирского транспорта общего пользования, источником финансового обеспечения расходов на реализацию которых являются специальные казначейские кредиты.»;</w:t>
      </w:r>
      <w:r w:rsidR="00B14EA1">
        <w:rPr>
          <w:rFonts w:ascii="Times New Roman" w:hAnsi="Times New Roman" w:cs="Times New Roman"/>
          <w:sz w:val="28"/>
        </w:rPr>
        <w:t xml:space="preserve">    </w:t>
      </w:r>
    </w:p>
    <w:p w:rsidR="00227988" w:rsidRDefault="00227988" w:rsidP="002E6232">
      <w:pPr>
        <w:pStyle w:val="ConsPlusNormal"/>
        <w:ind w:firstLine="709"/>
        <w:contextualSpacing/>
        <w:jc w:val="both"/>
        <w:rPr>
          <w:rFonts w:ascii="Times New Roman" w:hAnsi="Times New Roman" w:cs="Times New Roman"/>
          <w:sz w:val="28"/>
        </w:rPr>
      </w:pPr>
      <w:r>
        <w:rPr>
          <w:rFonts w:ascii="Times New Roman" w:hAnsi="Times New Roman" w:cs="Times New Roman"/>
          <w:sz w:val="28"/>
        </w:rPr>
        <w:t xml:space="preserve">после абзаца восемьдесят </w:t>
      </w:r>
      <w:r w:rsidR="003D4BA1">
        <w:rPr>
          <w:rFonts w:ascii="Times New Roman" w:hAnsi="Times New Roman" w:cs="Times New Roman"/>
          <w:sz w:val="28"/>
        </w:rPr>
        <w:t>восьмого</w:t>
      </w:r>
      <w:r>
        <w:rPr>
          <w:rFonts w:ascii="Times New Roman" w:hAnsi="Times New Roman" w:cs="Times New Roman"/>
          <w:sz w:val="28"/>
        </w:rPr>
        <w:t xml:space="preserve"> </w:t>
      </w:r>
      <w:r w:rsidRPr="00B9682D">
        <w:rPr>
          <w:rFonts w:ascii="Times New Roman" w:hAnsi="Times New Roman" w:cs="Times New Roman"/>
          <w:sz w:val="28"/>
        </w:rPr>
        <w:t>дополнить абзацем следующего содержания:</w:t>
      </w:r>
    </w:p>
    <w:p w:rsidR="0059213F" w:rsidRPr="00227988" w:rsidRDefault="00227988" w:rsidP="0074673B">
      <w:pPr>
        <w:pStyle w:val="ConsPlusNormal"/>
        <w:ind w:firstLine="709"/>
        <w:contextualSpacing/>
        <w:jc w:val="both"/>
        <w:rPr>
          <w:rFonts w:ascii="Times New Roman" w:hAnsi="Times New Roman" w:cs="Times New Roman"/>
          <w:sz w:val="28"/>
        </w:rPr>
      </w:pPr>
      <w:r w:rsidRPr="00B9682D">
        <w:rPr>
          <w:rFonts w:ascii="Times New Roman" w:hAnsi="Times New Roman" w:cs="Times New Roman"/>
          <w:sz w:val="28"/>
        </w:rPr>
        <w:t>«- </w:t>
      </w:r>
      <w:r>
        <w:rPr>
          <w:rFonts w:ascii="Times New Roman" w:hAnsi="Times New Roman" w:cs="Times New Roman"/>
          <w:sz w:val="28"/>
          <w:lang w:val="en-US"/>
        </w:rPr>
        <w:t>R</w:t>
      </w:r>
      <w:r w:rsidRPr="00227988">
        <w:rPr>
          <w:rFonts w:ascii="Times New Roman" w:hAnsi="Times New Roman" w:cs="Times New Roman"/>
          <w:sz w:val="28"/>
        </w:rPr>
        <w:t>5110 Проведение комплексных кадастровых работ</w:t>
      </w:r>
      <w:r>
        <w:rPr>
          <w:rFonts w:ascii="Times New Roman" w:hAnsi="Times New Roman" w:cs="Times New Roman"/>
          <w:sz w:val="28"/>
        </w:rPr>
        <w:t xml:space="preserve">». </w:t>
      </w:r>
    </w:p>
    <w:p w:rsidR="00365EED" w:rsidRDefault="00365EED" w:rsidP="00365EED">
      <w:pPr>
        <w:pStyle w:val="ConsPlusNormal"/>
        <w:ind w:firstLine="709"/>
        <w:contextualSpacing/>
        <w:jc w:val="both"/>
        <w:rPr>
          <w:rFonts w:ascii="Times New Roman" w:hAnsi="Times New Roman" w:cs="Times New Roman"/>
          <w:sz w:val="28"/>
        </w:rPr>
      </w:pPr>
      <w:r w:rsidRPr="00963169">
        <w:rPr>
          <w:rFonts w:ascii="Times New Roman" w:hAnsi="Times New Roman" w:cs="Times New Roman"/>
          <w:sz w:val="28"/>
        </w:rPr>
        <w:t>2. В Перечне и кодах целевых статей расходов областного бюджета Новосибирской области (за исключением расходов, финансовое обеспечение которых осуществляется за счет межбюджетных субсидий, субвенций и иных межбюджетных трансфертов, имеющих целевое назначение, предоставляемых из федерального бюджета):</w:t>
      </w:r>
    </w:p>
    <w:p w:rsidR="00B1226F" w:rsidRDefault="00B1226F" w:rsidP="00365EED">
      <w:pPr>
        <w:pStyle w:val="ConsPlusNormal"/>
        <w:ind w:firstLine="709"/>
        <w:contextualSpacing/>
        <w:jc w:val="both"/>
        <w:rPr>
          <w:rFonts w:ascii="Times New Roman" w:hAnsi="Times New Roman" w:cs="Times New Roman"/>
          <w:sz w:val="28"/>
        </w:rPr>
      </w:pPr>
    </w:p>
    <w:p w:rsidR="00B1226F" w:rsidRDefault="00B1226F" w:rsidP="00B1226F">
      <w:pPr>
        <w:pStyle w:val="ConsPlusNormal"/>
        <w:ind w:firstLine="709"/>
        <w:contextualSpacing/>
        <w:jc w:val="both"/>
        <w:rPr>
          <w:rFonts w:ascii="Times New Roman" w:hAnsi="Times New Roman" w:cs="Times New Roman"/>
          <w:sz w:val="28"/>
        </w:rPr>
      </w:pPr>
      <w:r>
        <w:rPr>
          <w:rFonts w:ascii="Times New Roman" w:hAnsi="Times New Roman" w:cs="Times New Roman"/>
          <w:sz w:val="28"/>
          <w:szCs w:val="28"/>
        </w:rPr>
        <w:t xml:space="preserve">1) </w:t>
      </w:r>
      <w:r w:rsidRPr="00D95948">
        <w:rPr>
          <w:rFonts w:ascii="Times New Roman" w:hAnsi="Times New Roman" w:cs="Times New Roman"/>
          <w:sz w:val="28"/>
        </w:rPr>
        <w:t xml:space="preserve">после строки </w:t>
      </w:r>
      <w:r>
        <w:rPr>
          <w:rFonts w:ascii="Times New Roman" w:hAnsi="Times New Roman" w:cs="Times New Roman"/>
          <w:sz w:val="28"/>
        </w:rPr>
        <w:t>4</w:t>
      </w:r>
      <w:r w:rsidR="0020701E">
        <w:rPr>
          <w:rFonts w:ascii="Times New Roman" w:hAnsi="Times New Roman" w:cs="Times New Roman"/>
          <w:sz w:val="28"/>
        </w:rPr>
        <w:t>96</w:t>
      </w:r>
      <w:r w:rsidRPr="00D95948">
        <w:rPr>
          <w:rFonts w:ascii="Times New Roman" w:hAnsi="Times New Roman" w:cs="Times New Roman"/>
          <w:sz w:val="28"/>
        </w:rPr>
        <w:t xml:space="preserve"> дополнить строк</w:t>
      </w:r>
      <w:r w:rsidR="0020701E">
        <w:rPr>
          <w:rFonts w:ascii="Times New Roman" w:hAnsi="Times New Roman" w:cs="Times New Roman"/>
          <w:sz w:val="28"/>
        </w:rPr>
        <w:t>ами</w:t>
      </w:r>
      <w:r w:rsidRPr="00D95948">
        <w:rPr>
          <w:rFonts w:ascii="Times New Roman" w:hAnsi="Times New Roman" w:cs="Times New Roman"/>
          <w:sz w:val="28"/>
        </w:rPr>
        <w:t xml:space="preserve"> </w:t>
      </w:r>
      <w:r>
        <w:rPr>
          <w:rFonts w:ascii="Times New Roman" w:hAnsi="Times New Roman" w:cs="Times New Roman"/>
          <w:sz w:val="28"/>
        </w:rPr>
        <w:t>4</w:t>
      </w:r>
      <w:r w:rsidR="0020701E">
        <w:rPr>
          <w:rFonts w:ascii="Times New Roman" w:hAnsi="Times New Roman" w:cs="Times New Roman"/>
          <w:sz w:val="28"/>
        </w:rPr>
        <w:t>9</w:t>
      </w:r>
      <w:r>
        <w:rPr>
          <w:rFonts w:ascii="Times New Roman" w:hAnsi="Times New Roman" w:cs="Times New Roman"/>
          <w:sz w:val="28"/>
        </w:rPr>
        <w:t>6.1-4</w:t>
      </w:r>
      <w:r w:rsidR="0020701E">
        <w:rPr>
          <w:rFonts w:ascii="Times New Roman" w:hAnsi="Times New Roman" w:cs="Times New Roman"/>
          <w:sz w:val="28"/>
        </w:rPr>
        <w:t>9</w:t>
      </w:r>
      <w:r>
        <w:rPr>
          <w:rFonts w:ascii="Times New Roman" w:hAnsi="Times New Roman" w:cs="Times New Roman"/>
          <w:sz w:val="28"/>
        </w:rPr>
        <w:t>6.2 следующего содержания:</w:t>
      </w:r>
    </w:p>
    <w:p w:rsidR="00B1226F" w:rsidRDefault="00B1226F" w:rsidP="00B1226F">
      <w:pPr>
        <w:pStyle w:val="ConsPlusNormal"/>
        <w:ind w:firstLine="709"/>
        <w:contextualSpacing/>
        <w:jc w:val="both"/>
        <w:rPr>
          <w:rFonts w:ascii="Times New Roman" w:hAnsi="Times New Roman" w:cs="Times New Roman"/>
          <w:sz w:val="28"/>
        </w:rPr>
      </w:pPr>
    </w:p>
    <w:tbl>
      <w:tblPr>
        <w:tblW w:w="10065" w:type="dxa"/>
        <w:tblInd w:w="108" w:type="dxa"/>
        <w:tblLook w:val="04A0" w:firstRow="1" w:lastRow="0" w:firstColumn="1" w:lastColumn="0" w:noHBand="0" w:noVBand="1"/>
      </w:tblPr>
      <w:tblGrid>
        <w:gridCol w:w="356"/>
        <w:gridCol w:w="756"/>
        <w:gridCol w:w="6448"/>
        <w:gridCol w:w="2071"/>
        <w:gridCol w:w="434"/>
      </w:tblGrid>
      <w:tr w:rsidR="00E30051" w:rsidRPr="00D95948" w:rsidTr="003352FF">
        <w:tc>
          <w:tcPr>
            <w:tcW w:w="356" w:type="dxa"/>
            <w:tcBorders>
              <w:right w:val="single" w:sz="4" w:space="0" w:color="auto"/>
            </w:tcBorders>
          </w:tcPr>
          <w:p w:rsidR="00E30051" w:rsidRPr="00D95948" w:rsidRDefault="00E30051" w:rsidP="00E30051">
            <w:pPr>
              <w:autoSpaceDE w:val="0"/>
              <w:autoSpaceDN w:val="0"/>
              <w:adjustRightInd w:val="0"/>
            </w:pPr>
            <w:r w:rsidRPr="00D95948">
              <w:rPr>
                <w:bCs/>
                <w:iCs/>
                <w:sz w:val="28"/>
                <w:szCs w:val="28"/>
              </w:rPr>
              <w:t>«</w:t>
            </w:r>
          </w:p>
        </w:tc>
        <w:tc>
          <w:tcPr>
            <w:tcW w:w="756" w:type="dxa"/>
            <w:tcBorders>
              <w:top w:val="single" w:sz="4" w:space="0" w:color="auto"/>
              <w:left w:val="single" w:sz="4" w:space="0" w:color="auto"/>
              <w:bottom w:val="single" w:sz="4" w:space="0" w:color="auto"/>
              <w:right w:val="single" w:sz="4" w:space="0" w:color="auto"/>
            </w:tcBorders>
            <w:vAlign w:val="center"/>
          </w:tcPr>
          <w:p w:rsidR="00E30051" w:rsidRPr="00D95948" w:rsidRDefault="00E30051" w:rsidP="0020701E">
            <w:pPr>
              <w:autoSpaceDE w:val="0"/>
              <w:autoSpaceDN w:val="0"/>
              <w:adjustRightInd w:val="0"/>
              <w:jc w:val="center"/>
              <w:rPr>
                <w:szCs w:val="28"/>
              </w:rPr>
            </w:pPr>
            <w:r>
              <w:rPr>
                <w:szCs w:val="28"/>
              </w:rPr>
              <w:t>4</w:t>
            </w:r>
            <w:r w:rsidR="0020701E">
              <w:rPr>
                <w:szCs w:val="28"/>
              </w:rPr>
              <w:t>9</w:t>
            </w:r>
            <w:r>
              <w:rPr>
                <w:szCs w:val="28"/>
              </w:rPr>
              <w:t>6.1</w:t>
            </w:r>
          </w:p>
        </w:tc>
        <w:tc>
          <w:tcPr>
            <w:tcW w:w="6448" w:type="dxa"/>
            <w:tcBorders>
              <w:top w:val="single" w:sz="4" w:space="0" w:color="auto"/>
              <w:left w:val="single" w:sz="4" w:space="0" w:color="auto"/>
              <w:bottom w:val="single" w:sz="4" w:space="0" w:color="auto"/>
              <w:right w:val="single" w:sz="4" w:space="0" w:color="auto"/>
            </w:tcBorders>
            <w:shd w:val="clear" w:color="auto" w:fill="auto"/>
          </w:tcPr>
          <w:p w:rsidR="00E30051" w:rsidRPr="00D46D2D" w:rsidRDefault="00E30051" w:rsidP="00E30051">
            <w:pPr>
              <w:jc w:val="both"/>
            </w:pPr>
            <w:r w:rsidRPr="00D46D2D">
              <w:t>Региональный проект «Сохранение и восстановление водных объектов»</w:t>
            </w:r>
          </w:p>
        </w:tc>
        <w:tc>
          <w:tcPr>
            <w:tcW w:w="2071" w:type="dxa"/>
            <w:tcBorders>
              <w:top w:val="single" w:sz="4" w:space="0" w:color="auto"/>
              <w:left w:val="single" w:sz="4" w:space="0" w:color="auto"/>
              <w:bottom w:val="single" w:sz="4" w:space="0" w:color="auto"/>
              <w:right w:val="single" w:sz="4" w:space="0" w:color="auto"/>
            </w:tcBorders>
            <w:shd w:val="clear" w:color="auto" w:fill="auto"/>
            <w:vAlign w:val="center"/>
          </w:tcPr>
          <w:p w:rsidR="00E30051" w:rsidRPr="00D46D2D" w:rsidRDefault="00E30051" w:rsidP="003352FF">
            <w:pPr>
              <w:jc w:val="center"/>
            </w:pPr>
            <w:r w:rsidRPr="00D46D2D">
              <w:t>12.0.G8.00000</w:t>
            </w:r>
          </w:p>
        </w:tc>
        <w:tc>
          <w:tcPr>
            <w:tcW w:w="434" w:type="dxa"/>
            <w:tcBorders>
              <w:left w:val="single" w:sz="4" w:space="0" w:color="auto"/>
            </w:tcBorders>
            <w:vAlign w:val="bottom"/>
          </w:tcPr>
          <w:p w:rsidR="00E30051" w:rsidRPr="00D95948" w:rsidRDefault="00E30051" w:rsidP="00E30051">
            <w:pPr>
              <w:autoSpaceDE w:val="0"/>
              <w:autoSpaceDN w:val="0"/>
              <w:adjustRightInd w:val="0"/>
              <w:rPr>
                <w:sz w:val="28"/>
                <w:szCs w:val="28"/>
              </w:rPr>
            </w:pPr>
          </w:p>
          <w:p w:rsidR="00E30051" w:rsidRPr="00D95948" w:rsidRDefault="00E30051" w:rsidP="00E30051">
            <w:pPr>
              <w:autoSpaceDE w:val="0"/>
              <w:autoSpaceDN w:val="0"/>
              <w:adjustRightInd w:val="0"/>
              <w:jc w:val="right"/>
            </w:pPr>
          </w:p>
        </w:tc>
      </w:tr>
      <w:tr w:rsidR="00E30051" w:rsidRPr="00D95948" w:rsidTr="003352FF">
        <w:tc>
          <w:tcPr>
            <w:tcW w:w="356" w:type="dxa"/>
            <w:tcBorders>
              <w:right w:val="single" w:sz="4" w:space="0" w:color="auto"/>
            </w:tcBorders>
          </w:tcPr>
          <w:p w:rsidR="00E30051" w:rsidRPr="00D95948" w:rsidRDefault="00E30051" w:rsidP="00E30051">
            <w:pPr>
              <w:autoSpaceDE w:val="0"/>
              <w:autoSpaceDN w:val="0"/>
              <w:adjustRightInd w:val="0"/>
              <w:rPr>
                <w:bCs/>
                <w:iCs/>
                <w:sz w:val="28"/>
                <w:szCs w:val="28"/>
              </w:rPr>
            </w:pPr>
          </w:p>
        </w:tc>
        <w:tc>
          <w:tcPr>
            <w:tcW w:w="756" w:type="dxa"/>
            <w:tcBorders>
              <w:top w:val="single" w:sz="4" w:space="0" w:color="auto"/>
              <w:left w:val="single" w:sz="4" w:space="0" w:color="auto"/>
              <w:bottom w:val="single" w:sz="4" w:space="0" w:color="auto"/>
              <w:right w:val="single" w:sz="4" w:space="0" w:color="auto"/>
            </w:tcBorders>
            <w:vAlign w:val="center"/>
          </w:tcPr>
          <w:p w:rsidR="00E30051" w:rsidRDefault="00E30051" w:rsidP="0020701E">
            <w:pPr>
              <w:autoSpaceDE w:val="0"/>
              <w:autoSpaceDN w:val="0"/>
              <w:adjustRightInd w:val="0"/>
              <w:jc w:val="center"/>
              <w:rPr>
                <w:szCs w:val="28"/>
              </w:rPr>
            </w:pPr>
            <w:r>
              <w:rPr>
                <w:szCs w:val="28"/>
              </w:rPr>
              <w:t>4</w:t>
            </w:r>
            <w:r w:rsidR="0020701E">
              <w:rPr>
                <w:szCs w:val="28"/>
              </w:rPr>
              <w:t>9</w:t>
            </w:r>
            <w:r>
              <w:rPr>
                <w:szCs w:val="28"/>
              </w:rPr>
              <w:t>6.2</w:t>
            </w:r>
          </w:p>
        </w:tc>
        <w:tc>
          <w:tcPr>
            <w:tcW w:w="6448" w:type="dxa"/>
            <w:tcBorders>
              <w:top w:val="single" w:sz="4" w:space="0" w:color="auto"/>
              <w:left w:val="single" w:sz="4" w:space="0" w:color="auto"/>
              <w:bottom w:val="single" w:sz="4" w:space="0" w:color="auto"/>
              <w:right w:val="single" w:sz="4" w:space="0" w:color="auto"/>
            </w:tcBorders>
            <w:shd w:val="clear" w:color="auto" w:fill="auto"/>
          </w:tcPr>
          <w:p w:rsidR="00E30051" w:rsidRPr="00D46D2D" w:rsidRDefault="00E30051" w:rsidP="00E30051">
            <w:pPr>
              <w:jc w:val="both"/>
            </w:pPr>
            <w:r w:rsidRPr="00D46D2D">
              <w:t>Улучшение экологического состояния гидрографической сети</w:t>
            </w:r>
          </w:p>
        </w:tc>
        <w:tc>
          <w:tcPr>
            <w:tcW w:w="2071" w:type="dxa"/>
            <w:tcBorders>
              <w:top w:val="single" w:sz="4" w:space="0" w:color="auto"/>
              <w:left w:val="single" w:sz="4" w:space="0" w:color="auto"/>
              <w:bottom w:val="single" w:sz="4" w:space="0" w:color="auto"/>
              <w:right w:val="single" w:sz="4" w:space="0" w:color="auto"/>
            </w:tcBorders>
            <w:shd w:val="clear" w:color="auto" w:fill="auto"/>
            <w:vAlign w:val="center"/>
          </w:tcPr>
          <w:p w:rsidR="00E30051" w:rsidRDefault="00E30051" w:rsidP="003352FF">
            <w:pPr>
              <w:jc w:val="center"/>
            </w:pPr>
            <w:r w:rsidRPr="00D46D2D">
              <w:t>12.0.G8.50900</w:t>
            </w:r>
          </w:p>
        </w:tc>
        <w:tc>
          <w:tcPr>
            <w:tcW w:w="434" w:type="dxa"/>
            <w:tcBorders>
              <w:left w:val="single" w:sz="4" w:space="0" w:color="auto"/>
            </w:tcBorders>
            <w:vAlign w:val="bottom"/>
          </w:tcPr>
          <w:p w:rsidR="00E30051" w:rsidRPr="00D95948" w:rsidRDefault="00E30051" w:rsidP="00E30051">
            <w:pPr>
              <w:autoSpaceDE w:val="0"/>
              <w:autoSpaceDN w:val="0"/>
              <w:adjustRightInd w:val="0"/>
              <w:rPr>
                <w:sz w:val="28"/>
                <w:szCs w:val="28"/>
              </w:rPr>
            </w:pPr>
            <w:r>
              <w:rPr>
                <w:sz w:val="28"/>
                <w:szCs w:val="28"/>
              </w:rPr>
              <w:t>»;</w:t>
            </w:r>
          </w:p>
        </w:tc>
      </w:tr>
    </w:tbl>
    <w:p w:rsidR="00365EED" w:rsidRDefault="000E00A6" w:rsidP="00365EED">
      <w:pPr>
        <w:pStyle w:val="ConsPlusNormal"/>
        <w:ind w:firstLine="709"/>
        <w:contextualSpacing/>
        <w:jc w:val="both"/>
        <w:rPr>
          <w:rFonts w:ascii="Times New Roman" w:hAnsi="Times New Roman" w:cs="Times New Roman"/>
          <w:sz w:val="28"/>
        </w:rPr>
      </w:pPr>
      <w:r>
        <w:rPr>
          <w:rFonts w:ascii="Times New Roman" w:hAnsi="Times New Roman" w:cs="Times New Roman"/>
          <w:sz w:val="28"/>
          <w:szCs w:val="28"/>
        </w:rPr>
        <w:t>2</w:t>
      </w:r>
      <w:r w:rsidR="00365EED">
        <w:rPr>
          <w:rFonts w:ascii="Times New Roman" w:hAnsi="Times New Roman" w:cs="Times New Roman"/>
          <w:sz w:val="28"/>
          <w:szCs w:val="28"/>
        </w:rPr>
        <w:t xml:space="preserve">) </w:t>
      </w:r>
      <w:r w:rsidR="00365EED" w:rsidRPr="00D95948">
        <w:rPr>
          <w:rFonts w:ascii="Times New Roman" w:hAnsi="Times New Roman" w:cs="Times New Roman"/>
          <w:sz w:val="28"/>
        </w:rPr>
        <w:t xml:space="preserve">после строки </w:t>
      </w:r>
      <w:r w:rsidR="00B70B16">
        <w:rPr>
          <w:rFonts w:ascii="Times New Roman" w:hAnsi="Times New Roman" w:cs="Times New Roman"/>
          <w:sz w:val="28"/>
        </w:rPr>
        <w:t>506</w:t>
      </w:r>
      <w:r w:rsidR="00365EED" w:rsidRPr="00D95948">
        <w:rPr>
          <w:rFonts w:ascii="Times New Roman" w:hAnsi="Times New Roman" w:cs="Times New Roman"/>
          <w:sz w:val="28"/>
        </w:rPr>
        <w:t xml:space="preserve"> дополнить строк</w:t>
      </w:r>
      <w:r w:rsidR="0020701E">
        <w:rPr>
          <w:rFonts w:ascii="Times New Roman" w:hAnsi="Times New Roman" w:cs="Times New Roman"/>
          <w:sz w:val="28"/>
        </w:rPr>
        <w:t>ами</w:t>
      </w:r>
      <w:r w:rsidR="00365EED" w:rsidRPr="00D95948">
        <w:rPr>
          <w:rFonts w:ascii="Times New Roman" w:hAnsi="Times New Roman" w:cs="Times New Roman"/>
          <w:sz w:val="28"/>
        </w:rPr>
        <w:t xml:space="preserve"> </w:t>
      </w:r>
      <w:r w:rsidR="00B70B16">
        <w:rPr>
          <w:rFonts w:ascii="Times New Roman" w:hAnsi="Times New Roman" w:cs="Times New Roman"/>
          <w:sz w:val="28"/>
        </w:rPr>
        <w:t>506.1-506.2</w:t>
      </w:r>
      <w:r w:rsidR="00365EED">
        <w:rPr>
          <w:rFonts w:ascii="Times New Roman" w:hAnsi="Times New Roman" w:cs="Times New Roman"/>
          <w:sz w:val="28"/>
        </w:rPr>
        <w:t xml:space="preserve"> следующего содержания:</w:t>
      </w:r>
    </w:p>
    <w:p w:rsidR="00D42135" w:rsidRDefault="00D42135" w:rsidP="00365EED">
      <w:pPr>
        <w:pStyle w:val="ConsPlusNormal"/>
        <w:ind w:firstLine="709"/>
        <w:contextualSpacing/>
        <w:jc w:val="both"/>
        <w:rPr>
          <w:rFonts w:ascii="Times New Roman" w:hAnsi="Times New Roman" w:cs="Times New Roman"/>
          <w:sz w:val="28"/>
        </w:rPr>
      </w:pPr>
    </w:p>
    <w:tbl>
      <w:tblPr>
        <w:tblW w:w="10065" w:type="dxa"/>
        <w:tblInd w:w="108" w:type="dxa"/>
        <w:tblLook w:val="04A0" w:firstRow="1" w:lastRow="0" w:firstColumn="1" w:lastColumn="0" w:noHBand="0" w:noVBand="1"/>
      </w:tblPr>
      <w:tblGrid>
        <w:gridCol w:w="356"/>
        <w:gridCol w:w="756"/>
        <w:gridCol w:w="6448"/>
        <w:gridCol w:w="2071"/>
        <w:gridCol w:w="434"/>
      </w:tblGrid>
      <w:tr w:rsidR="00B70B16" w:rsidRPr="00D95948" w:rsidTr="005249A3">
        <w:tc>
          <w:tcPr>
            <w:tcW w:w="356" w:type="dxa"/>
            <w:tcBorders>
              <w:right w:val="single" w:sz="4" w:space="0" w:color="auto"/>
            </w:tcBorders>
          </w:tcPr>
          <w:p w:rsidR="00B70B16" w:rsidRPr="00D95948" w:rsidRDefault="00B70B16" w:rsidP="005249A3">
            <w:pPr>
              <w:autoSpaceDE w:val="0"/>
              <w:autoSpaceDN w:val="0"/>
              <w:adjustRightInd w:val="0"/>
            </w:pPr>
            <w:r w:rsidRPr="00D95948">
              <w:rPr>
                <w:bCs/>
                <w:iCs/>
                <w:sz w:val="28"/>
                <w:szCs w:val="28"/>
              </w:rPr>
              <w:t>«</w:t>
            </w:r>
          </w:p>
        </w:tc>
        <w:tc>
          <w:tcPr>
            <w:tcW w:w="756" w:type="dxa"/>
            <w:tcBorders>
              <w:top w:val="single" w:sz="4" w:space="0" w:color="auto"/>
              <w:left w:val="single" w:sz="4" w:space="0" w:color="auto"/>
              <w:bottom w:val="single" w:sz="4" w:space="0" w:color="auto"/>
              <w:right w:val="single" w:sz="4" w:space="0" w:color="auto"/>
            </w:tcBorders>
            <w:vAlign w:val="center"/>
          </w:tcPr>
          <w:p w:rsidR="00B70B16" w:rsidRPr="00D95948" w:rsidRDefault="00B70B16" w:rsidP="005249A3">
            <w:pPr>
              <w:autoSpaceDE w:val="0"/>
              <w:autoSpaceDN w:val="0"/>
              <w:adjustRightInd w:val="0"/>
              <w:jc w:val="center"/>
              <w:rPr>
                <w:szCs w:val="28"/>
              </w:rPr>
            </w:pPr>
            <w:r>
              <w:rPr>
                <w:szCs w:val="28"/>
              </w:rPr>
              <w:t>506.1</w:t>
            </w:r>
          </w:p>
        </w:tc>
        <w:tc>
          <w:tcPr>
            <w:tcW w:w="6448" w:type="dxa"/>
            <w:tcBorders>
              <w:top w:val="single" w:sz="4" w:space="0" w:color="auto"/>
              <w:left w:val="single" w:sz="4" w:space="0" w:color="auto"/>
              <w:bottom w:val="single" w:sz="4" w:space="0" w:color="auto"/>
              <w:right w:val="single" w:sz="4" w:space="0" w:color="auto"/>
            </w:tcBorders>
            <w:shd w:val="clear" w:color="auto" w:fill="auto"/>
            <w:vAlign w:val="center"/>
          </w:tcPr>
          <w:p w:rsidR="00B70B16" w:rsidRPr="00D95948" w:rsidRDefault="00B70B16" w:rsidP="005249A3">
            <w:pPr>
              <w:autoSpaceDE w:val="0"/>
              <w:autoSpaceDN w:val="0"/>
              <w:adjustRightInd w:val="0"/>
              <w:jc w:val="both"/>
              <w:rPr>
                <w:szCs w:val="28"/>
              </w:rPr>
            </w:pPr>
            <w:r>
              <w:rPr>
                <w:szCs w:val="28"/>
              </w:rPr>
              <w:t>Основное мероприятие «</w:t>
            </w:r>
            <w:r w:rsidRPr="00B70B16">
              <w:rPr>
                <w:szCs w:val="28"/>
              </w:rPr>
              <w:t>Выполнение работ по оцифровк</w:t>
            </w:r>
            <w:r>
              <w:rPr>
                <w:szCs w:val="28"/>
              </w:rPr>
              <w:t>е материалов лесоустройства»</w:t>
            </w:r>
          </w:p>
        </w:tc>
        <w:tc>
          <w:tcPr>
            <w:tcW w:w="2071" w:type="dxa"/>
            <w:tcBorders>
              <w:top w:val="single" w:sz="4" w:space="0" w:color="auto"/>
              <w:left w:val="single" w:sz="4" w:space="0" w:color="auto"/>
              <w:bottom w:val="single" w:sz="4" w:space="0" w:color="auto"/>
              <w:right w:val="single" w:sz="4" w:space="0" w:color="auto"/>
            </w:tcBorders>
            <w:shd w:val="clear" w:color="auto" w:fill="auto"/>
            <w:vAlign w:val="center"/>
          </w:tcPr>
          <w:p w:rsidR="00B70B16" w:rsidRPr="001156B5" w:rsidRDefault="00B70B16" w:rsidP="005249A3">
            <w:pPr>
              <w:autoSpaceDE w:val="0"/>
              <w:autoSpaceDN w:val="0"/>
              <w:adjustRightInd w:val="0"/>
              <w:jc w:val="center"/>
              <w:rPr>
                <w:szCs w:val="28"/>
              </w:rPr>
            </w:pPr>
            <w:r>
              <w:rPr>
                <w:szCs w:val="28"/>
              </w:rPr>
              <w:t>13.1.06.00000</w:t>
            </w:r>
          </w:p>
        </w:tc>
        <w:tc>
          <w:tcPr>
            <w:tcW w:w="434" w:type="dxa"/>
            <w:tcBorders>
              <w:left w:val="single" w:sz="4" w:space="0" w:color="auto"/>
            </w:tcBorders>
            <w:vAlign w:val="bottom"/>
          </w:tcPr>
          <w:p w:rsidR="00B70B16" w:rsidRPr="00D95948" w:rsidRDefault="00B70B16" w:rsidP="005249A3">
            <w:pPr>
              <w:autoSpaceDE w:val="0"/>
              <w:autoSpaceDN w:val="0"/>
              <w:adjustRightInd w:val="0"/>
              <w:rPr>
                <w:sz w:val="28"/>
                <w:szCs w:val="28"/>
              </w:rPr>
            </w:pPr>
          </w:p>
          <w:p w:rsidR="00B70B16" w:rsidRPr="00D95948" w:rsidRDefault="00B70B16" w:rsidP="005249A3">
            <w:pPr>
              <w:autoSpaceDE w:val="0"/>
              <w:autoSpaceDN w:val="0"/>
              <w:adjustRightInd w:val="0"/>
              <w:jc w:val="right"/>
            </w:pPr>
          </w:p>
        </w:tc>
      </w:tr>
      <w:tr w:rsidR="00B70B16" w:rsidRPr="00D95948" w:rsidTr="005249A3">
        <w:tc>
          <w:tcPr>
            <w:tcW w:w="356" w:type="dxa"/>
            <w:tcBorders>
              <w:right w:val="single" w:sz="4" w:space="0" w:color="auto"/>
            </w:tcBorders>
          </w:tcPr>
          <w:p w:rsidR="00B70B16" w:rsidRPr="00D95948" w:rsidRDefault="00B70B16" w:rsidP="005249A3">
            <w:pPr>
              <w:autoSpaceDE w:val="0"/>
              <w:autoSpaceDN w:val="0"/>
              <w:adjustRightInd w:val="0"/>
              <w:rPr>
                <w:bCs/>
                <w:iCs/>
                <w:sz w:val="28"/>
                <w:szCs w:val="28"/>
              </w:rPr>
            </w:pPr>
          </w:p>
        </w:tc>
        <w:tc>
          <w:tcPr>
            <w:tcW w:w="756" w:type="dxa"/>
            <w:tcBorders>
              <w:top w:val="single" w:sz="4" w:space="0" w:color="auto"/>
              <w:left w:val="single" w:sz="4" w:space="0" w:color="auto"/>
              <w:bottom w:val="single" w:sz="4" w:space="0" w:color="auto"/>
              <w:right w:val="single" w:sz="4" w:space="0" w:color="auto"/>
            </w:tcBorders>
            <w:vAlign w:val="center"/>
          </w:tcPr>
          <w:p w:rsidR="00B70B16" w:rsidRDefault="00B70B16" w:rsidP="005249A3">
            <w:pPr>
              <w:autoSpaceDE w:val="0"/>
              <w:autoSpaceDN w:val="0"/>
              <w:adjustRightInd w:val="0"/>
              <w:jc w:val="center"/>
              <w:rPr>
                <w:szCs w:val="28"/>
              </w:rPr>
            </w:pPr>
            <w:r>
              <w:rPr>
                <w:szCs w:val="28"/>
              </w:rPr>
              <w:t>506.2</w:t>
            </w:r>
          </w:p>
        </w:tc>
        <w:tc>
          <w:tcPr>
            <w:tcW w:w="6448" w:type="dxa"/>
            <w:tcBorders>
              <w:top w:val="single" w:sz="4" w:space="0" w:color="auto"/>
              <w:left w:val="single" w:sz="4" w:space="0" w:color="auto"/>
              <w:bottom w:val="single" w:sz="4" w:space="0" w:color="auto"/>
              <w:right w:val="single" w:sz="4" w:space="0" w:color="auto"/>
            </w:tcBorders>
            <w:shd w:val="clear" w:color="auto" w:fill="auto"/>
            <w:vAlign w:val="center"/>
          </w:tcPr>
          <w:p w:rsidR="00B70B16" w:rsidRPr="00AC5A42" w:rsidRDefault="00B70B16" w:rsidP="005249A3">
            <w:pPr>
              <w:autoSpaceDE w:val="0"/>
              <w:autoSpaceDN w:val="0"/>
              <w:adjustRightInd w:val="0"/>
              <w:jc w:val="both"/>
              <w:rPr>
                <w:szCs w:val="28"/>
              </w:rPr>
            </w:pPr>
            <w:r w:rsidRPr="00B70B16">
              <w:rPr>
                <w:szCs w:val="28"/>
              </w:rPr>
              <w:t>Приведение документированной информации, содержащейся в государственном лесном реестре, в цифровой вид</w:t>
            </w:r>
          </w:p>
        </w:tc>
        <w:tc>
          <w:tcPr>
            <w:tcW w:w="2071" w:type="dxa"/>
            <w:tcBorders>
              <w:top w:val="single" w:sz="4" w:space="0" w:color="auto"/>
              <w:left w:val="single" w:sz="4" w:space="0" w:color="auto"/>
              <w:bottom w:val="single" w:sz="4" w:space="0" w:color="auto"/>
              <w:right w:val="single" w:sz="4" w:space="0" w:color="auto"/>
            </w:tcBorders>
            <w:shd w:val="clear" w:color="auto" w:fill="auto"/>
            <w:vAlign w:val="center"/>
          </w:tcPr>
          <w:p w:rsidR="00B70B16" w:rsidRPr="00B70B16" w:rsidRDefault="00B70B16" w:rsidP="005249A3">
            <w:pPr>
              <w:autoSpaceDE w:val="0"/>
              <w:autoSpaceDN w:val="0"/>
              <w:adjustRightInd w:val="0"/>
              <w:jc w:val="center"/>
              <w:rPr>
                <w:szCs w:val="28"/>
              </w:rPr>
            </w:pPr>
            <w:r>
              <w:rPr>
                <w:szCs w:val="28"/>
              </w:rPr>
              <w:t>13.1.06.01250</w:t>
            </w:r>
          </w:p>
        </w:tc>
        <w:tc>
          <w:tcPr>
            <w:tcW w:w="434" w:type="dxa"/>
            <w:tcBorders>
              <w:left w:val="single" w:sz="4" w:space="0" w:color="auto"/>
            </w:tcBorders>
            <w:vAlign w:val="bottom"/>
          </w:tcPr>
          <w:p w:rsidR="00B70B16" w:rsidRPr="00D95948" w:rsidRDefault="00B70B16" w:rsidP="00B70B16">
            <w:pPr>
              <w:autoSpaceDE w:val="0"/>
              <w:autoSpaceDN w:val="0"/>
              <w:adjustRightInd w:val="0"/>
              <w:rPr>
                <w:sz w:val="28"/>
                <w:szCs w:val="28"/>
              </w:rPr>
            </w:pPr>
            <w:r>
              <w:rPr>
                <w:sz w:val="28"/>
                <w:szCs w:val="28"/>
              </w:rPr>
              <w:t>»;</w:t>
            </w:r>
          </w:p>
        </w:tc>
      </w:tr>
    </w:tbl>
    <w:p w:rsidR="00B70B16" w:rsidRDefault="00B70B16" w:rsidP="00365EED">
      <w:pPr>
        <w:pStyle w:val="ConsPlusNormal"/>
        <w:ind w:firstLine="709"/>
        <w:contextualSpacing/>
        <w:jc w:val="both"/>
        <w:rPr>
          <w:rFonts w:ascii="Times New Roman" w:hAnsi="Times New Roman" w:cs="Times New Roman"/>
          <w:sz w:val="28"/>
        </w:rPr>
      </w:pPr>
    </w:p>
    <w:p w:rsidR="00963169" w:rsidRDefault="000E00A6" w:rsidP="00963169">
      <w:pPr>
        <w:pStyle w:val="ConsPlusNormal"/>
        <w:ind w:firstLine="709"/>
        <w:contextualSpacing/>
        <w:jc w:val="both"/>
        <w:rPr>
          <w:rFonts w:ascii="Times New Roman" w:hAnsi="Times New Roman" w:cs="Times New Roman"/>
          <w:sz w:val="28"/>
        </w:rPr>
      </w:pPr>
      <w:r>
        <w:rPr>
          <w:rFonts w:ascii="Times New Roman" w:hAnsi="Times New Roman" w:cs="Times New Roman"/>
          <w:sz w:val="28"/>
        </w:rPr>
        <w:lastRenderedPageBreak/>
        <w:t>3</w:t>
      </w:r>
      <w:r w:rsidR="00963169">
        <w:rPr>
          <w:rFonts w:ascii="Times New Roman" w:hAnsi="Times New Roman" w:cs="Times New Roman"/>
          <w:sz w:val="28"/>
        </w:rPr>
        <w:t>)</w:t>
      </w:r>
      <w:r w:rsidR="00963169">
        <w:rPr>
          <w:rFonts w:ascii="Times New Roman" w:hAnsi="Times New Roman" w:cs="Times New Roman"/>
          <w:sz w:val="28"/>
          <w:szCs w:val="28"/>
        </w:rPr>
        <w:t xml:space="preserve"> </w:t>
      </w:r>
      <w:r w:rsidR="00963169" w:rsidRPr="00D95948">
        <w:rPr>
          <w:rFonts w:ascii="Times New Roman" w:hAnsi="Times New Roman" w:cs="Times New Roman"/>
          <w:sz w:val="28"/>
        </w:rPr>
        <w:t xml:space="preserve">после строки </w:t>
      </w:r>
      <w:r w:rsidR="00963169">
        <w:rPr>
          <w:rFonts w:ascii="Times New Roman" w:hAnsi="Times New Roman" w:cs="Times New Roman"/>
          <w:sz w:val="28"/>
        </w:rPr>
        <w:t>681</w:t>
      </w:r>
      <w:r w:rsidR="00963169" w:rsidRPr="00D95948">
        <w:rPr>
          <w:rFonts w:ascii="Times New Roman" w:hAnsi="Times New Roman" w:cs="Times New Roman"/>
          <w:sz w:val="28"/>
        </w:rPr>
        <w:t xml:space="preserve"> дополнить строк</w:t>
      </w:r>
      <w:r w:rsidR="0020701E">
        <w:rPr>
          <w:rFonts w:ascii="Times New Roman" w:hAnsi="Times New Roman" w:cs="Times New Roman"/>
          <w:sz w:val="28"/>
        </w:rPr>
        <w:t>ами</w:t>
      </w:r>
      <w:r w:rsidR="00963169" w:rsidRPr="00D95948">
        <w:rPr>
          <w:rFonts w:ascii="Times New Roman" w:hAnsi="Times New Roman" w:cs="Times New Roman"/>
          <w:sz w:val="28"/>
        </w:rPr>
        <w:t xml:space="preserve"> </w:t>
      </w:r>
      <w:r w:rsidR="00963169">
        <w:rPr>
          <w:rFonts w:ascii="Times New Roman" w:hAnsi="Times New Roman" w:cs="Times New Roman"/>
          <w:sz w:val="28"/>
        </w:rPr>
        <w:t>681.1-681.2 следующего содержания:</w:t>
      </w:r>
    </w:p>
    <w:p w:rsidR="00963169" w:rsidRDefault="00963169" w:rsidP="00963169">
      <w:pPr>
        <w:pStyle w:val="ConsPlusNormal"/>
        <w:ind w:firstLine="709"/>
        <w:contextualSpacing/>
        <w:jc w:val="both"/>
        <w:rPr>
          <w:rFonts w:ascii="Times New Roman" w:hAnsi="Times New Roman" w:cs="Times New Roman"/>
          <w:sz w:val="28"/>
        </w:rPr>
      </w:pPr>
    </w:p>
    <w:tbl>
      <w:tblPr>
        <w:tblW w:w="10065" w:type="dxa"/>
        <w:tblInd w:w="108" w:type="dxa"/>
        <w:tblLook w:val="04A0" w:firstRow="1" w:lastRow="0" w:firstColumn="1" w:lastColumn="0" w:noHBand="0" w:noVBand="1"/>
      </w:tblPr>
      <w:tblGrid>
        <w:gridCol w:w="356"/>
        <w:gridCol w:w="756"/>
        <w:gridCol w:w="6448"/>
        <w:gridCol w:w="2071"/>
        <w:gridCol w:w="434"/>
      </w:tblGrid>
      <w:tr w:rsidR="00963169" w:rsidRPr="00D95948" w:rsidTr="005249A3">
        <w:tc>
          <w:tcPr>
            <w:tcW w:w="356" w:type="dxa"/>
            <w:tcBorders>
              <w:right w:val="single" w:sz="4" w:space="0" w:color="auto"/>
            </w:tcBorders>
          </w:tcPr>
          <w:p w:rsidR="00963169" w:rsidRPr="00D95948" w:rsidRDefault="00963169" w:rsidP="005249A3">
            <w:pPr>
              <w:autoSpaceDE w:val="0"/>
              <w:autoSpaceDN w:val="0"/>
              <w:adjustRightInd w:val="0"/>
            </w:pPr>
            <w:r w:rsidRPr="000E00A6">
              <w:rPr>
                <w:bCs/>
                <w:iCs/>
                <w:szCs w:val="28"/>
              </w:rPr>
              <w:t>«</w:t>
            </w:r>
          </w:p>
        </w:tc>
        <w:tc>
          <w:tcPr>
            <w:tcW w:w="756" w:type="dxa"/>
            <w:tcBorders>
              <w:top w:val="single" w:sz="4" w:space="0" w:color="auto"/>
              <w:left w:val="single" w:sz="4" w:space="0" w:color="auto"/>
              <w:bottom w:val="single" w:sz="4" w:space="0" w:color="auto"/>
              <w:right w:val="single" w:sz="4" w:space="0" w:color="auto"/>
            </w:tcBorders>
            <w:vAlign w:val="center"/>
          </w:tcPr>
          <w:p w:rsidR="00963169" w:rsidRPr="00D95948" w:rsidRDefault="00963169" w:rsidP="00963169">
            <w:pPr>
              <w:autoSpaceDE w:val="0"/>
              <w:autoSpaceDN w:val="0"/>
              <w:adjustRightInd w:val="0"/>
              <w:jc w:val="center"/>
              <w:rPr>
                <w:szCs w:val="28"/>
              </w:rPr>
            </w:pPr>
            <w:r>
              <w:rPr>
                <w:szCs w:val="28"/>
              </w:rPr>
              <w:t>681.1</w:t>
            </w:r>
          </w:p>
        </w:tc>
        <w:tc>
          <w:tcPr>
            <w:tcW w:w="6448" w:type="dxa"/>
            <w:tcBorders>
              <w:top w:val="single" w:sz="4" w:space="0" w:color="auto"/>
              <w:left w:val="single" w:sz="4" w:space="0" w:color="auto"/>
              <w:bottom w:val="single" w:sz="4" w:space="0" w:color="auto"/>
              <w:right w:val="single" w:sz="4" w:space="0" w:color="auto"/>
            </w:tcBorders>
            <w:shd w:val="clear" w:color="auto" w:fill="auto"/>
            <w:vAlign w:val="center"/>
          </w:tcPr>
          <w:p w:rsidR="00963169" w:rsidRPr="00D95948" w:rsidRDefault="00963169" w:rsidP="005249A3">
            <w:pPr>
              <w:autoSpaceDE w:val="0"/>
              <w:autoSpaceDN w:val="0"/>
              <w:adjustRightInd w:val="0"/>
              <w:jc w:val="both"/>
              <w:rPr>
                <w:szCs w:val="28"/>
              </w:rPr>
            </w:pPr>
            <w:r>
              <w:rPr>
                <w:szCs w:val="28"/>
              </w:rPr>
              <w:t>Основное мероприятие «</w:t>
            </w:r>
            <w:r w:rsidRPr="00963169">
              <w:rPr>
                <w:szCs w:val="28"/>
              </w:rPr>
              <w:t>Развит</w:t>
            </w:r>
            <w:r>
              <w:rPr>
                <w:szCs w:val="28"/>
              </w:rPr>
              <w:t>ие Новосибирского метрополитена»</w:t>
            </w:r>
          </w:p>
        </w:tc>
        <w:tc>
          <w:tcPr>
            <w:tcW w:w="2071" w:type="dxa"/>
            <w:tcBorders>
              <w:top w:val="single" w:sz="4" w:space="0" w:color="auto"/>
              <w:left w:val="single" w:sz="4" w:space="0" w:color="auto"/>
              <w:bottom w:val="single" w:sz="4" w:space="0" w:color="auto"/>
              <w:right w:val="single" w:sz="4" w:space="0" w:color="auto"/>
            </w:tcBorders>
            <w:shd w:val="clear" w:color="auto" w:fill="auto"/>
            <w:vAlign w:val="center"/>
          </w:tcPr>
          <w:p w:rsidR="00963169" w:rsidRPr="001156B5" w:rsidRDefault="00963169" w:rsidP="00963169">
            <w:pPr>
              <w:autoSpaceDE w:val="0"/>
              <w:autoSpaceDN w:val="0"/>
              <w:adjustRightInd w:val="0"/>
              <w:jc w:val="center"/>
              <w:rPr>
                <w:szCs w:val="28"/>
              </w:rPr>
            </w:pPr>
            <w:r>
              <w:rPr>
                <w:szCs w:val="28"/>
              </w:rPr>
              <w:t>20.0.12.00000</w:t>
            </w:r>
          </w:p>
        </w:tc>
        <w:tc>
          <w:tcPr>
            <w:tcW w:w="434" w:type="dxa"/>
            <w:tcBorders>
              <w:left w:val="single" w:sz="4" w:space="0" w:color="auto"/>
            </w:tcBorders>
            <w:vAlign w:val="bottom"/>
          </w:tcPr>
          <w:p w:rsidR="00963169" w:rsidRPr="00D95948" w:rsidRDefault="00963169" w:rsidP="005249A3">
            <w:pPr>
              <w:autoSpaceDE w:val="0"/>
              <w:autoSpaceDN w:val="0"/>
              <w:adjustRightInd w:val="0"/>
              <w:rPr>
                <w:sz w:val="28"/>
                <w:szCs w:val="28"/>
              </w:rPr>
            </w:pPr>
          </w:p>
          <w:p w:rsidR="00963169" w:rsidRPr="00D95948" w:rsidRDefault="00963169" w:rsidP="005249A3">
            <w:pPr>
              <w:autoSpaceDE w:val="0"/>
              <w:autoSpaceDN w:val="0"/>
              <w:adjustRightInd w:val="0"/>
              <w:jc w:val="right"/>
            </w:pPr>
          </w:p>
        </w:tc>
      </w:tr>
      <w:tr w:rsidR="00963169" w:rsidRPr="00D95948" w:rsidTr="005249A3">
        <w:tc>
          <w:tcPr>
            <w:tcW w:w="356" w:type="dxa"/>
            <w:tcBorders>
              <w:right w:val="single" w:sz="4" w:space="0" w:color="auto"/>
            </w:tcBorders>
          </w:tcPr>
          <w:p w:rsidR="00963169" w:rsidRPr="00D95948" w:rsidRDefault="00963169" w:rsidP="005249A3">
            <w:pPr>
              <w:autoSpaceDE w:val="0"/>
              <w:autoSpaceDN w:val="0"/>
              <w:adjustRightInd w:val="0"/>
              <w:rPr>
                <w:bCs/>
                <w:iCs/>
                <w:sz w:val="28"/>
                <w:szCs w:val="28"/>
              </w:rPr>
            </w:pPr>
          </w:p>
        </w:tc>
        <w:tc>
          <w:tcPr>
            <w:tcW w:w="756" w:type="dxa"/>
            <w:tcBorders>
              <w:top w:val="single" w:sz="4" w:space="0" w:color="auto"/>
              <w:left w:val="single" w:sz="4" w:space="0" w:color="auto"/>
              <w:bottom w:val="single" w:sz="4" w:space="0" w:color="auto"/>
              <w:right w:val="single" w:sz="4" w:space="0" w:color="auto"/>
            </w:tcBorders>
            <w:vAlign w:val="center"/>
          </w:tcPr>
          <w:p w:rsidR="00963169" w:rsidRDefault="00963169" w:rsidP="005249A3">
            <w:pPr>
              <w:autoSpaceDE w:val="0"/>
              <w:autoSpaceDN w:val="0"/>
              <w:adjustRightInd w:val="0"/>
              <w:jc w:val="center"/>
              <w:rPr>
                <w:szCs w:val="28"/>
              </w:rPr>
            </w:pPr>
            <w:r>
              <w:rPr>
                <w:szCs w:val="28"/>
              </w:rPr>
              <w:t>681.2</w:t>
            </w:r>
          </w:p>
        </w:tc>
        <w:tc>
          <w:tcPr>
            <w:tcW w:w="6448" w:type="dxa"/>
            <w:tcBorders>
              <w:top w:val="single" w:sz="4" w:space="0" w:color="auto"/>
              <w:left w:val="single" w:sz="4" w:space="0" w:color="auto"/>
              <w:bottom w:val="single" w:sz="4" w:space="0" w:color="auto"/>
              <w:right w:val="single" w:sz="4" w:space="0" w:color="auto"/>
            </w:tcBorders>
            <w:shd w:val="clear" w:color="auto" w:fill="auto"/>
            <w:vAlign w:val="center"/>
          </w:tcPr>
          <w:p w:rsidR="00963169" w:rsidRPr="00AC5A42" w:rsidRDefault="00963169" w:rsidP="005249A3">
            <w:pPr>
              <w:autoSpaceDE w:val="0"/>
              <w:autoSpaceDN w:val="0"/>
              <w:adjustRightInd w:val="0"/>
              <w:jc w:val="both"/>
              <w:rPr>
                <w:szCs w:val="28"/>
              </w:rPr>
            </w:pPr>
            <w:r w:rsidRPr="00963169">
              <w:rPr>
                <w:szCs w:val="28"/>
              </w:rPr>
              <w:t>Мероприятия по разработке проектно-сметной документации на строительство объектов Новосибирского метрополитена</w:t>
            </w:r>
          </w:p>
        </w:tc>
        <w:tc>
          <w:tcPr>
            <w:tcW w:w="2071" w:type="dxa"/>
            <w:tcBorders>
              <w:top w:val="single" w:sz="4" w:space="0" w:color="auto"/>
              <w:left w:val="single" w:sz="4" w:space="0" w:color="auto"/>
              <w:bottom w:val="single" w:sz="4" w:space="0" w:color="auto"/>
              <w:right w:val="single" w:sz="4" w:space="0" w:color="auto"/>
            </w:tcBorders>
            <w:shd w:val="clear" w:color="auto" w:fill="auto"/>
            <w:vAlign w:val="center"/>
          </w:tcPr>
          <w:p w:rsidR="00963169" w:rsidRPr="00B70B16" w:rsidRDefault="00963169" w:rsidP="005249A3">
            <w:pPr>
              <w:autoSpaceDE w:val="0"/>
              <w:autoSpaceDN w:val="0"/>
              <w:adjustRightInd w:val="0"/>
              <w:jc w:val="center"/>
              <w:rPr>
                <w:szCs w:val="28"/>
              </w:rPr>
            </w:pPr>
            <w:r>
              <w:rPr>
                <w:szCs w:val="28"/>
              </w:rPr>
              <w:t>20.0.12.74530</w:t>
            </w:r>
          </w:p>
        </w:tc>
        <w:tc>
          <w:tcPr>
            <w:tcW w:w="434" w:type="dxa"/>
            <w:tcBorders>
              <w:left w:val="single" w:sz="4" w:space="0" w:color="auto"/>
            </w:tcBorders>
            <w:vAlign w:val="bottom"/>
          </w:tcPr>
          <w:p w:rsidR="00963169" w:rsidRPr="00D95948" w:rsidRDefault="00963169" w:rsidP="005249A3">
            <w:pPr>
              <w:autoSpaceDE w:val="0"/>
              <w:autoSpaceDN w:val="0"/>
              <w:adjustRightInd w:val="0"/>
              <w:rPr>
                <w:sz w:val="28"/>
                <w:szCs w:val="28"/>
              </w:rPr>
            </w:pPr>
            <w:r w:rsidRPr="000E00A6">
              <w:rPr>
                <w:szCs w:val="28"/>
              </w:rPr>
              <w:t>»;</w:t>
            </w:r>
          </w:p>
        </w:tc>
      </w:tr>
    </w:tbl>
    <w:p w:rsidR="00B70B16" w:rsidRDefault="00B70B16" w:rsidP="00365EED">
      <w:pPr>
        <w:pStyle w:val="ConsPlusNormal"/>
        <w:ind w:firstLine="709"/>
        <w:contextualSpacing/>
        <w:jc w:val="both"/>
        <w:rPr>
          <w:rFonts w:ascii="Times New Roman" w:hAnsi="Times New Roman" w:cs="Times New Roman"/>
          <w:sz w:val="28"/>
        </w:rPr>
      </w:pPr>
    </w:p>
    <w:p w:rsidR="00963169" w:rsidRDefault="000E00A6" w:rsidP="00963169">
      <w:pPr>
        <w:pStyle w:val="ConsPlusNormal"/>
        <w:ind w:firstLine="709"/>
        <w:contextualSpacing/>
        <w:jc w:val="both"/>
        <w:rPr>
          <w:rFonts w:ascii="Times New Roman" w:hAnsi="Times New Roman" w:cs="Times New Roman"/>
          <w:sz w:val="28"/>
        </w:rPr>
      </w:pPr>
      <w:r>
        <w:rPr>
          <w:rFonts w:ascii="Times New Roman" w:hAnsi="Times New Roman" w:cs="Times New Roman"/>
          <w:sz w:val="28"/>
        </w:rPr>
        <w:t>4</w:t>
      </w:r>
      <w:r w:rsidR="00963169">
        <w:rPr>
          <w:rFonts w:ascii="Times New Roman" w:hAnsi="Times New Roman" w:cs="Times New Roman"/>
          <w:sz w:val="28"/>
        </w:rPr>
        <w:t xml:space="preserve">) </w:t>
      </w:r>
      <w:r w:rsidR="00963169" w:rsidRPr="00D95948">
        <w:rPr>
          <w:rFonts w:ascii="Times New Roman" w:hAnsi="Times New Roman" w:cs="Times New Roman"/>
          <w:sz w:val="28"/>
        </w:rPr>
        <w:t xml:space="preserve">после строки </w:t>
      </w:r>
      <w:r w:rsidR="00963169">
        <w:rPr>
          <w:rFonts w:ascii="Times New Roman" w:hAnsi="Times New Roman" w:cs="Times New Roman"/>
          <w:sz w:val="28"/>
        </w:rPr>
        <w:t>731</w:t>
      </w:r>
      <w:r w:rsidR="00963169" w:rsidRPr="00D95948">
        <w:rPr>
          <w:rFonts w:ascii="Times New Roman" w:hAnsi="Times New Roman" w:cs="Times New Roman"/>
          <w:sz w:val="28"/>
        </w:rPr>
        <w:t xml:space="preserve"> дополнить строк</w:t>
      </w:r>
      <w:r w:rsidR="00963169">
        <w:rPr>
          <w:rFonts w:ascii="Times New Roman" w:hAnsi="Times New Roman" w:cs="Times New Roman"/>
          <w:sz w:val="28"/>
        </w:rPr>
        <w:t>ой</w:t>
      </w:r>
      <w:r w:rsidR="00963169" w:rsidRPr="00D95948">
        <w:rPr>
          <w:rFonts w:ascii="Times New Roman" w:hAnsi="Times New Roman" w:cs="Times New Roman"/>
          <w:sz w:val="28"/>
        </w:rPr>
        <w:t xml:space="preserve"> </w:t>
      </w:r>
      <w:r w:rsidR="00963169">
        <w:rPr>
          <w:rFonts w:ascii="Times New Roman" w:hAnsi="Times New Roman" w:cs="Times New Roman"/>
          <w:sz w:val="28"/>
        </w:rPr>
        <w:t>731.1 следующего содержания:</w:t>
      </w:r>
    </w:p>
    <w:p w:rsidR="00B70B16" w:rsidRDefault="00B70B16" w:rsidP="00365EED">
      <w:pPr>
        <w:pStyle w:val="ConsPlusNormal"/>
        <w:ind w:firstLine="709"/>
        <w:contextualSpacing/>
        <w:jc w:val="both"/>
        <w:rPr>
          <w:rFonts w:ascii="Times New Roman" w:hAnsi="Times New Roman" w:cs="Times New Roman"/>
          <w:sz w:val="28"/>
        </w:rPr>
      </w:pPr>
    </w:p>
    <w:tbl>
      <w:tblPr>
        <w:tblW w:w="10065" w:type="dxa"/>
        <w:tblInd w:w="108" w:type="dxa"/>
        <w:tblLook w:val="04A0" w:firstRow="1" w:lastRow="0" w:firstColumn="1" w:lastColumn="0" w:noHBand="0" w:noVBand="1"/>
      </w:tblPr>
      <w:tblGrid>
        <w:gridCol w:w="356"/>
        <w:gridCol w:w="756"/>
        <w:gridCol w:w="6448"/>
        <w:gridCol w:w="2071"/>
        <w:gridCol w:w="434"/>
      </w:tblGrid>
      <w:tr w:rsidR="00365EED" w:rsidRPr="00D95948" w:rsidTr="00BA7705">
        <w:tc>
          <w:tcPr>
            <w:tcW w:w="356" w:type="dxa"/>
            <w:tcBorders>
              <w:right w:val="single" w:sz="4" w:space="0" w:color="auto"/>
            </w:tcBorders>
          </w:tcPr>
          <w:p w:rsidR="00365EED" w:rsidRPr="00D95948" w:rsidRDefault="00365EED" w:rsidP="00BA7705">
            <w:pPr>
              <w:autoSpaceDE w:val="0"/>
              <w:autoSpaceDN w:val="0"/>
              <w:adjustRightInd w:val="0"/>
            </w:pPr>
            <w:r w:rsidRPr="000E00A6">
              <w:rPr>
                <w:bCs/>
                <w:iCs/>
                <w:szCs w:val="28"/>
              </w:rPr>
              <w:t>«</w:t>
            </w:r>
          </w:p>
        </w:tc>
        <w:tc>
          <w:tcPr>
            <w:tcW w:w="756" w:type="dxa"/>
            <w:tcBorders>
              <w:top w:val="single" w:sz="4" w:space="0" w:color="auto"/>
              <w:left w:val="single" w:sz="4" w:space="0" w:color="auto"/>
              <w:bottom w:val="single" w:sz="4" w:space="0" w:color="auto"/>
              <w:right w:val="single" w:sz="4" w:space="0" w:color="auto"/>
            </w:tcBorders>
            <w:vAlign w:val="center"/>
          </w:tcPr>
          <w:p w:rsidR="00365EED" w:rsidRPr="00A43808" w:rsidRDefault="00963169" w:rsidP="00BA7705">
            <w:pPr>
              <w:autoSpaceDE w:val="0"/>
              <w:autoSpaceDN w:val="0"/>
              <w:adjustRightInd w:val="0"/>
              <w:jc w:val="center"/>
              <w:rPr>
                <w:szCs w:val="28"/>
              </w:rPr>
            </w:pPr>
            <w:r>
              <w:rPr>
                <w:szCs w:val="28"/>
              </w:rPr>
              <w:t>731</w:t>
            </w:r>
            <w:r w:rsidR="00365EED">
              <w:rPr>
                <w:szCs w:val="28"/>
              </w:rPr>
              <w:t>.1</w:t>
            </w:r>
          </w:p>
        </w:tc>
        <w:tc>
          <w:tcPr>
            <w:tcW w:w="6448" w:type="dxa"/>
            <w:tcBorders>
              <w:top w:val="single" w:sz="4" w:space="0" w:color="auto"/>
              <w:left w:val="single" w:sz="4" w:space="0" w:color="auto"/>
              <w:bottom w:val="single" w:sz="4" w:space="0" w:color="auto"/>
              <w:right w:val="single" w:sz="4" w:space="0" w:color="auto"/>
            </w:tcBorders>
            <w:shd w:val="clear" w:color="auto" w:fill="auto"/>
            <w:vAlign w:val="center"/>
          </w:tcPr>
          <w:p w:rsidR="00365EED" w:rsidRPr="00A43808" w:rsidRDefault="00963169" w:rsidP="00963169">
            <w:pPr>
              <w:autoSpaceDE w:val="0"/>
              <w:autoSpaceDN w:val="0"/>
              <w:adjustRightInd w:val="0"/>
              <w:jc w:val="both"/>
              <w:rPr>
                <w:szCs w:val="28"/>
              </w:rPr>
            </w:pPr>
            <w:r w:rsidRPr="00963169">
              <w:rPr>
                <w:szCs w:val="28"/>
              </w:rPr>
              <w:t>Приобретение программных комплексов для поддержки экспертно-аналитической работы служб, ответственных за обеспечение общественной безопасности, правопорядка и безопасности среды обитания</w:t>
            </w:r>
          </w:p>
        </w:tc>
        <w:tc>
          <w:tcPr>
            <w:tcW w:w="2071" w:type="dxa"/>
            <w:tcBorders>
              <w:top w:val="single" w:sz="4" w:space="0" w:color="auto"/>
              <w:left w:val="single" w:sz="4" w:space="0" w:color="auto"/>
              <w:bottom w:val="single" w:sz="4" w:space="0" w:color="auto"/>
              <w:right w:val="single" w:sz="4" w:space="0" w:color="auto"/>
            </w:tcBorders>
            <w:shd w:val="clear" w:color="auto" w:fill="auto"/>
            <w:vAlign w:val="center"/>
          </w:tcPr>
          <w:p w:rsidR="00365EED" w:rsidRPr="009A3903" w:rsidRDefault="00963169" w:rsidP="00963169">
            <w:pPr>
              <w:autoSpaceDE w:val="0"/>
              <w:autoSpaceDN w:val="0"/>
              <w:adjustRightInd w:val="0"/>
              <w:jc w:val="center"/>
              <w:rPr>
                <w:szCs w:val="28"/>
              </w:rPr>
            </w:pPr>
            <w:r>
              <w:rPr>
                <w:szCs w:val="28"/>
              </w:rPr>
              <w:t>22</w:t>
            </w:r>
            <w:r w:rsidR="00365EED">
              <w:rPr>
                <w:szCs w:val="28"/>
              </w:rPr>
              <w:t>.0.0</w:t>
            </w:r>
            <w:r>
              <w:rPr>
                <w:szCs w:val="28"/>
              </w:rPr>
              <w:t>3.07850</w:t>
            </w:r>
          </w:p>
        </w:tc>
        <w:tc>
          <w:tcPr>
            <w:tcW w:w="434" w:type="dxa"/>
            <w:tcBorders>
              <w:left w:val="single" w:sz="4" w:space="0" w:color="auto"/>
            </w:tcBorders>
            <w:vAlign w:val="bottom"/>
          </w:tcPr>
          <w:p w:rsidR="00365EED" w:rsidRDefault="00365EED" w:rsidP="00BA7705">
            <w:pPr>
              <w:autoSpaceDE w:val="0"/>
              <w:autoSpaceDN w:val="0"/>
              <w:adjustRightInd w:val="0"/>
              <w:jc w:val="right"/>
              <w:rPr>
                <w:sz w:val="28"/>
                <w:szCs w:val="28"/>
              </w:rPr>
            </w:pPr>
          </w:p>
          <w:p w:rsidR="00B70B16" w:rsidRPr="00D95948" w:rsidRDefault="00B70B16" w:rsidP="00BA7705">
            <w:pPr>
              <w:autoSpaceDE w:val="0"/>
              <w:autoSpaceDN w:val="0"/>
              <w:adjustRightInd w:val="0"/>
              <w:jc w:val="right"/>
              <w:rPr>
                <w:sz w:val="28"/>
                <w:szCs w:val="28"/>
              </w:rPr>
            </w:pPr>
          </w:p>
          <w:p w:rsidR="00365EED" w:rsidRPr="00D95948" w:rsidRDefault="00365EED" w:rsidP="003D4BA1">
            <w:pPr>
              <w:autoSpaceDE w:val="0"/>
              <w:autoSpaceDN w:val="0"/>
              <w:adjustRightInd w:val="0"/>
              <w:jc w:val="right"/>
            </w:pPr>
            <w:r w:rsidRPr="000E00A6">
              <w:rPr>
                <w:szCs w:val="28"/>
              </w:rPr>
              <w:t>»</w:t>
            </w:r>
            <w:r w:rsidR="003D4BA1" w:rsidRPr="000E00A6">
              <w:rPr>
                <w:szCs w:val="28"/>
              </w:rPr>
              <w:t>;</w:t>
            </w:r>
          </w:p>
        </w:tc>
      </w:tr>
    </w:tbl>
    <w:p w:rsidR="00365EED" w:rsidRDefault="00365EED" w:rsidP="00365EED">
      <w:pPr>
        <w:jc w:val="both"/>
        <w:rPr>
          <w:sz w:val="28"/>
          <w:szCs w:val="28"/>
        </w:rPr>
      </w:pPr>
    </w:p>
    <w:p w:rsidR="00963169" w:rsidRPr="00963169" w:rsidRDefault="000E00A6" w:rsidP="00963169">
      <w:pPr>
        <w:ind w:firstLine="709"/>
        <w:jc w:val="both"/>
        <w:rPr>
          <w:sz w:val="28"/>
          <w:szCs w:val="28"/>
        </w:rPr>
      </w:pPr>
      <w:r>
        <w:rPr>
          <w:sz w:val="28"/>
          <w:szCs w:val="28"/>
        </w:rPr>
        <w:t>5</w:t>
      </w:r>
      <w:r w:rsidR="00963169" w:rsidRPr="00963169">
        <w:rPr>
          <w:sz w:val="28"/>
          <w:szCs w:val="28"/>
        </w:rPr>
        <w:t>) после строки 7</w:t>
      </w:r>
      <w:r w:rsidR="00963169">
        <w:rPr>
          <w:sz w:val="28"/>
          <w:szCs w:val="28"/>
        </w:rPr>
        <w:t>99</w:t>
      </w:r>
      <w:r w:rsidR="00963169" w:rsidRPr="00963169">
        <w:rPr>
          <w:sz w:val="28"/>
          <w:szCs w:val="28"/>
        </w:rPr>
        <w:t xml:space="preserve"> дополнить строкой 7</w:t>
      </w:r>
      <w:r w:rsidR="00963169">
        <w:rPr>
          <w:sz w:val="28"/>
          <w:szCs w:val="28"/>
        </w:rPr>
        <w:t>99</w:t>
      </w:r>
      <w:r w:rsidR="00963169" w:rsidRPr="00963169">
        <w:rPr>
          <w:sz w:val="28"/>
          <w:szCs w:val="28"/>
        </w:rPr>
        <w:t>.1 следующего содержания:</w:t>
      </w:r>
    </w:p>
    <w:p w:rsidR="00963169" w:rsidRPr="00963169" w:rsidRDefault="00963169" w:rsidP="00963169">
      <w:pPr>
        <w:jc w:val="both"/>
        <w:rPr>
          <w:sz w:val="28"/>
          <w:szCs w:val="28"/>
        </w:rPr>
      </w:pPr>
    </w:p>
    <w:tbl>
      <w:tblPr>
        <w:tblW w:w="10065" w:type="dxa"/>
        <w:tblInd w:w="108" w:type="dxa"/>
        <w:tblLook w:val="04A0" w:firstRow="1" w:lastRow="0" w:firstColumn="1" w:lastColumn="0" w:noHBand="0" w:noVBand="1"/>
      </w:tblPr>
      <w:tblGrid>
        <w:gridCol w:w="356"/>
        <w:gridCol w:w="756"/>
        <w:gridCol w:w="6448"/>
        <w:gridCol w:w="2071"/>
        <w:gridCol w:w="434"/>
      </w:tblGrid>
      <w:tr w:rsidR="00963169" w:rsidRPr="002E3B6C" w:rsidTr="005249A3">
        <w:tc>
          <w:tcPr>
            <w:tcW w:w="356" w:type="dxa"/>
            <w:tcBorders>
              <w:right w:val="single" w:sz="4" w:space="0" w:color="auto"/>
            </w:tcBorders>
          </w:tcPr>
          <w:p w:rsidR="00963169" w:rsidRPr="002E3B6C" w:rsidRDefault="00963169" w:rsidP="00963169">
            <w:pPr>
              <w:jc w:val="both"/>
            </w:pPr>
            <w:r w:rsidRPr="002E3B6C">
              <w:rPr>
                <w:bCs/>
                <w:iCs/>
              </w:rPr>
              <w:t>«</w:t>
            </w:r>
          </w:p>
        </w:tc>
        <w:tc>
          <w:tcPr>
            <w:tcW w:w="756" w:type="dxa"/>
            <w:tcBorders>
              <w:top w:val="single" w:sz="4" w:space="0" w:color="auto"/>
              <w:left w:val="single" w:sz="4" w:space="0" w:color="auto"/>
              <w:bottom w:val="single" w:sz="4" w:space="0" w:color="auto"/>
              <w:right w:val="single" w:sz="4" w:space="0" w:color="auto"/>
            </w:tcBorders>
            <w:vAlign w:val="center"/>
          </w:tcPr>
          <w:p w:rsidR="00963169" w:rsidRPr="002E3B6C" w:rsidRDefault="00963169" w:rsidP="00963169">
            <w:pPr>
              <w:jc w:val="both"/>
            </w:pPr>
            <w:r w:rsidRPr="002E3B6C">
              <w:t>799.1</w:t>
            </w:r>
          </w:p>
        </w:tc>
        <w:tc>
          <w:tcPr>
            <w:tcW w:w="6448" w:type="dxa"/>
            <w:tcBorders>
              <w:top w:val="single" w:sz="4" w:space="0" w:color="auto"/>
              <w:left w:val="single" w:sz="4" w:space="0" w:color="auto"/>
              <w:bottom w:val="single" w:sz="4" w:space="0" w:color="auto"/>
              <w:right w:val="single" w:sz="4" w:space="0" w:color="auto"/>
            </w:tcBorders>
            <w:shd w:val="clear" w:color="auto" w:fill="auto"/>
            <w:vAlign w:val="center"/>
          </w:tcPr>
          <w:p w:rsidR="00963169" w:rsidRPr="002E3B6C" w:rsidRDefault="002E3B6C" w:rsidP="00963169">
            <w:pPr>
              <w:jc w:val="both"/>
            </w:pPr>
            <w:r w:rsidRPr="002E3B6C">
              <w:t>Строительство и реконструкция объектов социальной сферы</w:t>
            </w:r>
          </w:p>
        </w:tc>
        <w:tc>
          <w:tcPr>
            <w:tcW w:w="2071" w:type="dxa"/>
            <w:tcBorders>
              <w:top w:val="single" w:sz="4" w:space="0" w:color="auto"/>
              <w:left w:val="single" w:sz="4" w:space="0" w:color="auto"/>
              <w:bottom w:val="single" w:sz="4" w:space="0" w:color="auto"/>
              <w:right w:val="single" w:sz="4" w:space="0" w:color="auto"/>
            </w:tcBorders>
            <w:shd w:val="clear" w:color="auto" w:fill="auto"/>
            <w:vAlign w:val="center"/>
          </w:tcPr>
          <w:p w:rsidR="00963169" w:rsidRPr="002E3B6C" w:rsidRDefault="00963169" w:rsidP="002E3B6C">
            <w:pPr>
              <w:jc w:val="center"/>
            </w:pPr>
            <w:r w:rsidRPr="002E3B6C">
              <w:t>28.0.П2.011</w:t>
            </w:r>
            <w:r w:rsidR="002E3B6C" w:rsidRPr="002E3B6C">
              <w:t>5</w:t>
            </w:r>
            <w:r w:rsidRPr="002E3B6C">
              <w:t>0</w:t>
            </w:r>
          </w:p>
        </w:tc>
        <w:tc>
          <w:tcPr>
            <w:tcW w:w="434" w:type="dxa"/>
            <w:tcBorders>
              <w:left w:val="single" w:sz="4" w:space="0" w:color="auto"/>
            </w:tcBorders>
            <w:vAlign w:val="bottom"/>
          </w:tcPr>
          <w:p w:rsidR="00963169" w:rsidRPr="002E3B6C" w:rsidRDefault="00963169" w:rsidP="00963169">
            <w:pPr>
              <w:jc w:val="both"/>
            </w:pPr>
          </w:p>
          <w:p w:rsidR="00963169" w:rsidRPr="002E3B6C" w:rsidRDefault="00963169" w:rsidP="00963169">
            <w:pPr>
              <w:jc w:val="both"/>
            </w:pPr>
          </w:p>
          <w:p w:rsidR="00963169" w:rsidRPr="002E3B6C" w:rsidRDefault="00963169" w:rsidP="003D4BA1">
            <w:pPr>
              <w:jc w:val="both"/>
            </w:pPr>
            <w:r w:rsidRPr="002E3B6C">
              <w:t>»</w:t>
            </w:r>
            <w:r w:rsidR="003D4BA1">
              <w:t>;</w:t>
            </w:r>
          </w:p>
        </w:tc>
      </w:tr>
    </w:tbl>
    <w:p w:rsidR="00963169" w:rsidRDefault="00963169" w:rsidP="00365EED">
      <w:pPr>
        <w:jc w:val="both"/>
        <w:rPr>
          <w:sz w:val="28"/>
          <w:szCs w:val="28"/>
        </w:rPr>
      </w:pPr>
    </w:p>
    <w:p w:rsidR="002E3B6C" w:rsidRPr="00963169" w:rsidRDefault="000E00A6" w:rsidP="002E3B6C">
      <w:pPr>
        <w:ind w:firstLine="709"/>
        <w:jc w:val="both"/>
        <w:rPr>
          <w:sz w:val="28"/>
          <w:szCs w:val="28"/>
        </w:rPr>
      </w:pPr>
      <w:r>
        <w:rPr>
          <w:sz w:val="28"/>
          <w:szCs w:val="28"/>
        </w:rPr>
        <w:t>6</w:t>
      </w:r>
      <w:r w:rsidR="002E3B6C" w:rsidRPr="00963169">
        <w:rPr>
          <w:sz w:val="28"/>
          <w:szCs w:val="28"/>
        </w:rPr>
        <w:t xml:space="preserve">) после строки </w:t>
      </w:r>
      <w:r w:rsidR="002E3B6C">
        <w:rPr>
          <w:sz w:val="28"/>
          <w:szCs w:val="28"/>
        </w:rPr>
        <w:t xml:space="preserve">879 </w:t>
      </w:r>
      <w:r w:rsidR="002E3B6C" w:rsidRPr="00963169">
        <w:rPr>
          <w:sz w:val="28"/>
          <w:szCs w:val="28"/>
        </w:rPr>
        <w:t xml:space="preserve">дополнить строкой </w:t>
      </w:r>
      <w:r w:rsidR="002E3B6C">
        <w:rPr>
          <w:sz w:val="28"/>
          <w:szCs w:val="28"/>
        </w:rPr>
        <w:t>879</w:t>
      </w:r>
      <w:r w:rsidR="002E3B6C" w:rsidRPr="00963169">
        <w:rPr>
          <w:sz w:val="28"/>
          <w:szCs w:val="28"/>
        </w:rPr>
        <w:t>.1 следующего содержания:</w:t>
      </w:r>
    </w:p>
    <w:p w:rsidR="002E3B6C" w:rsidRPr="00963169" w:rsidRDefault="002E3B6C" w:rsidP="002E3B6C">
      <w:pPr>
        <w:jc w:val="both"/>
        <w:rPr>
          <w:sz w:val="28"/>
          <w:szCs w:val="28"/>
        </w:rPr>
      </w:pPr>
    </w:p>
    <w:tbl>
      <w:tblPr>
        <w:tblW w:w="10065" w:type="dxa"/>
        <w:tblInd w:w="108" w:type="dxa"/>
        <w:tblLook w:val="04A0" w:firstRow="1" w:lastRow="0" w:firstColumn="1" w:lastColumn="0" w:noHBand="0" w:noVBand="1"/>
      </w:tblPr>
      <w:tblGrid>
        <w:gridCol w:w="356"/>
        <w:gridCol w:w="756"/>
        <w:gridCol w:w="6448"/>
        <w:gridCol w:w="2071"/>
        <w:gridCol w:w="434"/>
      </w:tblGrid>
      <w:tr w:rsidR="002E3B6C" w:rsidRPr="002E3B6C" w:rsidTr="005249A3">
        <w:tc>
          <w:tcPr>
            <w:tcW w:w="356" w:type="dxa"/>
            <w:tcBorders>
              <w:right w:val="single" w:sz="4" w:space="0" w:color="auto"/>
            </w:tcBorders>
          </w:tcPr>
          <w:p w:rsidR="002E3B6C" w:rsidRPr="002E3B6C" w:rsidRDefault="002E3B6C" w:rsidP="005249A3">
            <w:pPr>
              <w:jc w:val="both"/>
            </w:pPr>
            <w:r w:rsidRPr="002E3B6C">
              <w:rPr>
                <w:bCs/>
                <w:iCs/>
              </w:rPr>
              <w:t>«</w:t>
            </w:r>
          </w:p>
        </w:tc>
        <w:tc>
          <w:tcPr>
            <w:tcW w:w="756" w:type="dxa"/>
            <w:tcBorders>
              <w:top w:val="single" w:sz="4" w:space="0" w:color="auto"/>
              <w:left w:val="single" w:sz="4" w:space="0" w:color="auto"/>
              <w:bottom w:val="single" w:sz="4" w:space="0" w:color="auto"/>
              <w:right w:val="single" w:sz="4" w:space="0" w:color="auto"/>
            </w:tcBorders>
            <w:vAlign w:val="center"/>
          </w:tcPr>
          <w:p w:rsidR="002E3B6C" w:rsidRPr="002E3B6C" w:rsidRDefault="002E3B6C" w:rsidP="005249A3">
            <w:pPr>
              <w:jc w:val="both"/>
            </w:pPr>
            <w:r>
              <w:t>879</w:t>
            </w:r>
            <w:r w:rsidRPr="002E3B6C">
              <w:t>.1</w:t>
            </w:r>
          </w:p>
        </w:tc>
        <w:tc>
          <w:tcPr>
            <w:tcW w:w="6448" w:type="dxa"/>
            <w:tcBorders>
              <w:top w:val="single" w:sz="4" w:space="0" w:color="auto"/>
              <w:left w:val="single" w:sz="4" w:space="0" w:color="auto"/>
              <w:bottom w:val="single" w:sz="4" w:space="0" w:color="auto"/>
              <w:right w:val="single" w:sz="4" w:space="0" w:color="auto"/>
            </w:tcBorders>
            <w:shd w:val="clear" w:color="auto" w:fill="auto"/>
            <w:vAlign w:val="center"/>
          </w:tcPr>
          <w:p w:rsidR="002E3B6C" w:rsidRPr="002E3B6C" w:rsidRDefault="002E3B6C" w:rsidP="005249A3">
            <w:pPr>
              <w:jc w:val="both"/>
            </w:pPr>
            <w:r w:rsidRPr="002E3B6C">
              <w:t>Оснащение пунктов проката технических средств реабилитации</w:t>
            </w:r>
          </w:p>
        </w:tc>
        <w:tc>
          <w:tcPr>
            <w:tcW w:w="2071" w:type="dxa"/>
            <w:tcBorders>
              <w:top w:val="single" w:sz="4" w:space="0" w:color="auto"/>
              <w:left w:val="single" w:sz="4" w:space="0" w:color="auto"/>
              <w:bottom w:val="single" w:sz="4" w:space="0" w:color="auto"/>
              <w:right w:val="single" w:sz="4" w:space="0" w:color="auto"/>
            </w:tcBorders>
            <w:shd w:val="clear" w:color="auto" w:fill="auto"/>
            <w:vAlign w:val="center"/>
          </w:tcPr>
          <w:p w:rsidR="002E3B6C" w:rsidRPr="002E3B6C" w:rsidRDefault="002E3B6C" w:rsidP="002E3B6C">
            <w:pPr>
              <w:jc w:val="center"/>
            </w:pPr>
            <w:r>
              <w:t>28.3.0</w:t>
            </w:r>
            <w:r w:rsidRPr="002E3B6C">
              <w:t>2.0</w:t>
            </w:r>
            <w:r>
              <w:t>9810</w:t>
            </w:r>
          </w:p>
        </w:tc>
        <w:tc>
          <w:tcPr>
            <w:tcW w:w="434" w:type="dxa"/>
            <w:tcBorders>
              <w:left w:val="single" w:sz="4" w:space="0" w:color="auto"/>
            </w:tcBorders>
            <w:vAlign w:val="bottom"/>
          </w:tcPr>
          <w:p w:rsidR="002E3B6C" w:rsidRPr="002E3B6C" w:rsidRDefault="002E3B6C" w:rsidP="005249A3">
            <w:pPr>
              <w:jc w:val="both"/>
            </w:pPr>
          </w:p>
          <w:p w:rsidR="002E3B6C" w:rsidRPr="002E3B6C" w:rsidRDefault="002E3B6C" w:rsidP="005249A3">
            <w:pPr>
              <w:jc w:val="both"/>
            </w:pPr>
          </w:p>
          <w:p w:rsidR="002E3B6C" w:rsidRPr="002E3B6C" w:rsidRDefault="002E3B6C" w:rsidP="003D4BA1">
            <w:pPr>
              <w:jc w:val="both"/>
            </w:pPr>
            <w:r w:rsidRPr="002E3B6C">
              <w:t>»</w:t>
            </w:r>
            <w:r w:rsidR="003D4BA1">
              <w:t>;</w:t>
            </w:r>
          </w:p>
        </w:tc>
      </w:tr>
    </w:tbl>
    <w:p w:rsidR="002E3B6C" w:rsidRDefault="002E3B6C" w:rsidP="002E3B6C">
      <w:pPr>
        <w:ind w:firstLine="709"/>
        <w:jc w:val="both"/>
        <w:rPr>
          <w:sz w:val="28"/>
          <w:szCs w:val="28"/>
        </w:rPr>
      </w:pPr>
    </w:p>
    <w:p w:rsidR="002E3B6C" w:rsidRPr="00963169" w:rsidRDefault="000E00A6" w:rsidP="002E3B6C">
      <w:pPr>
        <w:ind w:firstLine="709"/>
        <w:jc w:val="both"/>
        <w:rPr>
          <w:sz w:val="28"/>
          <w:szCs w:val="28"/>
        </w:rPr>
      </w:pPr>
      <w:r>
        <w:rPr>
          <w:sz w:val="28"/>
          <w:szCs w:val="28"/>
        </w:rPr>
        <w:t>7</w:t>
      </w:r>
      <w:r w:rsidR="002E3B6C" w:rsidRPr="00963169">
        <w:rPr>
          <w:sz w:val="28"/>
          <w:szCs w:val="28"/>
        </w:rPr>
        <w:t xml:space="preserve">) после строки </w:t>
      </w:r>
      <w:r w:rsidR="002E3B6C">
        <w:rPr>
          <w:sz w:val="28"/>
          <w:szCs w:val="28"/>
        </w:rPr>
        <w:t xml:space="preserve">893 </w:t>
      </w:r>
      <w:r w:rsidR="002E3B6C" w:rsidRPr="00963169">
        <w:rPr>
          <w:sz w:val="28"/>
          <w:szCs w:val="28"/>
        </w:rPr>
        <w:t xml:space="preserve">дополнить строкой </w:t>
      </w:r>
      <w:r w:rsidR="002E3B6C">
        <w:rPr>
          <w:sz w:val="28"/>
          <w:szCs w:val="28"/>
        </w:rPr>
        <w:t>893</w:t>
      </w:r>
      <w:r w:rsidR="002E3B6C" w:rsidRPr="00963169">
        <w:rPr>
          <w:sz w:val="28"/>
          <w:szCs w:val="28"/>
        </w:rPr>
        <w:t>.1 следующего содержания:</w:t>
      </w:r>
    </w:p>
    <w:p w:rsidR="002E3B6C" w:rsidRPr="00963169" w:rsidRDefault="002E3B6C" w:rsidP="002E3B6C">
      <w:pPr>
        <w:jc w:val="both"/>
        <w:rPr>
          <w:sz w:val="28"/>
          <w:szCs w:val="28"/>
        </w:rPr>
      </w:pPr>
    </w:p>
    <w:tbl>
      <w:tblPr>
        <w:tblW w:w="10065" w:type="dxa"/>
        <w:tblInd w:w="108" w:type="dxa"/>
        <w:tblLook w:val="04A0" w:firstRow="1" w:lastRow="0" w:firstColumn="1" w:lastColumn="0" w:noHBand="0" w:noVBand="1"/>
      </w:tblPr>
      <w:tblGrid>
        <w:gridCol w:w="356"/>
        <w:gridCol w:w="756"/>
        <w:gridCol w:w="6448"/>
        <w:gridCol w:w="2071"/>
        <w:gridCol w:w="434"/>
      </w:tblGrid>
      <w:tr w:rsidR="002E3B6C" w:rsidRPr="002E3B6C" w:rsidTr="005249A3">
        <w:tc>
          <w:tcPr>
            <w:tcW w:w="356" w:type="dxa"/>
            <w:tcBorders>
              <w:right w:val="single" w:sz="4" w:space="0" w:color="auto"/>
            </w:tcBorders>
          </w:tcPr>
          <w:p w:rsidR="002E3B6C" w:rsidRPr="002E3B6C" w:rsidRDefault="002E3B6C" w:rsidP="005249A3">
            <w:pPr>
              <w:jc w:val="both"/>
            </w:pPr>
            <w:r w:rsidRPr="002E3B6C">
              <w:rPr>
                <w:bCs/>
                <w:iCs/>
              </w:rPr>
              <w:t>«</w:t>
            </w:r>
          </w:p>
        </w:tc>
        <w:tc>
          <w:tcPr>
            <w:tcW w:w="756" w:type="dxa"/>
            <w:tcBorders>
              <w:top w:val="single" w:sz="4" w:space="0" w:color="auto"/>
              <w:left w:val="single" w:sz="4" w:space="0" w:color="auto"/>
              <w:bottom w:val="single" w:sz="4" w:space="0" w:color="auto"/>
              <w:right w:val="single" w:sz="4" w:space="0" w:color="auto"/>
            </w:tcBorders>
            <w:vAlign w:val="center"/>
          </w:tcPr>
          <w:p w:rsidR="002E3B6C" w:rsidRPr="002E3B6C" w:rsidRDefault="002E3B6C" w:rsidP="002E3B6C">
            <w:pPr>
              <w:jc w:val="both"/>
            </w:pPr>
            <w:r>
              <w:t>893</w:t>
            </w:r>
            <w:r w:rsidRPr="002E3B6C">
              <w:t>.1</w:t>
            </w:r>
          </w:p>
        </w:tc>
        <w:tc>
          <w:tcPr>
            <w:tcW w:w="6448" w:type="dxa"/>
            <w:tcBorders>
              <w:top w:val="single" w:sz="4" w:space="0" w:color="auto"/>
              <w:left w:val="single" w:sz="4" w:space="0" w:color="auto"/>
              <w:bottom w:val="single" w:sz="4" w:space="0" w:color="auto"/>
              <w:right w:val="single" w:sz="4" w:space="0" w:color="auto"/>
            </w:tcBorders>
            <w:shd w:val="clear" w:color="auto" w:fill="auto"/>
            <w:vAlign w:val="center"/>
          </w:tcPr>
          <w:p w:rsidR="002E3B6C" w:rsidRPr="002E3B6C" w:rsidRDefault="002E3B6C" w:rsidP="005249A3">
            <w:pPr>
              <w:jc w:val="both"/>
            </w:pPr>
            <w:r w:rsidRPr="002E3B6C">
              <w:t xml:space="preserve">Единовременная выплата отдельным категориям граждан на покупку и установку газоиспользующего оборудования и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rsidRPr="002E3B6C">
              <w:t>догазификации</w:t>
            </w:r>
            <w:proofErr w:type="spellEnd"/>
            <w:r w:rsidRPr="002E3B6C">
              <w:t xml:space="preserve"> в Новосибирской области</w:t>
            </w:r>
          </w:p>
        </w:tc>
        <w:tc>
          <w:tcPr>
            <w:tcW w:w="2071" w:type="dxa"/>
            <w:tcBorders>
              <w:top w:val="single" w:sz="4" w:space="0" w:color="auto"/>
              <w:left w:val="single" w:sz="4" w:space="0" w:color="auto"/>
              <w:bottom w:val="single" w:sz="4" w:space="0" w:color="auto"/>
              <w:right w:val="single" w:sz="4" w:space="0" w:color="auto"/>
            </w:tcBorders>
            <w:shd w:val="clear" w:color="auto" w:fill="auto"/>
            <w:vAlign w:val="center"/>
          </w:tcPr>
          <w:p w:rsidR="002E3B6C" w:rsidRPr="002E3B6C" w:rsidRDefault="002E3B6C" w:rsidP="002E3B6C">
            <w:pPr>
              <w:jc w:val="center"/>
            </w:pPr>
            <w:r>
              <w:t>28.4.01</w:t>
            </w:r>
            <w:r w:rsidRPr="002E3B6C">
              <w:t>.0</w:t>
            </w:r>
            <w:r>
              <w:t>4810</w:t>
            </w:r>
          </w:p>
        </w:tc>
        <w:tc>
          <w:tcPr>
            <w:tcW w:w="434" w:type="dxa"/>
            <w:tcBorders>
              <w:left w:val="single" w:sz="4" w:space="0" w:color="auto"/>
            </w:tcBorders>
            <w:vAlign w:val="bottom"/>
          </w:tcPr>
          <w:p w:rsidR="002E3B6C" w:rsidRPr="002E3B6C" w:rsidRDefault="002E3B6C" w:rsidP="005249A3">
            <w:pPr>
              <w:jc w:val="both"/>
            </w:pPr>
          </w:p>
          <w:p w:rsidR="002E3B6C" w:rsidRPr="002E3B6C" w:rsidRDefault="002E3B6C" w:rsidP="005249A3">
            <w:pPr>
              <w:jc w:val="both"/>
            </w:pPr>
          </w:p>
          <w:p w:rsidR="002E3B6C" w:rsidRPr="002E3B6C" w:rsidRDefault="002E3B6C" w:rsidP="003D4BA1">
            <w:pPr>
              <w:jc w:val="both"/>
            </w:pPr>
            <w:r w:rsidRPr="002E3B6C">
              <w:t>»</w:t>
            </w:r>
            <w:r w:rsidR="003D4BA1">
              <w:t>;</w:t>
            </w:r>
          </w:p>
        </w:tc>
      </w:tr>
    </w:tbl>
    <w:p w:rsidR="0020701E" w:rsidRDefault="0020701E" w:rsidP="002E3B6C">
      <w:pPr>
        <w:ind w:firstLine="709"/>
        <w:jc w:val="both"/>
        <w:rPr>
          <w:sz w:val="28"/>
          <w:szCs w:val="28"/>
        </w:rPr>
      </w:pPr>
    </w:p>
    <w:p w:rsidR="002E3B6C" w:rsidRPr="00963169" w:rsidRDefault="000E00A6" w:rsidP="002E3B6C">
      <w:pPr>
        <w:ind w:firstLine="709"/>
        <w:jc w:val="both"/>
        <w:rPr>
          <w:sz w:val="28"/>
          <w:szCs w:val="28"/>
        </w:rPr>
      </w:pPr>
      <w:r>
        <w:rPr>
          <w:sz w:val="28"/>
          <w:szCs w:val="28"/>
        </w:rPr>
        <w:t>8</w:t>
      </w:r>
      <w:r w:rsidR="002E3B6C" w:rsidRPr="00963169">
        <w:rPr>
          <w:sz w:val="28"/>
          <w:szCs w:val="28"/>
        </w:rPr>
        <w:t xml:space="preserve">) после строки </w:t>
      </w:r>
      <w:r w:rsidR="002E3B6C">
        <w:rPr>
          <w:sz w:val="28"/>
          <w:szCs w:val="28"/>
        </w:rPr>
        <w:t xml:space="preserve">895 </w:t>
      </w:r>
      <w:r w:rsidR="002E3B6C" w:rsidRPr="00963169">
        <w:rPr>
          <w:sz w:val="28"/>
          <w:szCs w:val="28"/>
        </w:rPr>
        <w:t xml:space="preserve">дополнить строкой </w:t>
      </w:r>
      <w:r w:rsidR="002E3B6C">
        <w:rPr>
          <w:sz w:val="28"/>
          <w:szCs w:val="28"/>
        </w:rPr>
        <w:t>895</w:t>
      </w:r>
      <w:r w:rsidR="002E3B6C" w:rsidRPr="00963169">
        <w:rPr>
          <w:sz w:val="28"/>
          <w:szCs w:val="28"/>
        </w:rPr>
        <w:t>.1 следующего содержания:</w:t>
      </w:r>
    </w:p>
    <w:p w:rsidR="002E3B6C" w:rsidRPr="00963169" w:rsidRDefault="002E3B6C" w:rsidP="002E3B6C">
      <w:pPr>
        <w:jc w:val="both"/>
        <w:rPr>
          <w:sz w:val="28"/>
          <w:szCs w:val="28"/>
        </w:rPr>
      </w:pPr>
    </w:p>
    <w:tbl>
      <w:tblPr>
        <w:tblW w:w="10065" w:type="dxa"/>
        <w:tblInd w:w="108" w:type="dxa"/>
        <w:tblLook w:val="04A0" w:firstRow="1" w:lastRow="0" w:firstColumn="1" w:lastColumn="0" w:noHBand="0" w:noVBand="1"/>
      </w:tblPr>
      <w:tblGrid>
        <w:gridCol w:w="356"/>
        <w:gridCol w:w="756"/>
        <w:gridCol w:w="6448"/>
        <w:gridCol w:w="2071"/>
        <w:gridCol w:w="434"/>
      </w:tblGrid>
      <w:tr w:rsidR="002E3B6C" w:rsidRPr="002E3B6C" w:rsidTr="005249A3">
        <w:tc>
          <w:tcPr>
            <w:tcW w:w="356" w:type="dxa"/>
            <w:tcBorders>
              <w:right w:val="single" w:sz="4" w:space="0" w:color="auto"/>
            </w:tcBorders>
          </w:tcPr>
          <w:p w:rsidR="002E3B6C" w:rsidRPr="002E3B6C" w:rsidRDefault="002E3B6C" w:rsidP="005249A3">
            <w:pPr>
              <w:jc w:val="both"/>
            </w:pPr>
            <w:r w:rsidRPr="002E3B6C">
              <w:rPr>
                <w:bCs/>
                <w:iCs/>
              </w:rPr>
              <w:t>«</w:t>
            </w:r>
          </w:p>
        </w:tc>
        <w:tc>
          <w:tcPr>
            <w:tcW w:w="756" w:type="dxa"/>
            <w:tcBorders>
              <w:top w:val="single" w:sz="4" w:space="0" w:color="auto"/>
              <w:left w:val="single" w:sz="4" w:space="0" w:color="auto"/>
              <w:bottom w:val="single" w:sz="4" w:space="0" w:color="auto"/>
              <w:right w:val="single" w:sz="4" w:space="0" w:color="auto"/>
            </w:tcBorders>
            <w:vAlign w:val="center"/>
          </w:tcPr>
          <w:p w:rsidR="002E3B6C" w:rsidRPr="002E3B6C" w:rsidRDefault="002E3B6C" w:rsidP="002E3B6C">
            <w:pPr>
              <w:jc w:val="both"/>
            </w:pPr>
            <w:r>
              <w:t>895</w:t>
            </w:r>
            <w:r w:rsidRPr="002E3B6C">
              <w:t>.1</w:t>
            </w:r>
          </w:p>
        </w:tc>
        <w:tc>
          <w:tcPr>
            <w:tcW w:w="6448" w:type="dxa"/>
            <w:tcBorders>
              <w:top w:val="single" w:sz="4" w:space="0" w:color="auto"/>
              <w:left w:val="single" w:sz="4" w:space="0" w:color="auto"/>
              <w:bottom w:val="single" w:sz="4" w:space="0" w:color="auto"/>
              <w:right w:val="single" w:sz="4" w:space="0" w:color="auto"/>
            </w:tcBorders>
            <w:shd w:val="clear" w:color="auto" w:fill="auto"/>
            <w:vAlign w:val="center"/>
          </w:tcPr>
          <w:p w:rsidR="002E3B6C" w:rsidRPr="002E3B6C" w:rsidRDefault="002E3B6C" w:rsidP="005249A3">
            <w:pPr>
              <w:jc w:val="both"/>
            </w:pPr>
            <w:r w:rsidRPr="002E3B6C">
              <w:t>Предоставление отдельным категориям граждан единовременной денежной выплаты взамен земельного участка</w:t>
            </w:r>
          </w:p>
        </w:tc>
        <w:tc>
          <w:tcPr>
            <w:tcW w:w="2071" w:type="dxa"/>
            <w:tcBorders>
              <w:top w:val="single" w:sz="4" w:space="0" w:color="auto"/>
              <w:left w:val="single" w:sz="4" w:space="0" w:color="auto"/>
              <w:bottom w:val="single" w:sz="4" w:space="0" w:color="auto"/>
              <w:right w:val="single" w:sz="4" w:space="0" w:color="auto"/>
            </w:tcBorders>
            <w:shd w:val="clear" w:color="auto" w:fill="auto"/>
            <w:vAlign w:val="center"/>
          </w:tcPr>
          <w:p w:rsidR="002E3B6C" w:rsidRPr="002E3B6C" w:rsidRDefault="002E3B6C" w:rsidP="002E3B6C">
            <w:pPr>
              <w:jc w:val="center"/>
            </w:pPr>
            <w:r>
              <w:t>28.4.01</w:t>
            </w:r>
            <w:r w:rsidRPr="002E3B6C">
              <w:t>.</w:t>
            </w:r>
            <w:r>
              <w:t>10360</w:t>
            </w:r>
          </w:p>
        </w:tc>
        <w:tc>
          <w:tcPr>
            <w:tcW w:w="434" w:type="dxa"/>
            <w:tcBorders>
              <w:left w:val="single" w:sz="4" w:space="0" w:color="auto"/>
            </w:tcBorders>
            <w:vAlign w:val="bottom"/>
          </w:tcPr>
          <w:p w:rsidR="002E3B6C" w:rsidRPr="002E3B6C" w:rsidRDefault="002E3B6C" w:rsidP="005249A3">
            <w:pPr>
              <w:jc w:val="both"/>
            </w:pPr>
          </w:p>
          <w:p w:rsidR="002E3B6C" w:rsidRPr="002E3B6C" w:rsidRDefault="002E3B6C" w:rsidP="005249A3">
            <w:pPr>
              <w:jc w:val="both"/>
            </w:pPr>
          </w:p>
          <w:p w:rsidR="002E3B6C" w:rsidRPr="002E3B6C" w:rsidRDefault="002E3B6C" w:rsidP="003D4BA1">
            <w:pPr>
              <w:jc w:val="both"/>
            </w:pPr>
            <w:r w:rsidRPr="002E3B6C">
              <w:t>»</w:t>
            </w:r>
            <w:r w:rsidR="003D4BA1">
              <w:t>;</w:t>
            </w:r>
          </w:p>
        </w:tc>
      </w:tr>
    </w:tbl>
    <w:p w:rsidR="002E3B6C" w:rsidRDefault="002E3B6C" w:rsidP="00365EED">
      <w:pPr>
        <w:jc w:val="both"/>
        <w:rPr>
          <w:sz w:val="28"/>
          <w:szCs w:val="28"/>
        </w:rPr>
      </w:pPr>
    </w:p>
    <w:p w:rsidR="0020701E" w:rsidRPr="00963169" w:rsidRDefault="0020701E" w:rsidP="0020701E">
      <w:pPr>
        <w:ind w:firstLine="709"/>
        <w:jc w:val="both"/>
        <w:rPr>
          <w:sz w:val="28"/>
          <w:szCs w:val="28"/>
        </w:rPr>
      </w:pPr>
      <w:r>
        <w:rPr>
          <w:sz w:val="28"/>
          <w:szCs w:val="28"/>
        </w:rPr>
        <w:t>9</w:t>
      </w:r>
      <w:r w:rsidRPr="00963169">
        <w:rPr>
          <w:sz w:val="28"/>
          <w:szCs w:val="28"/>
        </w:rPr>
        <w:t xml:space="preserve">) после строки </w:t>
      </w:r>
      <w:r>
        <w:rPr>
          <w:sz w:val="28"/>
          <w:szCs w:val="28"/>
        </w:rPr>
        <w:t xml:space="preserve">1069.1 </w:t>
      </w:r>
      <w:r w:rsidRPr="00963169">
        <w:rPr>
          <w:sz w:val="28"/>
          <w:szCs w:val="28"/>
        </w:rPr>
        <w:t>дополнить строк</w:t>
      </w:r>
      <w:r>
        <w:rPr>
          <w:sz w:val="28"/>
          <w:szCs w:val="28"/>
        </w:rPr>
        <w:t>ами</w:t>
      </w:r>
      <w:r w:rsidRPr="00963169">
        <w:rPr>
          <w:sz w:val="28"/>
          <w:szCs w:val="28"/>
        </w:rPr>
        <w:t xml:space="preserve"> </w:t>
      </w:r>
      <w:r>
        <w:rPr>
          <w:sz w:val="28"/>
          <w:szCs w:val="28"/>
        </w:rPr>
        <w:t>1069.2-1069.3</w:t>
      </w:r>
      <w:r w:rsidRPr="00963169">
        <w:rPr>
          <w:sz w:val="28"/>
          <w:szCs w:val="28"/>
        </w:rPr>
        <w:t xml:space="preserve"> следующего содержания:</w:t>
      </w:r>
    </w:p>
    <w:p w:rsidR="0020701E" w:rsidRDefault="0020701E" w:rsidP="0020701E">
      <w:pPr>
        <w:pStyle w:val="ConsPlusNormal"/>
        <w:ind w:firstLine="709"/>
        <w:contextualSpacing/>
        <w:jc w:val="both"/>
        <w:rPr>
          <w:rFonts w:ascii="Times New Roman" w:hAnsi="Times New Roman" w:cs="Times New Roman"/>
          <w:sz w:val="28"/>
        </w:rPr>
      </w:pPr>
    </w:p>
    <w:tbl>
      <w:tblPr>
        <w:tblW w:w="10065" w:type="dxa"/>
        <w:tblInd w:w="108" w:type="dxa"/>
        <w:tblLook w:val="04A0" w:firstRow="1" w:lastRow="0" w:firstColumn="1" w:lastColumn="0" w:noHBand="0" w:noVBand="1"/>
      </w:tblPr>
      <w:tblGrid>
        <w:gridCol w:w="356"/>
        <w:gridCol w:w="876"/>
        <w:gridCol w:w="6340"/>
        <w:gridCol w:w="2059"/>
        <w:gridCol w:w="434"/>
      </w:tblGrid>
      <w:tr w:rsidR="0020701E" w:rsidRPr="00D95948" w:rsidTr="00C073BA">
        <w:tc>
          <w:tcPr>
            <w:tcW w:w="356" w:type="dxa"/>
            <w:tcBorders>
              <w:right w:val="single" w:sz="4" w:space="0" w:color="auto"/>
            </w:tcBorders>
          </w:tcPr>
          <w:p w:rsidR="0020701E" w:rsidRPr="00D95948" w:rsidRDefault="0020701E" w:rsidP="00C073BA">
            <w:pPr>
              <w:autoSpaceDE w:val="0"/>
              <w:autoSpaceDN w:val="0"/>
              <w:adjustRightInd w:val="0"/>
            </w:pPr>
            <w:r w:rsidRPr="00D95948">
              <w:rPr>
                <w:bCs/>
                <w:iCs/>
                <w:sz w:val="28"/>
                <w:szCs w:val="28"/>
              </w:rPr>
              <w:lastRenderedPageBreak/>
              <w:t>«</w:t>
            </w:r>
          </w:p>
        </w:tc>
        <w:tc>
          <w:tcPr>
            <w:tcW w:w="876" w:type="dxa"/>
            <w:tcBorders>
              <w:top w:val="single" w:sz="4" w:space="0" w:color="auto"/>
              <w:left w:val="single" w:sz="4" w:space="0" w:color="auto"/>
              <w:bottom w:val="single" w:sz="4" w:space="0" w:color="auto"/>
              <w:right w:val="single" w:sz="4" w:space="0" w:color="auto"/>
            </w:tcBorders>
            <w:vAlign w:val="center"/>
          </w:tcPr>
          <w:p w:rsidR="0020701E" w:rsidRPr="00D95948" w:rsidRDefault="0020701E" w:rsidP="00C073BA">
            <w:pPr>
              <w:autoSpaceDE w:val="0"/>
              <w:autoSpaceDN w:val="0"/>
              <w:adjustRightInd w:val="0"/>
              <w:jc w:val="center"/>
              <w:rPr>
                <w:szCs w:val="28"/>
              </w:rPr>
            </w:pPr>
            <w:r>
              <w:t>1069.1</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20701E" w:rsidRPr="00CA30E7" w:rsidRDefault="0020701E" w:rsidP="00C073BA">
            <w:pPr>
              <w:jc w:val="both"/>
            </w:pPr>
            <w:r w:rsidRPr="00CA30E7">
              <w:t>Финансовое обеспечение дополнительных специальных социальных выплат отдельным категориям медицинских работников (за исключением руководителей медицинских организаций и их заместителей, а также случаев внутреннего и внешнего совместительства) медицинских организаций, входящих в государственную и муниципальную системы здравоохранения, и оказывающим не входящую в базовую программу обязательного медицинского страхования медицинскую помощь</w:t>
            </w: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rsidR="0020701E" w:rsidRDefault="0020701E" w:rsidP="00C073BA">
            <w:pPr>
              <w:jc w:val="center"/>
            </w:pPr>
            <w:r w:rsidRPr="00CA30E7">
              <w:t>99.0.00.05440</w:t>
            </w:r>
          </w:p>
        </w:tc>
        <w:tc>
          <w:tcPr>
            <w:tcW w:w="434" w:type="dxa"/>
            <w:tcBorders>
              <w:left w:val="single" w:sz="4" w:space="0" w:color="auto"/>
            </w:tcBorders>
            <w:vAlign w:val="bottom"/>
          </w:tcPr>
          <w:p w:rsidR="0020701E" w:rsidRPr="00D95948" w:rsidRDefault="0020701E" w:rsidP="00C073BA">
            <w:pPr>
              <w:autoSpaceDE w:val="0"/>
              <w:autoSpaceDN w:val="0"/>
              <w:adjustRightInd w:val="0"/>
              <w:rPr>
                <w:sz w:val="28"/>
                <w:szCs w:val="28"/>
              </w:rPr>
            </w:pPr>
          </w:p>
          <w:p w:rsidR="0020701E" w:rsidRPr="00D95948" w:rsidRDefault="0020701E" w:rsidP="00C073BA">
            <w:pPr>
              <w:autoSpaceDE w:val="0"/>
              <w:autoSpaceDN w:val="0"/>
              <w:adjustRightInd w:val="0"/>
              <w:jc w:val="right"/>
            </w:pPr>
          </w:p>
        </w:tc>
      </w:tr>
      <w:tr w:rsidR="0020701E" w:rsidRPr="00D95948" w:rsidTr="00C073BA">
        <w:tc>
          <w:tcPr>
            <w:tcW w:w="356" w:type="dxa"/>
            <w:tcBorders>
              <w:right w:val="single" w:sz="4" w:space="0" w:color="auto"/>
            </w:tcBorders>
          </w:tcPr>
          <w:p w:rsidR="0020701E" w:rsidRPr="00D95948" w:rsidRDefault="0020701E" w:rsidP="00C073BA">
            <w:pPr>
              <w:autoSpaceDE w:val="0"/>
              <w:autoSpaceDN w:val="0"/>
              <w:adjustRightInd w:val="0"/>
              <w:rPr>
                <w:bCs/>
                <w:iCs/>
                <w:sz w:val="28"/>
                <w:szCs w:val="28"/>
              </w:rPr>
            </w:pPr>
          </w:p>
        </w:tc>
        <w:tc>
          <w:tcPr>
            <w:tcW w:w="876" w:type="dxa"/>
            <w:tcBorders>
              <w:top w:val="single" w:sz="4" w:space="0" w:color="auto"/>
              <w:left w:val="single" w:sz="4" w:space="0" w:color="auto"/>
              <w:bottom w:val="single" w:sz="4" w:space="0" w:color="auto"/>
              <w:right w:val="single" w:sz="4" w:space="0" w:color="auto"/>
            </w:tcBorders>
            <w:vAlign w:val="center"/>
          </w:tcPr>
          <w:p w:rsidR="0020701E" w:rsidRPr="002E3B6C" w:rsidRDefault="0020701E" w:rsidP="00C073BA">
            <w:pPr>
              <w:jc w:val="both"/>
            </w:pPr>
            <w:r>
              <w:t>1069.2</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20701E" w:rsidRPr="00EC1664" w:rsidRDefault="0020701E" w:rsidP="00C073BA">
            <w:pPr>
              <w:jc w:val="both"/>
            </w:pPr>
            <w:r w:rsidRPr="00EC1664">
              <w:t>Финансовое обеспечение проведения экспертиз качества продуктов питания в государственных учреждениях, подведомственных министерству здравоохранения Новосибирской области</w:t>
            </w: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rsidR="0020701E" w:rsidRDefault="0020701E" w:rsidP="00C073BA">
            <w:pPr>
              <w:jc w:val="center"/>
            </w:pPr>
            <w:r w:rsidRPr="00EC1664">
              <w:t>99.0.00.05890</w:t>
            </w:r>
          </w:p>
        </w:tc>
        <w:tc>
          <w:tcPr>
            <w:tcW w:w="434" w:type="dxa"/>
            <w:tcBorders>
              <w:left w:val="single" w:sz="4" w:space="0" w:color="auto"/>
            </w:tcBorders>
            <w:vAlign w:val="bottom"/>
          </w:tcPr>
          <w:p w:rsidR="0020701E" w:rsidRPr="00D95948" w:rsidRDefault="0020701E" w:rsidP="00C073BA">
            <w:pPr>
              <w:autoSpaceDE w:val="0"/>
              <w:autoSpaceDN w:val="0"/>
              <w:adjustRightInd w:val="0"/>
              <w:rPr>
                <w:sz w:val="28"/>
                <w:szCs w:val="28"/>
              </w:rPr>
            </w:pPr>
            <w:r>
              <w:rPr>
                <w:sz w:val="28"/>
                <w:szCs w:val="28"/>
              </w:rPr>
              <w:t>»;</w:t>
            </w:r>
          </w:p>
        </w:tc>
      </w:tr>
    </w:tbl>
    <w:p w:rsidR="0020701E" w:rsidRDefault="0020701E" w:rsidP="002E3B6C">
      <w:pPr>
        <w:ind w:firstLine="709"/>
        <w:jc w:val="both"/>
        <w:rPr>
          <w:sz w:val="28"/>
          <w:szCs w:val="28"/>
        </w:rPr>
      </w:pPr>
    </w:p>
    <w:p w:rsidR="002E3B6C" w:rsidRPr="00963169" w:rsidRDefault="0020701E" w:rsidP="002E3B6C">
      <w:pPr>
        <w:ind w:firstLine="709"/>
        <w:jc w:val="both"/>
        <w:rPr>
          <w:sz w:val="28"/>
          <w:szCs w:val="28"/>
        </w:rPr>
      </w:pPr>
      <w:r>
        <w:rPr>
          <w:sz w:val="28"/>
          <w:szCs w:val="28"/>
        </w:rPr>
        <w:t>10</w:t>
      </w:r>
      <w:r w:rsidR="002E3B6C" w:rsidRPr="00963169">
        <w:rPr>
          <w:sz w:val="28"/>
          <w:szCs w:val="28"/>
        </w:rPr>
        <w:t xml:space="preserve">) после строки </w:t>
      </w:r>
      <w:r w:rsidR="0060278F">
        <w:rPr>
          <w:sz w:val="28"/>
          <w:szCs w:val="28"/>
        </w:rPr>
        <w:t>1084</w:t>
      </w:r>
      <w:r w:rsidR="002E3B6C">
        <w:rPr>
          <w:sz w:val="28"/>
          <w:szCs w:val="28"/>
        </w:rPr>
        <w:t xml:space="preserve"> </w:t>
      </w:r>
      <w:r w:rsidR="002E3B6C" w:rsidRPr="00963169">
        <w:rPr>
          <w:sz w:val="28"/>
          <w:szCs w:val="28"/>
        </w:rPr>
        <w:t xml:space="preserve">дополнить строкой </w:t>
      </w:r>
      <w:r w:rsidR="0060278F">
        <w:rPr>
          <w:sz w:val="28"/>
          <w:szCs w:val="28"/>
        </w:rPr>
        <w:t>1084</w:t>
      </w:r>
      <w:r w:rsidR="002E3B6C" w:rsidRPr="00963169">
        <w:rPr>
          <w:sz w:val="28"/>
          <w:szCs w:val="28"/>
        </w:rPr>
        <w:t>.1 следующего содержания:</w:t>
      </w:r>
    </w:p>
    <w:p w:rsidR="002E3B6C" w:rsidRPr="00963169" w:rsidRDefault="002E3B6C" w:rsidP="002E3B6C">
      <w:pPr>
        <w:jc w:val="both"/>
        <w:rPr>
          <w:sz w:val="28"/>
          <w:szCs w:val="28"/>
        </w:rPr>
      </w:pPr>
    </w:p>
    <w:tbl>
      <w:tblPr>
        <w:tblW w:w="10065" w:type="dxa"/>
        <w:tblInd w:w="108" w:type="dxa"/>
        <w:tblLook w:val="04A0" w:firstRow="1" w:lastRow="0" w:firstColumn="1" w:lastColumn="0" w:noHBand="0" w:noVBand="1"/>
      </w:tblPr>
      <w:tblGrid>
        <w:gridCol w:w="356"/>
        <w:gridCol w:w="876"/>
        <w:gridCol w:w="6341"/>
        <w:gridCol w:w="2059"/>
        <w:gridCol w:w="433"/>
      </w:tblGrid>
      <w:tr w:rsidR="002E3B6C" w:rsidRPr="002E3B6C" w:rsidTr="000E00A6">
        <w:tc>
          <w:tcPr>
            <w:tcW w:w="356" w:type="dxa"/>
            <w:tcBorders>
              <w:right w:val="single" w:sz="4" w:space="0" w:color="auto"/>
            </w:tcBorders>
          </w:tcPr>
          <w:p w:rsidR="002E3B6C" w:rsidRPr="002E3B6C" w:rsidRDefault="002E3B6C" w:rsidP="005249A3">
            <w:pPr>
              <w:jc w:val="both"/>
            </w:pPr>
            <w:r w:rsidRPr="002E3B6C">
              <w:rPr>
                <w:bCs/>
                <w:iCs/>
              </w:rPr>
              <w:t>«</w:t>
            </w:r>
          </w:p>
        </w:tc>
        <w:tc>
          <w:tcPr>
            <w:tcW w:w="876" w:type="dxa"/>
            <w:tcBorders>
              <w:top w:val="single" w:sz="4" w:space="0" w:color="auto"/>
              <w:left w:val="single" w:sz="4" w:space="0" w:color="auto"/>
              <w:bottom w:val="single" w:sz="4" w:space="0" w:color="auto"/>
              <w:right w:val="single" w:sz="4" w:space="0" w:color="auto"/>
            </w:tcBorders>
            <w:vAlign w:val="center"/>
          </w:tcPr>
          <w:p w:rsidR="002E3B6C" w:rsidRPr="002E3B6C" w:rsidRDefault="0060278F" w:rsidP="005249A3">
            <w:pPr>
              <w:jc w:val="both"/>
            </w:pPr>
            <w:r>
              <w:t>1084</w:t>
            </w:r>
            <w:r w:rsidR="002E3B6C" w:rsidRPr="002E3B6C">
              <w:t>.1</w:t>
            </w:r>
          </w:p>
        </w:tc>
        <w:tc>
          <w:tcPr>
            <w:tcW w:w="6341" w:type="dxa"/>
            <w:tcBorders>
              <w:top w:val="single" w:sz="4" w:space="0" w:color="auto"/>
              <w:left w:val="single" w:sz="4" w:space="0" w:color="auto"/>
              <w:bottom w:val="single" w:sz="4" w:space="0" w:color="auto"/>
              <w:right w:val="single" w:sz="4" w:space="0" w:color="auto"/>
            </w:tcBorders>
            <w:shd w:val="clear" w:color="auto" w:fill="auto"/>
            <w:vAlign w:val="center"/>
          </w:tcPr>
          <w:p w:rsidR="002E3B6C" w:rsidRPr="002E3B6C" w:rsidRDefault="0060278F" w:rsidP="00703FE6">
            <w:pPr>
              <w:jc w:val="both"/>
            </w:pPr>
            <w:r w:rsidRPr="0060278F">
              <w:t xml:space="preserve">Субсидия некоммерческой организации </w:t>
            </w:r>
            <w:r w:rsidR="00703FE6">
              <w:t>«</w:t>
            </w:r>
            <w:r w:rsidRPr="0060278F">
              <w:t>Фонд модернизации и развития жилищно-коммунального хозяйства муниципальных образований Новосибирской области</w:t>
            </w:r>
            <w:r w:rsidR="00703FE6">
              <w:t>»</w:t>
            </w:r>
            <w:r w:rsidRPr="0060278F">
              <w:t xml:space="preserve"> на возмещение части расходов связанных с капитальным ремонтом общего имущества в многоквартирных домах, расположенных на территории Новосибирской области</w:t>
            </w: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rsidR="002E3B6C" w:rsidRPr="002E3B6C" w:rsidRDefault="002E3B6C" w:rsidP="000E00A6">
            <w:pPr>
              <w:jc w:val="center"/>
            </w:pPr>
            <w:r>
              <w:t>99.0.00</w:t>
            </w:r>
            <w:r w:rsidRPr="002E3B6C">
              <w:t>.</w:t>
            </w:r>
            <w:r>
              <w:t>08460</w:t>
            </w:r>
          </w:p>
        </w:tc>
        <w:tc>
          <w:tcPr>
            <w:tcW w:w="433" w:type="dxa"/>
            <w:tcBorders>
              <w:left w:val="single" w:sz="4" w:space="0" w:color="auto"/>
            </w:tcBorders>
            <w:vAlign w:val="bottom"/>
          </w:tcPr>
          <w:p w:rsidR="002E3B6C" w:rsidRPr="002E3B6C" w:rsidRDefault="002E3B6C" w:rsidP="005249A3">
            <w:pPr>
              <w:jc w:val="both"/>
            </w:pPr>
          </w:p>
          <w:p w:rsidR="002E3B6C" w:rsidRPr="002E3B6C" w:rsidRDefault="002E3B6C" w:rsidP="005249A3">
            <w:pPr>
              <w:jc w:val="both"/>
            </w:pPr>
          </w:p>
          <w:p w:rsidR="002E3B6C" w:rsidRPr="002E3B6C" w:rsidRDefault="002E3B6C" w:rsidP="003D4BA1">
            <w:pPr>
              <w:jc w:val="both"/>
            </w:pPr>
            <w:r w:rsidRPr="002E3B6C">
              <w:t>»</w:t>
            </w:r>
            <w:r w:rsidR="003D4BA1">
              <w:t>;</w:t>
            </w:r>
          </w:p>
        </w:tc>
      </w:tr>
    </w:tbl>
    <w:p w:rsidR="00377DE3" w:rsidRDefault="00377DE3" w:rsidP="00377DE3">
      <w:pPr>
        <w:ind w:firstLine="709"/>
        <w:jc w:val="both"/>
        <w:rPr>
          <w:sz w:val="28"/>
          <w:szCs w:val="28"/>
        </w:rPr>
      </w:pPr>
    </w:p>
    <w:p w:rsidR="00AC7713" w:rsidRDefault="00AC7713" w:rsidP="00AC7713">
      <w:pPr>
        <w:ind w:firstLine="709"/>
        <w:jc w:val="both"/>
        <w:rPr>
          <w:sz w:val="28"/>
          <w:szCs w:val="28"/>
        </w:rPr>
      </w:pPr>
    </w:p>
    <w:p w:rsidR="002E3B6C" w:rsidRPr="00963169" w:rsidRDefault="00D42135" w:rsidP="002E3B6C">
      <w:pPr>
        <w:ind w:firstLine="709"/>
        <w:jc w:val="both"/>
        <w:rPr>
          <w:sz w:val="28"/>
          <w:szCs w:val="28"/>
        </w:rPr>
      </w:pPr>
      <w:r>
        <w:rPr>
          <w:sz w:val="28"/>
          <w:szCs w:val="28"/>
        </w:rPr>
        <w:t>11</w:t>
      </w:r>
      <w:r w:rsidR="002E3B6C" w:rsidRPr="00963169">
        <w:rPr>
          <w:sz w:val="28"/>
          <w:szCs w:val="28"/>
        </w:rPr>
        <w:t xml:space="preserve">) после строки </w:t>
      </w:r>
      <w:r w:rsidR="0060278F">
        <w:rPr>
          <w:sz w:val="28"/>
          <w:szCs w:val="28"/>
        </w:rPr>
        <w:t>1097</w:t>
      </w:r>
      <w:r w:rsidR="002E3B6C">
        <w:rPr>
          <w:sz w:val="28"/>
          <w:szCs w:val="28"/>
        </w:rPr>
        <w:t xml:space="preserve"> </w:t>
      </w:r>
      <w:r w:rsidR="002E3B6C" w:rsidRPr="00963169">
        <w:rPr>
          <w:sz w:val="28"/>
          <w:szCs w:val="28"/>
        </w:rPr>
        <w:t xml:space="preserve">дополнить строкой </w:t>
      </w:r>
      <w:r w:rsidR="0060278F">
        <w:rPr>
          <w:sz w:val="28"/>
          <w:szCs w:val="28"/>
        </w:rPr>
        <w:t>1097</w:t>
      </w:r>
      <w:r w:rsidR="002E3B6C" w:rsidRPr="00963169">
        <w:rPr>
          <w:sz w:val="28"/>
          <w:szCs w:val="28"/>
        </w:rPr>
        <w:t>.1 следующего содержания:</w:t>
      </w:r>
    </w:p>
    <w:p w:rsidR="002E3B6C" w:rsidRPr="00963169" w:rsidRDefault="002E3B6C" w:rsidP="002E3B6C">
      <w:pPr>
        <w:jc w:val="both"/>
        <w:rPr>
          <w:sz w:val="28"/>
          <w:szCs w:val="28"/>
        </w:rPr>
      </w:pPr>
    </w:p>
    <w:tbl>
      <w:tblPr>
        <w:tblW w:w="10065" w:type="dxa"/>
        <w:tblInd w:w="108" w:type="dxa"/>
        <w:tblLook w:val="04A0" w:firstRow="1" w:lastRow="0" w:firstColumn="1" w:lastColumn="0" w:noHBand="0" w:noVBand="1"/>
      </w:tblPr>
      <w:tblGrid>
        <w:gridCol w:w="356"/>
        <w:gridCol w:w="876"/>
        <w:gridCol w:w="6340"/>
        <w:gridCol w:w="2060"/>
        <w:gridCol w:w="433"/>
      </w:tblGrid>
      <w:tr w:rsidR="002E3B6C" w:rsidRPr="002E3B6C" w:rsidTr="00321323">
        <w:tc>
          <w:tcPr>
            <w:tcW w:w="356" w:type="dxa"/>
            <w:tcBorders>
              <w:right w:val="single" w:sz="4" w:space="0" w:color="auto"/>
            </w:tcBorders>
          </w:tcPr>
          <w:p w:rsidR="002E3B6C" w:rsidRPr="002E3B6C" w:rsidRDefault="002E3B6C" w:rsidP="005249A3">
            <w:pPr>
              <w:jc w:val="both"/>
            </w:pPr>
            <w:r w:rsidRPr="002E3B6C">
              <w:rPr>
                <w:bCs/>
                <w:iCs/>
              </w:rPr>
              <w:t>«</w:t>
            </w:r>
          </w:p>
        </w:tc>
        <w:tc>
          <w:tcPr>
            <w:tcW w:w="876" w:type="dxa"/>
            <w:tcBorders>
              <w:top w:val="single" w:sz="4" w:space="0" w:color="auto"/>
              <w:left w:val="single" w:sz="4" w:space="0" w:color="auto"/>
              <w:bottom w:val="single" w:sz="4" w:space="0" w:color="auto"/>
              <w:right w:val="single" w:sz="4" w:space="0" w:color="auto"/>
            </w:tcBorders>
            <w:vAlign w:val="center"/>
          </w:tcPr>
          <w:p w:rsidR="002E3B6C" w:rsidRPr="002E3B6C" w:rsidRDefault="0060278F" w:rsidP="005249A3">
            <w:pPr>
              <w:jc w:val="both"/>
            </w:pPr>
            <w:r>
              <w:t>1097</w:t>
            </w:r>
            <w:r w:rsidR="002E3B6C" w:rsidRPr="002E3B6C">
              <w:t>.1</w:t>
            </w:r>
          </w:p>
        </w:tc>
        <w:tc>
          <w:tcPr>
            <w:tcW w:w="6340" w:type="dxa"/>
            <w:tcBorders>
              <w:top w:val="single" w:sz="4" w:space="0" w:color="auto"/>
              <w:left w:val="single" w:sz="4" w:space="0" w:color="auto"/>
              <w:bottom w:val="single" w:sz="4" w:space="0" w:color="auto"/>
              <w:right w:val="single" w:sz="4" w:space="0" w:color="auto"/>
            </w:tcBorders>
            <w:shd w:val="clear" w:color="auto" w:fill="auto"/>
            <w:vAlign w:val="center"/>
          </w:tcPr>
          <w:p w:rsidR="002E3B6C" w:rsidRPr="002E3B6C" w:rsidRDefault="0060278F" w:rsidP="005249A3">
            <w:pPr>
              <w:jc w:val="both"/>
            </w:pPr>
            <w:r w:rsidRPr="0060278F">
              <w:t>Финансовое обеспечение деятельности муниципальных образований Новосибирской области на укрепление материально-технической базы учреждений в сфере дорожного хозяйства</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2E3B6C" w:rsidRPr="002E3B6C" w:rsidRDefault="002E3B6C" w:rsidP="002E3B6C">
            <w:pPr>
              <w:jc w:val="center"/>
            </w:pPr>
            <w:r>
              <w:t>99.0.00</w:t>
            </w:r>
            <w:r w:rsidRPr="002E3B6C">
              <w:t>.</w:t>
            </w:r>
            <w:r>
              <w:t>70420</w:t>
            </w:r>
          </w:p>
        </w:tc>
        <w:tc>
          <w:tcPr>
            <w:tcW w:w="433" w:type="dxa"/>
            <w:tcBorders>
              <w:left w:val="single" w:sz="4" w:space="0" w:color="auto"/>
            </w:tcBorders>
            <w:vAlign w:val="bottom"/>
          </w:tcPr>
          <w:p w:rsidR="002E3B6C" w:rsidRPr="002E3B6C" w:rsidRDefault="002E3B6C" w:rsidP="005249A3">
            <w:pPr>
              <w:jc w:val="both"/>
            </w:pPr>
          </w:p>
          <w:p w:rsidR="002E3B6C" w:rsidRPr="002E3B6C" w:rsidRDefault="002E3B6C" w:rsidP="005249A3">
            <w:pPr>
              <w:jc w:val="both"/>
            </w:pPr>
          </w:p>
          <w:p w:rsidR="002E3B6C" w:rsidRPr="002E3B6C" w:rsidRDefault="002E3B6C" w:rsidP="003D4BA1">
            <w:pPr>
              <w:jc w:val="both"/>
            </w:pPr>
            <w:r w:rsidRPr="002E3B6C">
              <w:t>»</w:t>
            </w:r>
            <w:r w:rsidR="003D4BA1">
              <w:t>;</w:t>
            </w:r>
          </w:p>
        </w:tc>
      </w:tr>
    </w:tbl>
    <w:p w:rsidR="00321323" w:rsidRDefault="00321323" w:rsidP="00321323">
      <w:pPr>
        <w:ind w:firstLine="709"/>
        <w:jc w:val="both"/>
        <w:rPr>
          <w:sz w:val="28"/>
          <w:szCs w:val="28"/>
        </w:rPr>
      </w:pPr>
    </w:p>
    <w:p w:rsidR="00321323" w:rsidRPr="00963169" w:rsidRDefault="00321323" w:rsidP="00321323">
      <w:pPr>
        <w:ind w:firstLine="709"/>
        <w:jc w:val="both"/>
        <w:rPr>
          <w:sz w:val="28"/>
          <w:szCs w:val="28"/>
        </w:rPr>
      </w:pPr>
      <w:r>
        <w:rPr>
          <w:sz w:val="28"/>
          <w:szCs w:val="28"/>
        </w:rPr>
        <w:t>1</w:t>
      </w:r>
      <w:r w:rsidR="00643217">
        <w:rPr>
          <w:sz w:val="28"/>
          <w:szCs w:val="28"/>
        </w:rPr>
        <w:t>2</w:t>
      </w:r>
      <w:r w:rsidRPr="00963169">
        <w:rPr>
          <w:sz w:val="28"/>
          <w:szCs w:val="28"/>
        </w:rPr>
        <w:t xml:space="preserve">) после строки </w:t>
      </w:r>
      <w:r>
        <w:rPr>
          <w:sz w:val="28"/>
          <w:szCs w:val="28"/>
        </w:rPr>
        <w:t xml:space="preserve">1100 </w:t>
      </w:r>
      <w:r w:rsidRPr="00963169">
        <w:rPr>
          <w:sz w:val="28"/>
          <w:szCs w:val="28"/>
        </w:rPr>
        <w:t xml:space="preserve">дополнить строкой </w:t>
      </w:r>
      <w:r>
        <w:rPr>
          <w:sz w:val="28"/>
          <w:szCs w:val="28"/>
        </w:rPr>
        <w:t>1100</w:t>
      </w:r>
      <w:r w:rsidRPr="00963169">
        <w:rPr>
          <w:sz w:val="28"/>
          <w:szCs w:val="28"/>
        </w:rPr>
        <w:t>.1 следующего содержания:</w:t>
      </w:r>
    </w:p>
    <w:p w:rsidR="00321323" w:rsidRPr="00963169" w:rsidRDefault="00321323" w:rsidP="00321323">
      <w:pPr>
        <w:jc w:val="both"/>
        <w:rPr>
          <w:sz w:val="28"/>
          <w:szCs w:val="28"/>
        </w:rPr>
      </w:pPr>
    </w:p>
    <w:tbl>
      <w:tblPr>
        <w:tblW w:w="10065" w:type="dxa"/>
        <w:tblInd w:w="108" w:type="dxa"/>
        <w:tblLook w:val="04A0" w:firstRow="1" w:lastRow="0" w:firstColumn="1" w:lastColumn="0" w:noHBand="0" w:noVBand="1"/>
      </w:tblPr>
      <w:tblGrid>
        <w:gridCol w:w="356"/>
        <w:gridCol w:w="876"/>
        <w:gridCol w:w="6340"/>
        <w:gridCol w:w="2060"/>
        <w:gridCol w:w="433"/>
      </w:tblGrid>
      <w:tr w:rsidR="00321323" w:rsidRPr="002E3B6C" w:rsidTr="00D958BE">
        <w:tc>
          <w:tcPr>
            <w:tcW w:w="356" w:type="dxa"/>
            <w:tcBorders>
              <w:right w:val="single" w:sz="4" w:space="0" w:color="auto"/>
            </w:tcBorders>
          </w:tcPr>
          <w:p w:rsidR="00321323" w:rsidRPr="002E3B6C" w:rsidRDefault="00321323" w:rsidP="00D958BE">
            <w:pPr>
              <w:jc w:val="both"/>
            </w:pPr>
            <w:r w:rsidRPr="002E3B6C">
              <w:rPr>
                <w:bCs/>
                <w:iCs/>
              </w:rPr>
              <w:t>«</w:t>
            </w:r>
          </w:p>
        </w:tc>
        <w:tc>
          <w:tcPr>
            <w:tcW w:w="756" w:type="dxa"/>
            <w:tcBorders>
              <w:top w:val="single" w:sz="4" w:space="0" w:color="auto"/>
              <w:left w:val="single" w:sz="4" w:space="0" w:color="auto"/>
              <w:bottom w:val="single" w:sz="4" w:space="0" w:color="auto"/>
              <w:right w:val="single" w:sz="4" w:space="0" w:color="auto"/>
            </w:tcBorders>
            <w:vAlign w:val="center"/>
          </w:tcPr>
          <w:p w:rsidR="00321323" w:rsidRPr="00321323" w:rsidRDefault="00321323" w:rsidP="00D958BE">
            <w:pPr>
              <w:jc w:val="both"/>
            </w:pPr>
            <w:r>
              <w:rPr>
                <w:lang w:val="en-US"/>
              </w:rPr>
              <w:t>1100</w:t>
            </w:r>
            <w:r>
              <w:t>.1</w:t>
            </w:r>
          </w:p>
        </w:tc>
        <w:tc>
          <w:tcPr>
            <w:tcW w:w="6448" w:type="dxa"/>
            <w:tcBorders>
              <w:top w:val="single" w:sz="4" w:space="0" w:color="auto"/>
              <w:left w:val="single" w:sz="4" w:space="0" w:color="auto"/>
              <w:bottom w:val="single" w:sz="4" w:space="0" w:color="auto"/>
              <w:right w:val="single" w:sz="4" w:space="0" w:color="auto"/>
            </w:tcBorders>
            <w:shd w:val="clear" w:color="auto" w:fill="auto"/>
            <w:vAlign w:val="center"/>
          </w:tcPr>
          <w:p w:rsidR="00321323" w:rsidRPr="002E3B6C" w:rsidRDefault="00321323" w:rsidP="00D958BE">
            <w:pPr>
              <w:jc w:val="both"/>
            </w:pPr>
            <w:r w:rsidRPr="00321323">
              <w:t>Ремонт отделений почтовой связи на территории Новосибирской области</w:t>
            </w:r>
          </w:p>
        </w:tc>
        <w:tc>
          <w:tcPr>
            <w:tcW w:w="2071" w:type="dxa"/>
            <w:tcBorders>
              <w:top w:val="single" w:sz="4" w:space="0" w:color="auto"/>
              <w:left w:val="single" w:sz="4" w:space="0" w:color="auto"/>
              <w:bottom w:val="single" w:sz="4" w:space="0" w:color="auto"/>
              <w:right w:val="single" w:sz="4" w:space="0" w:color="auto"/>
            </w:tcBorders>
            <w:shd w:val="clear" w:color="auto" w:fill="auto"/>
            <w:vAlign w:val="center"/>
          </w:tcPr>
          <w:p w:rsidR="00321323" w:rsidRPr="002E3B6C" w:rsidRDefault="00321323" w:rsidP="00321323">
            <w:pPr>
              <w:jc w:val="center"/>
            </w:pPr>
            <w:r>
              <w:t>99.0.00</w:t>
            </w:r>
            <w:r w:rsidRPr="002E3B6C">
              <w:t>.</w:t>
            </w:r>
            <w:r>
              <w:t>72900</w:t>
            </w:r>
          </w:p>
        </w:tc>
        <w:tc>
          <w:tcPr>
            <w:tcW w:w="434" w:type="dxa"/>
            <w:tcBorders>
              <w:left w:val="single" w:sz="4" w:space="0" w:color="auto"/>
            </w:tcBorders>
            <w:vAlign w:val="bottom"/>
          </w:tcPr>
          <w:p w:rsidR="00321323" w:rsidRPr="002E3B6C" w:rsidRDefault="00321323" w:rsidP="00D958BE">
            <w:pPr>
              <w:jc w:val="both"/>
            </w:pPr>
          </w:p>
          <w:p w:rsidR="00321323" w:rsidRPr="002E3B6C" w:rsidRDefault="00321323" w:rsidP="00D958BE">
            <w:pPr>
              <w:jc w:val="both"/>
            </w:pPr>
          </w:p>
          <w:p w:rsidR="00321323" w:rsidRPr="002E3B6C" w:rsidRDefault="00321323" w:rsidP="00D958BE">
            <w:pPr>
              <w:jc w:val="both"/>
            </w:pPr>
            <w:r w:rsidRPr="002E3B6C">
              <w:t>»</w:t>
            </w:r>
            <w:r>
              <w:t>;</w:t>
            </w:r>
          </w:p>
        </w:tc>
      </w:tr>
    </w:tbl>
    <w:p w:rsidR="00963169" w:rsidRDefault="00963169" w:rsidP="00365EED">
      <w:pPr>
        <w:jc w:val="both"/>
        <w:rPr>
          <w:sz w:val="28"/>
          <w:szCs w:val="28"/>
        </w:rPr>
      </w:pPr>
    </w:p>
    <w:p w:rsidR="0060278F" w:rsidRPr="00963169" w:rsidRDefault="003D4BA1" w:rsidP="0060278F">
      <w:pPr>
        <w:ind w:firstLine="709"/>
        <w:jc w:val="both"/>
        <w:rPr>
          <w:sz w:val="28"/>
          <w:szCs w:val="28"/>
        </w:rPr>
      </w:pPr>
      <w:r>
        <w:rPr>
          <w:sz w:val="28"/>
          <w:szCs w:val="28"/>
        </w:rPr>
        <w:t>1</w:t>
      </w:r>
      <w:r w:rsidR="00643217">
        <w:rPr>
          <w:sz w:val="28"/>
          <w:szCs w:val="28"/>
        </w:rPr>
        <w:t>3</w:t>
      </w:r>
      <w:r w:rsidR="0060278F" w:rsidRPr="00963169">
        <w:rPr>
          <w:sz w:val="28"/>
          <w:szCs w:val="28"/>
        </w:rPr>
        <w:t xml:space="preserve">) после строки </w:t>
      </w:r>
      <w:r w:rsidR="0060278F">
        <w:rPr>
          <w:sz w:val="28"/>
          <w:szCs w:val="28"/>
        </w:rPr>
        <w:t xml:space="preserve">1102 </w:t>
      </w:r>
      <w:r w:rsidR="0060278F" w:rsidRPr="00963169">
        <w:rPr>
          <w:sz w:val="28"/>
          <w:szCs w:val="28"/>
        </w:rPr>
        <w:t xml:space="preserve">дополнить строкой </w:t>
      </w:r>
      <w:r w:rsidR="0060278F">
        <w:rPr>
          <w:sz w:val="28"/>
          <w:szCs w:val="28"/>
        </w:rPr>
        <w:t>1102</w:t>
      </w:r>
      <w:r w:rsidR="0060278F" w:rsidRPr="00963169">
        <w:rPr>
          <w:sz w:val="28"/>
          <w:szCs w:val="28"/>
        </w:rPr>
        <w:t>.1 следующего содержания:</w:t>
      </w:r>
    </w:p>
    <w:p w:rsidR="0060278F" w:rsidRPr="00963169" w:rsidRDefault="0060278F" w:rsidP="0060278F">
      <w:pPr>
        <w:jc w:val="both"/>
        <w:rPr>
          <w:sz w:val="28"/>
          <w:szCs w:val="28"/>
        </w:rPr>
      </w:pPr>
    </w:p>
    <w:tbl>
      <w:tblPr>
        <w:tblW w:w="10065" w:type="dxa"/>
        <w:tblInd w:w="108" w:type="dxa"/>
        <w:tblLook w:val="04A0" w:firstRow="1" w:lastRow="0" w:firstColumn="1" w:lastColumn="0" w:noHBand="0" w:noVBand="1"/>
      </w:tblPr>
      <w:tblGrid>
        <w:gridCol w:w="356"/>
        <w:gridCol w:w="876"/>
        <w:gridCol w:w="6340"/>
        <w:gridCol w:w="2060"/>
        <w:gridCol w:w="433"/>
      </w:tblGrid>
      <w:tr w:rsidR="0060278F" w:rsidRPr="002E3B6C" w:rsidTr="005249A3">
        <w:tc>
          <w:tcPr>
            <w:tcW w:w="356" w:type="dxa"/>
            <w:tcBorders>
              <w:right w:val="single" w:sz="4" w:space="0" w:color="auto"/>
            </w:tcBorders>
          </w:tcPr>
          <w:p w:rsidR="0060278F" w:rsidRPr="002E3B6C" w:rsidRDefault="0060278F" w:rsidP="005249A3">
            <w:pPr>
              <w:jc w:val="both"/>
            </w:pPr>
            <w:r w:rsidRPr="002E3B6C">
              <w:rPr>
                <w:bCs/>
                <w:iCs/>
              </w:rPr>
              <w:t>«</w:t>
            </w:r>
          </w:p>
        </w:tc>
        <w:tc>
          <w:tcPr>
            <w:tcW w:w="756" w:type="dxa"/>
            <w:tcBorders>
              <w:top w:val="single" w:sz="4" w:space="0" w:color="auto"/>
              <w:left w:val="single" w:sz="4" w:space="0" w:color="auto"/>
              <w:bottom w:val="single" w:sz="4" w:space="0" w:color="auto"/>
              <w:right w:val="single" w:sz="4" w:space="0" w:color="auto"/>
            </w:tcBorders>
            <w:vAlign w:val="center"/>
          </w:tcPr>
          <w:p w:rsidR="0060278F" w:rsidRPr="002E3B6C" w:rsidRDefault="0060278F" w:rsidP="0060278F">
            <w:pPr>
              <w:jc w:val="both"/>
            </w:pPr>
            <w:r>
              <w:t>1102</w:t>
            </w:r>
            <w:r w:rsidRPr="002E3B6C">
              <w:t>.1</w:t>
            </w:r>
          </w:p>
        </w:tc>
        <w:tc>
          <w:tcPr>
            <w:tcW w:w="6448" w:type="dxa"/>
            <w:tcBorders>
              <w:top w:val="single" w:sz="4" w:space="0" w:color="auto"/>
              <w:left w:val="single" w:sz="4" w:space="0" w:color="auto"/>
              <w:bottom w:val="single" w:sz="4" w:space="0" w:color="auto"/>
              <w:right w:val="single" w:sz="4" w:space="0" w:color="auto"/>
            </w:tcBorders>
            <w:shd w:val="clear" w:color="auto" w:fill="auto"/>
            <w:vAlign w:val="center"/>
          </w:tcPr>
          <w:p w:rsidR="0060278F" w:rsidRPr="002E3B6C" w:rsidRDefault="0060278F" w:rsidP="005249A3">
            <w:pPr>
              <w:jc w:val="both"/>
            </w:pPr>
            <w:r w:rsidRPr="0060278F">
              <w:t>Приобретение подвижного состава пассажирского транспорта общего пользования, источником финансового обеспечения расходов на реализацию которых являются специальные казначейские кредиты</w:t>
            </w:r>
          </w:p>
        </w:tc>
        <w:tc>
          <w:tcPr>
            <w:tcW w:w="2071" w:type="dxa"/>
            <w:tcBorders>
              <w:top w:val="single" w:sz="4" w:space="0" w:color="auto"/>
              <w:left w:val="single" w:sz="4" w:space="0" w:color="auto"/>
              <w:bottom w:val="single" w:sz="4" w:space="0" w:color="auto"/>
              <w:right w:val="single" w:sz="4" w:space="0" w:color="auto"/>
            </w:tcBorders>
            <w:shd w:val="clear" w:color="auto" w:fill="auto"/>
            <w:vAlign w:val="center"/>
          </w:tcPr>
          <w:p w:rsidR="0060278F" w:rsidRPr="002E3B6C" w:rsidRDefault="0060278F" w:rsidP="0060278F">
            <w:pPr>
              <w:jc w:val="center"/>
            </w:pPr>
            <w:r>
              <w:t>99.0.00</w:t>
            </w:r>
            <w:r w:rsidRPr="002E3B6C">
              <w:t>.</w:t>
            </w:r>
            <w:r>
              <w:t>97110</w:t>
            </w:r>
          </w:p>
        </w:tc>
        <w:tc>
          <w:tcPr>
            <w:tcW w:w="434" w:type="dxa"/>
            <w:tcBorders>
              <w:left w:val="single" w:sz="4" w:space="0" w:color="auto"/>
            </w:tcBorders>
            <w:vAlign w:val="bottom"/>
          </w:tcPr>
          <w:p w:rsidR="0060278F" w:rsidRPr="002E3B6C" w:rsidRDefault="0060278F" w:rsidP="005249A3">
            <w:pPr>
              <w:jc w:val="both"/>
            </w:pPr>
          </w:p>
          <w:p w:rsidR="0060278F" w:rsidRPr="002E3B6C" w:rsidRDefault="0060278F" w:rsidP="005249A3">
            <w:pPr>
              <w:jc w:val="both"/>
            </w:pPr>
          </w:p>
          <w:p w:rsidR="0060278F" w:rsidRPr="002E3B6C" w:rsidRDefault="0060278F" w:rsidP="005249A3">
            <w:pPr>
              <w:jc w:val="both"/>
            </w:pPr>
            <w:r w:rsidRPr="002E3B6C">
              <w:t>».</w:t>
            </w:r>
          </w:p>
        </w:tc>
      </w:tr>
    </w:tbl>
    <w:p w:rsidR="0060278F" w:rsidRDefault="0060278F" w:rsidP="00365EED">
      <w:pPr>
        <w:jc w:val="both"/>
        <w:rPr>
          <w:sz w:val="28"/>
          <w:szCs w:val="28"/>
        </w:rPr>
      </w:pPr>
    </w:p>
    <w:p w:rsidR="00365EED" w:rsidRDefault="00365EED" w:rsidP="00365EED">
      <w:pPr>
        <w:ind w:firstLine="709"/>
        <w:jc w:val="both"/>
        <w:rPr>
          <w:sz w:val="28"/>
          <w:szCs w:val="28"/>
        </w:rPr>
      </w:pPr>
      <w:r w:rsidRPr="0060278F">
        <w:rPr>
          <w:sz w:val="28"/>
          <w:szCs w:val="28"/>
        </w:rPr>
        <w:t>3. В Перечне и кодах целевых статей расходов областного бюджета Новосибирской области, финансовое обеспечение которых осуществляется за счет межбюджетных субсидий, субвенций и иных межбюджетных трансфертов, имеющих целевое назначение, предоставляемых из федерального бюджета:</w:t>
      </w:r>
      <w:r w:rsidRPr="00D95948">
        <w:rPr>
          <w:sz w:val="28"/>
          <w:szCs w:val="28"/>
        </w:rPr>
        <w:t xml:space="preserve"> </w:t>
      </w:r>
    </w:p>
    <w:p w:rsidR="00C41ABC" w:rsidRDefault="00C41ABC" w:rsidP="00365EED">
      <w:pPr>
        <w:pStyle w:val="ConsPlusNormal"/>
        <w:ind w:firstLine="709"/>
        <w:contextualSpacing/>
        <w:jc w:val="both"/>
        <w:rPr>
          <w:rFonts w:ascii="Times New Roman" w:hAnsi="Times New Roman" w:cs="Times New Roman"/>
          <w:sz w:val="28"/>
          <w:szCs w:val="28"/>
        </w:rPr>
      </w:pPr>
    </w:p>
    <w:p w:rsidR="00370E36" w:rsidRDefault="00370E36" w:rsidP="0060278F">
      <w:pPr>
        <w:ind w:firstLine="709"/>
        <w:jc w:val="both"/>
        <w:rPr>
          <w:sz w:val="28"/>
          <w:szCs w:val="28"/>
        </w:rPr>
      </w:pPr>
      <w:r>
        <w:rPr>
          <w:sz w:val="28"/>
          <w:szCs w:val="28"/>
        </w:rPr>
        <w:t xml:space="preserve">1) строку </w:t>
      </w:r>
      <w:r w:rsidRPr="00370E36">
        <w:rPr>
          <w:sz w:val="28"/>
          <w:szCs w:val="28"/>
        </w:rPr>
        <w:t>265.2</w:t>
      </w:r>
      <w:r>
        <w:rPr>
          <w:sz w:val="28"/>
          <w:szCs w:val="28"/>
        </w:rPr>
        <w:t xml:space="preserve"> </w:t>
      </w:r>
      <w:r>
        <w:rPr>
          <w:sz w:val="28"/>
        </w:rPr>
        <w:t>признать</w:t>
      </w:r>
      <w:r w:rsidRPr="004C4690">
        <w:rPr>
          <w:sz w:val="28"/>
        </w:rPr>
        <w:t xml:space="preserve"> утратившей силу;</w:t>
      </w:r>
    </w:p>
    <w:p w:rsidR="0060278F" w:rsidRPr="00963169" w:rsidRDefault="00370E36" w:rsidP="0060278F">
      <w:pPr>
        <w:ind w:firstLine="709"/>
        <w:jc w:val="both"/>
        <w:rPr>
          <w:sz w:val="28"/>
          <w:szCs w:val="28"/>
        </w:rPr>
      </w:pPr>
      <w:r>
        <w:rPr>
          <w:sz w:val="28"/>
          <w:szCs w:val="28"/>
        </w:rPr>
        <w:t>2</w:t>
      </w:r>
      <w:r w:rsidR="0060278F">
        <w:rPr>
          <w:sz w:val="28"/>
          <w:szCs w:val="28"/>
        </w:rPr>
        <w:t xml:space="preserve">) </w:t>
      </w:r>
      <w:r w:rsidR="0060278F" w:rsidRPr="00963169">
        <w:rPr>
          <w:sz w:val="28"/>
          <w:szCs w:val="28"/>
        </w:rPr>
        <w:t xml:space="preserve">после строки </w:t>
      </w:r>
      <w:r w:rsidR="0060278F" w:rsidRPr="0060278F">
        <w:rPr>
          <w:sz w:val="28"/>
          <w:szCs w:val="28"/>
        </w:rPr>
        <w:t>281</w:t>
      </w:r>
      <w:r w:rsidR="0060278F">
        <w:rPr>
          <w:sz w:val="28"/>
          <w:szCs w:val="28"/>
        </w:rPr>
        <w:t xml:space="preserve"> </w:t>
      </w:r>
      <w:r w:rsidR="0060278F" w:rsidRPr="00963169">
        <w:rPr>
          <w:sz w:val="28"/>
          <w:szCs w:val="28"/>
        </w:rPr>
        <w:t>дополнить строк</w:t>
      </w:r>
      <w:r>
        <w:rPr>
          <w:sz w:val="28"/>
          <w:szCs w:val="28"/>
        </w:rPr>
        <w:t>ами</w:t>
      </w:r>
      <w:r w:rsidR="0060278F" w:rsidRPr="00963169">
        <w:rPr>
          <w:sz w:val="28"/>
          <w:szCs w:val="28"/>
        </w:rPr>
        <w:t xml:space="preserve"> </w:t>
      </w:r>
      <w:r w:rsidR="0060278F" w:rsidRPr="0060278F">
        <w:rPr>
          <w:sz w:val="28"/>
          <w:szCs w:val="28"/>
        </w:rPr>
        <w:t>281</w:t>
      </w:r>
      <w:r w:rsidR="0060278F" w:rsidRPr="00963169">
        <w:rPr>
          <w:sz w:val="28"/>
          <w:szCs w:val="28"/>
        </w:rPr>
        <w:t>.1</w:t>
      </w:r>
      <w:r>
        <w:rPr>
          <w:sz w:val="28"/>
          <w:szCs w:val="28"/>
        </w:rPr>
        <w:t>-281.2</w:t>
      </w:r>
      <w:r w:rsidR="0060278F" w:rsidRPr="00963169">
        <w:rPr>
          <w:sz w:val="28"/>
          <w:szCs w:val="28"/>
        </w:rPr>
        <w:t xml:space="preserve"> следующего содержания:</w:t>
      </w:r>
    </w:p>
    <w:p w:rsidR="00365EED" w:rsidRDefault="00365EED" w:rsidP="00365EED">
      <w:pPr>
        <w:pStyle w:val="ConsPlusNormal"/>
        <w:ind w:firstLine="709"/>
        <w:contextualSpacing/>
        <w:jc w:val="both"/>
        <w:rPr>
          <w:rFonts w:ascii="Times New Roman" w:hAnsi="Times New Roman" w:cs="Times New Roman"/>
          <w:sz w:val="28"/>
        </w:rPr>
      </w:pPr>
    </w:p>
    <w:tbl>
      <w:tblPr>
        <w:tblW w:w="10065" w:type="dxa"/>
        <w:tblInd w:w="108" w:type="dxa"/>
        <w:tblLook w:val="04A0" w:firstRow="1" w:lastRow="0" w:firstColumn="1" w:lastColumn="0" w:noHBand="0" w:noVBand="1"/>
      </w:tblPr>
      <w:tblGrid>
        <w:gridCol w:w="356"/>
        <w:gridCol w:w="876"/>
        <w:gridCol w:w="6340"/>
        <w:gridCol w:w="2059"/>
        <w:gridCol w:w="434"/>
      </w:tblGrid>
      <w:tr w:rsidR="0020701E" w:rsidRPr="00D95948" w:rsidTr="00DC7186">
        <w:tc>
          <w:tcPr>
            <w:tcW w:w="356" w:type="dxa"/>
            <w:tcBorders>
              <w:right w:val="single" w:sz="4" w:space="0" w:color="auto"/>
            </w:tcBorders>
          </w:tcPr>
          <w:p w:rsidR="0020701E" w:rsidRPr="00D95948" w:rsidRDefault="0020701E" w:rsidP="0020701E">
            <w:pPr>
              <w:autoSpaceDE w:val="0"/>
              <w:autoSpaceDN w:val="0"/>
              <w:adjustRightInd w:val="0"/>
            </w:pPr>
            <w:r w:rsidRPr="000E00A6">
              <w:rPr>
                <w:bCs/>
                <w:iCs/>
                <w:szCs w:val="28"/>
              </w:rPr>
              <w:t>«</w:t>
            </w:r>
          </w:p>
        </w:tc>
        <w:tc>
          <w:tcPr>
            <w:tcW w:w="876" w:type="dxa"/>
            <w:tcBorders>
              <w:top w:val="single" w:sz="4" w:space="0" w:color="auto"/>
              <w:left w:val="single" w:sz="4" w:space="0" w:color="auto"/>
              <w:bottom w:val="single" w:sz="4" w:space="0" w:color="auto"/>
              <w:right w:val="single" w:sz="4" w:space="0" w:color="auto"/>
            </w:tcBorders>
            <w:vAlign w:val="center"/>
          </w:tcPr>
          <w:p w:rsidR="0020701E" w:rsidRPr="00285AF7" w:rsidRDefault="0020701E" w:rsidP="0020701E">
            <w:pPr>
              <w:autoSpaceDE w:val="0"/>
              <w:autoSpaceDN w:val="0"/>
              <w:adjustRightInd w:val="0"/>
              <w:jc w:val="center"/>
              <w:rPr>
                <w:szCs w:val="28"/>
              </w:rPr>
            </w:pPr>
            <w:r>
              <w:rPr>
                <w:szCs w:val="28"/>
              </w:rPr>
              <w:t>281.1</w:t>
            </w:r>
          </w:p>
        </w:tc>
        <w:tc>
          <w:tcPr>
            <w:tcW w:w="6340" w:type="dxa"/>
            <w:tcBorders>
              <w:top w:val="single" w:sz="4" w:space="0" w:color="auto"/>
              <w:left w:val="single" w:sz="4" w:space="0" w:color="auto"/>
              <w:bottom w:val="single" w:sz="4" w:space="0" w:color="auto"/>
              <w:right w:val="single" w:sz="4" w:space="0" w:color="auto"/>
            </w:tcBorders>
            <w:shd w:val="clear" w:color="auto" w:fill="auto"/>
            <w:vAlign w:val="center"/>
          </w:tcPr>
          <w:p w:rsidR="0020701E" w:rsidRPr="00370E36" w:rsidRDefault="0020701E" w:rsidP="0020701E">
            <w:pPr>
              <w:jc w:val="both"/>
            </w:pPr>
            <w:r w:rsidRPr="00370E36">
              <w:t>Иные межбюджетные трансферты в целях предоставления выплат гражданам Донецкой Народной Республики, Луганской Народной Республики, Украины и лицам без гражданства, вынужденно покинувшим территории Донецкой Народной Республики, Луганской Народной Республики, Украины и прибывшим на территорию Российской Федерации</w:t>
            </w: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rsidR="0020701E" w:rsidRPr="00370E36" w:rsidRDefault="0020701E" w:rsidP="0020701E">
            <w:pPr>
              <w:jc w:val="center"/>
            </w:pPr>
            <w:r w:rsidRPr="00370E36">
              <w:t>99.0.00.5Т090</w:t>
            </w:r>
          </w:p>
        </w:tc>
        <w:tc>
          <w:tcPr>
            <w:tcW w:w="434" w:type="dxa"/>
            <w:tcBorders>
              <w:left w:val="single" w:sz="4" w:space="0" w:color="auto"/>
            </w:tcBorders>
            <w:vAlign w:val="bottom"/>
          </w:tcPr>
          <w:p w:rsidR="0020701E" w:rsidRPr="00D95948" w:rsidRDefault="0020701E" w:rsidP="0020701E">
            <w:pPr>
              <w:autoSpaceDE w:val="0"/>
              <w:autoSpaceDN w:val="0"/>
              <w:adjustRightInd w:val="0"/>
              <w:rPr>
                <w:sz w:val="28"/>
                <w:szCs w:val="28"/>
              </w:rPr>
            </w:pPr>
          </w:p>
          <w:p w:rsidR="0020701E" w:rsidRPr="00D95948" w:rsidRDefault="0020701E" w:rsidP="0020701E">
            <w:pPr>
              <w:autoSpaceDE w:val="0"/>
              <w:autoSpaceDN w:val="0"/>
              <w:adjustRightInd w:val="0"/>
              <w:jc w:val="right"/>
            </w:pPr>
          </w:p>
        </w:tc>
      </w:tr>
      <w:tr w:rsidR="0020701E" w:rsidRPr="00D95948" w:rsidTr="00370E36">
        <w:tc>
          <w:tcPr>
            <w:tcW w:w="356" w:type="dxa"/>
            <w:tcBorders>
              <w:right w:val="single" w:sz="4" w:space="0" w:color="auto"/>
            </w:tcBorders>
          </w:tcPr>
          <w:p w:rsidR="0020701E" w:rsidRPr="00D95948" w:rsidRDefault="0020701E" w:rsidP="0020701E">
            <w:pPr>
              <w:autoSpaceDE w:val="0"/>
              <w:autoSpaceDN w:val="0"/>
              <w:adjustRightInd w:val="0"/>
              <w:rPr>
                <w:bCs/>
                <w:iCs/>
                <w:sz w:val="28"/>
                <w:szCs w:val="28"/>
              </w:rPr>
            </w:pPr>
          </w:p>
        </w:tc>
        <w:tc>
          <w:tcPr>
            <w:tcW w:w="876" w:type="dxa"/>
            <w:tcBorders>
              <w:top w:val="single" w:sz="4" w:space="0" w:color="auto"/>
              <w:left w:val="single" w:sz="4" w:space="0" w:color="auto"/>
              <w:bottom w:val="single" w:sz="4" w:space="0" w:color="auto"/>
              <w:right w:val="single" w:sz="4" w:space="0" w:color="auto"/>
            </w:tcBorders>
            <w:vAlign w:val="center"/>
          </w:tcPr>
          <w:p w:rsidR="0020701E" w:rsidRPr="002E3B6C" w:rsidRDefault="0020701E" w:rsidP="0020701E">
            <w:pPr>
              <w:jc w:val="center"/>
            </w:pPr>
            <w:r>
              <w:t>281.2</w:t>
            </w:r>
          </w:p>
        </w:tc>
        <w:tc>
          <w:tcPr>
            <w:tcW w:w="6340" w:type="dxa"/>
            <w:tcBorders>
              <w:top w:val="single" w:sz="4" w:space="0" w:color="auto"/>
              <w:left w:val="single" w:sz="4" w:space="0" w:color="auto"/>
              <w:bottom w:val="single" w:sz="4" w:space="0" w:color="auto"/>
              <w:right w:val="single" w:sz="4" w:space="0" w:color="auto"/>
            </w:tcBorders>
            <w:shd w:val="clear" w:color="auto" w:fill="auto"/>
            <w:vAlign w:val="center"/>
          </w:tcPr>
          <w:p w:rsidR="0020701E" w:rsidRPr="00D95948" w:rsidRDefault="0020701E" w:rsidP="0020701E">
            <w:pPr>
              <w:autoSpaceDE w:val="0"/>
              <w:autoSpaceDN w:val="0"/>
              <w:adjustRightInd w:val="0"/>
              <w:jc w:val="both"/>
              <w:rPr>
                <w:szCs w:val="28"/>
              </w:rPr>
            </w:pPr>
            <w:r w:rsidRPr="0060278F">
              <w:rPr>
                <w:szCs w:val="28"/>
              </w:rPr>
              <w:t>Проведение комплексных кадастровых работ</w:t>
            </w: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rsidR="0020701E" w:rsidRPr="0060278F" w:rsidRDefault="0020701E" w:rsidP="0020701E">
            <w:pPr>
              <w:autoSpaceDE w:val="0"/>
              <w:autoSpaceDN w:val="0"/>
              <w:adjustRightInd w:val="0"/>
              <w:jc w:val="center"/>
              <w:rPr>
                <w:szCs w:val="28"/>
                <w:lang w:val="en-US"/>
              </w:rPr>
            </w:pPr>
            <w:r>
              <w:rPr>
                <w:szCs w:val="28"/>
              </w:rPr>
              <w:t>99.0.00.</w:t>
            </w:r>
            <w:r>
              <w:rPr>
                <w:szCs w:val="28"/>
                <w:lang w:val="en-US"/>
              </w:rPr>
              <w:t>R5110</w:t>
            </w:r>
          </w:p>
        </w:tc>
        <w:tc>
          <w:tcPr>
            <w:tcW w:w="434" w:type="dxa"/>
            <w:tcBorders>
              <w:left w:val="single" w:sz="4" w:space="0" w:color="auto"/>
            </w:tcBorders>
            <w:vAlign w:val="bottom"/>
          </w:tcPr>
          <w:p w:rsidR="0020701E" w:rsidRPr="00D95948" w:rsidRDefault="0020701E" w:rsidP="0020701E">
            <w:pPr>
              <w:autoSpaceDE w:val="0"/>
              <w:autoSpaceDN w:val="0"/>
              <w:adjustRightInd w:val="0"/>
              <w:rPr>
                <w:sz w:val="28"/>
                <w:szCs w:val="28"/>
              </w:rPr>
            </w:pPr>
            <w:r w:rsidRPr="000E00A6">
              <w:rPr>
                <w:szCs w:val="28"/>
              </w:rPr>
              <w:t>»</w:t>
            </w:r>
            <w:r>
              <w:rPr>
                <w:szCs w:val="28"/>
              </w:rPr>
              <w:t>.</w:t>
            </w:r>
          </w:p>
        </w:tc>
      </w:tr>
    </w:tbl>
    <w:p w:rsidR="00370E36" w:rsidRDefault="00370E36" w:rsidP="00365EED">
      <w:pPr>
        <w:pStyle w:val="ConsPlusNormal"/>
        <w:ind w:firstLine="709"/>
        <w:contextualSpacing/>
        <w:jc w:val="both"/>
        <w:rPr>
          <w:rFonts w:ascii="Times New Roman" w:hAnsi="Times New Roman" w:cs="Times New Roman"/>
          <w:sz w:val="28"/>
        </w:rPr>
      </w:pPr>
    </w:p>
    <w:p w:rsidR="00365EED" w:rsidRDefault="00365EED" w:rsidP="00E165BC"/>
    <w:p w:rsidR="00E87F0C" w:rsidRDefault="00E87F0C" w:rsidP="00E165BC"/>
    <w:p w:rsidR="00E87F0C" w:rsidRDefault="00E87F0C" w:rsidP="00E165BC">
      <w:r>
        <w:t xml:space="preserve">                                                               _______________</w:t>
      </w:r>
    </w:p>
    <w:p w:rsidR="00E87F0C" w:rsidRDefault="00E87F0C"/>
    <w:p w:rsidR="0020701E" w:rsidRDefault="0020701E"/>
    <w:p w:rsidR="0020701E" w:rsidRPr="00E87F0C" w:rsidRDefault="0020701E"/>
    <w:sectPr w:rsidR="0020701E" w:rsidRPr="00E87F0C" w:rsidSect="00365EED">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534CFC"/>
    <w:multiLevelType w:val="hybridMultilevel"/>
    <w:tmpl w:val="DBB08FFE"/>
    <w:lvl w:ilvl="0" w:tplc="50B6E27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632D7E14"/>
    <w:multiLevelType w:val="hybridMultilevel"/>
    <w:tmpl w:val="B712DE4E"/>
    <w:lvl w:ilvl="0" w:tplc="55C0391A">
      <w:start w:val="1"/>
      <w:numFmt w:val="decimal"/>
      <w:suff w:val="space"/>
      <w:lvlText w:val="%1)"/>
      <w:lvlJc w:val="left"/>
      <w:pPr>
        <w:ind w:left="1070" w:hanging="360"/>
      </w:pPr>
    </w:lvl>
    <w:lvl w:ilvl="1" w:tplc="04190019">
      <w:start w:val="1"/>
      <w:numFmt w:val="lowerLetter"/>
      <w:lvlText w:val="%2."/>
      <w:lvlJc w:val="left"/>
      <w:pPr>
        <w:ind w:left="2509" w:hanging="360"/>
      </w:pPr>
    </w:lvl>
    <w:lvl w:ilvl="2" w:tplc="0419001B">
      <w:start w:val="1"/>
      <w:numFmt w:val="lowerRoman"/>
      <w:lvlText w:val="%3."/>
      <w:lvlJc w:val="right"/>
      <w:pPr>
        <w:ind w:left="3229" w:hanging="180"/>
      </w:pPr>
    </w:lvl>
    <w:lvl w:ilvl="3" w:tplc="0419000F">
      <w:start w:val="1"/>
      <w:numFmt w:val="decimal"/>
      <w:lvlText w:val="%4."/>
      <w:lvlJc w:val="left"/>
      <w:pPr>
        <w:ind w:left="3949" w:hanging="360"/>
      </w:pPr>
    </w:lvl>
    <w:lvl w:ilvl="4" w:tplc="04190019">
      <w:start w:val="1"/>
      <w:numFmt w:val="lowerLetter"/>
      <w:lvlText w:val="%5."/>
      <w:lvlJc w:val="left"/>
      <w:pPr>
        <w:ind w:left="4669" w:hanging="360"/>
      </w:pPr>
    </w:lvl>
    <w:lvl w:ilvl="5" w:tplc="0419001B">
      <w:start w:val="1"/>
      <w:numFmt w:val="lowerRoman"/>
      <w:lvlText w:val="%6."/>
      <w:lvlJc w:val="right"/>
      <w:pPr>
        <w:ind w:left="5389" w:hanging="180"/>
      </w:pPr>
    </w:lvl>
    <w:lvl w:ilvl="6" w:tplc="0419000F">
      <w:start w:val="1"/>
      <w:numFmt w:val="decimal"/>
      <w:lvlText w:val="%7."/>
      <w:lvlJc w:val="left"/>
      <w:pPr>
        <w:ind w:left="6109" w:hanging="360"/>
      </w:pPr>
    </w:lvl>
    <w:lvl w:ilvl="7" w:tplc="04190019">
      <w:start w:val="1"/>
      <w:numFmt w:val="lowerLetter"/>
      <w:lvlText w:val="%8."/>
      <w:lvlJc w:val="left"/>
      <w:pPr>
        <w:ind w:left="6829" w:hanging="360"/>
      </w:pPr>
    </w:lvl>
    <w:lvl w:ilvl="8" w:tplc="0419001B">
      <w:start w:val="1"/>
      <w:numFmt w:val="lowerRoman"/>
      <w:lvlText w:val="%9."/>
      <w:lvlJc w:val="right"/>
      <w:pPr>
        <w:ind w:left="7549" w:hanging="180"/>
      </w:pPr>
    </w:lvl>
  </w:abstractNum>
  <w:abstractNum w:abstractNumId="2" w15:restartNumberingAfterBreak="0">
    <w:nsid w:val="797A1B2A"/>
    <w:multiLevelType w:val="hybridMultilevel"/>
    <w:tmpl w:val="B712DE4E"/>
    <w:lvl w:ilvl="0" w:tplc="55C0391A">
      <w:start w:val="1"/>
      <w:numFmt w:val="decimal"/>
      <w:suff w:val="space"/>
      <w:lvlText w:val="%1)"/>
      <w:lvlJc w:val="left"/>
      <w:pPr>
        <w:ind w:left="1070" w:hanging="360"/>
      </w:pPr>
    </w:lvl>
    <w:lvl w:ilvl="1" w:tplc="04190019">
      <w:start w:val="1"/>
      <w:numFmt w:val="lowerLetter"/>
      <w:lvlText w:val="%2."/>
      <w:lvlJc w:val="left"/>
      <w:pPr>
        <w:ind w:left="2509" w:hanging="360"/>
      </w:pPr>
    </w:lvl>
    <w:lvl w:ilvl="2" w:tplc="0419001B">
      <w:start w:val="1"/>
      <w:numFmt w:val="lowerRoman"/>
      <w:lvlText w:val="%3."/>
      <w:lvlJc w:val="right"/>
      <w:pPr>
        <w:ind w:left="3229" w:hanging="180"/>
      </w:pPr>
    </w:lvl>
    <w:lvl w:ilvl="3" w:tplc="0419000F">
      <w:start w:val="1"/>
      <w:numFmt w:val="decimal"/>
      <w:lvlText w:val="%4."/>
      <w:lvlJc w:val="left"/>
      <w:pPr>
        <w:ind w:left="3949" w:hanging="360"/>
      </w:pPr>
    </w:lvl>
    <w:lvl w:ilvl="4" w:tplc="04190019">
      <w:start w:val="1"/>
      <w:numFmt w:val="lowerLetter"/>
      <w:lvlText w:val="%5."/>
      <w:lvlJc w:val="left"/>
      <w:pPr>
        <w:ind w:left="4669" w:hanging="360"/>
      </w:pPr>
    </w:lvl>
    <w:lvl w:ilvl="5" w:tplc="0419001B">
      <w:start w:val="1"/>
      <w:numFmt w:val="lowerRoman"/>
      <w:lvlText w:val="%6."/>
      <w:lvlJc w:val="right"/>
      <w:pPr>
        <w:ind w:left="5389" w:hanging="180"/>
      </w:pPr>
    </w:lvl>
    <w:lvl w:ilvl="6" w:tplc="0419000F">
      <w:start w:val="1"/>
      <w:numFmt w:val="decimal"/>
      <w:lvlText w:val="%7."/>
      <w:lvlJc w:val="left"/>
      <w:pPr>
        <w:ind w:left="6109" w:hanging="360"/>
      </w:pPr>
    </w:lvl>
    <w:lvl w:ilvl="7" w:tplc="04190019">
      <w:start w:val="1"/>
      <w:numFmt w:val="lowerLetter"/>
      <w:lvlText w:val="%8."/>
      <w:lvlJc w:val="left"/>
      <w:pPr>
        <w:ind w:left="6829" w:hanging="360"/>
      </w:pPr>
    </w:lvl>
    <w:lvl w:ilvl="8" w:tplc="0419001B">
      <w:start w:val="1"/>
      <w:numFmt w:val="lowerRoman"/>
      <w:lvlText w:val="%9."/>
      <w:lvlJc w:val="right"/>
      <w:pPr>
        <w:ind w:left="7549" w:hanging="180"/>
      </w:pPr>
    </w:lvl>
  </w:abstractNum>
  <w:abstractNum w:abstractNumId="3" w15:restartNumberingAfterBreak="0">
    <w:nsid w:val="7C33753F"/>
    <w:multiLevelType w:val="hybridMultilevel"/>
    <w:tmpl w:val="ACA6C684"/>
    <w:lvl w:ilvl="0" w:tplc="5D026D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E2C"/>
    <w:rsid w:val="00000704"/>
    <w:rsid w:val="00001E57"/>
    <w:rsid w:val="00002AAE"/>
    <w:rsid w:val="00003498"/>
    <w:rsid w:val="00004729"/>
    <w:rsid w:val="00004CD9"/>
    <w:rsid w:val="00013D52"/>
    <w:rsid w:val="00013FE6"/>
    <w:rsid w:val="0001454E"/>
    <w:rsid w:val="000171A7"/>
    <w:rsid w:val="000176ED"/>
    <w:rsid w:val="00020410"/>
    <w:rsid w:val="00023008"/>
    <w:rsid w:val="00025462"/>
    <w:rsid w:val="00030365"/>
    <w:rsid w:val="000326A1"/>
    <w:rsid w:val="00034479"/>
    <w:rsid w:val="00035FF5"/>
    <w:rsid w:val="000368AA"/>
    <w:rsid w:val="0003705D"/>
    <w:rsid w:val="000421E2"/>
    <w:rsid w:val="000426F8"/>
    <w:rsid w:val="00044339"/>
    <w:rsid w:val="00044F57"/>
    <w:rsid w:val="000470D8"/>
    <w:rsid w:val="00047559"/>
    <w:rsid w:val="00047B69"/>
    <w:rsid w:val="00053C4F"/>
    <w:rsid w:val="000547EB"/>
    <w:rsid w:val="000548E2"/>
    <w:rsid w:val="000555CB"/>
    <w:rsid w:val="0006203D"/>
    <w:rsid w:val="0006298E"/>
    <w:rsid w:val="00065738"/>
    <w:rsid w:val="00067FAA"/>
    <w:rsid w:val="0007403A"/>
    <w:rsid w:val="000767E4"/>
    <w:rsid w:val="000778E2"/>
    <w:rsid w:val="0008504F"/>
    <w:rsid w:val="0008525C"/>
    <w:rsid w:val="00087B53"/>
    <w:rsid w:val="00095D56"/>
    <w:rsid w:val="000962F5"/>
    <w:rsid w:val="000975FD"/>
    <w:rsid w:val="000A00BF"/>
    <w:rsid w:val="000A136D"/>
    <w:rsid w:val="000A1B44"/>
    <w:rsid w:val="000A2622"/>
    <w:rsid w:val="000A2753"/>
    <w:rsid w:val="000A37C9"/>
    <w:rsid w:val="000B09B2"/>
    <w:rsid w:val="000B2AB9"/>
    <w:rsid w:val="000B2DE9"/>
    <w:rsid w:val="000C1DCD"/>
    <w:rsid w:val="000C522E"/>
    <w:rsid w:val="000C6268"/>
    <w:rsid w:val="000C693D"/>
    <w:rsid w:val="000D297D"/>
    <w:rsid w:val="000D5B48"/>
    <w:rsid w:val="000D62CB"/>
    <w:rsid w:val="000D7158"/>
    <w:rsid w:val="000E00A6"/>
    <w:rsid w:val="000E0330"/>
    <w:rsid w:val="000E0399"/>
    <w:rsid w:val="000E0C2D"/>
    <w:rsid w:val="000E1F97"/>
    <w:rsid w:val="000E55B2"/>
    <w:rsid w:val="000F0E3E"/>
    <w:rsid w:val="000F2AE3"/>
    <w:rsid w:val="000F357E"/>
    <w:rsid w:val="000F4536"/>
    <w:rsid w:val="000F4693"/>
    <w:rsid w:val="000F6233"/>
    <w:rsid w:val="000F7393"/>
    <w:rsid w:val="000F7A60"/>
    <w:rsid w:val="001002F1"/>
    <w:rsid w:val="00100778"/>
    <w:rsid w:val="001030D9"/>
    <w:rsid w:val="001075E1"/>
    <w:rsid w:val="00107A42"/>
    <w:rsid w:val="001131B8"/>
    <w:rsid w:val="00113D72"/>
    <w:rsid w:val="00113F21"/>
    <w:rsid w:val="00114342"/>
    <w:rsid w:val="00114422"/>
    <w:rsid w:val="00115B8D"/>
    <w:rsid w:val="00116526"/>
    <w:rsid w:val="00117F76"/>
    <w:rsid w:val="001206CA"/>
    <w:rsid w:val="00120F14"/>
    <w:rsid w:val="00122EF9"/>
    <w:rsid w:val="00124F76"/>
    <w:rsid w:val="001269F5"/>
    <w:rsid w:val="00127333"/>
    <w:rsid w:val="001303FE"/>
    <w:rsid w:val="0013055B"/>
    <w:rsid w:val="001313CA"/>
    <w:rsid w:val="0013162A"/>
    <w:rsid w:val="001351B2"/>
    <w:rsid w:val="00141828"/>
    <w:rsid w:val="00145C8F"/>
    <w:rsid w:val="00146AB7"/>
    <w:rsid w:val="0015007B"/>
    <w:rsid w:val="00151D36"/>
    <w:rsid w:val="001520EB"/>
    <w:rsid w:val="001527F4"/>
    <w:rsid w:val="001548D7"/>
    <w:rsid w:val="00160465"/>
    <w:rsid w:val="00163EB4"/>
    <w:rsid w:val="00163FEE"/>
    <w:rsid w:val="001660A7"/>
    <w:rsid w:val="001664F6"/>
    <w:rsid w:val="00167C32"/>
    <w:rsid w:val="00171832"/>
    <w:rsid w:val="00172415"/>
    <w:rsid w:val="00174DF1"/>
    <w:rsid w:val="0017604A"/>
    <w:rsid w:val="00176116"/>
    <w:rsid w:val="00176ED5"/>
    <w:rsid w:val="001800F0"/>
    <w:rsid w:val="001812C3"/>
    <w:rsid w:val="00181322"/>
    <w:rsid w:val="001828EE"/>
    <w:rsid w:val="00182B1A"/>
    <w:rsid w:val="00183D8E"/>
    <w:rsid w:val="001847ED"/>
    <w:rsid w:val="00184F3D"/>
    <w:rsid w:val="00187C20"/>
    <w:rsid w:val="00190C0D"/>
    <w:rsid w:val="00192A9A"/>
    <w:rsid w:val="00194968"/>
    <w:rsid w:val="00195E34"/>
    <w:rsid w:val="001A5CD0"/>
    <w:rsid w:val="001A68D3"/>
    <w:rsid w:val="001A7D1A"/>
    <w:rsid w:val="001B32E2"/>
    <w:rsid w:val="001B3820"/>
    <w:rsid w:val="001B3BF6"/>
    <w:rsid w:val="001B5638"/>
    <w:rsid w:val="001B5BBC"/>
    <w:rsid w:val="001B64A9"/>
    <w:rsid w:val="001C2CE6"/>
    <w:rsid w:val="001C384D"/>
    <w:rsid w:val="001C50D3"/>
    <w:rsid w:val="001C59F8"/>
    <w:rsid w:val="001C7A8A"/>
    <w:rsid w:val="001D2AE3"/>
    <w:rsid w:val="001D5154"/>
    <w:rsid w:val="001D7010"/>
    <w:rsid w:val="001E0130"/>
    <w:rsid w:val="001E0F19"/>
    <w:rsid w:val="001E2A44"/>
    <w:rsid w:val="001E3B76"/>
    <w:rsid w:val="001E4572"/>
    <w:rsid w:val="001E71D0"/>
    <w:rsid w:val="001F1795"/>
    <w:rsid w:val="001F1BE8"/>
    <w:rsid w:val="001F2053"/>
    <w:rsid w:val="001F2D0E"/>
    <w:rsid w:val="001F350B"/>
    <w:rsid w:val="001F3A4E"/>
    <w:rsid w:val="0020139B"/>
    <w:rsid w:val="00201568"/>
    <w:rsid w:val="00201FF0"/>
    <w:rsid w:val="00202612"/>
    <w:rsid w:val="00204B78"/>
    <w:rsid w:val="0020701E"/>
    <w:rsid w:val="002078EB"/>
    <w:rsid w:val="00207B83"/>
    <w:rsid w:val="002108B8"/>
    <w:rsid w:val="002114D9"/>
    <w:rsid w:val="0021222C"/>
    <w:rsid w:val="00212FAC"/>
    <w:rsid w:val="002135F6"/>
    <w:rsid w:val="002151CA"/>
    <w:rsid w:val="0021723D"/>
    <w:rsid w:val="00220B48"/>
    <w:rsid w:val="0022135C"/>
    <w:rsid w:val="00222EA6"/>
    <w:rsid w:val="00224283"/>
    <w:rsid w:val="0022448C"/>
    <w:rsid w:val="00225EBA"/>
    <w:rsid w:val="00226146"/>
    <w:rsid w:val="00226BA8"/>
    <w:rsid w:val="00227988"/>
    <w:rsid w:val="00227A21"/>
    <w:rsid w:val="00230240"/>
    <w:rsid w:val="00234F95"/>
    <w:rsid w:val="002362B1"/>
    <w:rsid w:val="00237E67"/>
    <w:rsid w:val="00237FED"/>
    <w:rsid w:val="0024288D"/>
    <w:rsid w:val="00243BAA"/>
    <w:rsid w:val="00243D79"/>
    <w:rsid w:val="00244032"/>
    <w:rsid w:val="002444F1"/>
    <w:rsid w:val="0024451B"/>
    <w:rsid w:val="00245855"/>
    <w:rsid w:val="00247FE8"/>
    <w:rsid w:val="00257A0A"/>
    <w:rsid w:val="00257EB0"/>
    <w:rsid w:val="00260F93"/>
    <w:rsid w:val="002612C6"/>
    <w:rsid w:val="00265E69"/>
    <w:rsid w:val="002672C9"/>
    <w:rsid w:val="00270B52"/>
    <w:rsid w:val="002751C1"/>
    <w:rsid w:val="00277660"/>
    <w:rsid w:val="00277BFB"/>
    <w:rsid w:val="00280AE9"/>
    <w:rsid w:val="00282D95"/>
    <w:rsid w:val="00283013"/>
    <w:rsid w:val="002836F4"/>
    <w:rsid w:val="00284EB1"/>
    <w:rsid w:val="00286586"/>
    <w:rsid w:val="002903A8"/>
    <w:rsid w:val="0029129D"/>
    <w:rsid w:val="00293453"/>
    <w:rsid w:val="0029389F"/>
    <w:rsid w:val="00296393"/>
    <w:rsid w:val="002A0753"/>
    <w:rsid w:val="002A219C"/>
    <w:rsid w:val="002A4442"/>
    <w:rsid w:val="002A7D1A"/>
    <w:rsid w:val="002B20F4"/>
    <w:rsid w:val="002B21B7"/>
    <w:rsid w:val="002B3B48"/>
    <w:rsid w:val="002B3CEB"/>
    <w:rsid w:val="002B4C73"/>
    <w:rsid w:val="002B5ADC"/>
    <w:rsid w:val="002C1931"/>
    <w:rsid w:val="002C38BF"/>
    <w:rsid w:val="002C3B49"/>
    <w:rsid w:val="002C3E0E"/>
    <w:rsid w:val="002C4F16"/>
    <w:rsid w:val="002C5EA7"/>
    <w:rsid w:val="002D10B1"/>
    <w:rsid w:val="002D4D2C"/>
    <w:rsid w:val="002D628B"/>
    <w:rsid w:val="002E084A"/>
    <w:rsid w:val="002E0974"/>
    <w:rsid w:val="002E18A4"/>
    <w:rsid w:val="002E21DA"/>
    <w:rsid w:val="002E35DC"/>
    <w:rsid w:val="002E3B6C"/>
    <w:rsid w:val="002E6232"/>
    <w:rsid w:val="002E6C57"/>
    <w:rsid w:val="002E7955"/>
    <w:rsid w:val="002E7BB7"/>
    <w:rsid w:val="002E7C76"/>
    <w:rsid w:val="002E7E4C"/>
    <w:rsid w:val="002F0D61"/>
    <w:rsid w:val="002F2BA9"/>
    <w:rsid w:val="002F5166"/>
    <w:rsid w:val="003014D2"/>
    <w:rsid w:val="00301FC9"/>
    <w:rsid w:val="00302972"/>
    <w:rsid w:val="00304C72"/>
    <w:rsid w:val="00306B56"/>
    <w:rsid w:val="00311DD7"/>
    <w:rsid w:val="00311FF6"/>
    <w:rsid w:val="0031240F"/>
    <w:rsid w:val="003169A7"/>
    <w:rsid w:val="00321323"/>
    <w:rsid w:val="00322CC7"/>
    <w:rsid w:val="00323C5B"/>
    <w:rsid w:val="00333215"/>
    <w:rsid w:val="003352FF"/>
    <w:rsid w:val="003359B9"/>
    <w:rsid w:val="00337497"/>
    <w:rsid w:val="003454ED"/>
    <w:rsid w:val="00346360"/>
    <w:rsid w:val="003518A3"/>
    <w:rsid w:val="00354239"/>
    <w:rsid w:val="00355162"/>
    <w:rsid w:val="00355A2F"/>
    <w:rsid w:val="003627BA"/>
    <w:rsid w:val="003630CC"/>
    <w:rsid w:val="00363F00"/>
    <w:rsid w:val="003649A4"/>
    <w:rsid w:val="00365EED"/>
    <w:rsid w:val="003706B6"/>
    <w:rsid w:val="00370E36"/>
    <w:rsid w:val="00371BEB"/>
    <w:rsid w:val="00371E84"/>
    <w:rsid w:val="003756A2"/>
    <w:rsid w:val="00377DE3"/>
    <w:rsid w:val="00381640"/>
    <w:rsid w:val="00383BEB"/>
    <w:rsid w:val="003876EB"/>
    <w:rsid w:val="00387E52"/>
    <w:rsid w:val="003900EB"/>
    <w:rsid w:val="00395F58"/>
    <w:rsid w:val="00396165"/>
    <w:rsid w:val="003A1CC8"/>
    <w:rsid w:val="003A2E3D"/>
    <w:rsid w:val="003A7183"/>
    <w:rsid w:val="003A75D9"/>
    <w:rsid w:val="003B411B"/>
    <w:rsid w:val="003B7408"/>
    <w:rsid w:val="003B7911"/>
    <w:rsid w:val="003C1535"/>
    <w:rsid w:val="003C1A5F"/>
    <w:rsid w:val="003C2251"/>
    <w:rsid w:val="003C2562"/>
    <w:rsid w:val="003C4EE6"/>
    <w:rsid w:val="003C515C"/>
    <w:rsid w:val="003C5A3D"/>
    <w:rsid w:val="003C5BC2"/>
    <w:rsid w:val="003C6A0B"/>
    <w:rsid w:val="003C6EB4"/>
    <w:rsid w:val="003D100B"/>
    <w:rsid w:val="003D4BA1"/>
    <w:rsid w:val="003D608A"/>
    <w:rsid w:val="003E2A02"/>
    <w:rsid w:val="003E3874"/>
    <w:rsid w:val="003E7E3D"/>
    <w:rsid w:val="003F5212"/>
    <w:rsid w:val="003F52F5"/>
    <w:rsid w:val="003F697D"/>
    <w:rsid w:val="003F76AE"/>
    <w:rsid w:val="004000FC"/>
    <w:rsid w:val="00401B43"/>
    <w:rsid w:val="004023E6"/>
    <w:rsid w:val="0040429D"/>
    <w:rsid w:val="004104AD"/>
    <w:rsid w:val="00410D2F"/>
    <w:rsid w:val="00411ADC"/>
    <w:rsid w:val="004123F2"/>
    <w:rsid w:val="004136C9"/>
    <w:rsid w:val="00413897"/>
    <w:rsid w:val="00414573"/>
    <w:rsid w:val="004167C2"/>
    <w:rsid w:val="00416DB9"/>
    <w:rsid w:val="00420637"/>
    <w:rsid w:val="00420919"/>
    <w:rsid w:val="00427398"/>
    <w:rsid w:val="004307CD"/>
    <w:rsid w:val="00430E2C"/>
    <w:rsid w:val="00431D13"/>
    <w:rsid w:val="00433918"/>
    <w:rsid w:val="00435F38"/>
    <w:rsid w:val="00441C00"/>
    <w:rsid w:val="0044225C"/>
    <w:rsid w:val="00443C15"/>
    <w:rsid w:val="00445000"/>
    <w:rsid w:val="00451CD2"/>
    <w:rsid w:val="0045265A"/>
    <w:rsid w:val="00453D96"/>
    <w:rsid w:val="00454750"/>
    <w:rsid w:val="00455C97"/>
    <w:rsid w:val="004567F9"/>
    <w:rsid w:val="00457275"/>
    <w:rsid w:val="0045781F"/>
    <w:rsid w:val="00461141"/>
    <w:rsid w:val="004632DC"/>
    <w:rsid w:val="0046547A"/>
    <w:rsid w:val="00467BE9"/>
    <w:rsid w:val="00473445"/>
    <w:rsid w:val="00475D4C"/>
    <w:rsid w:val="0048080E"/>
    <w:rsid w:val="00483BE8"/>
    <w:rsid w:val="004847D6"/>
    <w:rsid w:val="00485B10"/>
    <w:rsid w:val="00492B61"/>
    <w:rsid w:val="00493625"/>
    <w:rsid w:val="0049375D"/>
    <w:rsid w:val="004955E3"/>
    <w:rsid w:val="00496514"/>
    <w:rsid w:val="004966C9"/>
    <w:rsid w:val="004978FA"/>
    <w:rsid w:val="004A0A06"/>
    <w:rsid w:val="004A3528"/>
    <w:rsid w:val="004A4180"/>
    <w:rsid w:val="004A5CD4"/>
    <w:rsid w:val="004A6448"/>
    <w:rsid w:val="004B09CB"/>
    <w:rsid w:val="004B15EC"/>
    <w:rsid w:val="004B493B"/>
    <w:rsid w:val="004B5B03"/>
    <w:rsid w:val="004B7A12"/>
    <w:rsid w:val="004C18B4"/>
    <w:rsid w:val="004C27EC"/>
    <w:rsid w:val="004C3349"/>
    <w:rsid w:val="004C3CD2"/>
    <w:rsid w:val="004D195D"/>
    <w:rsid w:val="004D2524"/>
    <w:rsid w:val="004D2F4A"/>
    <w:rsid w:val="004D3023"/>
    <w:rsid w:val="004D424A"/>
    <w:rsid w:val="004D4D6B"/>
    <w:rsid w:val="004D6FDA"/>
    <w:rsid w:val="004E06DB"/>
    <w:rsid w:val="004E0BC7"/>
    <w:rsid w:val="004E1509"/>
    <w:rsid w:val="004E1EE6"/>
    <w:rsid w:val="004E2404"/>
    <w:rsid w:val="004E3141"/>
    <w:rsid w:val="004E4406"/>
    <w:rsid w:val="004E592D"/>
    <w:rsid w:val="004E71F6"/>
    <w:rsid w:val="004E7527"/>
    <w:rsid w:val="004E7DA0"/>
    <w:rsid w:val="004F25B3"/>
    <w:rsid w:val="004F4210"/>
    <w:rsid w:val="004F4BB7"/>
    <w:rsid w:val="004F4F90"/>
    <w:rsid w:val="004F6E68"/>
    <w:rsid w:val="00504334"/>
    <w:rsid w:val="005131BA"/>
    <w:rsid w:val="00513354"/>
    <w:rsid w:val="005143B3"/>
    <w:rsid w:val="005156AA"/>
    <w:rsid w:val="005177D9"/>
    <w:rsid w:val="00520507"/>
    <w:rsid w:val="00520C61"/>
    <w:rsid w:val="00522C76"/>
    <w:rsid w:val="005230B1"/>
    <w:rsid w:val="00523769"/>
    <w:rsid w:val="005245BE"/>
    <w:rsid w:val="005276B7"/>
    <w:rsid w:val="00532A94"/>
    <w:rsid w:val="0053322F"/>
    <w:rsid w:val="005332D6"/>
    <w:rsid w:val="005337D3"/>
    <w:rsid w:val="00540EED"/>
    <w:rsid w:val="0054202E"/>
    <w:rsid w:val="00543814"/>
    <w:rsid w:val="00550D0D"/>
    <w:rsid w:val="00552D73"/>
    <w:rsid w:val="00552E3F"/>
    <w:rsid w:val="00552E5B"/>
    <w:rsid w:val="00557F66"/>
    <w:rsid w:val="005602C2"/>
    <w:rsid w:val="0056095A"/>
    <w:rsid w:val="00562C09"/>
    <w:rsid w:val="005638A4"/>
    <w:rsid w:val="00564091"/>
    <w:rsid w:val="00570C18"/>
    <w:rsid w:val="0057321A"/>
    <w:rsid w:val="00576743"/>
    <w:rsid w:val="0057693C"/>
    <w:rsid w:val="00577D4D"/>
    <w:rsid w:val="00582824"/>
    <w:rsid w:val="00582BEA"/>
    <w:rsid w:val="00583781"/>
    <w:rsid w:val="00584E5C"/>
    <w:rsid w:val="00590D71"/>
    <w:rsid w:val="005911E8"/>
    <w:rsid w:val="005919FF"/>
    <w:rsid w:val="0059213F"/>
    <w:rsid w:val="00592634"/>
    <w:rsid w:val="00592CDA"/>
    <w:rsid w:val="0059517E"/>
    <w:rsid w:val="005972C3"/>
    <w:rsid w:val="005A1207"/>
    <w:rsid w:val="005A1236"/>
    <w:rsid w:val="005A30CC"/>
    <w:rsid w:val="005B1C24"/>
    <w:rsid w:val="005B3FF7"/>
    <w:rsid w:val="005B4B8B"/>
    <w:rsid w:val="005B5D6C"/>
    <w:rsid w:val="005B6249"/>
    <w:rsid w:val="005C0E21"/>
    <w:rsid w:val="005C0E24"/>
    <w:rsid w:val="005C1216"/>
    <w:rsid w:val="005C2472"/>
    <w:rsid w:val="005C3646"/>
    <w:rsid w:val="005C3B58"/>
    <w:rsid w:val="005C6877"/>
    <w:rsid w:val="005D08E2"/>
    <w:rsid w:val="005D13C4"/>
    <w:rsid w:val="005D3304"/>
    <w:rsid w:val="005D563D"/>
    <w:rsid w:val="005D5A38"/>
    <w:rsid w:val="005D6A79"/>
    <w:rsid w:val="005D75BC"/>
    <w:rsid w:val="005D7D0A"/>
    <w:rsid w:val="005E120F"/>
    <w:rsid w:val="005E56AF"/>
    <w:rsid w:val="005E64CF"/>
    <w:rsid w:val="005E68D9"/>
    <w:rsid w:val="005F33BA"/>
    <w:rsid w:val="005F42C4"/>
    <w:rsid w:val="005F49C9"/>
    <w:rsid w:val="005F7164"/>
    <w:rsid w:val="0060278F"/>
    <w:rsid w:val="006055AF"/>
    <w:rsid w:val="006074A4"/>
    <w:rsid w:val="00610468"/>
    <w:rsid w:val="00613724"/>
    <w:rsid w:val="00613FC8"/>
    <w:rsid w:val="006204C3"/>
    <w:rsid w:val="00620737"/>
    <w:rsid w:val="0062206A"/>
    <w:rsid w:val="0062371C"/>
    <w:rsid w:val="00623A68"/>
    <w:rsid w:val="00624DF7"/>
    <w:rsid w:val="0062611C"/>
    <w:rsid w:val="00626377"/>
    <w:rsid w:val="006305AC"/>
    <w:rsid w:val="00632B4A"/>
    <w:rsid w:val="006334D4"/>
    <w:rsid w:val="006336B8"/>
    <w:rsid w:val="00633A3B"/>
    <w:rsid w:val="00634EB1"/>
    <w:rsid w:val="006370F8"/>
    <w:rsid w:val="00640CDB"/>
    <w:rsid w:val="0064320C"/>
    <w:rsid w:val="00643217"/>
    <w:rsid w:val="00644A27"/>
    <w:rsid w:val="0064510C"/>
    <w:rsid w:val="006476BF"/>
    <w:rsid w:val="0065000D"/>
    <w:rsid w:val="00650A65"/>
    <w:rsid w:val="006528FD"/>
    <w:rsid w:val="006529DA"/>
    <w:rsid w:val="00654486"/>
    <w:rsid w:val="00656071"/>
    <w:rsid w:val="00657FAA"/>
    <w:rsid w:val="006603D4"/>
    <w:rsid w:val="00660661"/>
    <w:rsid w:val="00661A07"/>
    <w:rsid w:val="00663E84"/>
    <w:rsid w:val="0066683E"/>
    <w:rsid w:val="0067278D"/>
    <w:rsid w:val="0067525D"/>
    <w:rsid w:val="00676B75"/>
    <w:rsid w:val="00680E3E"/>
    <w:rsid w:val="006820C3"/>
    <w:rsid w:val="00683D84"/>
    <w:rsid w:val="006913D3"/>
    <w:rsid w:val="00692985"/>
    <w:rsid w:val="006932C4"/>
    <w:rsid w:val="00693AAC"/>
    <w:rsid w:val="00694EA2"/>
    <w:rsid w:val="00694FE0"/>
    <w:rsid w:val="00695E9F"/>
    <w:rsid w:val="006A113B"/>
    <w:rsid w:val="006A1CBB"/>
    <w:rsid w:val="006A396D"/>
    <w:rsid w:val="006A462A"/>
    <w:rsid w:val="006A479B"/>
    <w:rsid w:val="006A6FF6"/>
    <w:rsid w:val="006A782E"/>
    <w:rsid w:val="006A79C0"/>
    <w:rsid w:val="006B0637"/>
    <w:rsid w:val="006B1A5E"/>
    <w:rsid w:val="006B6CF5"/>
    <w:rsid w:val="006B6FA8"/>
    <w:rsid w:val="006B79CE"/>
    <w:rsid w:val="006C0AB2"/>
    <w:rsid w:val="006C316C"/>
    <w:rsid w:val="006C372C"/>
    <w:rsid w:val="006C6141"/>
    <w:rsid w:val="006C7E65"/>
    <w:rsid w:val="006D1966"/>
    <w:rsid w:val="006D1C73"/>
    <w:rsid w:val="006D1D3C"/>
    <w:rsid w:val="006D1F52"/>
    <w:rsid w:val="006D3EA2"/>
    <w:rsid w:val="006D4E75"/>
    <w:rsid w:val="006D645C"/>
    <w:rsid w:val="006D7515"/>
    <w:rsid w:val="006D76CF"/>
    <w:rsid w:val="006E27CF"/>
    <w:rsid w:val="006F07D5"/>
    <w:rsid w:val="006F36F3"/>
    <w:rsid w:val="007008E4"/>
    <w:rsid w:val="00703FE6"/>
    <w:rsid w:val="00710539"/>
    <w:rsid w:val="00715013"/>
    <w:rsid w:val="00722309"/>
    <w:rsid w:val="007257EB"/>
    <w:rsid w:val="00732C82"/>
    <w:rsid w:val="00733230"/>
    <w:rsid w:val="00733CBB"/>
    <w:rsid w:val="00734C94"/>
    <w:rsid w:val="007374D0"/>
    <w:rsid w:val="00741C09"/>
    <w:rsid w:val="00742268"/>
    <w:rsid w:val="00742557"/>
    <w:rsid w:val="0074346C"/>
    <w:rsid w:val="00744D6D"/>
    <w:rsid w:val="00745205"/>
    <w:rsid w:val="0074673B"/>
    <w:rsid w:val="00746E02"/>
    <w:rsid w:val="0075617E"/>
    <w:rsid w:val="00756426"/>
    <w:rsid w:val="00757BFA"/>
    <w:rsid w:val="00761903"/>
    <w:rsid w:val="00761C75"/>
    <w:rsid w:val="007655C1"/>
    <w:rsid w:val="00765A12"/>
    <w:rsid w:val="007661C8"/>
    <w:rsid w:val="00766325"/>
    <w:rsid w:val="0077115C"/>
    <w:rsid w:val="00771468"/>
    <w:rsid w:val="00772B07"/>
    <w:rsid w:val="007733E0"/>
    <w:rsid w:val="00773CC7"/>
    <w:rsid w:val="007769AF"/>
    <w:rsid w:val="00777AED"/>
    <w:rsid w:val="0078149A"/>
    <w:rsid w:val="00783BF9"/>
    <w:rsid w:val="0078682D"/>
    <w:rsid w:val="007879AD"/>
    <w:rsid w:val="00792366"/>
    <w:rsid w:val="00793020"/>
    <w:rsid w:val="00796BA2"/>
    <w:rsid w:val="0079767F"/>
    <w:rsid w:val="007A1446"/>
    <w:rsid w:val="007A1568"/>
    <w:rsid w:val="007A1BCF"/>
    <w:rsid w:val="007A35A3"/>
    <w:rsid w:val="007A3D6D"/>
    <w:rsid w:val="007B7979"/>
    <w:rsid w:val="007B7E91"/>
    <w:rsid w:val="007C0143"/>
    <w:rsid w:val="007C095E"/>
    <w:rsid w:val="007C09DC"/>
    <w:rsid w:val="007C1CF2"/>
    <w:rsid w:val="007C3749"/>
    <w:rsid w:val="007C3C3B"/>
    <w:rsid w:val="007D76AC"/>
    <w:rsid w:val="007E02C7"/>
    <w:rsid w:val="007E38DE"/>
    <w:rsid w:val="007E3D21"/>
    <w:rsid w:val="007E47D7"/>
    <w:rsid w:val="007F0330"/>
    <w:rsid w:val="007F064F"/>
    <w:rsid w:val="007F1084"/>
    <w:rsid w:val="007F15F8"/>
    <w:rsid w:val="007F3A8B"/>
    <w:rsid w:val="007F6EE5"/>
    <w:rsid w:val="008023BF"/>
    <w:rsid w:val="00802570"/>
    <w:rsid w:val="00803AD6"/>
    <w:rsid w:val="00806B7A"/>
    <w:rsid w:val="008070BF"/>
    <w:rsid w:val="00810BB7"/>
    <w:rsid w:val="008176F5"/>
    <w:rsid w:val="008204F0"/>
    <w:rsid w:val="00823773"/>
    <w:rsid w:val="008252CB"/>
    <w:rsid w:val="0082575C"/>
    <w:rsid w:val="0082614A"/>
    <w:rsid w:val="00827690"/>
    <w:rsid w:val="0083121A"/>
    <w:rsid w:val="008314FB"/>
    <w:rsid w:val="008366E5"/>
    <w:rsid w:val="00843D1B"/>
    <w:rsid w:val="00844B5D"/>
    <w:rsid w:val="0084508B"/>
    <w:rsid w:val="0084645B"/>
    <w:rsid w:val="00846A8A"/>
    <w:rsid w:val="00846CC2"/>
    <w:rsid w:val="00850309"/>
    <w:rsid w:val="00852493"/>
    <w:rsid w:val="0085474B"/>
    <w:rsid w:val="008553F9"/>
    <w:rsid w:val="00855446"/>
    <w:rsid w:val="0085641D"/>
    <w:rsid w:val="008568F7"/>
    <w:rsid w:val="00863D0E"/>
    <w:rsid w:val="00863EAE"/>
    <w:rsid w:val="00864BC6"/>
    <w:rsid w:val="00865962"/>
    <w:rsid w:val="008707B8"/>
    <w:rsid w:val="00874532"/>
    <w:rsid w:val="008747CA"/>
    <w:rsid w:val="00877905"/>
    <w:rsid w:val="00883CB8"/>
    <w:rsid w:val="008853F0"/>
    <w:rsid w:val="00890255"/>
    <w:rsid w:val="00890326"/>
    <w:rsid w:val="00890CBA"/>
    <w:rsid w:val="00892F28"/>
    <w:rsid w:val="0089452C"/>
    <w:rsid w:val="00894A3A"/>
    <w:rsid w:val="00895537"/>
    <w:rsid w:val="00897DC9"/>
    <w:rsid w:val="008A094A"/>
    <w:rsid w:val="008A0E00"/>
    <w:rsid w:val="008A1CC6"/>
    <w:rsid w:val="008A638B"/>
    <w:rsid w:val="008A76DF"/>
    <w:rsid w:val="008A7899"/>
    <w:rsid w:val="008A7FB7"/>
    <w:rsid w:val="008B1352"/>
    <w:rsid w:val="008B3770"/>
    <w:rsid w:val="008B380B"/>
    <w:rsid w:val="008B460A"/>
    <w:rsid w:val="008B65C2"/>
    <w:rsid w:val="008B7192"/>
    <w:rsid w:val="008C01EA"/>
    <w:rsid w:val="008C0368"/>
    <w:rsid w:val="008C2006"/>
    <w:rsid w:val="008C261F"/>
    <w:rsid w:val="008C2D3C"/>
    <w:rsid w:val="008C4D2B"/>
    <w:rsid w:val="008D05A8"/>
    <w:rsid w:val="008D06C0"/>
    <w:rsid w:val="008D4F5B"/>
    <w:rsid w:val="008D6E0F"/>
    <w:rsid w:val="008E01F3"/>
    <w:rsid w:val="008E24F7"/>
    <w:rsid w:val="008E3ED4"/>
    <w:rsid w:val="008E4B96"/>
    <w:rsid w:val="008E784E"/>
    <w:rsid w:val="008F2783"/>
    <w:rsid w:val="008F4B96"/>
    <w:rsid w:val="008F4C61"/>
    <w:rsid w:val="008F7529"/>
    <w:rsid w:val="008F7B08"/>
    <w:rsid w:val="00901841"/>
    <w:rsid w:val="00902117"/>
    <w:rsid w:val="00911880"/>
    <w:rsid w:val="00911E06"/>
    <w:rsid w:val="00912A18"/>
    <w:rsid w:val="0091410E"/>
    <w:rsid w:val="00915C83"/>
    <w:rsid w:val="009164C6"/>
    <w:rsid w:val="00917102"/>
    <w:rsid w:val="00917CFD"/>
    <w:rsid w:val="0092140B"/>
    <w:rsid w:val="009216C7"/>
    <w:rsid w:val="0092400F"/>
    <w:rsid w:val="00924020"/>
    <w:rsid w:val="009257F7"/>
    <w:rsid w:val="009258E0"/>
    <w:rsid w:val="00925ED0"/>
    <w:rsid w:val="00926450"/>
    <w:rsid w:val="00927161"/>
    <w:rsid w:val="00933B23"/>
    <w:rsid w:val="00941797"/>
    <w:rsid w:val="009455B0"/>
    <w:rsid w:val="0094698B"/>
    <w:rsid w:val="00947E59"/>
    <w:rsid w:val="00947F3B"/>
    <w:rsid w:val="00951EC5"/>
    <w:rsid w:val="00952866"/>
    <w:rsid w:val="009531EB"/>
    <w:rsid w:val="009574CB"/>
    <w:rsid w:val="00960BB8"/>
    <w:rsid w:val="00962A44"/>
    <w:rsid w:val="00963169"/>
    <w:rsid w:val="009638D8"/>
    <w:rsid w:val="00964468"/>
    <w:rsid w:val="00964F98"/>
    <w:rsid w:val="00981BD7"/>
    <w:rsid w:val="0098326E"/>
    <w:rsid w:val="009837D7"/>
    <w:rsid w:val="0098402F"/>
    <w:rsid w:val="00984306"/>
    <w:rsid w:val="0098432A"/>
    <w:rsid w:val="00984BEF"/>
    <w:rsid w:val="00985E78"/>
    <w:rsid w:val="00987AA7"/>
    <w:rsid w:val="00990E07"/>
    <w:rsid w:val="00991911"/>
    <w:rsid w:val="00993B3D"/>
    <w:rsid w:val="00994F18"/>
    <w:rsid w:val="00995EDC"/>
    <w:rsid w:val="00995EE4"/>
    <w:rsid w:val="009A03C1"/>
    <w:rsid w:val="009A3678"/>
    <w:rsid w:val="009A5074"/>
    <w:rsid w:val="009A73C0"/>
    <w:rsid w:val="009A7E00"/>
    <w:rsid w:val="009B02FD"/>
    <w:rsid w:val="009B6E49"/>
    <w:rsid w:val="009C0350"/>
    <w:rsid w:val="009C2C90"/>
    <w:rsid w:val="009C4C52"/>
    <w:rsid w:val="009D0107"/>
    <w:rsid w:val="009D0E8B"/>
    <w:rsid w:val="009D226A"/>
    <w:rsid w:val="009D3AAD"/>
    <w:rsid w:val="009D4AF3"/>
    <w:rsid w:val="009D5EED"/>
    <w:rsid w:val="009E095B"/>
    <w:rsid w:val="009E3F51"/>
    <w:rsid w:val="009E633F"/>
    <w:rsid w:val="009F0A26"/>
    <w:rsid w:val="009F13EE"/>
    <w:rsid w:val="009F683E"/>
    <w:rsid w:val="009F6A16"/>
    <w:rsid w:val="00A00055"/>
    <w:rsid w:val="00A018F5"/>
    <w:rsid w:val="00A025E8"/>
    <w:rsid w:val="00A02D4A"/>
    <w:rsid w:val="00A04F5E"/>
    <w:rsid w:val="00A05335"/>
    <w:rsid w:val="00A10B8C"/>
    <w:rsid w:val="00A10F99"/>
    <w:rsid w:val="00A11DD9"/>
    <w:rsid w:val="00A123E8"/>
    <w:rsid w:val="00A13860"/>
    <w:rsid w:val="00A16787"/>
    <w:rsid w:val="00A17086"/>
    <w:rsid w:val="00A201DC"/>
    <w:rsid w:val="00A204A2"/>
    <w:rsid w:val="00A2093D"/>
    <w:rsid w:val="00A2217C"/>
    <w:rsid w:val="00A24BEA"/>
    <w:rsid w:val="00A26B9A"/>
    <w:rsid w:val="00A3276E"/>
    <w:rsid w:val="00A36561"/>
    <w:rsid w:val="00A3691E"/>
    <w:rsid w:val="00A36B2E"/>
    <w:rsid w:val="00A40355"/>
    <w:rsid w:val="00A46B48"/>
    <w:rsid w:val="00A51E2A"/>
    <w:rsid w:val="00A53172"/>
    <w:rsid w:val="00A53FF5"/>
    <w:rsid w:val="00A54EA2"/>
    <w:rsid w:val="00A555FC"/>
    <w:rsid w:val="00A557A3"/>
    <w:rsid w:val="00A617B2"/>
    <w:rsid w:val="00A62076"/>
    <w:rsid w:val="00A62604"/>
    <w:rsid w:val="00A70404"/>
    <w:rsid w:val="00A715EF"/>
    <w:rsid w:val="00A734F6"/>
    <w:rsid w:val="00A757FE"/>
    <w:rsid w:val="00A76990"/>
    <w:rsid w:val="00A8322F"/>
    <w:rsid w:val="00A8660E"/>
    <w:rsid w:val="00A905EC"/>
    <w:rsid w:val="00A92151"/>
    <w:rsid w:val="00A93781"/>
    <w:rsid w:val="00A95B79"/>
    <w:rsid w:val="00A960DB"/>
    <w:rsid w:val="00AA0241"/>
    <w:rsid w:val="00AA2955"/>
    <w:rsid w:val="00AA3485"/>
    <w:rsid w:val="00AA59E7"/>
    <w:rsid w:val="00AB422D"/>
    <w:rsid w:val="00AB7098"/>
    <w:rsid w:val="00AC003F"/>
    <w:rsid w:val="00AC0A81"/>
    <w:rsid w:val="00AC13C9"/>
    <w:rsid w:val="00AC3708"/>
    <w:rsid w:val="00AC4473"/>
    <w:rsid w:val="00AC567D"/>
    <w:rsid w:val="00AC7713"/>
    <w:rsid w:val="00AD1D6D"/>
    <w:rsid w:val="00AD5520"/>
    <w:rsid w:val="00AD737A"/>
    <w:rsid w:val="00AE0D8B"/>
    <w:rsid w:val="00AE1AF4"/>
    <w:rsid w:val="00AE2A11"/>
    <w:rsid w:val="00AE2EBB"/>
    <w:rsid w:val="00AE4011"/>
    <w:rsid w:val="00AE7234"/>
    <w:rsid w:val="00AF130C"/>
    <w:rsid w:val="00AF2FFA"/>
    <w:rsid w:val="00AF3634"/>
    <w:rsid w:val="00AF4244"/>
    <w:rsid w:val="00AF7C28"/>
    <w:rsid w:val="00B06184"/>
    <w:rsid w:val="00B1226F"/>
    <w:rsid w:val="00B127FF"/>
    <w:rsid w:val="00B130ED"/>
    <w:rsid w:val="00B1371E"/>
    <w:rsid w:val="00B13CB4"/>
    <w:rsid w:val="00B14A05"/>
    <w:rsid w:val="00B14EA1"/>
    <w:rsid w:val="00B20C52"/>
    <w:rsid w:val="00B214EC"/>
    <w:rsid w:val="00B239D8"/>
    <w:rsid w:val="00B26FE9"/>
    <w:rsid w:val="00B27651"/>
    <w:rsid w:val="00B307AC"/>
    <w:rsid w:val="00B310E8"/>
    <w:rsid w:val="00B321C5"/>
    <w:rsid w:val="00B32595"/>
    <w:rsid w:val="00B36F96"/>
    <w:rsid w:val="00B44C34"/>
    <w:rsid w:val="00B51DC6"/>
    <w:rsid w:val="00B525DB"/>
    <w:rsid w:val="00B531E1"/>
    <w:rsid w:val="00B57C70"/>
    <w:rsid w:val="00B6133B"/>
    <w:rsid w:val="00B61EF5"/>
    <w:rsid w:val="00B61F3C"/>
    <w:rsid w:val="00B66523"/>
    <w:rsid w:val="00B671E3"/>
    <w:rsid w:val="00B70B16"/>
    <w:rsid w:val="00B70B5A"/>
    <w:rsid w:val="00B70DBB"/>
    <w:rsid w:val="00B767C3"/>
    <w:rsid w:val="00B76E54"/>
    <w:rsid w:val="00B820DF"/>
    <w:rsid w:val="00B824E1"/>
    <w:rsid w:val="00B82574"/>
    <w:rsid w:val="00B83EAD"/>
    <w:rsid w:val="00B86362"/>
    <w:rsid w:val="00B878AE"/>
    <w:rsid w:val="00B94DE2"/>
    <w:rsid w:val="00B95ED1"/>
    <w:rsid w:val="00B9682D"/>
    <w:rsid w:val="00B973C7"/>
    <w:rsid w:val="00BA083F"/>
    <w:rsid w:val="00BA224B"/>
    <w:rsid w:val="00BA382B"/>
    <w:rsid w:val="00BA58F5"/>
    <w:rsid w:val="00BA7705"/>
    <w:rsid w:val="00BB2743"/>
    <w:rsid w:val="00BB3476"/>
    <w:rsid w:val="00BB65D7"/>
    <w:rsid w:val="00BB6935"/>
    <w:rsid w:val="00BB7F62"/>
    <w:rsid w:val="00BC0DD5"/>
    <w:rsid w:val="00BC1432"/>
    <w:rsid w:val="00BC1521"/>
    <w:rsid w:val="00BC1D21"/>
    <w:rsid w:val="00BC3556"/>
    <w:rsid w:val="00BC7C65"/>
    <w:rsid w:val="00BD0153"/>
    <w:rsid w:val="00BD0F4E"/>
    <w:rsid w:val="00BD196A"/>
    <w:rsid w:val="00BD7123"/>
    <w:rsid w:val="00BE1441"/>
    <w:rsid w:val="00BE7FF0"/>
    <w:rsid w:val="00BF1031"/>
    <w:rsid w:val="00BF26A0"/>
    <w:rsid w:val="00BF434C"/>
    <w:rsid w:val="00BF4DA3"/>
    <w:rsid w:val="00C02F3E"/>
    <w:rsid w:val="00C041C1"/>
    <w:rsid w:val="00C1378D"/>
    <w:rsid w:val="00C146D2"/>
    <w:rsid w:val="00C14C6D"/>
    <w:rsid w:val="00C15B0B"/>
    <w:rsid w:val="00C15B4D"/>
    <w:rsid w:val="00C2252C"/>
    <w:rsid w:val="00C23972"/>
    <w:rsid w:val="00C23AEB"/>
    <w:rsid w:val="00C24D84"/>
    <w:rsid w:val="00C25512"/>
    <w:rsid w:val="00C32F18"/>
    <w:rsid w:val="00C33FC4"/>
    <w:rsid w:val="00C33FF9"/>
    <w:rsid w:val="00C342E7"/>
    <w:rsid w:val="00C35B14"/>
    <w:rsid w:val="00C35E91"/>
    <w:rsid w:val="00C36DFD"/>
    <w:rsid w:val="00C36EFC"/>
    <w:rsid w:val="00C37DCB"/>
    <w:rsid w:val="00C41ABC"/>
    <w:rsid w:val="00C429DA"/>
    <w:rsid w:val="00C432C5"/>
    <w:rsid w:val="00C43E49"/>
    <w:rsid w:val="00C45856"/>
    <w:rsid w:val="00C45F60"/>
    <w:rsid w:val="00C521A5"/>
    <w:rsid w:val="00C521B4"/>
    <w:rsid w:val="00C53EFB"/>
    <w:rsid w:val="00C55553"/>
    <w:rsid w:val="00C5596E"/>
    <w:rsid w:val="00C561B5"/>
    <w:rsid w:val="00C56911"/>
    <w:rsid w:val="00C616E4"/>
    <w:rsid w:val="00C61BE7"/>
    <w:rsid w:val="00C61DE3"/>
    <w:rsid w:val="00C642B8"/>
    <w:rsid w:val="00C67A21"/>
    <w:rsid w:val="00C74DD4"/>
    <w:rsid w:val="00C76D0A"/>
    <w:rsid w:val="00C76F62"/>
    <w:rsid w:val="00C823D6"/>
    <w:rsid w:val="00C82A48"/>
    <w:rsid w:val="00C86B18"/>
    <w:rsid w:val="00C86EE6"/>
    <w:rsid w:val="00C923E2"/>
    <w:rsid w:val="00C93862"/>
    <w:rsid w:val="00C93F7C"/>
    <w:rsid w:val="00C94481"/>
    <w:rsid w:val="00C95668"/>
    <w:rsid w:val="00C967EE"/>
    <w:rsid w:val="00CA05FF"/>
    <w:rsid w:val="00CA2521"/>
    <w:rsid w:val="00CA362C"/>
    <w:rsid w:val="00CA4322"/>
    <w:rsid w:val="00CA5481"/>
    <w:rsid w:val="00CA55BA"/>
    <w:rsid w:val="00CB1FEE"/>
    <w:rsid w:val="00CB5DA9"/>
    <w:rsid w:val="00CC12CE"/>
    <w:rsid w:val="00CC67CC"/>
    <w:rsid w:val="00CC70C2"/>
    <w:rsid w:val="00CC7A79"/>
    <w:rsid w:val="00CD2B91"/>
    <w:rsid w:val="00CD2BDF"/>
    <w:rsid w:val="00CD30D5"/>
    <w:rsid w:val="00CD585A"/>
    <w:rsid w:val="00CD5E34"/>
    <w:rsid w:val="00CD7939"/>
    <w:rsid w:val="00CD7AE5"/>
    <w:rsid w:val="00CD7AEA"/>
    <w:rsid w:val="00CE018C"/>
    <w:rsid w:val="00CE1A0E"/>
    <w:rsid w:val="00CE3A64"/>
    <w:rsid w:val="00CE4066"/>
    <w:rsid w:val="00CE4932"/>
    <w:rsid w:val="00CE50FF"/>
    <w:rsid w:val="00CE5515"/>
    <w:rsid w:val="00CE5AFA"/>
    <w:rsid w:val="00CF22A5"/>
    <w:rsid w:val="00CF2548"/>
    <w:rsid w:val="00CF4339"/>
    <w:rsid w:val="00CF44AC"/>
    <w:rsid w:val="00CF5284"/>
    <w:rsid w:val="00CF76C6"/>
    <w:rsid w:val="00D019BB"/>
    <w:rsid w:val="00D0201F"/>
    <w:rsid w:val="00D02714"/>
    <w:rsid w:val="00D02906"/>
    <w:rsid w:val="00D07C19"/>
    <w:rsid w:val="00D147CA"/>
    <w:rsid w:val="00D2222F"/>
    <w:rsid w:val="00D2279F"/>
    <w:rsid w:val="00D22EFB"/>
    <w:rsid w:val="00D248EF"/>
    <w:rsid w:val="00D30E05"/>
    <w:rsid w:val="00D3166B"/>
    <w:rsid w:val="00D326AE"/>
    <w:rsid w:val="00D33526"/>
    <w:rsid w:val="00D33EFA"/>
    <w:rsid w:val="00D357AC"/>
    <w:rsid w:val="00D37078"/>
    <w:rsid w:val="00D378D0"/>
    <w:rsid w:val="00D4053B"/>
    <w:rsid w:val="00D41033"/>
    <w:rsid w:val="00D42135"/>
    <w:rsid w:val="00D42649"/>
    <w:rsid w:val="00D43625"/>
    <w:rsid w:val="00D43B4F"/>
    <w:rsid w:val="00D454EF"/>
    <w:rsid w:val="00D465AE"/>
    <w:rsid w:val="00D47373"/>
    <w:rsid w:val="00D47647"/>
    <w:rsid w:val="00D503DD"/>
    <w:rsid w:val="00D51771"/>
    <w:rsid w:val="00D52EA9"/>
    <w:rsid w:val="00D5604B"/>
    <w:rsid w:val="00D57F0F"/>
    <w:rsid w:val="00D61552"/>
    <w:rsid w:val="00D622A2"/>
    <w:rsid w:val="00D627F1"/>
    <w:rsid w:val="00D638D4"/>
    <w:rsid w:val="00D65713"/>
    <w:rsid w:val="00D65926"/>
    <w:rsid w:val="00D7078F"/>
    <w:rsid w:val="00D71C77"/>
    <w:rsid w:val="00D72470"/>
    <w:rsid w:val="00D75A5B"/>
    <w:rsid w:val="00D76436"/>
    <w:rsid w:val="00D76828"/>
    <w:rsid w:val="00D76978"/>
    <w:rsid w:val="00D76BC3"/>
    <w:rsid w:val="00D82481"/>
    <w:rsid w:val="00D84B9B"/>
    <w:rsid w:val="00D8580E"/>
    <w:rsid w:val="00D90932"/>
    <w:rsid w:val="00D95A80"/>
    <w:rsid w:val="00D9639C"/>
    <w:rsid w:val="00D96623"/>
    <w:rsid w:val="00DB09CC"/>
    <w:rsid w:val="00DB4548"/>
    <w:rsid w:val="00DB5957"/>
    <w:rsid w:val="00DB6DC0"/>
    <w:rsid w:val="00DB7DD7"/>
    <w:rsid w:val="00DC0984"/>
    <w:rsid w:val="00DC0CDC"/>
    <w:rsid w:val="00DC4B95"/>
    <w:rsid w:val="00DD2D9E"/>
    <w:rsid w:val="00DD39CC"/>
    <w:rsid w:val="00DD3A03"/>
    <w:rsid w:val="00DD3A2B"/>
    <w:rsid w:val="00DD3DED"/>
    <w:rsid w:val="00DD56BE"/>
    <w:rsid w:val="00DE1750"/>
    <w:rsid w:val="00DE2ABB"/>
    <w:rsid w:val="00DF1505"/>
    <w:rsid w:val="00DF32C2"/>
    <w:rsid w:val="00DF4103"/>
    <w:rsid w:val="00DF4C7B"/>
    <w:rsid w:val="00DF4EA4"/>
    <w:rsid w:val="00DF5B64"/>
    <w:rsid w:val="00DF6272"/>
    <w:rsid w:val="00DF7318"/>
    <w:rsid w:val="00DF7E22"/>
    <w:rsid w:val="00E00259"/>
    <w:rsid w:val="00E03CA7"/>
    <w:rsid w:val="00E06B03"/>
    <w:rsid w:val="00E07701"/>
    <w:rsid w:val="00E07F43"/>
    <w:rsid w:val="00E108D0"/>
    <w:rsid w:val="00E111CC"/>
    <w:rsid w:val="00E1186A"/>
    <w:rsid w:val="00E13186"/>
    <w:rsid w:val="00E13DCF"/>
    <w:rsid w:val="00E165BC"/>
    <w:rsid w:val="00E17309"/>
    <w:rsid w:val="00E20408"/>
    <w:rsid w:val="00E20822"/>
    <w:rsid w:val="00E258F4"/>
    <w:rsid w:val="00E25CD9"/>
    <w:rsid w:val="00E30051"/>
    <w:rsid w:val="00E302ED"/>
    <w:rsid w:val="00E35A1A"/>
    <w:rsid w:val="00E36ACF"/>
    <w:rsid w:val="00E36B70"/>
    <w:rsid w:val="00E41A3B"/>
    <w:rsid w:val="00E42687"/>
    <w:rsid w:val="00E43318"/>
    <w:rsid w:val="00E45325"/>
    <w:rsid w:val="00E45B65"/>
    <w:rsid w:val="00E52E88"/>
    <w:rsid w:val="00E5318A"/>
    <w:rsid w:val="00E5368C"/>
    <w:rsid w:val="00E541F5"/>
    <w:rsid w:val="00E57219"/>
    <w:rsid w:val="00E60322"/>
    <w:rsid w:val="00E61C5E"/>
    <w:rsid w:val="00E62B3B"/>
    <w:rsid w:val="00E6598D"/>
    <w:rsid w:val="00E70D1A"/>
    <w:rsid w:val="00E741D6"/>
    <w:rsid w:val="00E752B0"/>
    <w:rsid w:val="00E754C0"/>
    <w:rsid w:val="00E76CDD"/>
    <w:rsid w:val="00E76E66"/>
    <w:rsid w:val="00E77B32"/>
    <w:rsid w:val="00E804A0"/>
    <w:rsid w:val="00E80546"/>
    <w:rsid w:val="00E8099F"/>
    <w:rsid w:val="00E82F63"/>
    <w:rsid w:val="00E83D54"/>
    <w:rsid w:val="00E8427D"/>
    <w:rsid w:val="00E84E65"/>
    <w:rsid w:val="00E84FA4"/>
    <w:rsid w:val="00E87F0C"/>
    <w:rsid w:val="00E9002C"/>
    <w:rsid w:val="00E9323B"/>
    <w:rsid w:val="00E935B5"/>
    <w:rsid w:val="00E97F90"/>
    <w:rsid w:val="00EA1D13"/>
    <w:rsid w:val="00EA3048"/>
    <w:rsid w:val="00EA36EC"/>
    <w:rsid w:val="00EA49FB"/>
    <w:rsid w:val="00EA52CA"/>
    <w:rsid w:val="00EA5A2C"/>
    <w:rsid w:val="00EA785F"/>
    <w:rsid w:val="00EB26CB"/>
    <w:rsid w:val="00EB55ED"/>
    <w:rsid w:val="00EB63A3"/>
    <w:rsid w:val="00EB63F5"/>
    <w:rsid w:val="00EB7E1A"/>
    <w:rsid w:val="00EC03D5"/>
    <w:rsid w:val="00EC0CEA"/>
    <w:rsid w:val="00EC1D38"/>
    <w:rsid w:val="00EC2483"/>
    <w:rsid w:val="00EC3616"/>
    <w:rsid w:val="00EC74FC"/>
    <w:rsid w:val="00ED14E3"/>
    <w:rsid w:val="00ED21A5"/>
    <w:rsid w:val="00ED2D01"/>
    <w:rsid w:val="00EE0E7A"/>
    <w:rsid w:val="00EE4C60"/>
    <w:rsid w:val="00EF056F"/>
    <w:rsid w:val="00EF0FEE"/>
    <w:rsid w:val="00EF6782"/>
    <w:rsid w:val="00EF7F96"/>
    <w:rsid w:val="00F02F6A"/>
    <w:rsid w:val="00F03273"/>
    <w:rsid w:val="00F06F16"/>
    <w:rsid w:val="00F11B2B"/>
    <w:rsid w:val="00F13505"/>
    <w:rsid w:val="00F14C47"/>
    <w:rsid w:val="00F14D3F"/>
    <w:rsid w:val="00F161E7"/>
    <w:rsid w:val="00F217D8"/>
    <w:rsid w:val="00F23DD9"/>
    <w:rsid w:val="00F24953"/>
    <w:rsid w:val="00F24D8F"/>
    <w:rsid w:val="00F258E6"/>
    <w:rsid w:val="00F26D38"/>
    <w:rsid w:val="00F27983"/>
    <w:rsid w:val="00F279CD"/>
    <w:rsid w:val="00F32F5C"/>
    <w:rsid w:val="00F3639F"/>
    <w:rsid w:val="00F418F2"/>
    <w:rsid w:val="00F41EDA"/>
    <w:rsid w:val="00F43E6F"/>
    <w:rsid w:val="00F45E16"/>
    <w:rsid w:val="00F462B2"/>
    <w:rsid w:val="00F468FB"/>
    <w:rsid w:val="00F509D4"/>
    <w:rsid w:val="00F52BAE"/>
    <w:rsid w:val="00F53390"/>
    <w:rsid w:val="00F5372F"/>
    <w:rsid w:val="00F5542E"/>
    <w:rsid w:val="00F607C1"/>
    <w:rsid w:val="00F60C89"/>
    <w:rsid w:val="00F62004"/>
    <w:rsid w:val="00F6721D"/>
    <w:rsid w:val="00F67C04"/>
    <w:rsid w:val="00F70DBF"/>
    <w:rsid w:val="00F7118C"/>
    <w:rsid w:val="00F75BB5"/>
    <w:rsid w:val="00F778B2"/>
    <w:rsid w:val="00F8045F"/>
    <w:rsid w:val="00F8104C"/>
    <w:rsid w:val="00F82B81"/>
    <w:rsid w:val="00F8363F"/>
    <w:rsid w:val="00F8557C"/>
    <w:rsid w:val="00F8593F"/>
    <w:rsid w:val="00F86259"/>
    <w:rsid w:val="00F865FC"/>
    <w:rsid w:val="00F868EB"/>
    <w:rsid w:val="00F872A0"/>
    <w:rsid w:val="00F90E58"/>
    <w:rsid w:val="00F949D9"/>
    <w:rsid w:val="00FA0111"/>
    <w:rsid w:val="00FA06A1"/>
    <w:rsid w:val="00FA0C6F"/>
    <w:rsid w:val="00FA3655"/>
    <w:rsid w:val="00FA4A83"/>
    <w:rsid w:val="00FB02FA"/>
    <w:rsid w:val="00FB271A"/>
    <w:rsid w:val="00FB3EA9"/>
    <w:rsid w:val="00FB40D7"/>
    <w:rsid w:val="00FC0A87"/>
    <w:rsid w:val="00FC2F0F"/>
    <w:rsid w:val="00FC7479"/>
    <w:rsid w:val="00FC7A6D"/>
    <w:rsid w:val="00FC7F0F"/>
    <w:rsid w:val="00FD04FE"/>
    <w:rsid w:val="00FD47BB"/>
    <w:rsid w:val="00FD5EA8"/>
    <w:rsid w:val="00FD7E6A"/>
    <w:rsid w:val="00FE24FB"/>
    <w:rsid w:val="00FE2A89"/>
    <w:rsid w:val="00FE702E"/>
    <w:rsid w:val="00FF0495"/>
    <w:rsid w:val="00FF0F5B"/>
    <w:rsid w:val="00FF3CE3"/>
    <w:rsid w:val="00FF4D13"/>
    <w:rsid w:val="00FF5C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697D0"/>
  <w15:chartTrackingRefBased/>
  <w15:docId w15:val="{AA664B45-2B5D-4D6F-B77E-38033218A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5EED"/>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semiHidden/>
    <w:unhideWhenUsed/>
    <w:qFormat/>
    <w:rsid w:val="00365EED"/>
    <w:pPr>
      <w:keepNext/>
      <w:spacing w:before="240" w:after="60"/>
      <w:outlineLvl w:val="2"/>
    </w:pPr>
    <w:rPr>
      <w:rFonts w:ascii="Arial" w:hAnsi="Arial" w:cs="Arial"/>
      <w:b/>
      <w:bCs/>
      <w:sz w:val="26"/>
      <w:szCs w:val="26"/>
    </w:rPr>
  </w:style>
  <w:style w:type="paragraph" w:styleId="4">
    <w:name w:val="heading 4"/>
    <w:basedOn w:val="a"/>
    <w:next w:val="a"/>
    <w:link w:val="40"/>
    <w:unhideWhenUsed/>
    <w:qFormat/>
    <w:rsid w:val="00365EED"/>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365EED"/>
    <w:rPr>
      <w:rFonts w:ascii="Arial" w:eastAsia="Times New Roman" w:hAnsi="Arial" w:cs="Arial"/>
      <w:b/>
      <w:bCs/>
      <w:sz w:val="26"/>
      <w:szCs w:val="26"/>
      <w:lang w:eastAsia="ru-RU"/>
    </w:rPr>
  </w:style>
  <w:style w:type="character" w:customStyle="1" w:styleId="40">
    <w:name w:val="Заголовок 4 Знак"/>
    <w:basedOn w:val="a0"/>
    <w:link w:val="4"/>
    <w:rsid w:val="00365EED"/>
    <w:rPr>
      <w:rFonts w:ascii="Times New Roman" w:eastAsia="Times New Roman" w:hAnsi="Times New Roman" w:cs="Times New Roman"/>
      <w:b/>
      <w:bCs/>
      <w:sz w:val="28"/>
      <w:szCs w:val="28"/>
      <w:lang w:eastAsia="ru-RU"/>
    </w:rPr>
  </w:style>
  <w:style w:type="numbering" w:customStyle="1" w:styleId="1">
    <w:name w:val="Нет списка1"/>
    <w:next w:val="a2"/>
    <w:uiPriority w:val="99"/>
    <w:semiHidden/>
    <w:unhideWhenUsed/>
    <w:rsid w:val="00365EED"/>
  </w:style>
  <w:style w:type="paragraph" w:customStyle="1" w:styleId="ConsPlusNormal">
    <w:name w:val="ConsPlusNormal"/>
    <w:rsid w:val="00365EED"/>
    <w:pPr>
      <w:autoSpaceDE w:val="0"/>
      <w:autoSpaceDN w:val="0"/>
      <w:adjustRightInd w:val="0"/>
      <w:spacing w:after="0" w:line="240" w:lineRule="auto"/>
    </w:pPr>
    <w:rPr>
      <w:rFonts w:ascii="Arial" w:eastAsia="Calibri" w:hAnsi="Arial" w:cs="Arial"/>
      <w:sz w:val="20"/>
      <w:szCs w:val="20"/>
    </w:rPr>
  </w:style>
  <w:style w:type="table" w:styleId="a3">
    <w:name w:val="Table Grid"/>
    <w:basedOn w:val="a1"/>
    <w:uiPriority w:val="39"/>
    <w:rsid w:val="00365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365EED"/>
    <w:pPr>
      <w:widowControl w:val="0"/>
      <w:autoSpaceDE w:val="0"/>
      <w:autoSpaceDN w:val="0"/>
      <w:spacing w:after="0" w:line="240" w:lineRule="auto"/>
    </w:pPr>
    <w:rPr>
      <w:rFonts w:ascii="Arial" w:eastAsiaTheme="minorEastAsia" w:hAnsi="Arial" w:cs="Arial"/>
      <w:b/>
      <w:sz w:val="20"/>
      <w:lang w:eastAsia="ru-RU"/>
    </w:rPr>
  </w:style>
  <w:style w:type="paragraph" w:styleId="a4">
    <w:name w:val="List Paragraph"/>
    <w:basedOn w:val="a"/>
    <w:uiPriority w:val="34"/>
    <w:qFormat/>
    <w:rsid w:val="00365EED"/>
    <w:pPr>
      <w:spacing w:after="160" w:line="259" w:lineRule="auto"/>
      <w:ind w:left="720"/>
      <w:contextualSpacing/>
    </w:pPr>
    <w:rPr>
      <w:rFonts w:asciiTheme="minorHAnsi" w:eastAsiaTheme="minorHAnsi" w:hAnsiTheme="minorHAnsi" w:cstheme="minorBidi"/>
      <w:sz w:val="22"/>
      <w:szCs w:val="22"/>
      <w:lang w:eastAsia="en-US"/>
    </w:rPr>
  </w:style>
  <w:style w:type="paragraph" w:styleId="a5">
    <w:name w:val="Balloon Text"/>
    <w:basedOn w:val="a"/>
    <w:link w:val="a6"/>
    <w:uiPriority w:val="99"/>
    <w:semiHidden/>
    <w:unhideWhenUsed/>
    <w:rsid w:val="00365EED"/>
    <w:rPr>
      <w:rFonts w:ascii="Segoe UI" w:eastAsiaTheme="minorHAnsi" w:hAnsi="Segoe UI" w:cs="Segoe UI"/>
      <w:sz w:val="18"/>
      <w:szCs w:val="18"/>
      <w:lang w:eastAsia="en-US"/>
    </w:rPr>
  </w:style>
  <w:style w:type="character" w:customStyle="1" w:styleId="a6">
    <w:name w:val="Текст выноски Знак"/>
    <w:basedOn w:val="a0"/>
    <w:link w:val="a5"/>
    <w:uiPriority w:val="99"/>
    <w:semiHidden/>
    <w:rsid w:val="00365E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474421">
      <w:bodyDiv w:val="1"/>
      <w:marLeft w:val="0"/>
      <w:marRight w:val="0"/>
      <w:marTop w:val="0"/>
      <w:marBottom w:val="0"/>
      <w:divBdr>
        <w:top w:val="none" w:sz="0" w:space="0" w:color="auto"/>
        <w:left w:val="none" w:sz="0" w:space="0" w:color="auto"/>
        <w:bottom w:val="none" w:sz="0" w:space="0" w:color="auto"/>
        <w:right w:val="none" w:sz="0" w:space="0" w:color="auto"/>
      </w:divBdr>
    </w:div>
    <w:div w:id="1972855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DCD465-D544-44EC-A820-FC9F4A524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623</TotalTime>
  <Pages>7</Pages>
  <Words>2131</Words>
  <Characters>12148</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ГКУ НСО РИЦ</Company>
  <LinksUpToDate>false</LinksUpToDate>
  <CharactersWithSpaces>14251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Торопова Анастасия Сергеевна</dc:creator>
  <cp:keywords/>
  <dc:description/>
  <cp:lastModifiedBy>Торопова Анастасия Сергеевна</cp:lastModifiedBy>
  <cp:revision>48</cp:revision>
  <cp:lastPrinted>2023-07-21T09:15:00Z</cp:lastPrinted>
  <dcterms:created xsi:type="dcterms:W3CDTF">2022-10-12T07:14:00Z</dcterms:created>
  <dcterms:modified xsi:type="dcterms:W3CDTF">2023-07-21T09:16:00Z</dcterms:modified>
</cp:coreProperties>
</file>