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BB7D5" w14:textId="6D242964" w:rsidR="008E5257" w:rsidRPr="00143E27" w:rsidRDefault="008E5257" w:rsidP="000D2FF1">
      <w:pPr>
        <w:pStyle w:val="ConsPlusNormal"/>
        <w:jc w:val="right"/>
        <w:rPr>
          <w:rFonts w:ascii="Times New Roman" w:hAnsi="Times New Roman" w:cs="Times New Roman"/>
          <w:sz w:val="28"/>
          <w:szCs w:val="28"/>
        </w:rPr>
      </w:pPr>
      <w:r w:rsidRPr="00143E27">
        <w:rPr>
          <w:rFonts w:ascii="Times New Roman" w:hAnsi="Times New Roman" w:cs="Times New Roman"/>
          <w:sz w:val="28"/>
          <w:szCs w:val="28"/>
        </w:rPr>
        <w:t>Утверждена</w:t>
      </w:r>
    </w:p>
    <w:p w14:paraId="1359602E" w14:textId="1414D7C2" w:rsidR="000D2FF1" w:rsidRPr="00143E27" w:rsidRDefault="00751F99" w:rsidP="000D2FF1">
      <w:pPr>
        <w:pStyle w:val="ConsPlusNormal"/>
        <w:jc w:val="right"/>
        <w:rPr>
          <w:rFonts w:ascii="Times New Roman" w:hAnsi="Times New Roman" w:cs="Times New Roman"/>
          <w:sz w:val="28"/>
          <w:szCs w:val="28"/>
        </w:rPr>
      </w:pPr>
      <w:r w:rsidRPr="00143E27">
        <w:rPr>
          <w:rFonts w:ascii="Times New Roman" w:hAnsi="Times New Roman" w:cs="Times New Roman"/>
          <w:sz w:val="28"/>
          <w:szCs w:val="28"/>
        </w:rPr>
        <w:t>п</w:t>
      </w:r>
      <w:r w:rsidR="008E5257" w:rsidRPr="00143E27">
        <w:rPr>
          <w:rFonts w:ascii="Times New Roman" w:hAnsi="Times New Roman" w:cs="Times New Roman"/>
          <w:sz w:val="28"/>
          <w:szCs w:val="28"/>
        </w:rPr>
        <w:t xml:space="preserve">остановлением Правительства </w:t>
      </w:r>
    </w:p>
    <w:p w14:paraId="1F54C955" w14:textId="1270FAFC" w:rsidR="008E5257" w:rsidRPr="00143E27" w:rsidRDefault="008E5257" w:rsidP="000D2FF1">
      <w:pPr>
        <w:pStyle w:val="ConsPlusNormal"/>
        <w:jc w:val="right"/>
        <w:rPr>
          <w:rFonts w:ascii="Times New Roman" w:hAnsi="Times New Roman" w:cs="Times New Roman"/>
          <w:sz w:val="28"/>
          <w:szCs w:val="28"/>
        </w:rPr>
      </w:pPr>
      <w:r w:rsidRPr="00143E27">
        <w:rPr>
          <w:rFonts w:ascii="Times New Roman" w:hAnsi="Times New Roman" w:cs="Times New Roman"/>
          <w:sz w:val="28"/>
          <w:szCs w:val="28"/>
        </w:rPr>
        <w:t xml:space="preserve">Новосибирской области </w:t>
      </w:r>
    </w:p>
    <w:p w14:paraId="2D32950E" w14:textId="77777777" w:rsidR="008E5257" w:rsidRPr="00143E27" w:rsidRDefault="008E5257" w:rsidP="0096092F">
      <w:pPr>
        <w:pStyle w:val="ConsPlusNormal"/>
        <w:jc w:val="center"/>
        <w:rPr>
          <w:rFonts w:ascii="Times New Roman" w:hAnsi="Times New Roman" w:cs="Times New Roman"/>
          <w:b/>
          <w:bCs/>
          <w:sz w:val="28"/>
          <w:szCs w:val="28"/>
        </w:rPr>
      </w:pPr>
    </w:p>
    <w:p w14:paraId="25EF0C08" w14:textId="7C727841" w:rsidR="008E5257" w:rsidRPr="00143E27" w:rsidRDefault="008E5257" w:rsidP="0096092F">
      <w:pPr>
        <w:pStyle w:val="ConsPlusNormal"/>
        <w:jc w:val="center"/>
        <w:rPr>
          <w:rFonts w:ascii="Times New Roman" w:hAnsi="Times New Roman" w:cs="Times New Roman"/>
          <w:b/>
          <w:bCs/>
          <w:sz w:val="28"/>
          <w:szCs w:val="28"/>
        </w:rPr>
      </w:pPr>
    </w:p>
    <w:p w14:paraId="4E7C572A" w14:textId="77777777" w:rsidR="000D2FF1" w:rsidRPr="00143E27" w:rsidRDefault="000D2FF1" w:rsidP="0096092F">
      <w:pPr>
        <w:pStyle w:val="ConsPlusNormal"/>
        <w:jc w:val="center"/>
        <w:rPr>
          <w:rFonts w:ascii="Times New Roman" w:hAnsi="Times New Roman" w:cs="Times New Roman"/>
          <w:b/>
          <w:bCs/>
          <w:sz w:val="28"/>
          <w:szCs w:val="28"/>
        </w:rPr>
      </w:pPr>
    </w:p>
    <w:p w14:paraId="7B9DBC1B" w14:textId="088D0B16" w:rsidR="001C062F" w:rsidRPr="00143E27" w:rsidRDefault="001C062F" w:rsidP="0096092F">
      <w:pPr>
        <w:pStyle w:val="ConsPlusNormal"/>
        <w:jc w:val="center"/>
        <w:rPr>
          <w:rFonts w:ascii="Times New Roman" w:hAnsi="Times New Roman" w:cs="Times New Roman"/>
          <w:b/>
          <w:bCs/>
          <w:sz w:val="28"/>
          <w:szCs w:val="28"/>
        </w:rPr>
      </w:pPr>
      <w:r w:rsidRPr="00143E27">
        <w:rPr>
          <w:rFonts w:ascii="Times New Roman" w:hAnsi="Times New Roman" w:cs="Times New Roman"/>
          <w:b/>
          <w:bCs/>
          <w:sz w:val="28"/>
          <w:szCs w:val="28"/>
        </w:rPr>
        <w:t>РЕГИОНАЛЬНАЯ ПРОГРАММА</w:t>
      </w:r>
    </w:p>
    <w:p w14:paraId="50820514" w14:textId="7FC9C236" w:rsidR="002C0F56" w:rsidRPr="00143E27" w:rsidRDefault="008E5257" w:rsidP="0096092F">
      <w:pPr>
        <w:pStyle w:val="ConsPlusNormal"/>
        <w:jc w:val="center"/>
        <w:rPr>
          <w:rFonts w:ascii="Times New Roman" w:hAnsi="Times New Roman" w:cs="Times New Roman"/>
          <w:b/>
          <w:bCs/>
          <w:sz w:val="28"/>
          <w:szCs w:val="28"/>
        </w:rPr>
      </w:pPr>
      <w:r w:rsidRPr="00143E27">
        <w:rPr>
          <w:rFonts w:ascii="Times New Roman" w:hAnsi="Times New Roman" w:cs="Times New Roman"/>
          <w:b/>
          <w:bCs/>
          <w:sz w:val="28"/>
          <w:szCs w:val="28"/>
        </w:rPr>
        <w:t xml:space="preserve">Новосибирской области </w:t>
      </w:r>
      <w:r w:rsidR="008F14C1" w:rsidRPr="00143E27">
        <w:rPr>
          <w:rFonts w:ascii="Times New Roman" w:hAnsi="Times New Roman" w:cs="Times New Roman"/>
          <w:b/>
          <w:bCs/>
          <w:sz w:val="28"/>
          <w:szCs w:val="28"/>
        </w:rPr>
        <w:t>«Повышение уровня финансовой грамотности населения Новосибирской области на 2024</w:t>
      </w:r>
      <w:r w:rsidR="001C062F" w:rsidRPr="00143E27">
        <w:rPr>
          <w:rFonts w:ascii="Times New Roman" w:hAnsi="Times New Roman" w:cs="Times New Roman"/>
          <w:b/>
          <w:bCs/>
          <w:sz w:val="28"/>
          <w:szCs w:val="28"/>
        </w:rPr>
        <w:t xml:space="preserve"> – </w:t>
      </w:r>
      <w:r w:rsidR="008F14C1" w:rsidRPr="00143E27">
        <w:rPr>
          <w:rFonts w:ascii="Times New Roman" w:hAnsi="Times New Roman" w:cs="Times New Roman"/>
          <w:b/>
          <w:bCs/>
          <w:sz w:val="28"/>
          <w:szCs w:val="28"/>
        </w:rPr>
        <w:t>20</w:t>
      </w:r>
      <w:r w:rsidR="001C062F" w:rsidRPr="00143E27">
        <w:rPr>
          <w:rFonts w:ascii="Times New Roman" w:hAnsi="Times New Roman" w:cs="Times New Roman"/>
          <w:b/>
          <w:bCs/>
          <w:sz w:val="28"/>
          <w:szCs w:val="28"/>
        </w:rPr>
        <w:t>30</w:t>
      </w:r>
      <w:r w:rsidR="008F14C1" w:rsidRPr="00143E27">
        <w:rPr>
          <w:rFonts w:ascii="Times New Roman" w:hAnsi="Times New Roman" w:cs="Times New Roman"/>
          <w:b/>
          <w:bCs/>
          <w:sz w:val="28"/>
          <w:szCs w:val="28"/>
        </w:rPr>
        <w:t xml:space="preserve"> годы»</w:t>
      </w:r>
    </w:p>
    <w:p w14:paraId="2709AB88" w14:textId="77777777" w:rsidR="002C0F56" w:rsidRPr="00143E27" w:rsidRDefault="002C0F56" w:rsidP="0096092F">
      <w:pPr>
        <w:spacing w:after="0" w:line="240" w:lineRule="auto"/>
        <w:jc w:val="both"/>
        <w:rPr>
          <w:rFonts w:ascii="Times New Roman" w:hAnsi="Times New Roman" w:cs="Times New Roman"/>
          <w:sz w:val="28"/>
          <w:szCs w:val="28"/>
        </w:rPr>
      </w:pPr>
    </w:p>
    <w:p w14:paraId="39063D06" w14:textId="77777777" w:rsidR="002C0F56" w:rsidRPr="00143E27" w:rsidRDefault="00CE0186" w:rsidP="0096092F">
      <w:pPr>
        <w:spacing w:after="0" w:line="240" w:lineRule="auto"/>
        <w:jc w:val="center"/>
        <w:rPr>
          <w:rFonts w:ascii="Times New Roman" w:hAnsi="Times New Roman" w:cs="Times New Roman"/>
          <w:b/>
          <w:sz w:val="28"/>
          <w:szCs w:val="28"/>
        </w:rPr>
      </w:pPr>
      <w:r w:rsidRPr="00143E27">
        <w:rPr>
          <w:rFonts w:ascii="Times New Roman" w:hAnsi="Times New Roman" w:cs="Times New Roman"/>
          <w:b/>
          <w:sz w:val="28"/>
          <w:szCs w:val="28"/>
          <w:lang w:val="en-US"/>
        </w:rPr>
        <w:t>I</w:t>
      </w:r>
      <w:r w:rsidRPr="00143E27">
        <w:rPr>
          <w:rFonts w:ascii="Times New Roman" w:hAnsi="Times New Roman" w:cs="Times New Roman"/>
          <w:b/>
          <w:sz w:val="28"/>
          <w:szCs w:val="28"/>
        </w:rPr>
        <w:t xml:space="preserve">. </w:t>
      </w:r>
      <w:r w:rsidR="002C0F56" w:rsidRPr="00143E27">
        <w:rPr>
          <w:rFonts w:ascii="Times New Roman" w:hAnsi="Times New Roman" w:cs="Times New Roman"/>
          <w:b/>
          <w:sz w:val="28"/>
          <w:szCs w:val="28"/>
        </w:rPr>
        <w:t>ПАСПОРТ</w:t>
      </w:r>
    </w:p>
    <w:p w14:paraId="3F5FE6FF" w14:textId="005A098F" w:rsidR="0087062A" w:rsidRPr="00143E27" w:rsidRDefault="002C0F56" w:rsidP="0096092F">
      <w:pPr>
        <w:pStyle w:val="a3"/>
        <w:spacing w:after="0" w:line="240" w:lineRule="auto"/>
        <w:ind w:left="0"/>
        <w:jc w:val="center"/>
        <w:rPr>
          <w:rFonts w:ascii="Times New Roman" w:hAnsi="Times New Roman" w:cs="Times New Roman"/>
          <w:b/>
          <w:sz w:val="28"/>
          <w:szCs w:val="28"/>
        </w:rPr>
      </w:pPr>
      <w:r w:rsidRPr="00143E27">
        <w:rPr>
          <w:rFonts w:ascii="Times New Roman" w:hAnsi="Times New Roman" w:cs="Times New Roman"/>
          <w:b/>
          <w:sz w:val="28"/>
          <w:szCs w:val="28"/>
        </w:rPr>
        <w:t>региональной программы</w:t>
      </w:r>
    </w:p>
    <w:p w14:paraId="190C5481" w14:textId="77777777" w:rsidR="001C062F" w:rsidRPr="00143E27" w:rsidRDefault="001C062F" w:rsidP="0096092F">
      <w:pPr>
        <w:pStyle w:val="a3"/>
        <w:spacing w:after="0" w:line="240" w:lineRule="auto"/>
        <w:ind w:left="0"/>
        <w:jc w:val="both"/>
        <w:rPr>
          <w:rFonts w:ascii="Times New Roman" w:hAnsi="Times New Roman" w:cs="Times New Roman"/>
          <w:b/>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237"/>
      </w:tblGrid>
      <w:tr w:rsidR="002C0F56" w:rsidRPr="00143E27" w14:paraId="732B3B38" w14:textId="77777777" w:rsidTr="00D6586C">
        <w:trPr>
          <w:trHeight w:val="1194"/>
        </w:trPr>
        <w:tc>
          <w:tcPr>
            <w:tcW w:w="3114" w:type="dxa"/>
            <w:shd w:val="clear" w:color="auto" w:fill="auto"/>
          </w:tcPr>
          <w:p w14:paraId="5D2D99FB" w14:textId="55C15A73" w:rsidR="002C0F56" w:rsidRPr="00143E27" w:rsidRDefault="002C0F56" w:rsidP="0096092F">
            <w:pPr>
              <w:autoSpaceDE w:val="0"/>
              <w:autoSpaceDN w:val="0"/>
              <w:spacing w:after="0" w:line="240" w:lineRule="auto"/>
              <w:rPr>
                <w:rFonts w:ascii="Times New Roman" w:hAnsi="Times New Roman" w:cs="Times New Roman"/>
                <w:sz w:val="24"/>
                <w:szCs w:val="24"/>
              </w:rPr>
            </w:pPr>
            <w:r w:rsidRPr="00143E27">
              <w:rPr>
                <w:rFonts w:ascii="Times New Roman" w:hAnsi="Times New Roman" w:cs="Times New Roman"/>
                <w:sz w:val="24"/>
                <w:szCs w:val="24"/>
              </w:rPr>
              <w:t xml:space="preserve">Наименование </w:t>
            </w:r>
            <w:r w:rsidR="001D4C67" w:rsidRPr="00143E27">
              <w:rPr>
                <w:rFonts w:ascii="Times New Roman" w:hAnsi="Times New Roman" w:cs="Times New Roman"/>
                <w:sz w:val="24"/>
                <w:szCs w:val="24"/>
              </w:rPr>
              <w:t xml:space="preserve">региональной </w:t>
            </w:r>
            <w:r w:rsidRPr="00143E27">
              <w:rPr>
                <w:rFonts w:ascii="Times New Roman" w:hAnsi="Times New Roman" w:cs="Times New Roman"/>
                <w:sz w:val="24"/>
                <w:szCs w:val="24"/>
              </w:rPr>
              <w:t>программы</w:t>
            </w:r>
          </w:p>
        </w:tc>
        <w:tc>
          <w:tcPr>
            <w:tcW w:w="6237" w:type="dxa"/>
            <w:shd w:val="clear" w:color="auto" w:fill="auto"/>
          </w:tcPr>
          <w:p w14:paraId="397907C1" w14:textId="3A8EE26A" w:rsidR="002C0F56" w:rsidRPr="00143E27" w:rsidRDefault="002C0F56" w:rsidP="0096092F">
            <w:pPr>
              <w:tabs>
                <w:tab w:val="left" w:pos="991"/>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 xml:space="preserve">Региональная программа </w:t>
            </w:r>
            <w:r w:rsidR="008F14C1" w:rsidRPr="00143E27">
              <w:rPr>
                <w:rFonts w:ascii="Times New Roman" w:hAnsi="Times New Roman" w:cs="Times New Roman"/>
                <w:bCs/>
                <w:sz w:val="24"/>
                <w:szCs w:val="24"/>
              </w:rPr>
              <w:t>«Повышение уровня финансовой грамотности населения Новосибирской области на 2024</w:t>
            </w:r>
            <w:r w:rsidR="00D97E4C" w:rsidRPr="00143E27">
              <w:rPr>
                <w:rFonts w:ascii="Times New Roman" w:hAnsi="Times New Roman" w:cs="Times New Roman"/>
                <w:bCs/>
                <w:sz w:val="24"/>
                <w:szCs w:val="24"/>
              </w:rPr>
              <w:t xml:space="preserve"> – </w:t>
            </w:r>
            <w:r w:rsidR="008F14C1" w:rsidRPr="00143E27">
              <w:rPr>
                <w:rFonts w:ascii="Times New Roman" w:hAnsi="Times New Roman" w:cs="Times New Roman"/>
                <w:bCs/>
                <w:sz w:val="24"/>
                <w:szCs w:val="24"/>
              </w:rPr>
              <w:t>20</w:t>
            </w:r>
            <w:r w:rsidR="00D97E4C" w:rsidRPr="00143E27">
              <w:rPr>
                <w:rFonts w:ascii="Times New Roman" w:hAnsi="Times New Roman" w:cs="Times New Roman"/>
                <w:bCs/>
                <w:sz w:val="24"/>
                <w:szCs w:val="24"/>
              </w:rPr>
              <w:t>30</w:t>
            </w:r>
            <w:r w:rsidR="008F14C1" w:rsidRPr="00143E27">
              <w:rPr>
                <w:rFonts w:ascii="Times New Roman" w:hAnsi="Times New Roman" w:cs="Times New Roman"/>
                <w:bCs/>
                <w:sz w:val="24"/>
                <w:szCs w:val="24"/>
              </w:rPr>
              <w:t xml:space="preserve"> годы»</w:t>
            </w:r>
            <w:r w:rsidRPr="00143E27">
              <w:rPr>
                <w:rFonts w:ascii="Times New Roman" w:hAnsi="Times New Roman" w:cs="Times New Roman"/>
                <w:sz w:val="24"/>
                <w:szCs w:val="24"/>
              </w:rPr>
              <w:t xml:space="preserve"> (далее – </w:t>
            </w:r>
            <w:r w:rsidR="001D4C67" w:rsidRPr="00143E27">
              <w:rPr>
                <w:rFonts w:ascii="Times New Roman" w:hAnsi="Times New Roman" w:cs="Times New Roman"/>
                <w:sz w:val="24"/>
                <w:szCs w:val="24"/>
              </w:rPr>
              <w:t>региональная п</w:t>
            </w:r>
            <w:r w:rsidRPr="00143E27">
              <w:rPr>
                <w:rFonts w:ascii="Times New Roman" w:hAnsi="Times New Roman" w:cs="Times New Roman"/>
                <w:sz w:val="24"/>
                <w:szCs w:val="24"/>
              </w:rPr>
              <w:t>рограмма)</w:t>
            </w:r>
          </w:p>
        </w:tc>
      </w:tr>
      <w:tr w:rsidR="002C0F56" w:rsidRPr="00143E27" w14:paraId="0AA35711" w14:textId="77777777" w:rsidTr="00D6586C">
        <w:trPr>
          <w:trHeight w:val="3394"/>
        </w:trPr>
        <w:tc>
          <w:tcPr>
            <w:tcW w:w="3114" w:type="dxa"/>
            <w:shd w:val="clear" w:color="auto" w:fill="auto"/>
          </w:tcPr>
          <w:p w14:paraId="5C8BD7D1" w14:textId="13A7857F" w:rsidR="002C0F56" w:rsidRPr="00143E27" w:rsidRDefault="002C0F56" w:rsidP="0096092F">
            <w:pPr>
              <w:autoSpaceDE w:val="0"/>
              <w:autoSpaceDN w:val="0"/>
              <w:spacing w:after="0" w:line="240" w:lineRule="auto"/>
              <w:rPr>
                <w:rFonts w:ascii="Times New Roman" w:hAnsi="Times New Roman" w:cs="Times New Roman"/>
                <w:sz w:val="24"/>
                <w:szCs w:val="24"/>
              </w:rPr>
            </w:pPr>
            <w:r w:rsidRPr="00143E27">
              <w:rPr>
                <w:rFonts w:ascii="Times New Roman" w:hAnsi="Times New Roman" w:cs="Times New Roman"/>
                <w:sz w:val="24"/>
                <w:szCs w:val="24"/>
              </w:rPr>
              <w:t>Основные разработчики</w:t>
            </w:r>
            <w:r w:rsidR="001D4C67" w:rsidRPr="00143E27">
              <w:rPr>
                <w:rFonts w:ascii="Times New Roman" w:hAnsi="Times New Roman" w:cs="Times New Roman"/>
                <w:sz w:val="24"/>
                <w:szCs w:val="24"/>
              </w:rPr>
              <w:t xml:space="preserve"> региональной </w:t>
            </w:r>
            <w:r w:rsidRPr="00143E27">
              <w:rPr>
                <w:rFonts w:ascii="Times New Roman" w:hAnsi="Times New Roman" w:cs="Times New Roman"/>
                <w:sz w:val="24"/>
                <w:szCs w:val="24"/>
              </w:rPr>
              <w:t>программы</w:t>
            </w:r>
          </w:p>
        </w:tc>
        <w:tc>
          <w:tcPr>
            <w:tcW w:w="6237" w:type="dxa"/>
            <w:shd w:val="clear" w:color="auto" w:fill="auto"/>
          </w:tcPr>
          <w:p w14:paraId="7BE34C28" w14:textId="5F4DCAE0" w:rsidR="002C0F56" w:rsidRPr="00143E27" w:rsidRDefault="00D97E4C" w:rsidP="0096092F">
            <w:pPr>
              <w:tabs>
                <w:tab w:val="left" w:pos="991"/>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 </w:t>
            </w:r>
            <w:r w:rsidR="002C0F56" w:rsidRPr="00143E27">
              <w:rPr>
                <w:rFonts w:ascii="Times New Roman" w:hAnsi="Times New Roman" w:cs="Times New Roman"/>
                <w:sz w:val="24"/>
                <w:szCs w:val="24"/>
              </w:rPr>
              <w:t>министерство финансов и налоговой политики Новосибирской области</w:t>
            </w:r>
            <w:r w:rsidR="00A40DA8" w:rsidRPr="00143E27">
              <w:rPr>
                <w:rFonts w:ascii="Times New Roman" w:hAnsi="Times New Roman" w:cs="Times New Roman"/>
                <w:sz w:val="24"/>
                <w:szCs w:val="24"/>
              </w:rPr>
              <w:t xml:space="preserve"> (далее – МФ</w:t>
            </w:r>
            <w:r w:rsidR="008303B2" w:rsidRPr="00143E27">
              <w:rPr>
                <w:rFonts w:ascii="Times New Roman" w:hAnsi="Times New Roman" w:cs="Times New Roman"/>
                <w:sz w:val="24"/>
                <w:szCs w:val="24"/>
              </w:rPr>
              <w:t xml:space="preserve"> </w:t>
            </w:r>
            <w:r w:rsidR="00A40DA8" w:rsidRPr="00143E27">
              <w:rPr>
                <w:rFonts w:ascii="Times New Roman" w:hAnsi="Times New Roman" w:cs="Times New Roman"/>
                <w:sz w:val="24"/>
                <w:szCs w:val="24"/>
              </w:rPr>
              <w:t>и</w:t>
            </w:r>
            <w:r w:rsidR="008303B2" w:rsidRPr="00143E27">
              <w:rPr>
                <w:rFonts w:ascii="Times New Roman" w:hAnsi="Times New Roman" w:cs="Times New Roman"/>
                <w:sz w:val="24"/>
                <w:szCs w:val="24"/>
              </w:rPr>
              <w:t xml:space="preserve"> </w:t>
            </w:r>
            <w:r w:rsidR="00A40DA8" w:rsidRPr="00143E27">
              <w:rPr>
                <w:rFonts w:ascii="Times New Roman" w:hAnsi="Times New Roman" w:cs="Times New Roman"/>
                <w:sz w:val="24"/>
                <w:szCs w:val="24"/>
              </w:rPr>
              <w:t>НП НСО)</w:t>
            </w:r>
            <w:r w:rsidRPr="00143E27">
              <w:rPr>
                <w:rFonts w:ascii="Times New Roman" w:hAnsi="Times New Roman" w:cs="Times New Roman"/>
                <w:sz w:val="24"/>
                <w:szCs w:val="24"/>
              </w:rPr>
              <w:t>;</w:t>
            </w:r>
          </w:p>
          <w:p w14:paraId="11B009FF" w14:textId="59231078" w:rsidR="002C0F56" w:rsidRPr="00143E27" w:rsidRDefault="00D97E4C" w:rsidP="0096092F">
            <w:pPr>
              <w:tabs>
                <w:tab w:val="left" w:pos="991"/>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 </w:t>
            </w:r>
            <w:r w:rsidR="002C0F56" w:rsidRPr="00143E27">
              <w:rPr>
                <w:rFonts w:ascii="Times New Roman" w:hAnsi="Times New Roman" w:cs="Times New Roman"/>
                <w:sz w:val="24"/>
                <w:szCs w:val="24"/>
              </w:rPr>
              <w:t xml:space="preserve">Сибирское главное управление Центрального </w:t>
            </w:r>
            <w:r w:rsidR="001C0E08" w:rsidRPr="00143E27">
              <w:rPr>
                <w:rFonts w:ascii="Times New Roman" w:hAnsi="Times New Roman" w:cs="Times New Roman"/>
                <w:sz w:val="24"/>
                <w:szCs w:val="24"/>
              </w:rPr>
              <w:t>б</w:t>
            </w:r>
            <w:r w:rsidR="002C0F56" w:rsidRPr="00143E27">
              <w:rPr>
                <w:rFonts w:ascii="Times New Roman" w:hAnsi="Times New Roman" w:cs="Times New Roman"/>
                <w:sz w:val="24"/>
                <w:szCs w:val="24"/>
              </w:rPr>
              <w:t>анка Российской Федерации</w:t>
            </w:r>
            <w:r w:rsidR="001C0E08" w:rsidRPr="00143E27">
              <w:rPr>
                <w:rFonts w:ascii="Times New Roman" w:hAnsi="Times New Roman" w:cs="Times New Roman"/>
                <w:sz w:val="24"/>
                <w:szCs w:val="24"/>
              </w:rPr>
              <w:t xml:space="preserve"> (дал</w:t>
            </w:r>
            <w:r w:rsidR="00A40DA8" w:rsidRPr="00143E27">
              <w:rPr>
                <w:rFonts w:ascii="Times New Roman" w:hAnsi="Times New Roman" w:cs="Times New Roman"/>
                <w:sz w:val="24"/>
                <w:szCs w:val="24"/>
              </w:rPr>
              <w:t>ее – Сибирское ГУ Банка России)</w:t>
            </w:r>
            <w:r w:rsidR="00565275" w:rsidRPr="00143E27">
              <w:rPr>
                <w:rFonts w:ascii="Times New Roman" w:hAnsi="Times New Roman" w:cs="Times New Roman"/>
                <w:sz w:val="24"/>
                <w:szCs w:val="24"/>
              </w:rPr>
              <w:t>;</w:t>
            </w:r>
          </w:p>
          <w:p w14:paraId="29926438" w14:textId="57B3CB97" w:rsidR="00565275" w:rsidRPr="00143E27" w:rsidRDefault="00D97E4C" w:rsidP="0096092F">
            <w:pPr>
              <w:tabs>
                <w:tab w:val="left" w:pos="991"/>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 </w:t>
            </w:r>
            <w:r w:rsidR="00565275" w:rsidRPr="00143E27">
              <w:rPr>
                <w:rFonts w:ascii="Times New Roman" w:hAnsi="Times New Roman" w:cs="Times New Roman"/>
                <w:sz w:val="24"/>
                <w:szCs w:val="24"/>
              </w:rPr>
              <w:t>автономная некоммерческая организация «Новосибирский Дом финансового просвещения» (далее – АНО «Дом финансового просвещения»);</w:t>
            </w:r>
          </w:p>
          <w:p w14:paraId="41EF0BC5" w14:textId="4BDF346D" w:rsidR="00565275" w:rsidRPr="00143E27" w:rsidRDefault="00D97E4C" w:rsidP="0096092F">
            <w:pPr>
              <w:tabs>
                <w:tab w:val="left" w:pos="991"/>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 </w:t>
            </w:r>
            <w:r w:rsidR="00565275" w:rsidRPr="00143E27">
              <w:rPr>
                <w:rFonts w:ascii="Times New Roman" w:hAnsi="Times New Roman" w:cs="Times New Roman"/>
                <w:sz w:val="24"/>
                <w:szCs w:val="24"/>
              </w:rPr>
              <w:t>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 (далее – НГУЭУ)</w:t>
            </w:r>
          </w:p>
        </w:tc>
      </w:tr>
      <w:tr w:rsidR="001C0E08" w:rsidRPr="00143E27" w14:paraId="40923144" w14:textId="77777777" w:rsidTr="00D6586C">
        <w:trPr>
          <w:trHeight w:val="497"/>
        </w:trPr>
        <w:tc>
          <w:tcPr>
            <w:tcW w:w="3114" w:type="dxa"/>
            <w:shd w:val="clear" w:color="auto" w:fill="auto"/>
          </w:tcPr>
          <w:p w14:paraId="374FDA21" w14:textId="5DFD7021" w:rsidR="001C0E08" w:rsidRPr="00143E27" w:rsidRDefault="001C0E08" w:rsidP="0096092F">
            <w:pPr>
              <w:autoSpaceDE w:val="0"/>
              <w:autoSpaceDN w:val="0"/>
              <w:spacing w:after="0" w:line="240" w:lineRule="auto"/>
              <w:rPr>
                <w:rFonts w:ascii="Times New Roman" w:hAnsi="Times New Roman" w:cs="Times New Roman"/>
                <w:sz w:val="24"/>
                <w:szCs w:val="24"/>
              </w:rPr>
            </w:pPr>
            <w:r w:rsidRPr="00143E27">
              <w:rPr>
                <w:rFonts w:ascii="Times New Roman" w:hAnsi="Times New Roman" w:cs="Times New Roman"/>
                <w:sz w:val="24"/>
                <w:szCs w:val="24"/>
              </w:rPr>
              <w:t>Заказчик</w:t>
            </w:r>
            <w:r w:rsidR="001D4C67" w:rsidRPr="00143E27">
              <w:rPr>
                <w:rFonts w:ascii="Times New Roman" w:hAnsi="Times New Roman" w:cs="Times New Roman"/>
                <w:sz w:val="24"/>
                <w:szCs w:val="24"/>
              </w:rPr>
              <w:t xml:space="preserve"> региональной</w:t>
            </w:r>
            <w:r w:rsidRPr="00143E27">
              <w:rPr>
                <w:rFonts w:ascii="Times New Roman" w:hAnsi="Times New Roman" w:cs="Times New Roman"/>
                <w:sz w:val="24"/>
                <w:szCs w:val="24"/>
              </w:rPr>
              <w:t xml:space="preserve"> программы</w:t>
            </w:r>
          </w:p>
        </w:tc>
        <w:tc>
          <w:tcPr>
            <w:tcW w:w="6237" w:type="dxa"/>
            <w:shd w:val="clear" w:color="auto" w:fill="auto"/>
          </w:tcPr>
          <w:p w14:paraId="0B791E75" w14:textId="6EEEFBE3" w:rsidR="00640E92" w:rsidRPr="00143E27" w:rsidRDefault="001C0E08"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МФ</w:t>
            </w:r>
            <w:r w:rsidR="008303B2" w:rsidRPr="00143E27">
              <w:rPr>
                <w:rFonts w:ascii="Times New Roman" w:hAnsi="Times New Roman" w:cs="Times New Roman"/>
                <w:sz w:val="24"/>
                <w:szCs w:val="24"/>
              </w:rPr>
              <w:t xml:space="preserve"> </w:t>
            </w:r>
            <w:r w:rsidRPr="00143E27">
              <w:rPr>
                <w:rFonts w:ascii="Times New Roman" w:hAnsi="Times New Roman" w:cs="Times New Roman"/>
                <w:sz w:val="24"/>
                <w:szCs w:val="24"/>
              </w:rPr>
              <w:t>и</w:t>
            </w:r>
            <w:r w:rsidR="008303B2" w:rsidRPr="00143E27">
              <w:rPr>
                <w:rFonts w:ascii="Times New Roman" w:hAnsi="Times New Roman" w:cs="Times New Roman"/>
                <w:sz w:val="24"/>
                <w:szCs w:val="24"/>
              </w:rPr>
              <w:t xml:space="preserve"> </w:t>
            </w:r>
            <w:r w:rsidRPr="00143E27">
              <w:rPr>
                <w:rFonts w:ascii="Times New Roman" w:hAnsi="Times New Roman" w:cs="Times New Roman"/>
                <w:sz w:val="24"/>
                <w:szCs w:val="24"/>
              </w:rPr>
              <w:t>НП НСО</w:t>
            </w:r>
          </w:p>
        </w:tc>
      </w:tr>
      <w:tr w:rsidR="00565275" w:rsidRPr="00143E27" w14:paraId="3F69A293" w14:textId="77777777" w:rsidTr="00D6586C">
        <w:tc>
          <w:tcPr>
            <w:tcW w:w="3114" w:type="dxa"/>
            <w:shd w:val="clear" w:color="auto" w:fill="auto"/>
          </w:tcPr>
          <w:p w14:paraId="307BAAE8" w14:textId="6BC2CD79" w:rsidR="00565275" w:rsidRPr="00143E27" w:rsidRDefault="00565275" w:rsidP="0096092F">
            <w:pPr>
              <w:autoSpaceDE w:val="0"/>
              <w:autoSpaceDN w:val="0"/>
              <w:spacing w:after="0" w:line="240" w:lineRule="auto"/>
              <w:rPr>
                <w:rFonts w:ascii="Times New Roman" w:hAnsi="Times New Roman" w:cs="Times New Roman"/>
                <w:sz w:val="24"/>
                <w:szCs w:val="24"/>
              </w:rPr>
            </w:pPr>
            <w:r w:rsidRPr="00143E27">
              <w:rPr>
                <w:rFonts w:ascii="Times New Roman" w:hAnsi="Times New Roman" w:cs="Times New Roman"/>
                <w:sz w:val="24"/>
                <w:szCs w:val="24"/>
              </w:rPr>
              <w:t>Координаторы региональной программы</w:t>
            </w:r>
          </w:p>
        </w:tc>
        <w:tc>
          <w:tcPr>
            <w:tcW w:w="6237" w:type="dxa"/>
            <w:shd w:val="clear" w:color="auto" w:fill="auto"/>
          </w:tcPr>
          <w:p w14:paraId="5430DDB9" w14:textId="5E4CFAA8" w:rsidR="00565275" w:rsidRPr="00143E27" w:rsidRDefault="00565275"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МФ и НП НСО</w:t>
            </w:r>
            <w:r w:rsidR="009A23CC" w:rsidRPr="00143E27">
              <w:rPr>
                <w:rFonts w:ascii="Times New Roman" w:hAnsi="Times New Roman" w:cs="Times New Roman"/>
                <w:sz w:val="24"/>
                <w:szCs w:val="24"/>
              </w:rPr>
              <w:t>;</w:t>
            </w:r>
          </w:p>
          <w:p w14:paraId="13585961" w14:textId="71B6E795" w:rsidR="00565275" w:rsidRPr="00143E27" w:rsidRDefault="00565275"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Сибирское ГУ Банка России</w:t>
            </w:r>
          </w:p>
        </w:tc>
      </w:tr>
      <w:tr w:rsidR="001C0E08" w:rsidRPr="00143E27" w14:paraId="7AB10F49" w14:textId="77777777" w:rsidTr="00D6586C">
        <w:trPr>
          <w:trHeight w:val="1184"/>
        </w:trPr>
        <w:tc>
          <w:tcPr>
            <w:tcW w:w="3114" w:type="dxa"/>
            <w:shd w:val="clear" w:color="auto" w:fill="auto"/>
          </w:tcPr>
          <w:p w14:paraId="0D08EBA6" w14:textId="4A38F0C6" w:rsidR="001C0E08" w:rsidRPr="00143E27" w:rsidRDefault="001C0E08" w:rsidP="0096092F">
            <w:pPr>
              <w:autoSpaceDE w:val="0"/>
              <w:autoSpaceDN w:val="0"/>
              <w:spacing w:after="0" w:line="240" w:lineRule="auto"/>
              <w:rPr>
                <w:rFonts w:ascii="Times New Roman" w:hAnsi="Times New Roman" w:cs="Times New Roman"/>
                <w:sz w:val="24"/>
                <w:szCs w:val="24"/>
              </w:rPr>
            </w:pPr>
            <w:r w:rsidRPr="00143E27">
              <w:rPr>
                <w:rFonts w:ascii="Times New Roman" w:hAnsi="Times New Roman" w:cs="Times New Roman"/>
                <w:sz w:val="24"/>
                <w:szCs w:val="24"/>
              </w:rPr>
              <w:t>Руководител</w:t>
            </w:r>
            <w:r w:rsidR="00565275" w:rsidRPr="00143E27">
              <w:rPr>
                <w:rFonts w:ascii="Times New Roman" w:hAnsi="Times New Roman" w:cs="Times New Roman"/>
                <w:sz w:val="24"/>
                <w:szCs w:val="24"/>
              </w:rPr>
              <w:t>и</w:t>
            </w:r>
            <w:r w:rsidRPr="00143E27">
              <w:rPr>
                <w:rFonts w:ascii="Times New Roman" w:hAnsi="Times New Roman" w:cs="Times New Roman"/>
                <w:sz w:val="24"/>
                <w:szCs w:val="24"/>
              </w:rPr>
              <w:t xml:space="preserve"> </w:t>
            </w:r>
            <w:r w:rsidR="001D4C67" w:rsidRPr="00143E27">
              <w:rPr>
                <w:rFonts w:ascii="Times New Roman" w:hAnsi="Times New Roman" w:cs="Times New Roman"/>
                <w:sz w:val="24"/>
                <w:szCs w:val="24"/>
              </w:rPr>
              <w:t xml:space="preserve">региональной </w:t>
            </w:r>
            <w:r w:rsidRPr="00143E27">
              <w:rPr>
                <w:rFonts w:ascii="Times New Roman" w:hAnsi="Times New Roman" w:cs="Times New Roman"/>
                <w:sz w:val="24"/>
                <w:szCs w:val="24"/>
              </w:rPr>
              <w:t>программы</w:t>
            </w:r>
          </w:p>
        </w:tc>
        <w:tc>
          <w:tcPr>
            <w:tcW w:w="6237" w:type="dxa"/>
            <w:shd w:val="clear" w:color="auto" w:fill="auto"/>
          </w:tcPr>
          <w:p w14:paraId="2D685752" w14:textId="73244C89" w:rsidR="001C0E08" w:rsidRPr="00143E27" w:rsidRDefault="00D97E4C"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 </w:t>
            </w:r>
            <w:r w:rsidR="001C0E08" w:rsidRPr="00143E27">
              <w:rPr>
                <w:rFonts w:ascii="Times New Roman" w:hAnsi="Times New Roman" w:cs="Times New Roman"/>
                <w:sz w:val="24"/>
                <w:szCs w:val="24"/>
              </w:rPr>
              <w:t xml:space="preserve">заместитель Председателя Правительства Новосибирской области </w:t>
            </w:r>
            <w:r w:rsidR="008303B2" w:rsidRPr="00143E27">
              <w:rPr>
                <w:rFonts w:ascii="Times New Roman" w:hAnsi="Times New Roman" w:cs="Times New Roman"/>
                <w:sz w:val="24"/>
                <w:szCs w:val="24"/>
              </w:rPr>
              <w:t>–</w:t>
            </w:r>
            <w:r w:rsidR="001C0E08" w:rsidRPr="00143E27">
              <w:rPr>
                <w:rFonts w:ascii="Times New Roman" w:hAnsi="Times New Roman" w:cs="Times New Roman"/>
                <w:sz w:val="24"/>
                <w:szCs w:val="24"/>
              </w:rPr>
              <w:t xml:space="preserve"> министр финансов и налоговой политики Новосибирской области </w:t>
            </w:r>
            <w:r w:rsidR="008303B2" w:rsidRPr="00143E27">
              <w:rPr>
                <w:rFonts w:ascii="Times New Roman" w:hAnsi="Times New Roman" w:cs="Times New Roman"/>
                <w:sz w:val="24"/>
                <w:szCs w:val="24"/>
              </w:rPr>
              <w:t>Голубенко В.Ю.</w:t>
            </w:r>
            <w:r w:rsidR="00565275" w:rsidRPr="00143E27">
              <w:rPr>
                <w:rFonts w:ascii="Times New Roman" w:hAnsi="Times New Roman" w:cs="Times New Roman"/>
                <w:sz w:val="24"/>
                <w:szCs w:val="24"/>
              </w:rPr>
              <w:t>;</w:t>
            </w:r>
          </w:p>
          <w:p w14:paraId="3059A8E4" w14:textId="56428D95" w:rsidR="00565275" w:rsidRPr="00143E27" w:rsidRDefault="00D97E4C"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 </w:t>
            </w:r>
            <w:r w:rsidR="00565275" w:rsidRPr="00143E27">
              <w:rPr>
                <w:rFonts w:ascii="Times New Roman" w:hAnsi="Times New Roman" w:cs="Times New Roman"/>
                <w:sz w:val="24"/>
                <w:szCs w:val="24"/>
              </w:rPr>
              <w:t>начальник Сибирского ГУ Банка России Морев Н.В.</w:t>
            </w:r>
          </w:p>
        </w:tc>
      </w:tr>
      <w:tr w:rsidR="001C0E08" w:rsidRPr="00143E27" w14:paraId="75EAE9FB" w14:textId="77777777" w:rsidTr="00D6586C">
        <w:trPr>
          <w:trHeight w:val="1136"/>
        </w:trPr>
        <w:tc>
          <w:tcPr>
            <w:tcW w:w="3114" w:type="dxa"/>
            <w:shd w:val="clear" w:color="auto" w:fill="auto"/>
          </w:tcPr>
          <w:p w14:paraId="75A46943" w14:textId="795DE95C" w:rsidR="001C0E08" w:rsidRPr="00143E27" w:rsidRDefault="001C0E08" w:rsidP="0096092F">
            <w:pPr>
              <w:autoSpaceDE w:val="0"/>
              <w:autoSpaceDN w:val="0"/>
              <w:spacing w:after="0" w:line="240" w:lineRule="auto"/>
              <w:rPr>
                <w:rFonts w:ascii="Times New Roman" w:hAnsi="Times New Roman" w:cs="Times New Roman"/>
                <w:sz w:val="24"/>
                <w:szCs w:val="24"/>
              </w:rPr>
            </w:pPr>
            <w:r w:rsidRPr="00143E27">
              <w:rPr>
                <w:rFonts w:ascii="Times New Roman" w:hAnsi="Times New Roman" w:cs="Times New Roman"/>
                <w:sz w:val="24"/>
                <w:szCs w:val="24"/>
              </w:rPr>
              <w:t xml:space="preserve">Исполнители </w:t>
            </w:r>
            <w:r w:rsidR="00D97E4C" w:rsidRPr="00143E27">
              <w:rPr>
                <w:rFonts w:ascii="Times New Roman" w:hAnsi="Times New Roman" w:cs="Times New Roman"/>
                <w:sz w:val="24"/>
                <w:szCs w:val="24"/>
              </w:rPr>
              <w:t xml:space="preserve">основных </w:t>
            </w:r>
            <w:r w:rsidRPr="00143E27">
              <w:rPr>
                <w:rFonts w:ascii="Times New Roman" w:hAnsi="Times New Roman" w:cs="Times New Roman"/>
                <w:sz w:val="24"/>
                <w:szCs w:val="24"/>
              </w:rPr>
              <w:t>мероприятий</w:t>
            </w:r>
            <w:r w:rsidR="001D4C67" w:rsidRPr="00143E27">
              <w:rPr>
                <w:rFonts w:ascii="Times New Roman" w:hAnsi="Times New Roman" w:cs="Times New Roman"/>
                <w:sz w:val="24"/>
                <w:szCs w:val="24"/>
              </w:rPr>
              <w:t xml:space="preserve"> региональной</w:t>
            </w:r>
            <w:r w:rsidRPr="00143E27">
              <w:rPr>
                <w:rFonts w:ascii="Times New Roman" w:hAnsi="Times New Roman" w:cs="Times New Roman"/>
                <w:sz w:val="24"/>
                <w:szCs w:val="24"/>
              </w:rPr>
              <w:t xml:space="preserve"> программы</w:t>
            </w:r>
          </w:p>
        </w:tc>
        <w:tc>
          <w:tcPr>
            <w:tcW w:w="6237" w:type="dxa"/>
            <w:shd w:val="clear" w:color="auto" w:fill="auto"/>
          </w:tcPr>
          <w:p w14:paraId="1F0C7B4D" w14:textId="1763413F" w:rsidR="00D97E4C" w:rsidRPr="00143E27" w:rsidRDefault="00D97E4C"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Исполнителями основных мероприятий региональной программы (далее – исполнители региональной программы) являются:</w:t>
            </w:r>
          </w:p>
          <w:p w14:paraId="707A2F24" w14:textId="32B684AC" w:rsidR="00351148" w:rsidRPr="00143E27" w:rsidRDefault="00D97E4C"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bookmarkStart w:id="0" w:name="_Hlk140690438"/>
            <w:r w:rsidRPr="00143E27">
              <w:rPr>
                <w:rFonts w:ascii="Times New Roman" w:hAnsi="Times New Roman" w:cs="Times New Roman"/>
                <w:sz w:val="24"/>
                <w:szCs w:val="24"/>
              </w:rPr>
              <w:t>- </w:t>
            </w:r>
            <w:r w:rsidR="00351148" w:rsidRPr="00143E27">
              <w:rPr>
                <w:rFonts w:ascii="Times New Roman" w:hAnsi="Times New Roman" w:cs="Times New Roman"/>
                <w:sz w:val="24"/>
                <w:szCs w:val="24"/>
              </w:rPr>
              <w:t>МФ и НП НСО;</w:t>
            </w:r>
          </w:p>
          <w:p w14:paraId="1A6F61BB" w14:textId="1E55C4F4" w:rsidR="00351148" w:rsidRPr="00143E27" w:rsidRDefault="00D97E4C"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 </w:t>
            </w:r>
            <w:r w:rsidR="00351148" w:rsidRPr="00143E27">
              <w:rPr>
                <w:rFonts w:ascii="Times New Roman" w:hAnsi="Times New Roman" w:cs="Times New Roman"/>
                <w:sz w:val="24"/>
                <w:szCs w:val="24"/>
              </w:rPr>
              <w:t>Сибирское ГУ Банка России;</w:t>
            </w:r>
          </w:p>
          <w:p w14:paraId="3E04FAE8" w14:textId="2DA94B16" w:rsidR="00351148" w:rsidRPr="00143E27" w:rsidRDefault="00D97E4C"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 </w:t>
            </w:r>
            <w:r w:rsidR="00351148" w:rsidRPr="00143E27">
              <w:rPr>
                <w:rFonts w:ascii="Times New Roman" w:hAnsi="Times New Roman" w:cs="Times New Roman"/>
                <w:sz w:val="24"/>
                <w:szCs w:val="24"/>
              </w:rPr>
              <w:t>АНО «Дом финансового просвещения»;</w:t>
            </w:r>
          </w:p>
          <w:p w14:paraId="601A640E" w14:textId="1DED726B" w:rsidR="00351148" w:rsidRPr="00143E27" w:rsidRDefault="00D97E4C"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 </w:t>
            </w:r>
            <w:r w:rsidR="00351148" w:rsidRPr="00143E27">
              <w:rPr>
                <w:rFonts w:ascii="Times New Roman" w:hAnsi="Times New Roman" w:cs="Times New Roman"/>
                <w:sz w:val="24"/>
                <w:szCs w:val="24"/>
              </w:rPr>
              <w:t>автономная некоммерческая организация «Центр содействия развитию предпринимательства Новосибирской области»;</w:t>
            </w:r>
          </w:p>
          <w:p w14:paraId="6F7D5BC1" w14:textId="1715C773" w:rsidR="00351148" w:rsidRPr="00143E27" w:rsidRDefault="00D97E4C"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 </w:t>
            </w:r>
            <w:r w:rsidR="00351148" w:rsidRPr="00143E27">
              <w:rPr>
                <w:rFonts w:ascii="Times New Roman" w:hAnsi="Times New Roman" w:cs="Times New Roman"/>
                <w:sz w:val="24"/>
                <w:szCs w:val="24"/>
              </w:rPr>
              <w:t>ассоциация «Некоммерческое партнерство «Новосибирский банковский клуб»;</w:t>
            </w:r>
          </w:p>
          <w:p w14:paraId="3735DFD1" w14:textId="585C27D8" w:rsidR="00351148" w:rsidRPr="00143E27" w:rsidRDefault="00D97E4C"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lastRenderedPageBreak/>
              <w:t>- </w:t>
            </w:r>
            <w:r w:rsidR="00351148" w:rsidRPr="00143E27">
              <w:rPr>
                <w:rFonts w:ascii="Times New Roman" w:hAnsi="Times New Roman" w:cs="Times New Roman"/>
                <w:sz w:val="24"/>
                <w:szCs w:val="24"/>
              </w:rPr>
              <w:t>ассоциация «Совет муниципальных образований Новосибирской области»;</w:t>
            </w:r>
          </w:p>
          <w:p w14:paraId="28D83390" w14:textId="1163E7B9" w:rsidR="00351148" w:rsidRPr="00143E27" w:rsidRDefault="00D97E4C"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 </w:t>
            </w:r>
            <w:r w:rsidR="00351148" w:rsidRPr="00143E27">
              <w:rPr>
                <w:rFonts w:ascii="Times New Roman" w:hAnsi="Times New Roman" w:cs="Times New Roman"/>
                <w:sz w:val="24"/>
                <w:szCs w:val="24"/>
              </w:rPr>
              <w:t>государственное автономное учреждение дополнительного профессионального образования Новосибирской области «Новосибирский институт повышения квалификации и переподготовки работников образования»;</w:t>
            </w:r>
          </w:p>
          <w:p w14:paraId="093EDE9A" w14:textId="397AF606" w:rsidR="00351148" w:rsidRPr="00143E27" w:rsidRDefault="00D97E4C"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 </w:t>
            </w:r>
            <w:r w:rsidR="00351148" w:rsidRPr="00143E27">
              <w:rPr>
                <w:rFonts w:ascii="Times New Roman" w:hAnsi="Times New Roman" w:cs="Times New Roman"/>
                <w:sz w:val="24"/>
                <w:szCs w:val="24"/>
              </w:rPr>
              <w:t>департамент информационной политики мэрии города Новосибирска;</w:t>
            </w:r>
          </w:p>
          <w:p w14:paraId="4BEE71C4" w14:textId="6D3F7147" w:rsidR="00351148" w:rsidRPr="00143E27" w:rsidRDefault="00D97E4C"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 </w:t>
            </w:r>
            <w:r w:rsidR="00351148" w:rsidRPr="00143E27">
              <w:rPr>
                <w:rFonts w:ascii="Times New Roman" w:hAnsi="Times New Roman" w:cs="Times New Roman"/>
                <w:sz w:val="24"/>
                <w:szCs w:val="24"/>
              </w:rPr>
              <w:t>департамент культуры, спорта и молодежной политики мэрии города Новосибирска;</w:t>
            </w:r>
          </w:p>
          <w:p w14:paraId="158F5269" w14:textId="6040C381" w:rsidR="00351148" w:rsidRPr="00143E27" w:rsidRDefault="00D97E4C"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 </w:t>
            </w:r>
            <w:r w:rsidR="00351148" w:rsidRPr="00143E27">
              <w:rPr>
                <w:rFonts w:ascii="Times New Roman" w:hAnsi="Times New Roman" w:cs="Times New Roman"/>
                <w:sz w:val="24"/>
                <w:szCs w:val="24"/>
              </w:rPr>
              <w:t>департамент образования мэрии города Новосибирска;</w:t>
            </w:r>
          </w:p>
          <w:p w14:paraId="36593055" w14:textId="1ED56109" w:rsidR="00351148" w:rsidRPr="00143E27" w:rsidRDefault="00D97E4C"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 </w:t>
            </w:r>
            <w:r w:rsidR="00351148" w:rsidRPr="00143E27">
              <w:rPr>
                <w:rFonts w:ascii="Times New Roman" w:hAnsi="Times New Roman" w:cs="Times New Roman"/>
                <w:sz w:val="24"/>
                <w:szCs w:val="24"/>
              </w:rPr>
              <w:t>департамент по социальной политике мэрии города Новосибирска;</w:t>
            </w:r>
          </w:p>
          <w:p w14:paraId="169FEA79" w14:textId="2548727F" w:rsidR="00351148" w:rsidRPr="00143E27" w:rsidRDefault="00D97E4C"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 </w:t>
            </w:r>
            <w:r w:rsidR="00351148" w:rsidRPr="00143E27">
              <w:rPr>
                <w:rFonts w:ascii="Times New Roman" w:hAnsi="Times New Roman" w:cs="Times New Roman"/>
                <w:sz w:val="24"/>
                <w:szCs w:val="24"/>
              </w:rPr>
              <w:t>департамент финансов и налоговой политики мэрии города Новосибирска;</w:t>
            </w:r>
          </w:p>
          <w:p w14:paraId="0FF2E346" w14:textId="7E0DEBF5" w:rsidR="00351148" w:rsidRPr="00143E27" w:rsidRDefault="00D97E4C"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 </w:t>
            </w:r>
            <w:r w:rsidR="00351148" w:rsidRPr="00143E27">
              <w:rPr>
                <w:rFonts w:ascii="Times New Roman" w:hAnsi="Times New Roman" w:cs="Times New Roman"/>
                <w:sz w:val="24"/>
                <w:szCs w:val="24"/>
              </w:rPr>
              <w:t>комитет Законодательного Собрания Новосибирской области по бюджетной, финансово-экономической политике и собственности;</w:t>
            </w:r>
          </w:p>
          <w:p w14:paraId="7405BA8F" w14:textId="7358AE60" w:rsidR="00351148" w:rsidRPr="00143E27" w:rsidRDefault="00D97E4C"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 </w:t>
            </w:r>
            <w:r w:rsidR="00351148" w:rsidRPr="00143E27">
              <w:rPr>
                <w:rFonts w:ascii="Times New Roman" w:hAnsi="Times New Roman" w:cs="Times New Roman"/>
                <w:sz w:val="24"/>
                <w:szCs w:val="24"/>
              </w:rPr>
              <w:t>министерство образования Новосибирской области;</w:t>
            </w:r>
          </w:p>
          <w:p w14:paraId="1AD300C1" w14:textId="5E1679AB" w:rsidR="00351148" w:rsidRPr="00143E27" w:rsidRDefault="00D97E4C"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 </w:t>
            </w:r>
            <w:r w:rsidR="00351148" w:rsidRPr="00143E27">
              <w:rPr>
                <w:rFonts w:ascii="Times New Roman" w:hAnsi="Times New Roman" w:cs="Times New Roman"/>
                <w:sz w:val="24"/>
                <w:szCs w:val="24"/>
              </w:rPr>
              <w:t>министерство промышленности, торговли и развития предпринимательства Новосибирской области;</w:t>
            </w:r>
          </w:p>
          <w:p w14:paraId="2BD0A8E2" w14:textId="367DADBB" w:rsidR="00351148" w:rsidRPr="00143E27" w:rsidRDefault="00D97E4C"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 </w:t>
            </w:r>
            <w:r w:rsidR="00351148" w:rsidRPr="00143E27">
              <w:rPr>
                <w:rFonts w:ascii="Times New Roman" w:hAnsi="Times New Roman" w:cs="Times New Roman"/>
                <w:sz w:val="24"/>
                <w:szCs w:val="24"/>
              </w:rPr>
              <w:t>министерство труда и социального развития Новосибирской области;</w:t>
            </w:r>
          </w:p>
          <w:p w14:paraId="250246A9" w14:textId="77777777" w:rsidR="00015DFA" w:rsidRPr="00143E27" w:rsidRDefault="00015DFA" w:rsidP="00015DFA">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 НГУЭУ;</w:t>
            </w:r>
          </w:p>
          <w:p w14:paraId="7EEBA57D" w14:textId="0A1DFBE5" w:rsidR="00351148" w:rsidRPr="00143E27" w:rsidRDefault="00D97E4C"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 xml:space="preserve">- </w:t>
            </w:r>
            <w:r w:rsidR="00351148" w:rsidRPr="00143E27">
              <w:rPr>
                <w:rFonts w:ascii="Times New Roman" w:hAnsi="Times New Roman" w:cs="Times New Roman"/>
                <w:sz w:val="24"/>
                <w:szCs w:val="24"/>
              </w:rPr>
              <w:t>общественная палата Новосибирской области;</w:t>
            </w:r>
          </w:p>
          <w:p w14:paraId="31389FE0" w14:textId="338143E2" w:rsidR="00351148" w:rsidRPr="00143E27" w:rsidRDefault="00D97E4C"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 </w:t>
            </w:r>
            <w:r w:rsidR="00351148" w:rsidRPr="00143E27">
              <w:rPr>
                <w:rFonts w:ascii="Times New Roman" w:hAnsi="Times New Roman" w:cs="Times New Roman"/>
                <w:sz w:val="24"/>
                <w:szCs w:val="24"/>
              </w:rPr>
              <w:t>отделение Фонда пенсионного и социального страхования Российской Федерации по Новосибирской области</w:t>
            </w:r>
            <w:r w:rsidR="002C2BAC" w:rsidRPr="00143E27">
              <w:rPr>
                <w:rFonts w:ascii="Times New Roman" w:hAnsi="Times New Roman" w:cs="Times New Roman"/>
                <w:sz w:val="24"/>
                <w:szCs w:val="24"/>
              </w:rPr>
              <w:t xml:space="preserve"> (далее – ОСФР по НСО)</w:t>
            </w:r>
            <w:r w:rsidR="00351148" w:rsidRPr="00143E27">
              <w:rPr>
                <w:rFonts w:ascii="Times New Roman" w:hAnsi="Times New Roman" w:cs="Times New Roman"/>
                <w:sz w:val="24"/>
                <w:szCs w:val="24"/>
              </w:rPr>
              <w:t>;</w:t>
            </w:r>
          </w:p>
          <w:p w14:paraId="645A2AC4" w14:textId="03B57ED0" w:rsidR="00351148" w:rsidRPr="00143E27" w:rsidRDefault="00D97E4C"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 </w:t>
            </w:r>
            <w:r w:rsidR="00351148" w:rsidRPr="00143E27">
              <w:rPr>
                <w:rFonts w:ascii="Times New Roman" w:hAnsi="Times New Roman" w:cs="Times New Roman"/>
                <w:sz w:val="24"/>
                <w:szCs w:val="24"/>
              </w:rPr>
              <w:t>сибирский институт управления – филиал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w:t>
            </w:r>
          </w:p>
          <w:p w14:paraId="53A9B16C" w14:textId="4B733CBD" w:rsidR="00351148" w:rsidRPr="00143E27" w:rsidRDefault="00D97E4C"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 </w:t>
            </w:r>
            <w:r w:rsidR="00351148" w:rsidRPr="00143E27">
              <w:rPr>
                <w:rFonts w:ascii="Times New Roman" w:hAnsi="Times New Roman" w:cs="Times New Roman"/>
                <w:sz w:val="24"/>
                <w:szCs w:val="24"/>
              </w:rPr>
              <w:t>уполномоченный по защите прав предпринимателей в Новосибирской области;</w:t>
            </w:r>
          </w:p>
          <w:p w14:paraId="30085793" w14:textId="4E2B682E" w:rsidR="00351148" w:rsidRPr="00143E27" w:rsidRDefault="00D97E4C"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 </w:t>
            </w:r>
            <w:r w:rsidR="00351148" w:rsidRPr="00143E27">
              <w:rPr>
                <w:rFonts w:ascii="Times New Roman" w:hAnsi="Times New Roman" w:cs="Times New Roman"/>
                <w:sz w:val="24"/>
                <w:szCs w:val="24"/>
              </w:rPr>
              <w:t>уполномоченный по правам человека Новосибирской области;</w:t>
            </w:r>
          </w:p>
          <w:p w14:paraId="100DA984" w14:textId="2C025ED0" w:rsidR="000108D6" w:rsidRPr="00143E27" w:rsidRDefault="000108D6" w:rsidP="000108D6">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 xml:space="preserve">- управление информационных проектов Новосибирской области; </w:t>
            </w:r>
          </w:p>
          <w:p w14:paraId="772CF182" w14:textId="77777777" w:rsidR="000108D6" w:rsidRPr="00143E27" w:rsidRDefault="000108D6" w:rsidP="000108D6">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 управление Министерства внутренних дел Российской Федерации по Новосибирской области (далее – УМВД России по НСО);</w:t>
            </w:r>
          </w:p>
          <w:p w14:paraId="568C2EA4" w14:textId="77777777" w:rsidR="000108D6" w:rsidRPr="00143E27" w:rsidRDefault="000108D6" w:rsidP="000108D6">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 управление общественных связей мэрии города Новосибирска;</w:t>
            </w:r>
          </w:p>
          <w:p w14:paraId="4B1465FD" w14:textId="5185F95D" w:rsidR="00351148" w:rsidRPr="00143E27" w:rsidRDefault="00D97E4C"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w:t>
            </w:r>
            <w:r w:rsidR="002D553D" w:rsidRPr="00143E27">
              <w:rPr>
                <w:rFonts w:ascii="Times New Roman" w:hAnsi="Times New Roman" w:cs="Times New Roman"/>
                <w:sz w:val="24"/>
                <w:szCs w:val="24"/>
              </w:rPr>
              <w:t> </w:t>
            </w:r>
            <w:r w:rsidR="00351148" w:rsidRPr="00143E27">
              <w:rPr>
                <w:rFonts w:ascii="Times New Roman" w:hAnsi="Times New Roman" w:cs="Times New Roman"/>
                <w:sz w:val="24"/>
                <w:szCs w:val="24"/>
              </w:rPr>
              <w:t>управление Федеральной налоговой службы по Новосибирской области</w:t>
            </w:r>
            <w:r w:rsidR="002C2BAC" w:rsidRPr="00143E27">
              <w:rPr>
                <w:rFonts w:ascii="Times New Roman" w:hAnsi="Times New Roman" w:cs="Times New Roman"/>
                <w:sz w:val="24"/>
                <w:szCs w:val="24"/>
              </w:rPr>
              <w:t xml:space="preserve"> (далее – УФНС по НСО)</w:t>
            </w:r>
            <w:r w:rsidR="00351148" w:rsidRPr="00143E27">
              <w:rPr>
                <w:rFonts w:ascii="Times New Roman" w:hAnsi="Times New Roman" w:cs="Times New Roman"/>
                <w:sz w:val="24"/>
                <w:szCs w:val="24"/>
              </w:rPr>
              <w:t>;</w:t>
            </w:r>
          </w:p>
          <w:p w14:paraId="33E64BD3" w14:textId="680E8D4D" w:rsidR="00D97E4C" w:rsidRPr="00143E27" w:rsidRDefault="00D97E4C"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 </w:t>
            </w:r>
            <w:r w:rsidR="00351148" w:rsidRPr="00143E27">
              <w:rPr>
                <w:rFonts w:ascii="Times New Roman" w:hAnsi="Times New Roman" w:cs="Times New Roman"/>
                <w:sz w:val="24"/>
                <w:szCs w:val="24"/>
              </w:rPr>
              <w:t>управление Федеральной службы по надзору в сфере защиты прав потребителей и благополучия человека по Новосибирской области</w:t>
            </w:r>
            <w:r w:rsidR="002C2BAC" w:rsidRPr="00143E27">
              <w:rPr>
                <w:rFonts w:ascii="Times New Roman" w:hAnsi="Times New Roman" w:cs="Times New Roman"/>
                <w:sz w:val="24"/>
                <w:szCs w:val="24"/>
              </w:rPr>
              <w:t xml:space="preserve"> (далее – управление Роспотребнадзора по НСО)</w:t>
            </w:r>
            <w:r w:rsidR="00351148" w:rsidRPr="00143E27">
              <w:rPr>
                <w:rFonts w:ascii="Times New Roman" w:hAnsi="Times New Roman" w:cs="Times New Roman"/>
                <w:sz w:val="24"/>
                <w:szCs w:val="24"/>
              </w:rPr>
              <w:t>;</w:t>
            </w:r>
          </w:p>
          <w:p w14:paraId="61350606" w14:textId="4E6C8CC3" w:rsidR="00351148" w:rsidRPr="00143E27" w:rsidRDefault="00D97E4C"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lastRenderedPageBreak/>
              <w:t>- ф</w:t>
            </w:r>
            <w:r w:rsidR="00351148" w:rsidRPr="00143E27">
              <w:rPr>
                <w:rFonts w:ascii="Times New Roman" w:hAnsi="Times New Roman" w:cs="Times New Roman"/>
                <w:sz w:val="24"/>
                <w:szCs w:val="24"/>
              </w:rPr>
              <w:t>едеральное государственное бюджетное образовательное учреждение высшего образования «Новосибирский государственный аграрный университет»;</w:t>
            </w:r>
          </w:p>
          <w:p w14:paraId="4A350C97" w14:textId="10ADE4BF" w:rsidR="00351148" w:rsidRPr="00143E27" w:rsidRDefault="00D97E4C"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 ф</w:t>
            </w:r>
            <w:r w:rsidR="00351148" w:rsidRPr="00143E27">
              <w:rPr>
                <w:rFonts w:ascii="Times New Roman" w:hAnsi="Times New Roman" w:cs="Times New Roman"/>
                <w:sz w:val="24"/>
                <w:szCs w:val="24"/>
              </w:rPr>
              <w:t>едеральное государственное бюджетное образовательное учреждение высшего образования «Новосибирский государственный технический университет»;</w:t>
            </w:r>
          </w:p>
          <w:p w14:paraId="3F673862" w14:textId="35B8850D" w:rsidR="001C0E08" w:rsidRPr="00143E27" w:rsidRDefault="00D97E4C" w:rsidP="0096092F">
            <w:pPr>
              <w:tabs>
                <w:tab w:val="left" w:pos="991"/>
                <w:tab w:val="left" w:pos="2010"/>
              </w:tabs>
              <w:autoSpaceDE w:val="0"/>
              <w:autoSpaceDN w:val="0"/>
              <w:spacing w:after="0" w:line="240" w:lineRule="auto"/>
              <w:contextualSpacing/>
              <w:jc w:val="both"/>
              <w:rPr>
                <w:rFonts w:ascii="Times New Roman" w:hAnsi="Times New Roman" w:cs="Times New Roman"/>
                <w:i/>
                <w:iCs/>
                <w:sz w:val="24"/>
                <w:szCs w:val="24"/>
              </w:rPr>
            </w:pPr>
            <w:r w:rsidRPr="00143E27">
              <w:rPr>
                <w:rFonts w:ascii="Times New Roman" w:hAnsi="Times New Roman" w:cs="Times New Roman"/>
                <w:sz w:val="24"/>
                <w:szCs w:val="24"/>
              </w:rPr>
              <w:t>- ф</w:t>
            </w:r>
            <w:r w:rsidR="00351148" w:rsidRPr="00143E27">
              <w:rPr>
                <w:rFonts w:ascii="Times New Roman" w:hAnsi="Times New Roman" w:cs="Times New Roman"/>
                <w:sz w:val="24"/>
                <w:szCs w:val="24"/>
              </w:rPr>
              <w:t>едеральное государственное бюджетное образовательное учреждение высшего образования «Сибирский государственный университет путей сообщения»</w:t>
            </w:r>
            <w:bookmarkEnd w:id="0"/>
          </w:p>
        </w:tc>
      </w:tr>
      <w:tr w:rsidR="00B46D39" w:rsidRPr="00143E27" w14:paraId="6FBEC7DD" w14:textId="77777777" w:rsidTr="00D6586C">
        <w:trPr>
          <w:trHeight w:val="1119"/>
        </w:trPr>
        <w:tc>
          <w:tcPr>
            <w:tcW w:w="3114" w:type="dxa"/>
            <w:shd w:val="clear" w:color="auto" w:fill="auto"/>
          </w:tcPr>
          <w:p w14:paraId="0FC85049" w14:textId="0DA54DE1" w:rsidR="00B46D39" w:rsidRPr="00143E27" w:rsidRDefault="00B46D39" w:rsidP="0096092F">
            <w:pPr>
              <w:autoSpaceDE w:val="0"/>
              <w:autoSpaceDN w:val="0"/>
              <w:spacing w:after="0" w:line="240" w:lineRule="auto"/>
              <w:rPr>
                <w:rFonts w:ascii="Times New Roman" w:hAnsi="Times New Roman" w:cs="Times New Roman"/>
                <w:sz w:val="24"/>
                <w:szCs w:val="24"/>
              </w:rPr>
            </w:pPr>
            <w:r w:rsidRPr="00143E27">
              <w:rPr>
                <w:rFonts w:ascii="Times New Roman" w:hAnsi="Times New Roman" w:cs="Times New Roman"/>
                <w:sz w:val="24"/>
                <w:szCs w:val="24"/>
              </w:rPr>
              <w:lastRenderedPageBreak/>
              <w:t>Сроки (этапы) реализации региональной программы</w:t>
            </w:r>
          </w:p>
        </w:tc>
        <w:tc>
          <w:tcPr>
            <w:tcW w:w="6237" w:type="dxa"/>
            <w:shd w:val="clear" w:color="auto" w:fill="auto"/>
          </w:tcPr>
          <w:p w14:paraId="19A97826" w14:textId="77777777" w:rsidR="00B46D39" w:rsidRPr="00143E27" w:rsidRDefault="00B46D39"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Срок реализации региональной программы с 01.01.2024 по 31.12.2030.</w:t>
            </w:r>
          </w:p>
          <w:p w14:paraId="12BCCADA" w14:textId="15730141" w:rsidR="00B46D39" w:rsidRPr="00143E27" w:rsidRDefault="00B46D39"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Этапы реализации региональной программы не выделяются</w:t>
            </w:r>
          </w:p>
        </w:tc>
      </w:tr>
      <w:tr w:rsidR="00B46D39" w:rsidRPr="00143E27" w14:paraId="6C21E436" w14:textId="77777777" w:rsidTr="00D6586C">
        <w:trPr>
          <w:trHeight w:val="1119"/>
        </w:trPr>
        <w:tc>
          <w:tcPr>
            <w:tcW w:w="3114" w:type="dxa"/>
            <w:shd w:val="clear" w:color="auto" w:fill="auto"/>
          </w:tcPr>
          <w:p w14:paraId="0B93F8A6" w14:textId="4E0F9521" w:rsidR="00B46D39" w:rsidRPr="00143E27" w:rsidRDefault="00B46D39" w:rsidP="0096092F">
            <w:pPr>
              <w:autoSpaceDE w:val="0"/>
              <w:autoSpaceDN w:val="0"/>
              <w:spacing w:after="0" w:line="240" w:lineRule="auto"/>
              <w:rPr>
                <w:rFonts w:ascii="Times New Roman" w:hAnsi="Times New Roman" w:cs="Times New Roman"/>
                <w:sz w:val="24"/>
                <w:szCs w:val="24"/>
              </w:rPr>
            </w:pPr>
            <w:r w:rsidRPr="00143E27">
              <w:rPr>
                <w:rFonts w:ascii="Times New Roman" w:hAnsi="Times New Roman" w:cs="Times New Roman"/>
                <w:sz w:val="24"/>
                <w:szCs w:val="24"/>
              </w:rPr>
              <w:t>Финансовое (ресурсное) обеспечение региональной программы</w:t>
            </w:r>
          </w:p>
        </w:tc>
        <w:tc>
          <w:tcPr>
            <w:tcW w:w="6237" w:type="dxa"/>
            <w:shd w:val="clear" w:color="auto" w:fill="auto"/>
          </w:tcPr>
          <w:p w14:paraId="46D902A2" w14:textId="0F83DB90" w:rsidR="00B46D39" w:rsidRPr="00143E27" w:rsidRDefault="00B46D39"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Финансовое (ресурсное) обеспечение реализации региональной программы осуществляется за счет средств федерального, областного, местных бюджетов, внебюджетных источников финансирования</w:t>
            </w:r>
            <w:r w:rsidR="00D66FB1" w:rsidRPr="00143E27">
              <w:rPr>
                <w:rFonts w:ascii="Times New Roman" w:hAnsi="Times New Roman" w:cs="Times New Roman"/>
                <w:sz w:val="24"/>
                <w:szCs w:val="24"/>
              </w:rPr>
              <w:t>, в частности за счет</w:t>
            </w:r>
            <w:r w:rsidRPr="00143E27">
              <w:rPr>
                <w:rFonts w:ascii="Times New Roman" w:hAnsi="Times New Roman" w:cs="Times New Roman"/>
                <w:sz w:val="24"/>
                <w:szCs w:val="24"/>
              </w:rPr>
              <w:t>:</w:t>
            </w:r>
          </w:p>
          <w:p w14:paraId="0E46CD0F" w14:textId="04D0D1C2" w:rsidR="00B46D39" w:rsidRPr="00143E27" w:rsidRDefault="00B46D39"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1)</w:t>
            </w:r>
            <w:r w:rsidR="00D66FB1" w:rsidRPr="00143E27">
              <w:rPr>
                <w:rFonts w:ascii="Times New Roman" w:hAnsi="Times New Roman" w:cs="Times New Roman"/>
                <w:sz w:val="24"/>
                <w:szCs w:val="24"/>
              </w:rPr>
              <w:t> средств областного бюджета Новосибирской области (далее – областной бюджет) в рамках</w:t>
            </w:r>
            <w:r w:rsidR="002C10C5" w:rsidRPr="00143E27">
              <w:rPr>
                <w:rFonts w:ascii="Times New Roman" w:hAnsi="Times New Roman" w:cs="Times New Roman"/>
                <w:sz w:val="24"/>
                <w:szCs w:val="24"/>
              </w:rPr>
              <w:t xml:space="preserve"> </w:t>
            </w:r>
            <w:r w:rsidRPr="00143E27">
              <w:rPr>
                <w:rFonts w:ascii="Times New Roman" w:hAnsi="Times New Roman" w:cs="Times New Roman"/>
                <w:sz w:val="24"/>
                <w:szCs w:val="24"/>
              </w:rPr>
              <w:t>государственной программы Новосибирской области «Управление финансами в Новосибирской области», утвержденной Постановлением Правительства Новосибирской области от 26.12.2018 № 567-п, путем предоставления субсидии АНО «Дом финансового просвещения»;</w:t>
            </w:r>
          </w:p>
          <w:p w14:paraId="5A70F30B" w14:textId="0C533E09" w:rsidR="00B46D39" w:rsidRPr="00143E27" w:rsidRDefault="00B46D39" w:rsidP="002C10C5">
            <w:pPr>
              <w:tabs>
                <w:tab w:val="left" w:pos="991"/>
                <w:tab w:val="left" w:pos="2010"/>
              </w:tabs>
              <w:autoSpaceDE w:val="0"/>
              <w:autoSpaceDN w:val="0"/>
              <w:spacing w:after="0" w:line="240" w:lineRule="auto"/>
              <w:contextualSpacing/>
              <w:jc w:val="both"/>
              <w:rPr>
                <w:rFonts w:ascii="Times New Roman" w:hAnsi="Times New Roman" w:cs="Times New Roman"/>
                <w:i/>
                <w:iCs/>
                <w:sz w:val="24"/>
                <w:szCs w:val="24"/>
              </w:rPr>
            </w:pPr>
            <w:r w:rsidRPr="00143E27">
              <w:rPr>
                <w:rFonts w:ascii="Times New Roman" w:hAnsi="Times New Roman" w:cs="Times New Roman"/>
                <w:sz w:val="24"/>
                <w:szCs w:val="24"/>
              </w:rPr>
              <w:t>2) средств, выделяемых областным исполнительным органам государственной власти Новосибирской области, являющимся исполнителями основных мероприятий региональной программы, на текущую деятельность</w:t>
            </w:r>
            <w:r w:rsidR="002C10C5" w:rsidRPr="00143E27">
              <w:rPr>
                <w:rFonts w:ascii="Times New Roman" w:hAnsi="Times New Roman" w:cs="Times New Roman"/>
                <w:sz w:val="24"/>
                <w:szCs w:val="24"/>
              </w:rPr>
              <w:t>;</w:t>
            </w:r>
          </w:p>
          <w:p w14:paraId="3A28D5E5" w14:textId="77777777" w:rsidR="00B46D39" w:rsidRPr="00143E27" w:rsidRDefault="00B46D39"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3) средств федерального бюджета, выделяемых территориальным органам федеральных органов исполнительной власти, действующим на территории Новосибирской области;</w:t>
            </w:r>
          </w:p>
          <w:p w14:paraId="4BA2976B" w14:textId="77777777" w:rsidR="00B46D39" w:rsidRPr="00143E27" w:rsidRDefault="00B46D39"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4) средств местных бюджетов, выделяемых органам местного самоуправления муниципальных образования Новосибирской области, в том числе определяемых по мере разработки муниципальных программ в сфере повышения финансовой грамотности;</w:t>
            </w:r>
          </w:p>
          <w:p w14:paraId="46B6C149" w14:textId="3797CCEC" w:rsidR="00B46D39" w:rsidRPr="00143E27" w:rsidRDefault="00B46D39"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5) средств, выделяемых иным организациям, являющимся исполнителями региональной программы</w:t>
            </w:r>
          </w:p>
        </w:tc>
      </w:tr>
      <w:tr w:rsidR="00B46D39" w:rsidRPr="00143E27" w14:paraId="46F97353" w14:textId="77777777" w:rsidTr="00D6586C">
        <w:trPr>
          <w:trHeight w:val="2252"/>
        </w:trPr>
        <w:tc>
          <w:tcPr>
            <w:tcW w:w="3114" w:type="dxa"/>
            <w:shd w:val="clear" w:color="auto" w:fill="auto"/>
          </w:tcPr>
          <w:p w14:paraId="501F2EFB" w14:textId="31D1582E" w:rsidR="00B46D39" w:rsidRPr="00143E27" w:rsidRDefault="00B46D39" w:rsidP="0096092F">
            <w:pPr>
              <w:autoSpaceDE w:val="0"/>
              <w:autoSpaceDN w:val="0"/>
              <w:spacing w:after="0" w:line="240" w:lineRule="auto"/>
              <w:rPr>
                <w:rFonts w:ascii="Times New Roman" w:hAnsi="Times New Roman" w:cs="Times New Roman"/>
                <w:sz w:val="24"/>
                <w:szCs w:val="24"/>
              </w:rPr>
            </w:pPr>
            <w:r w:rsidRPr="00143E27">
              <w:rPr>
                <w:rFonts w:ascii="Times New Roman" w:hAnsi="Times New Roman" w:cs="Times New Roman"/>
                <w:sz w:val="24"/>
                <w:szCs w:val="24"/>
              </w:rPr>
              <w:t>Цел</w:t>
            </w:r>
            <w:r w:rsidR="00D6586C" w:rsidRPr="00143E27">
              <w:rPr>
                <w:rFonts w:ascii="Times New Roman" w:hAnsi="Times New Roman" w:cs="Times New Roman"/>
                <w:sz w:val="24"/>
                <w:szCs w:val="24"/>
              </w:rPr>
              <w:t>ь</w:t>
            </w:r>
            <w:r w:rsidRPr="00143E27">
              <w:rPr>
                <w:rFonts w:ascii="Times New Roman" w:hAnsi="Times New Roman" w:cs="Times New Roman"/>
                <w:sz w:val="24"/>
                <w:szCs w:val="24"/>
              </w:rPr>
              <w:t xml:space="preserve"> и задач</w:t>
            </w:r>
            <w:r w:rsidR="00D6586C" w:rsidRPr="00143E27">
              <w:rPr>
                <w:rFonts w:ascii="Times New Roman" w:hAnsi="Times New Roman" w:cs="Times New Roman"/>
                <w:sz w:val="24"/>
                <w:szCs w:val="24"/>
              </w:rPr>
              <w:t>а</w:t>
            </w:r>
            <w:r w:rsidRPr="00143E27">
              <w:rPr>
                <w:rFonts w:ascii="Times New Roman" w:hAnsi="Times New Roman" w:cs="Times New Roman"/>
                <w:sz w:val="24"/>
                <w:szCs w:val="24"/>
              </w:rPr>
              <w:t xml:space="preserve"> региональной программы</w:t>
            </w:r>
          </w:p>
        </w:tc>
        <w:tc>
          <w:tcPr>
            <w:tcW w:w="6237" w:type="dxa"/>
            <w:shd w:val="clear" w:color="auto" w:fill="auto"/>
          </w:tcPr>
          <w:p w14:paraId="08FB0E76" w14:textId="08A53E75" w:rsidR="00B46D39" w:rsidRPr="00143E27" w:rsidRDefault="00B46D39"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Цель: </w:t>
            </w:r>
            <w:bookmarkStart w:id="1" w:name="_Hlk139525804"/>
            <w:r w:rsidRPr="00143E27">
              <w:rPr>
                <w:rFonts w:ascii="Times New Roman" w:hAnsi="Times New Roman" w:cs="Times New Roman"/>
                <w:sz w:val="24"/>
                <w:szCs w:val="24"/>
              </w:rPr>
              <w:t>содействие формированию у граждан Новосибирской области финансово грамотного и ответственного поведения и повышению защищенности их интересов в качестве потребителей услуг</w:t>
            </w:r>
            <w:bookmarkEnd w:id="1"/>
          </w:p>
          <w:p w14:paraId="4E8B6C01" w14:textId="77777777" w:rsidR="00B46D39" w:rsidRPr="00143E27" w:rsidRDefault="00B46D39"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p>
          <w:p w14:paraId="4D0B5645" w14:textId="4659B1CC" w:rsidR="00B46D39" w:rsidRPr="00143E27" w:rsidRDefault="00B46D39"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Задача: формирование условий для повышения финансовой грамотности населения Новосибирской области</w:t>
            </w:r>
          </w:p>
        </w:tc>
      </w:tr>
      <w:tr w:rsidR="00B46D39" w:rsidRPr="00143E27" w14:paraId="43B4A724" w14:textId="77777777" w:rsidTr="00D6586C">
        <w:trPr>
          <w:trHeight w:val="2412"/>
        </w:trPr>
        <w:tc>
          <w:tcPr>
            <w:tcW w:w="3114" w:type="dxa"/>
            <w:shd w:val="clear" w:color="auto" w:fill="auto"/>
          </w:tcPr>
          <w:p w14:paraId="209BA604" w14:textId="5483B458" w:rsidR="00B46D39" w:rsidRPr="00143E27" w:rsidRDefault="00B46D39" w:rsidP="0096092F">
            <w:pPr>
              <w:autoSpaceDE w:val="0"/>
              <w:autoSpaceDN w:val="0"/>
              <w:spacing w:after="0" w:line="240" w:lineRule="auto"/>
              <w:rPr>
                <w:rFonts w:ascii="Times New Roman" w:hAnsi="Times New Roman" w:cs="Times New Roman"/>
                <w:sz w:val="24"/>
                <w:szCs w:val="24"/>
              </w:rPr>
            </w:pPr>
            <w:r w:rsidRPr="00143E27">
              <w:rPr>
                <w:rFonts w:ascii="Times New Roman" w:hAnsi="Times New Roman" w:cs="Times New Roman"/>
                <w:sz w:val="24"/>
                <w:szCs w:val="24"/>
              </w:rPr>
              <w:lastRenderedPageBreak/>
              <w:t xml:space="preserve">Основные мероприятия региональной программы </w:t>
            </w:r>
          </w:p>
        </w:tc>
        <w:tc>
          <w:tcPr>
            <w:tcW w:w="6237" w:type="dxa"/>
            <w:shd w:val="clear" w:color="auto" w:fill="auto"/>
          </w:tcPr>
          <w:p w14:paraId="4B2FA378" w14:textId="59D4D1DB" w:rsidR="00B46D39" w:rsidRPr="00143E27" w:rsidRDefault="00B46D39"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Основные мероприятия региональной программы:</w:t>
            </w:r>
          </w:p>
          <w:p w14:paraId="0EA69437" w14:textId="77777777" w:rsidR="00B46D39" w:rsidRPr="00143E27" w:rsidRDefault="00B46D39"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bookmarkStart w:id="2" w:name="_Hlk141036456"/>
            <w:r w:rsidRPr="00143E27">
              <w:rPr>
                <w:rFonts w:ascii="Times New Roman" w:hAnsi="Times New Roman" w:cs="Times New Roman"/>
                <w:sz w:val="24"/>
                <w:szCs w:val="24"/>
              </w:rPr>
              <w:t>- создание (развитие) просветительской инфраструктуры, направленной на организацию и реализацию в регионе деятельности по финансовому просвещению;</w:t>
            </w:r>
          </w:p>
          <w:p w14:paraId="62FBDC42" w14:textId="2FA1510F" w:rsidR="00B46D39" w:rsidRPr="00143E27" w:rsidRDefault="00B46D39"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 содействие внедрению элементов финансовой грамотности в образовательный процесс на всех уровнях регионального образования;</w:t>
            </w:r>
          </w:p>
          <w:p w14:paraId="733DA850" w14:textId="24A22733" w:rsidR="00B46D39" w:rsidRPr="00143E27" w:rsidRDefault="00B46D39"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 организация и проведение обучающих и просветительских мероприятий по повышению финансовой грамотности населения;</w:t>
            </w:r>
          </w:p>
          <w:p w14:paraId="1F6F0B30" w14:textId="57EC7BBD" w:rsidR="00B46D39" w:rsidRPr="00143E27" w:rsidRDefault="00B46D39"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 регулярное информирование населения по вопросам финансовой грамотности (информационно-просветительская кампания);</w:t>
            </w:r>
          </w:p>
          <w:p w14:paraId="020CE950" w14:textId="2EAABF02" w:rsidR="00B46D39" w:rsidRPr="00143E27" w:rsidRDefault="00B46D39"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 развитие движения волонтеров финансового просвещения;</w:t>
            </w:r>
          </w:p>
          <w:p w14:paraId="68CAB5FD" w14:textId="2BDEAA4D" w:rsidR="00B46D39" w:rsidRPr="00143E27" w:rsidRDefault="00B46D39"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 организация мониторинга уровня финансовой грамотности</w:t>
            </w:r>
            <w:bookmarkEnd w:id="2"/>
          </w:p>
        </w:tc>
      </w:tr>
      <w:tr w:rsidR="00B46D39" w:rsidRPr="00143E27" w14:paraId="047DA06D" w14:textId="77777777" w:rsidTr="00D6586C">
        <w:tc>
          <w:tcPr>
            <w:tcW w:w="3114" w:type="dxa"/>
            <w:shd w:val="clear" w:color="auto" w:fill="auto"/>
          </w:tcPr>
          <w:p w14:paraId="047CF011" w14:textId="0FE7BE5C" w:rsidR="00B46D39" w:rsidRPr="00143E27" w:rsidRDefault="00B46D39" w:rsidP="0096092F">
            <w:pPr>
              <w:autoSpaceDE w:val="0"/>
              <w:autoSpaceDN w:val="0"/>
              <w:spacing w:after="0" w:line="240" w:lineRule="auto"/>
              <w:rPr>
                <w:rFonts w:ascii="Times New Roman" w:hAnsi="Times New Roman" w:cs="Times New Roman"/>
                <w:sz w:val="24"/>
                <w:szCs w:val="24"/>
              </w:rPr>
            </w:pPr>
            <w:r w:rsidRPr="00143E27">
              <w:rPr>
                <w:rFonts w:ascii="Times New Roman" w:hAnsi="Times New Roman" w:cs="Times New Roman"/>
                <w:sz w:val="24"/>
                <w:szCs w:val="24"/>
              </w:rPr>
              <w:t>Целевые индикаторы региональной программы</w:t>
            </w:r>
          </w:p>
        </w:tc>
        <w:tc>
          <w:tcPr>
            <w:tcW w:w="6237" w:type="dxa"/>
            <w:shd w:val="clear" w:color="auto" w:fill="auto"/>
          </w:tcPr>
          <w:p w14:paraId="54110838" w14:textId="58396D0A" w:rsidR="00B46D39" w:rsidRPr="00143E27" w:rsidRDefault="00B46D39"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Целевые индикаторы региональной программы:</w:t>
            </w:r>
          </w:p>
          <w:p w14:paraId="6A7E48F5" w14:textId="136D8B02" w:rsidR="00B46D39" w:rsidRPr="00143E27" w:rsidRDefault="00B46D39"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 xml:space="preserve">- количество проведенных заседаний </w:t>
            </w:r>
            <w:r w:rsidR="002C2BAC" w:rsidRPr="00143E27">
              <w:rPr>
                <w:rFonts w:ascii="Times New Roman" w:hAnsi="Times New Roman" w:cs="Times New Roman"/>
                <w:sz w:val="24"/>
                <w:szCs w:val="24"/>
              </w:rPr>
              <w:t>координационного органа в сфере повышения финансовой грамотности населения Новосибирской области</w:t>
            </w:r>
            <w:r w:rsidRPr="00143E27">
              <w:rPr>
                <w:rFonts w:ascii="Times New Roman" w:hAnsi="Times New Roman" w:cs="Times New Roman"/>
                <w:sz w:val="24"/>
                <w:szCs w:val="24"/>
              </w:rPr>
              <w:t>;</w:t>
            </w:r>
          </w:p>
          <w:p w14:paraId="09C1CE6D" w14:textId="4AD36A1E" w:rsidR="00B46D39" w:rsidRPr="00143E27" w:rsidRDefault="00B46D39"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 обеспеченность деятельности регионального центра финансовой грамотности финансовыми ресурсами из областного бюджета;</w:t>
            </w:r>
          </w:p>
          <w:p w14:paraId="78FFF790" w14:textId="77777777" w:rsidR="002732B1" w:rsidRPr="00143E27" w:rsidRDefault="002732B1" w:rsidP="002732B1">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 количество созданных просветительских площадок, специализированных информационных ресурсов, сервисов для организации просветительской деятельности (количество площадок, ресурсов, сервисов, развитие и функционирование которых обеспечено);</w:t>
            </w:r>
          </w:p>
          <w:p w14:paraId="6B18E2E4" w14:textId="28F44DC0" w:rsidR="00B46D39" w:rsidRPr="00143E27" w:rsidRDefault="00B46D39"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 доля муниципальных районов и городских округов Новосибирской области, на территории которых реализуются мероприятия, информационная кампания по финансовой грамотности;</w:t>
            </w:r>
          </w:p>
          <w:p w14:paraId="059463EC" w14:textId="40F8EC15" w:rsidR="00B46D39" w:rsidRPr="00143E27" w:rsidRDefault="00B46D39"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 доля общеобразовательных организаций региона, которые обеспечили включение элементов финансовой грамотности в образовательные программы начального общего, основного общего и среднего общего образования;</w:t>
            </w:r>
          </w:p>
          <w:p w14:paraId="28CA1207" w14:textId="72E3DD36" w:rsidR="00B46D39" w:rsidRPr="00143E27" w:rsidRDefault="00B46D39"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 доля профессиональных образовательных организаций региона, которые обеспечили включение элементов финансовой грамотности в образовательные программы среднего профессионального образования;</w:t>
            </w:r>
          </w:p>
          <w:p w14:paraId="6B226058" w14:textId="4CA51FB1" w:rsidR="00B46D39" w:rsidRPr="00143E27" w:rsidRDefault="00B46D39"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 доля обучающихся в общеобразовательных организациях региона, которые прошли обучение по образовательным программам начального общего, основного общего и среднего общего образования, содержащим элементы финансовой грамотности;</w:t>
            </w:r>
          </w:p>
          <w:p w14:paraId="20D70CF4" w14:textId="068A54DE" w:rsidR="00B46D39" w:rsidRPr="00143E27" w:rsidRDefault="00B46D39"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 доля обучающихся в профессиональных образовательных организациях региона, которые прошли обучение по образовательным программам среднего профессионального образования, содержащим элементы финансовой грамотности;</w:t>
            </w:r>
          </w:p>
          <w:p w14:paraId="5B1B200F" w14:textId="78B00A11" w:rsidR="000108D6" w:rsidRPr="00143E27" w:rsidRDefault="000108D6"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lastRenderedPageBreak/>
              <w:t>- доля общеобразовательных организаций региона, которые приняли участие в онлайн-уроках по финансовой грамотности;</w:t>
            </w:r>
          </w:p>
          <w:p w14:paraId="147F36A0" w14:textId="17C7A456" w:rsidR="000108D6" w:rsidRPr="00143E27" w:rsidRDefault="000108D6"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 доля профессиональных образовательных организаций региона, которые приняли участие в онлайн-уроках по финансовой грамотности;</w:t>
            </w:r>
          </w:p>
          <w:p w14:paraId="4CA0F21F" w14:textId="5D3BD304" w:rsidR="00B46D39" w:rsidRPr="00143E27" w:rsidRDefault="00B46D39"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 количество работников общеобразовательных организаций, профессиональных образовательных организаций региона, которые прошли обучение в государственных образовательных организациях Новосибирской области (региональных институтах развития образования) по программам повышения квалификации, содержащим элементы финансовой грамотности;</w:t>
            </w:r>
          </w:p>
          <w:p w14:paraId="557573E4" w14:textId="40CA889C" w:rsidR="00B46D39" w:rsidRPr="00143E27" w:rsidRDefault="00B46D39"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 количество работников общеобразовательных организаций, профессиональных образовательных организаций региона, которые прошли обучение в федеральных методических центрах повышения финансовой грамотности населения по соответствующим программам повышения квалификации, содержащим элементы финансовой грамотности;</w:t>
            </w:r>
          </w:p>
          <w:p w14:paraId="15EBC97F" w14:textId="1CA673F5" w:rsidR="00B46D39" w:rsidRPr="00143E27" w:rsidRDefault="00B46D39"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 количество проведенных поддерживающих мероприятий для работников сферы образования, проводящих (организующих) обучение по финансовой грамотности для обучающихся в образовательных организациях региона;</w:t>
            </w:r>
          </w:p>
          <w:p w14:paraId="76F6621F" w14:textId="3B2D1378" w:rsidR="00B46D39" w:rsidRPr="00143E27" w:rsidRDefault="00B46D39"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 прямой охват населения Новосибирской области мероприятиями, направленными на повышение финансовой грамотности;</w:t>
            </w:r>
          </w:p>
          <w:p w14:paraId="651F271C" w14:textId="52775C3D" w:rsidR="00B46D39" w:rsidRPr="00143E27" w:rsidRDefault="00B46D39"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 количество проведенных региональных мероприятий прямого охвата, направленных на повышение финансовой грамотности различных целевых групп населения;</w:t>
            </w:r>
          </w:p>
          <w:p w14:paraId="50671268" w14:textId="57AAFD8C" w:rsidR="00B46D39" w:rsidRPr="00143E27" w:rsidRDefault="00B46D39"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 количество поддержанных в регионе мероприятий прямого охвата, направленных на повышение финансовой грамотности различных целевых групп населения, проводимых на федеральном уровне;</w:t>
            </w:r>
          </w:p>
          <w:p w14:paraId="761B614C" w14:textId="4A422FC8" w:rsidR="00B46D39" w:rsidRPr="00143E27" w:rsidRDefault="00B46D39"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 количество тематических публикаций и сообщений в средствах массовой информации, на официальных цифровых ресурсах исполнителей региональной программы и иных информационных ресурсах;</w:t>
            </w:r>
          </w:p>
          <w:p w14:paraId="1370AAB5" w14:textId="7FC23E1E" w:rsidR="00B46D39" w:rsidRPr="00143E27" w:rsidRDefault="00B46D39"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 количество тематических сюжетов, программ, эфиров на радио и телевидении, организованных при участии исполнителей региональной программы;</w:t>
            </w:r>
          </w:p>
          <w:p w14:paraId="64518C3D" w14:textId="03B9177B" w:rsidR="00B46D39" w:rsidRPr="00143E27" w:rsidRDefault="00B46D39"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 количество распространенных при участии исполнителей региональной программы печатных тематических информационно-просветительских материалов;</w:t>
            </w:r>
          </w:p>
          <w:p w14:paraId="277DD9A0" w14:textId="5B27C356" w:rsidR="00B46D39" w:rsidRPr="00143E27" w:rsidRDefault="00B46D39"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 количество размещенных информационных материалов в рамках социальной рекламы на наружных носителях, в учреждениях и на иных площадках;</w:t>
            </w:r>
          </w:p>
          <w:p w14:paraId="4036A56C" w14:textId="61CFA461" w:rsidR="00B46D39" w:rsidRPr="00143E27" w:rsidRDefault="00B46D39"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 количество волонтеров финансового просвещения, осуществляющих просветительскую деятельность на территории Новосибирской области, включенных в региональный реестр волонтеров;</w:t>
            </w:r>
          </w:p>
          <w:p w14:paraId="0B74EC97" w14:textId="3A239913" w:rsidR="00B46D39" w:rsidRPr="00143E27" w:rsidRDefault="00B46D39"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lastRenderedPageBreak/>
              <w:t>- количество мероприятий, направленных на популяризацию и развитие в регионе добровольческой (волонтерской) деятельности в сфере финансовой грамотности;</w:t>
            </w:r>
          </w:p>
          <w:p w14:paraId="1FA513DB" w14:textId="7A0F80E0" w:rsidR="00B46D39" w:rsidRPr="00143E27" w:rsidRDefault="00B46D39"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 количество специалистов в области финансового просвещения населения, которые прошли обучение по соответствующим программам повышения квалификации, содержащим элементы финансовой грамотности;</w:t>
            </w:r>
          </w:p>
          <w:p w14:paraId="22D5917A" w14:textId="290071F7" w:rsidR="00B46D39" w:rsidRPr="00143E27" w:rsidRDefault="00B46D39"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 количество проведенных социологических исследований по измерению уровня финансовой населения Новосибирской области;</w:t>
            </w:r>
          </w:p>
          <w:p w14:paraId="303A4F07" w14:textId="77777777" w:rsidR="00B46D39" w:rsidRPr="00143E27" w:rsidRDefault="00B46D39" w:rsidP="0096092F">
            <w:pPr>
              <w:tabs>
                <w:tab w:val="left" w:pos="991"/>
                <w:tab w:val="left" w:pos="2010"/>
              </w:tabs>
              <w:autoSpaceDE w:val="0"/>
              <w:autoSpaceDN w:val="0"/>
              <w:spacing w:after="0" w:line="240" w:lineRule="auto"/>
              <w:jc w:val="both"/>
              <w:rPr>
                <w:rFonts w:ascii="Times New Roman" w:hAnsi="Times New Roman" w:cs="Times New Roman"/>
                <w:sz w:val="24"/>
                <w:szCs w:val="24"/>
              </w:rPr>
            </w:pPr>
            <w:r w:rsidRPr="00143E27">
              <w:rPr>
                <w:rFonts w:ascii="Times New Roman" w:hAnsi="Times New Roman" w:cs="Times New Roman"/>
                <w:sz w:val="24"/>
                <w:szCs w:val="24"/>
              </w:rPr>
              <w:t>- численность граждан, принявших участие в мероприятиях, направленных на самопроверку своего уровня финансовой грамотности</w:t>
            </w:r>
          </w:p>
          <w:p w14:paraId="48126370" w14:textId="4730A517" w:rsidR="00D6586C" w:rsidRPr="00143E27" w:rsidRDefault="00D6586C" w:rsidP="0096092F">
            <w:pPr>
              <w:tabs>
                <w:tab w:val="left" w:pos="991"/>
                <w:tab w:val="left" w:pos="2010"/>
              </w:tabs>
              <w:autoSpaceDE w:val="0"/>
              <w:autoSpaceDN w:val="0"/>
              <w:spacing w:after="0" w:line="240" w:lineRule="auto"/>
              <w:jc w:val="both"/>
              <w:rPr>
                <w:rFonts w:ascii="Times New Roman" w:hAnsi="Times New Roman" w:cs="Times New Roman"/>
                <w:sz w:val="10"/>
                <w:szCs w:val="10"/>
              </w:rPr>
            </w:pPr>
          </w:p>
        </w:tc>
      </w:tr>
      <w:tr w:rsidR="00B46D39" w:rsidRPr="00143E27" w14:paraId="6D9A1F8F" w14:textId="77777777" w:rsidTr="00D6586C">
        <w:trPr>
          <w:trHeight w:val="1420"/>
        </w:trPr>
        <w:tc>
          <w:tcPr>
            <w:tcW w:w="3114" w:type="dxa"/>
            <w:shd w:val="clear" w:color="auto" w:fill="auto"/>
          </w:tcPr>
          <w:p w14:paraId="628015D1" w14:textId="2E32FA9A" w:rsidR="00B46D39" w:rsidRPr="00143E27" w:rsidRDefault="00B46D39" w:rsidP="0096092F">
            <w:pPr>
              <w:autoSpaceDE w:val="0"/>
              <w:autoSpaceDN w:val="0"/>
              <w:spacing w:after="0" w:line="240" w:lineRule="auto"/>
              <w:rPr>
                <w:rFonts w:ascii="Times New Roman" w:hAnsi="Times New Roman" w:cs="Times New Roman"/>
                <w:sz w:val="24"/>
                <w:szCs w:val="24"/>
              </w:rPr>
            </w:pPr>
            <w:r w:rsidRPr="00143E27">
              <w:rPr>
                <w:rFonts w:ascii="Times New Roman" w:hAnsi="Times New Roman" w:cs="Times New Roman"/>
                <w:sz w:val="24"/>
                <w:szCs w:val="24"/>
              </w:rPr>
              <w:lastRenderedPageBreak/>
              <w:t>Ожидаемые результаты реализации региональной программы</w:t>
            </w:r>
          </w:p>
        </w:tc>
        <w:tc>
          <w:tcPr>
            <w:tcW w:w="6237" w:type="dxa"/>
            <w:shd w:val="clear" w:color="auto" w:fill="auto"/>
          </w:tcPr>
          <w:p w14:paraId="76A00E17" w14:textId="55C58412" w:rsidR="00B46D39" w:rsidRPr="00143E27" w:rsidRDefault="00B46D39"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Ожидаемые результаты реализации региональной программы определяются достижением значений целевых индикаторов региональной программы</w:t>
            </w:r>
            <w:r w:rsidR="00F65D80" w:rsidRPr="00143E27">
              <w:rPr>
                <w:rFonts w:ascii="Times New Roman" w:hAnsi="Times New Roman" w:cs="Times New Roman"/>
                <w:sz w:val="24"/>
                <w:szCs w:val="24"/>
              </w:rPr>
              <w:t>,</w:t>
            </w:r>
            <w:r w:rsidR="00F65D80" w:rsidRPr="00143E27">
              <w:t xml:space="preserve"> </w:t>
            </w:r>
            <w:r w:rsidR="00F65D80" w:rsidRPr="00143E27">
              <w:rPr>
                <w:rFonts w:ascii="Times New Roman" w:hAnsi="Times New Roman" w:cs="Times New Roman"/>
                <w:sz w:val="24"/>
                <w:szCs w:val="24"/>
              </w:rPr>
              <w:t>установленных в приложение № 1 к региональной программе</w:t>
            </w:r>
            <w:r w:rsidRPr="00143E27">
              <w:rPr>
                <w:rFonts w:ascii="Times New Roman" w:hAnsi="Times New Roman" w:cs="Times New Roman"/>
                <w:sz w:val="24"/>
                <w:szCs w:val="24"/>
              </w:rPr>
              <w:t>.</w:t>
            </w:r>
          </w:p>
          <w:p w14:paraId="75497107" w14:textId="158ED9C1" w:rsidR="00B46D39" w:rsidRPr="00143E27" w:rsidRDefault="00B46D39" w:rsidP="0096092F">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Реализация региональной программы позволит достичь следующих конечных результатов:</w:t>
            </w:r>
          </w:p>
          <w:p w14:paraId="4FFF2AC9" w14:textId="40AFEB96" w:rsidR="002732B1" w:rsidRPr="00143E27" w:rsidRDefault="002732B1" w:rsidP="002732B1">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 xml:space="preserve">- сформирована устойчивая организационная просветительская инфраструктура, позволяющая обеспечить постоянный процесс повышения финансовой грамотности населения Новосибирской области, в том числе за счет обеспечения функционирования регионального центра финансовой грамотности; </w:t>
            </w:r>
          </w:p>
          <w:p w14:paraId="0B1945E0" w14:textId="26C3E4CA" w:rsidR="002732B1" w:rsidRPr="00143E27" w:rsidRDefault="002732B1" w:rsidP="002732B1">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 обеспечено межведомственное взаимодействие при организации и осуществлении просветительской деятельности, обеспечивающее системную работу всех заинтересованных в реализации региональной программы и Стратегии органов и организаций и решение проблем в указанной сфере, в том числе в рамках работы регионального межведомственного координационного органа в сфере повышения финансовой грамотности населения Новосибирской области;</w:t>
            </w:r>
          </w:p>
          <w:p w14:paraId="639A6895" w14:textId="3395A61B" w:rsidR="002732B1" w:rsidRPr="00143E27" w:rsidRDefault="002732B1" w:rsidP="002732B1">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 обеспечено регулярное участие всех муниципальных районов и городских округов Новосибирской области в реализации мероприятий, направленных на повышение финансовой грамотности населения;</w:t>
            </w:r>
          </w:p>
          <w:p w14:paraId="35AAFD89" w14:textId="46D30A4E" w:rsidR="002732B1" w:rsidRPr="00143E27" w:rsidRDefault="002732B1" w:rsidP="002732B1">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 образовательные программы, содержащие элементы финансовой грамотности, внедрены в образовательный процесс на различных уровнях образования региона, создан необходимый кадровый потенциал и эффективная система методической поддержки педагогических работников, реализующих программы повышения финансовой грамотности;</w:t>
            </w:r>
          </w:p>
          <w:p w14:paraId="7BCD4FB3" w14:textId="79C1F2AB" w:rsidR="002732B1" w:rsidRPr="00143E27" w:rsidRDefault="002732B1" w:rsidP="002732B1">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 xml:space="preserve">- создана и функционирует система эффективных и доступных для граждан и субъектов малого и среднего предпринимательства мероприятий и информационных ресурсов, обеспечивающая получение регулярной, достоверной, объективной и качественной информации в сфере финансовой грамотности, обеспечено расширение </w:t>
            </w:r>
            <w:r w:rsidRPr="00143E27">
              <w:rPr>
                <w:rFonts w:ascii="Times New Roman" w:hAnsi="Times New Roman" w:cs="Times New Roman"/>
                <w:sz w:val="24"/>
                <w:szCs w:val="24"/>
              </w:rPr>
              <w:lastRenderedPageBreak/>
              <w:t>каналов коммуникации с населением с помощью самых современных и популярных методов доведения информации, включая цифровые;</w:t>
            </w:r>
          </w:p>
          <w:p w14:paraId="0E778B8E" w14:textId="0A70A84D" w:rsidR="002732B1" w:rsidRPr="00143E27" w:rsidRDefault="002732B1" w:rsidP="002732B1">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 обеспечено постоянное повышение охвата населения Новосибирской области мероприятиями и информационными материалами по финансовой грамотности и масштабирование деятельности по финансовой грамотности с вовлечением всех целевых групп населения, способствующее росту общего уровня информированности граждан по вопросам финансовой грамотности;</w:t>
            </w:r>
          </w:p>
          <w:p w14:paraId="1B316E13" w14:textId="41708A38" w:rsidR="002732B1" w:rsidRPr="00143E27" w:rsidRDefault="002732B1" w:rsidP="002732B1">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 сформировано сообщество волонтеров финансового просвещения, позволяющее обеспечить привлечение на регулярной основе финансовых экспертов, событийных волонтеров и организаторов просветительской деятельности к участию в мероприятиях, реализуемых в рамках региональной программы, в том числе разработан и реализован комплекс организационных, информационных, ресурсных и иных мероприятий, направленных на популяризацию и поддержку волонтерской деятельности в сфере финансовой грамотности;</w:t>
            </w:r>
          </w:p>
          <w:p w14:paraId="60385ECF" w14:textId="04E1EC66" w:rsidR="00B46D39" w:rsidRPr="00143E27" w:rsidRDefault="002732B1" w:rsidP="002732B1">
            <w:pPr>
              <w:tabs>
                <w:tab w:val="left" w:pos="991"/>
                <w:tab w:val="left" w:pos="2010"/>
              </w:tabs>
              <w:autoSpaceDE w:val="0"/>
              <w:autoSpaceDN w:val="0"/>
              <w:spacing w:after="0" w:line="240" w:lineRule="auto"/>
              <w:contextualSpacing/>
              <w:jc w:val="both"/>
              <w:rPr>
                <w:rFonts w:ascii="Times New Roman" w:hAnsi="Times New Roman" w:cs="Times New Roman"/>
                <w:sz w:val="24"/>
                <w:szCs w:val="24"/>
              </w:rPr>
            </w:pPr>
            <w:r w:rsidRPr="00143E27">
              <w:rPr>
                <w:rFonts w:ascii="Times New Roman" w:hAnsi="Times New Roman" w:cs="Times New Roman"/>
                <w:sz w:val="24"/>
                <w:szCs w:val="24"/>
              </w:rPr>
              <w:t>- организована регулярная оценка уровня финансовой грамотности населения путем проведения социологических и других исследований, на основе проведенных исследований определены и внедрены наиболее приоритетные направления просветительской деятельности, актуальные тематики и форматы просветительских мероприятий, разработан и внедрен механизм регулярного получения обратной связи от целевых групп населения.</w:t>
            </w:r>
          </w:p>
        </w:tc>
      </w:tr>
    </w:tbl>
    <w:p w14:paraId="0B4F5106" w14:textId="77777777" w:rsidR="002C0F56" w:rsidRPr="00143E27" w:rsidRDefault="002C0F56" w:rsidP="0096092F">
      <w:pPr>
        <w:spacing w:after="0" w:line="240" w:lineRule="auto"/>
        <w:jc w:val="both"/>
        <w:rPr>
          <w:rFonts w:ascii="Times New Roman" w:hAnsi="Times New Roman" w:cs="Times New Roman"/>
          <w:sz w:val="28"/>
          <w:szCs w:val="28"/>
        </w:rPr>
      </w:pPr>
    </w:p>
    <w:p w14:paraId="67988785" w14:textId="4E593349" w:rsidR="00503D2C" w:rsidRPr="00143E27" w:rsidRDefault="00CE0186" w:rsidP="0096092F">
      <w:pPr>
        <w:spacing w:after="0" w:line="240" w:lineRule="auto"/>
        <w:jc w:val="center"/>
        <w:rPr>
          <w:rFonts w:ascii="Times New Roman" w:hAnsi="Times New Roman" w:cs="Times New Roman"/>
          <w:b/>
          <w:sz w:val="28"/>
          <w:szCs w:val="28"/>
        </w:rPr>
      </w:pPr>
      <w:r w:rsidRPr="00143E27">
        <w:rPr>
          <w:rFonts w:ascii="Times New Roman" w:hAnsi="Times New Roman" w:cs="Times New Roman"/>
          <w:b/>
          <w:sz w:val="28"/>
          <w:szCs w:val="28"/>
          <w:lang w:val="en-US"/>
        </w:rPr>
        <w:t>II</w:t>
      </w:r>
      <w:r w:rsidR="00B85A5D" w:rsidRPr="00143E27">
        <w:rPr>
          <w:rFonts w:ascii="Times New Roman" w:hAnsi="Times New Roman" w:cs="Times New Roman"/>
          <w:b/>
          <w:sz w:val="28"/>
          <w:szCs w:val="28"/>
        </w:rPr>
        <w:t xml:space="preserve">. </w:t>
      </w:r>
      <w:r w:rsidR="00503D2C" w:rsidRPr="00143E27">
        <w:rPr>
          <w:rFonts w:ascii="Times New Roman" w:hAnsi="Times New Roman" w:cs="Times New Roman"/>
          <w:b/>
          <w:sz w:val="28"/>
          <w:szCs w:val="28"/>
        </w:rPr>
        <w:t>Описание сферы реализации региональной программы</w:t>
      </w:r>
    </w:p>
    <w:p w14:paraId="7CE40C92" w14:textId="539485A0" w:rsidR="00B85A5D" w:rsidRPr="00143E27" w:rsidRDefault="00503D2C" w:rsidP="0096092F">
      <w:pPr>
        <w:spacing w:after="0" w:line="240" w:lineRule="auto"/>
        <w:jc w:val="center"/>
        <w:rPr>
          <w:rFonts w:ascii="Times New Roman" w:hAnsi="Times New Roman" w:cs="Times New Roman"/>
          <w:b/>
          <w:sz w:val="28"/>
          <w:szCs w:val="28"/>
        </w:rPr>
      </w:pPr>
      <w:r w:rsidRPr="00143E27">
        <w:rPr>
          <w:rFonts w:ascii="Times New Roman" w:hAnsi="Times New Roman" w:cs="Times New Roman"/>
          <w:b/>
          <w:sz w:val="28"/>
          <w:szCs w:val="28"/>
        </w:rPr>
        <w:t>и о</w:t>
      </w:r>
      <w:r w:rsidR="00B85A5D" w:rsidRPr="00143E27">
        <w:rPr>
          <w:rFonts w:ascii="Times New Roman" w:hAnsi="Times New Roman" w:cs="Times New Roman"/>
          <w:b/>
          <w:sz w:val="28"/>
          <w:szCs w:val="28"/>
        </w:rPr>
        <w:t xml:space="preserve">боснование необходимости </w:t>
      </w:r>
      <w:r w:rsidRPr="00143E27">
        <w:rPr>
          <w:rFonts w:ascii="Times New Roman" w:hAnsi="Times New Roman" w:cs="Times New Roman"/>
          <w:b/>
          <w:sz w:val="28"/>
          <w:szCs w:val="28"/>
        </w:rPr>
        <w:t xml:space="preserve">ее </w:t>
      </w:r>
      <w:r w:rsidR="00B85A5D" w:rsidRPr="00143E27">
        <w:rPr>
          <w:rFonts w:ascii="Times New Roman" w:hAnsi="Times New Roman" w:cs="Times New Roman"/>
          <w:b/>
          <w:sz w:val="28"/>
          <w:szCs w:val="28"/>
        </w:rPr>
        <w:t>реализации</w:t>
      </w:r>
    </w:p>
    <w:p w14:paraId="02BEB131" w14:textId="77777777" w:rsidR="0096092F" w:rsidRPr="00143E27" w:rsidRDefault="0096092F" w:rsidP="0096092F">
      <w:pPr>
        <w:autoSpaceDE w:val="0"/>
        <w:autoSpaceDN w:val="0"/>
        <w:adjustRightInd w:val="0"/>
        <w:spacing w:after="0" w:line="240" w:lineRule="auto"/>
        <w:jc w:val="both"/>
        <w:rPr>
          <w:rFonts w:ascii="Times New Roman" w:hAnsi="Times New Roman" w:cs="Times New Roman"/>
          <w:sz w:val="28"/>
          <w:szCs w:val="28"/>
        </w:rPr>
      </w:pPr>
    </w:p>
    <w:p w14:paraId="68A05581" w14:textId="77777777" w:rsidR="0096092F" w:rsidRPr="00143E27" w:rsidRDefault="0096092F" w:rsidP="0096092F">
      <w:pPr>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rPr>
        <w:t>Успешность экономического развития страны и региона во многом зависит от финансового благополучия и обеспеченности населения.</w:t>
      </w:r>
    </w:p>
    <w:p w14:paraId="69FD1240" w14:textId="77777777" w:rsidR="0096092F" w:rsidRPr="00143E27" w:rsidRDefault="0096092F" w:rsidP="0096092F">
      <w:pPr>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rPr>
        <w:t>Последние годы развития российского финансового сектора сопровождаются интенсивным изменением финансового рынка, ростом применяемых технологий, в том числе информационных, что привело к существенному расширению спектра предоставляемых финансовыми организациями финансовых услуг, их усложнению, появлению новых и трудных для понимания финансовых инструментов. Данное обстоятельство усложняется также возникающими периодами нестабильности и малой предсказуемости развития финансовых рынков, обусловленными различными политическими, социальными, экономическими и иными внешними и внутренними факторами.</w:t>
      </w:r>
    </w:p>
    <w:p w14:paraId="2CB210AB" w14:textId="77777777" w:rsidR="0096092F" w:rsidRPr="00143E27" w:rsidRDefault="0096092F" w:rsidP="0096092F">
      <w:pPr>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rPr>
        <w:t xml:space="preserve">В условиях динамично меняющегося финансового рынка, его волатильности и нестабильности вопрос финансового благополучия населения в первую очередь зависит от умения грамотно управлять своими личными финансами и </w:t>
      </w:r>
      <w:r w:rsidRPr="00143E27">
        <w:rPr>
          <w:rFonts w:ascii="Times New Roman" w:hAnsi="Times New Roman" w:cs="Times New Roman"/>
          <w:sz w:val="28"/>
          <w:szCs w:val="28"/>
        </w:rPr>
        <w:lastRenderedPageBreak/>
        <w:t>поддерживать необходимый уровень финансовой стабильности и устойчивости. При этом динамичность развития российского финансового сектора во многом привела к несоответствию финансовых знаний населения постоянно меняющемуся финансовому рынку, а его периодическая нестабильность обострила и повысила значимость вопросов финансовой безопасности и защищенности граждан в качестве потребителей финансовых услуг.</w:t>
      </w:r>
    </w:p>
    <w:p w14:paraId="46364DC8" w14:textId="25BB139D" w:rsidR="0096092F" w:rsidRPr="00143E27" w:rsidRDefault="0096092F" w:rsidP="0096092F">
      <w:pPr>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rPr>
        <w:t>В баз</w:t>
      </w:r>
      <w:r w:rsidR="00190DCB">
        <w:rPr>
          <w:rFonts w:ascii="Times New Roman" w:hAnsi="Times New Roman" w:cs="Times New Roman"/>
          <w:sz w:val="28"/>
          <w:szCs w:val="28"/>
        </w:rPr>
        <w:t>ов</w:t>
      </w:r>
      <w:r w:rsidRPr="00143E27">
        <w:rPr>
          <w:rFonts w:ascii="Times New Roman" w:hAnsi="Times New Roman" w:cs="Times New Roman"/>
          <w:sz w:val="28"/>
          <w:szCs w:val="28"/>
        </w:rPr>
        <w:t>ом стратегическом документе страны в сфере финансовой грамотности – Стратегии повышения финансовой грамотности в Российской Федерации на 2017-2023 годы, утвержденной распоряжением Правительства Российской Федерации от 25.09.2017 № 2039-р (далее – Стратегия), отмечается, что уровень финансовой грамотности в Российской Федерации остается пока еще достаточно низким.</w:t>
      </w:r>
    </w:p>
    <w:p w14:paraId="2C52CD72" w14:textId="77777777" w:rsidR="0096092F" w:rsidRPr="00143E27" w:rsidRDefault="0096092F" w:rsidP="0096092F">
      <w:pPr>
        <w:pStyle w:val="ConsPlusTitlePage"/>
        <w:ind w:firstLine="709"/>
        <w:jc w:val="both"/>
        <w:rPr>
          <w:rFonts w:ascii="Times New Roman" w:hAnsi="Times New Roman" w:cs="Times New Roman"/>
          <w:sz w:val="28"/>
          <w:szCs w:val="28"/>
        </w:rPr>
      </w:pPr>
      <w:r w:rsidRPr="00143E27">
        <w:rPr>
          <w:rFonts w:ascii="Times New Roman" w:hAnsi="Times New Roman" w:cs="Times New Roman"/>
          <w:sz w:val="28"/>
          <w:szCs w:val="28"/>
        </w:rPr>
        <w:t>Под финансовой грамотностью в указанном стратегическом документе понимается результат процесса финансового образования, который определяется как сочетание осведомленности, знаний, умений и поведенческих моделей, необходимых для принятия успешных финансовых решений и в конечном итоге для достижения финансового благосостояния.</w:t>
      </w:r>
    </w:p>
    <w:p w14:paraId="7FA05571" w14:textId="77777777" w:rsidR="0096092F" w:rsidRPr="00143E27" w:rsidRDefault="0096092F" w:rsidP="0096092F">
      <w:pPr>
        <w:pStyle w:val="ConsPlusTitlePage"/>
        <w:ind w:firstLine="709"/>
        <w:jc w:val="both"/>
        <w:rPr>
          <w:rFonts w:ascii="Times New Roman" w:hAnsi="Times New Roman" w:cs="Times New Roman"/>
          <w:sz w:val="28"/>
          <w:szCs w:val="28"/>
        </w:rPr>
      </w:pPr>
      <w:r w:rsidRPr="00143E27">
        <w:rPr>
          <w:rFonts w:ascii="Times New Roman" w:hAnsi="Times New Roman" w:cs="Times New Roman"/>
          <w:sz w:val="28"/>
          <w:szCs w:val="28"/>
        </w:rPr>
        <w:t xml:space="preserve">Основные проблемы низкой финансовой грамотности населения лежат в природе финансовых услуг (продуктов) и рынков, на которых они предоставляются. </w:t>
      </w:r>
    </w:p>
    <w:p w14:paraId="44FAD7BF" w14:textId="77777777" w:rsidR="0096092F" w:rsidRPr="00143E27" w:rsidRDefault="0096092F" w:rsidP="0096092F">
      <w:pPr>
        <w:pStyle w:val="ConsPlusTitlePage"/>
        <w:ind w:firstLine="709"/>
        <w:jc w:val="both"/>
        <w:rPr>
          <w:rFonts w:ascii="Times New Roman" w:hAnsi="Times New Roman" w:cs="Times New Roman"/>
          <w:sz w:val="28"/>
          <w:szCs w:val="28"/>
        </w:rPr>
      </w:pPr>
      <w:r w:rsidRPr="00143E27">
        <w:rPr>
          <w:rFonts w:ascii="Times New Roman" w:hAnsi="Times New Roman" w:cs="Times New Roman"/>
          <w:sz w:val="28"/>
          <w:szCs w:val="28"/>
        </w:rPr>
        <w:t>Одними из основных факторов, обуславливающих повышенные требования к финансовой грамотности, выступают следующие:</w:t>
      </w:r>
    </w:p>
    <w:p w14:paraId="6633926D" w14:textId="77777777" w:rsidR="0096092F" w:rsidRPr="00143E27" w:rsidRDefault="0096092F" w:rsidP="0096092F">
      <w:pPr>
        <w:pStyle w:val="ConsPlusTitlePage"/>
        <w:ind w:firstLine="709"/>
        <w:jc w:val="both"/>
        <w:rPr>
          <w:rFonts w:ascii="Times New Roman" w:hAnsi="Times New Roman" w:cs="Times New Roman"/>
          <w:sz w:val="28"/>
          <w:szCs w:val="28"/>
        </w:rPr>
      </w:pPr>
      <w:r w:rsidRPr="00143E27">
        <w:rPr>
          <w:rFonts w:ascii="Times New Roman" w:hAnsi="Times New Roman" w:cs="Times New Roman"/>
          <w:sz w:val="28"/>
          <w:szCs w:val="28"/>
        </w:rPr>
        <w:t>финансовые продукты потребляются редко, что ограничивает формирование опыта их использования;</w:t>
      </w:r>
    </w:p>
    <w:p w14:paraId="638549D8" w14:textId="77777777" w:rsidR="0096092F" w:rsidRPr="00143E27" w:rsidRDefault="0096092F" w:rsidP="0096092F">
      <w:pPr>
        <w:pStyle w:val="ConsPlusTitlePage"/>
        <w:ind w:firstLine="709"/>
        <w:jc w:val="both"/>
        <w:rPr>
          <w:rFonts w:ascii="Times New Roman" w:hAnsi="Times New Roman" w:cs="Times New Roman"/>
          <w:sz w:val="28"/>
          <w:szCs w:val="28"/>
        </w:rPr>
      </w:pPr>
      <w:r w:rsidRPr="00143E27">
        <w:rPr>
          <w:rFonts w:ascii="Times New Roman" w:hAnsi="Times New Roman" w:cs="Times New Roman"/>
          <w:sz w:val="28"/>
          <w:szCs w:val="28"/>
        </w:rPr>
        <w:t>принятие неэффективных решений, результатом которых может быть уменьшение доверия к финансовым институтам и их продуктам;</w:t>
      </w:r>
    </w:p>
    <w:p w14:paraId="0B6ED30A" w14:textId="77777777" w:rsidR="0096092F" w:rsidRPr="00143E27" w:rsidRDefault="0096092F" w:rsidP="0096092F">
      <w:pPr>
        <w:pStyle w:val="ConsPlusTitlePage"/>
        <w:ind w:firstLine="709"/>
        <w:jc w:val="both"/>
        <w:rPr>
          <w:rFonts w:ascii="Times New Roman" w:hAnsi="Times New Roman" w:cs="Times New Roman"/>
          <w:sz w:val="28"/>
          <w:szCs w:val="28"/>
        </w:rPr>
      </w:pPr>
      <w:r w:rsidRPr="00143E27">
        <w:rPr>
          <w:rFonts w:ascii="Times New Roman" w:hAnsi="Times New Roman" w:cs="Times New Roman"/>
          <w:sz w:val="28"/>
          <w:szCs w:val="28"/>
        </w:rPr>
        <w:t>прекращение использования продуктов финансового рынка, что приводит к упущенным возможностям;</w:t>
      </w:r>
    </w:p>
    <w:p w14:paraId="7FAA4C2E" w14:textId="04CB0CAE" w:rsidR="00172C6B" w:rsidRPr="00143E27" w:rsidRDefault="00172C6B" w:rsidP="0096092F">
      <w:pPr>
        <w:pStyle w:val="ConsPlusTitlePage"/>
        <w:ind w:firstLine="709"/>
        <w:jc w:val="both"/>
        <w:rPr>
          <w:rFonts w:ascii="Times New Roman" w:hAnsi="Times New Roman" w:cs="Times New Roman"/>
          <w:sz w:val="28"/>
          <w:szCs w:val="28"/>
        </w:rPr>
      </w:pPr>
      <w:r w:rsidRPr="00143E27">
        <w:rPr>
          <w:rFonts w:ascii="Times New Roman" w:hAnsi="Times New Roman" w:cs="Times New Roman"/>
          <w:sz w:val="28"/>
          <w:szCs w:val="28"/>
        </w:rPr>
        <w:t xml:space="preserve">пассивное отношение к контролю за личными финансами, </w:t>
      </w:r>
      <w:r w:rsidR="0096092F" w:rsidRPr="00143E27">
        <w:rPr>
          <w:rFonts w:ascii="Times New Roman" w:hAnsi="Times New Roman" w:cs="Times New Roman"/>
          <w:sz w:val="28"/>
          <w:szCs w:val="28"/>
        </w:rPr>
        <w:t>высокий уровень личных долговых обязательств;</w:t>
      </w:r>
    </w:p>
    <w:p w14:paraId="463F7732" w14:textId="7CB22FA5" w:rsidR="0096092F" w:rsidRPr="00143E27" w:rsidRDefault="00172C6B" w:rsidP="0096092F">
      <w:pPr>
        <w:pStyle w:val="ConsPlusTitlePage"/>
        <w:ind w:firstLine="709"/>
        <w:jc w:val="both"/>
        <w:rPr>
          <w:rFonts w:ascii="Times New Roman" w:hAnsi="Times New Roman" w:cs="Times New Roman"/>
          <w:sz w:val="28"/>
          <w:szCs w:val="28"/>
        </w:rPr>
      </w:pPr>
      <w:r w:rsidRPr="00143E27">
        <w:rPr>
          <w:rFonts w:ascii="Times New Roman" w:hAnsi="Times New Roman" w:cs="Times New Roman"/>
          <w:sz w:val="28"/>
          <w:szCs w:val="28"/>
        </w:rPr>
        <w:t xml:space="preserve">низкий уровень доверия к финансовой системе со стороны населения доверия, </w:t>
      </w:r>
      <w:r w:rsidR="0096092F" w:rsidRPr="00143E27">
        <w:rPr>
          <w:rFonts w:ascii="Times New Roman" w:hAnsi="Times New Roman" w:cs="Times New Roman"/>
          <w:sz w:val="28"/>
          <w:szCs w:val="28"/>
        </w:rPr>
        <w:t>передача негативного опыта использования финансовых продуктов родственникам, друзьям, подрастающему поколению;</w:t>
      </w:r>
    </w:p>
    <w:p w14:paraId="5ADAD53C" w14:textId="4E73E5FF" w:rsidR="00172C6B" w:rsidRPr="00143E27" w:rsidRDefault="00172C6B" w:rsidP="0096092F">
      <w:pPr>
        <w:pStyle w:val="ConsPlusTitlePage"/>
        <w:ind w:firstLine="709"/>
        <w:jc w:val="both"/>
        <w:rPr>
          <w:rFonts w:ascii="Times New Roman" w:hAnsi="Times New Roman" w:cs="Times New Roman"/>
          <w:sz w:val="28"/>
          <w:szCs w:val="28"/>
        </w:rPr>
      </w:pPr>
      <w:r w:rsidRPr="00143E27">
        <w:rPr>
          <w:rFonts w:ascii="Times New Roman" w:hAnsi="Times New Roman" w:cs="Times New Roman"/>
          <w:sz w:val="28"/>
          <w:szCs w:val="28"/>
        </w:rPr>
        <w:t>отсутствие положительной мотивации платить налоги и официально вести бизнес, распространение практики работы «в тени», неофициальной занятости, выплаты «серых» зарплат;</w:t>
      </w:r>
    </w:p>
    <w:p w14:paraId="0BCC80F3" w14:textId="77777777" w:rsidR="0096092F" w:rsidRPr="00143E27" w:rsidRDefault="0096092F" w:rsidP="0096092F">
      <w:pPr>
        <w:pStyle w:val="ConsPlusTitlePage"/>
        <w:ind w:firstLine="709"/>
        <w:jc w:val="both"/>
        <w:rPr>
          <w:rFonts w:ascii="Times New Roman" w:hAnsi="Times New Roman" w:cs="Times New Roman"/>
          <w:sz w:val="28"/>
          <w:szCs w:val="28"/>
        </w:rPr>
      </w:pPr>
      <w:r w:rsidRPr="00143E27">
        <w:rPr>
          <w:rFonts w:ascii="Times New Roman" w:hAnsi="Times New Roman" w:cs="Times New Roman"/>
          <w:sz w:val="28"/>
          <w:szCs w:val="28"/>
        </w:rPr>
        <w:t>низкая финансовая грамотность способствует росту финансового мошенничества, а также нечистоплотности со стороны продавцов финансовых услуг;</w:t>
      </w:r>
    </w:p>
    <w:p w14:paraId="3F7B9E34" w14:textId="744CF130" w:rsidR="0096092F" w:rsidRPr="00143E27" w:rsidRDefault="0096092F" w:rsidP="0096092F">
      <w:pPr>
        <w:pStyle w:val="ConsPlusTitlePage"/>
        <w:ind w:firstLine="709"/>
        <w:jc w:val="both"/>
        <w:rPr>
          <w:rFonts w:ascii="Times New Roman" w:hAnsi="Times New Roman" w:cs="Times New Roman"/>
          <w:sz w:val="28"/>
          <w:szCs w:val="28"/>
        </w:rPr>
      </w:pPr>
      <w:r w:rsidRPr="00143E27">
        <w:rPr>
          <w:rFonts w:ascii="Times New Roman" w:hAnsi="Times New Roman" w:cs="Times New Roman"/>
          <w:sz w:val="28"/>
          <w:szCs w:val="28"/>
        </w:rPr>
        <w:t xml:space="preserve">неэффективное формирование </w:t>
      </w:r>
      <w:r w:rsidR="00221844" w:rsidRPr="00143E27">
        <w:rPr>
          <w:rFonts w:ascii="Times New Roman" w:hAnsi="Times New Roman" w:cs="Times New Roman"/>
          <w:sz w:val="28"/>
          <w:szCs w:val="28"/>
        </w:rPr>
        <w:t xml:space="preserve">и управление </w:t>
      </w:r>
      <w:r w:rsidRPr="00143E27">
        <w:rPr>
          <w:rFonts w:ascii="Times New Roman" w:hAnsi="Times New Roman" w:cs="Times New Roman"/>
          <w:sz w:val="28"/>
          <w:szCs w:val="28"/>
        </w:rPr>
        <w:t>личны</w:t>
      </w:r>
      <w:r w:rsidR="00221844" w:rsidRPr="00143E27">
        <w:rPr>
          <w:rFonts w:ascii="Times New Roman" w:hAnsi="Times New Roman" w:cs="Times New Roman"/>
          <w:sz w:val="28"/>
          <w:szCs w:val="28"/>
        </w:rPr>
        <w:t>ми</w:t>
      </w:r>
      <w:r w:rsidRPr="00143E27">
        <w:rPr>
          <w:rFonts w:ascii="Times New Roman" w:hAnsi="Times New Roman" w:cs="Times New Roman"/>
          <w:sz w:val="28"/>
          <w:szCs w:val="28"/>
        </w:rPr>
        <w:t xml:space="preserve"> сбережени</w:t>
      </w:r>
      <w:r w:rsidR="00221844" w:rsidRPr="00143E27">
        <w:rPr>
          <w:rFonts w:ascii="Times New Roman" w:hAnsi="Times New Roman" w:cs="Times New Roman"/>
          <w:sz w:val="28"/>
          <w:szCs w:val="28"/>
        </w:rPr>
        <w:t>ями</w:t>
      </w:r>
      <w:r w:rsidRPr="00143E27">
        <w:rPr>
          <w:rFonts w:ascii="Times New Roman" w:hAnsi="Times New Roman" w:cs="Times New Roman"/>
          <w:sz w:val="28"/>
          <w:szCs w:val="28"/>
        </w:rPr>
        <w:t>.</w:t>
      </w:r>
    </w:p>
    <w:p w14:paraId="04710603" w14:textId="5F225485" w:rsidR="0096092F" w:rsidRPr="00143E27" w:rsidRDefault="0096092F" w:rsidP="0096092F">
      <w:pPr>
        <w:pStyle w:val="ConsPlusTitlePage"/>
        <w:ind w:firstLine="709"/>
        <w:jc w:val="both"/>
        <w:rPr>
          <w:rFonts w:ascii="Times New Roman" w:hAnsi="Times New Roman" w:cs="Times New Roman"/>
          <w:sz w:val="28"/>
          <w:szCs w:val="28"/>
        </w:rPr>
      </w:pPr>
      <w:r w:rsidRPr="00143E27">
        <w:rPr>
          <w:rFonts w:ascii="Times New Roman" w:hAnsi="Times New Roman" w:cs="Times New Roman"/>
          <w:sz w:val="28"/>
          <w:szCs w:val="28"/>
        </w:rPr>
        <w:t>Низкий уровень финансовой грамотности населения отрицательно влияет не только на самих потребителей финансовых продуктов</w:t>
      </w:r>
      <w:r w:rsidR="00221844" w:rsidRPr="00143E27">
        <w:rPr>
          <w:rFonts w:ascii="Times New Roman" w:hAnsi="Times New Roman" w:cs="Times New Roman"/>
          <w:sz w:val="28"/>
          <w:szCs w:val="28"/>
        </w:rPr>
        <w:t>, услуг</w:t>
      </w:r>
      <w:r w:rsidRPr="00143E27">
        <w:rPr>
          <w:rFonts w:ascii="Times New Roman" w:hAnsi="Times New Roman" w:cs="Times New Roman"/>
          <w:sz w:val="28"/>
          <w:szCs w:val="28"/>
        </w:rPr>
        <w:t xml:space="preserve"> и финансовую состоятельность домохозяйств, но и на бизнес и экономику региона в целом, является одним из основных препятствий развития платежной индустрии, инвестиционных процессов, снижает эффективность регулирования финансовых </w:t>
      </w:r>
      <w:r w:rsidRPr="00143E27">
        <w:rPr>
          <w:rFonts w:ascii="Times New Roman" w:hAnsi="Times New Roman" w:cs="Times New Roman"/>
          <w:sz w:val="28"/>
          <w:szCs w:val="28"/>
        </w:rPr>
        <w:lastRenderedPageBreak/>
        <w:t>рынков.</w:t>
      </w:r>
    </w:p>
    <w:p w14:paraId="7F0061C0" w14:textId="4B7D5280" w:rsidR="0096092F" w:rsidRPr="00143E27" w:rsidRDefault="0096092F" w:rsidP="0096092F">
      <w:pPr>
        <w:pStyle w:val="ConsPlusTitlePage"/>
        <w:ind w:firstLine="709"/>
        <w:jc w:val="both"/>
        <w:rPr>
          <w:rFonts w:ascii="Times New Roman" w:hAnsi="Times New Roman" w:cs="Times New Roman"/>
          <w:sz w:val="28"/>
          <w:szCs w:val="28"/>
        </w:rPr>
      </w:pPr>
      <w:r w:rsidRPr="00143E27">
        <w:rPr>
          <w:rFonts w:ascii="Times New Roman" w:hAnsi="Times New Roman" w:cs="Times New Roman"/>
          <w:sz w:val="28"/>
          <w:szCs w:val="28"/>
        </w:rPr>
        <w:t xml:space="preserve">От общего уровня финансовой грамотности населения </w:t>
      </w:r>
      <w:r w:rsidR="00EB2F61" w:rsidRPr="00143E27">
        <w:rPr>
          <w:rFonts w:ascii="Times New Roman" w:hAnsi="Times New Roman" w:cs="Times New Roman"/>
          <w:sz w:val="28"/>
          <w:szCs w:val="28"/>
        </w:rPr>
        <w:t xml:space="preserve">страны </w:t>
      </w:r>
      <w:r w:rsidRPr="00143E27">
        <w:rPr>
          <w:rFonts w:ascii="Times New Roman" w:hAnsi="Times New Roman" w:cs="Times New Roman"/>
          <w:sz w:val="28"/>
          <w:szCs w:val="28"/>
        </w:rPr>
        <w:t xml:space="preserve">во многом зависит </w:t>
      </w:r>
      <w:r w:rsidR="00EB2F61" w:rsidRPr="00143E27">
        <w:rPr>
          <w:rFonts w:ascii="Times New Roman" w:hAnsi="Times New Roman" w:cs="Times New Roman"/>
          <w:sz w:val="28"/>
          <w:szCs w:val="28"/>
        </w:rPr>
        <w:t>ее</w:t>
      </w:r>
      <w:r w:rsidRPr="00143E27">
        <w:rPr>
          <w:rFonts w:ascii="Times New Roman" w:hAnsi="Times New Roman" w:cs="Times New Roman"/>
          <w:sz w:val="28"/>
          <w:szCs w:val="28"/>
        </w:rPr>
        <w:t xml:space="preserve"> экономическое развитие, улучшение финансовых структур и финансовой среды региона, расширение спектра их услуг для потребителей и повышение лояльности граждан по отношению к финансовым организациям, государственной и муниципальной власти.</w:t>
      </w:r>
    </w:p>
    <w:p w14:paraId="4CB2F996" w14:textId="4C5EC23B" w:rsidR="0096092F" w:rsidRPr="00143E27" w:rsidRDefault="0096092F" w:rsidP="0096092F">
      <w:pPr>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rPr>
        <w:t xml:space="preserve">В данных условиях вопросы повышения уровня финансовой грамотности </w:t>
      </w:r>
      <w:r w:rsidR="00221844" w:rsidRPr="00143E27">
        <w:rPr>
          <w:rFonts w:ascii="Times New Roman" w:hAnsi="Times New Roman" w:cs="Times New Roman"/>
          <w:sz w:val="28"/>
          <w:szCs w:val="28"/>
        </w:rPr>
        <w:t>граждан</w:t>
      </w:r>
      <w:r w:rsidRPr="00143E27">
        <w:rPr>
          <w:rFonts w:ascii="Times New Roman" w:hAnsi="Times New Roman" w:cs="Times New Roman"/>
          <w:sz w:val="28"/>
          <w:szCs w:val="28"/>
        </w:rPr>
        <w:t xml:space="preserve"> страны, получения ими доступа к достоверной и надежной информации о финансовых услугах и защите своих прав в качестве потребителей финансовых услуг приобретают чрезвычайную актуальность и значимость, что влечет необходимость серьезных и целенаправленных преобразований в сфере финансового просвещения, построение долговременной систематической и скоординированной работы всех заинтересованных сторон. Инициатором таких преобразований выступает государство через утверждение и управление Стратегией, привлечение к ее реализации государственных органов исполнительной власти, органов местного самоуправления, финансовых организаций, общественных и частных организаций и других заинтересованных сторон.</w:t>
      </w:r>
    </w:p>
    <w:p w14:paraId="091DCCA2" w14:textId="77777777" w:rsidR="0096092F" w:rsidRPr="00143E27" w:rsidRDefault="0096092F" w:rsidP="0096092F">
      <w:pPr>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rPr>
        <w:t>В Российской Федерации вопросам повышения уровня финансовой грамотности как важнейшего фактора экономического развития страны, финансового потенциала домашних хозяйств и, следовательно, повышения качества жизни населения, серьезное внимание уделяется на протяжении уже более 15 лет.</w:t>
      </w:r>
    </w:p>
    <w:p w14:paraId="57400DDC" w14:textId="2156AA18" w:rsidR="0096092F" w:rsidRPr="00143E27" w:rsidRDefault="0096092F" w:rsidP="0096092F">
      <w:pPr>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rPr>
        <w:t xml:space="preserve">Начиная с 2017 года Правительством Российской Федерации и Банком России реализуется Стратегия, которая определяет приоритеты, цели и задачи, способы эффективного достижения целей и решения задач в сфере государственного управления отношениями, возникающими в сфере повышения финансовой грамотности населения, создании системы финансового образования и информирования в сфере защиты прав потребителей финансовых услуг в Российской Федерации. В рамках реализации Стратегии в 2018 году была создана Межведомственная координационная комиссия во главе с Министром финансов России и Председателем </w:t>
      </w:r>
      <w:r w:rsidR="00D66FB1" w:rsidRPr="00143E27">
        <w:rPr>
          <w:rFonts w:ascii="Times New Roman" w:hAnsi="Times New Roman" w:cs="Times New Roman"/>
          <w:sz w:val="28"/>
          <w:szCs w:val="28"/>
        </w:rPr>
        <w:t>Банка России</w:t>
      </w:r>
      <w:r w:rsidRPr="00143E27">
        <w:rPr>
          <w:rFonts w:ascii="Times New Roman" w:hAnsi="Times New Roman" w:cs="Times New Roman"/>
          <w:sz w:val="28"/>
          <w:szCs w:val="28"/>
        </w:rPr>
        <w:t xml:space="preserve">. Для достижения целей и задач, обозначенных в Стратегии, данной комиссией в декабре 2018 года был разработан и утвержден План мероприятий («дорожая карта») по реализации Стратегии, а в 2021 году План мероприятий по реализации второго этапа Стратегии. Данные документы определили основные направления работы и мероприятия в сфере финансового просвещения страны, в том числе и для субъектов Российской Федерации. В настоящее время под руководством Межведомственной координационной комиссии идет процесс разработки Стратегии повышения финансовой грамотности на новый период до 2030 года включительно. </w:t>
      </w:r>
    </w:p>
    <w:p w14:paraId="56A672FE" w14:textId="1A0448F4" w:rsidR="0096092F" w:rsidRPr="00143E27" w:rsidRDefault="0096092F" w:rsidP="0096092F">
      <w:pPr>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rPr>
        <w:t xml:space="preserve">В Новосибирской области развитие финансовой грамотности началось с 2012 года, при этом работа по данному направлению на уровне органов управления регионом носила фрагментарный характер. Системная работа в сфере финансового просвещения началась после заключения в ноябре 2018 года между Правительством Новосибирской области и </w:t>
      </w:r>
      <w:r w:rsidR="00D66FB1" w:rsidRPr="00143E27">
        <w:rPr>
          <w:rFonts w:ascii="Times New Roman" w:hAnsi="Times New Roman" w:cs="Times New Roman"/>
          <w:sz w:val="28"/>
          <w:szCs w:val="28"/>
        </w:rPr>
        <w:t xml:space="preserve">Министерством финансов Российской </w:t>
      </w:r>
      <w:r w:rsidR="00D66FB1" w:rsidRPr="00143E27">
        <w:rPr>
          <w:rFonts w:ascii="Times New Roman" w:hAnsi="Times New Roman" w:cs="Times New Roman"/>
          <w:sz w:val="28"/>
          <w:szCs w:val="28"/>
        </w:rPr>
        <w:lastRenderedPageBreak/>
        <w:t xml:space="preserve">Федерации (далее – </w:t>
      </w:r>
      <w:r w:rsidRPr="00143E27">
        <w:rPr>
          <w:rFonts w:ascii="Times New Roman" w:hAnsi="Times New Roman" w:cs="Times New Roman"/>
          <w:sz w:val="28"/>
          <w:szCs w:val="28"/>
        </w:rPr>
        <w:t>Минфин России</w:t>
      </w:r>
      <w:r w:rsidR="00D66FB1" w:rsidRPr="00143E27">
        <w:rPr>
          <w:rFonts w:ascii="Times New Roman" w:hAnsi="Times New Roman" w:cs="Times New Roman"/>
          <w:sz w:val="28"/>
          <w:szCs w:val="28"/>
        </w:rPr>
        <w:t>)</w:t>
      </w:r>
      <w:r w:rsidRPr="00143E27">
        <w:rPr>
          <w:rFonts w:ascii="Times New Roman" w:hAnsi="Times New Roman" w:cs="Times New Roman"/>
          <w:sz w:val="28"/>
          <w:szCs w:val="28"/>
        </w:rPr>
        <w:t xml:space="preserve"> соглашения о сотрудничестве в рамках реализации Стратегии (далее – Соглашение о сотрудничестве). В рамках данного соглашения область приняла на себя ряд обязательств по формированию в регионе просветительской инфраструктуры.</w:t>
      </w:r>
    </w:p>
    <w:p w14:paraId="4BE825D6" w14:textId="77777777" w:rsidR="0096092F" w:rsidRPr="00143E27" w:rsidRDefault="0096092F" w:rsidP="0096092F">
      <w:pPr>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rPr>
        <w:t>Первым этапом реализации Соглашения о сотрудничестве стало создание в июле 2019 года на основании распоряжения Правительства Новосибирской области от 16.04.2019 № 130-рп «Об автономной некоммерческой организации «Новосибирский Дом финансового просвещения» регионального центра финансовой грамотности – АНО «Дом финансового просвещения», в состав учредителей которой вошли МФ и НП НСО от имени Новосибирской области и профильный экономический вуз региона – НГУЭУ.</w:t>
      </w:r>
    </w:p>
    <w:p w14:paraId="7DB813C2" w14:textId="329F6CC0" w:rsidR="0096092F" w:rsidRPr="00143E27" w:rsidRDefault="0096092F" w:rsidP="0096092F">
      <w:pPr>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rPr>
        <w:t xml:space="preserve">Региональный центр финансовой грамотности создан в целях организации в Новосибирской области на системной регулярной основе деятельности по финансовому просвещению населения и субъектов предпринимательской деятельности региона, организации проведения мероприятий, направленных на развитие в регионе финансовой культуры, а также реализации иных социально значимых региональных проектов в финансовой и финансово-бюджетной сферах. </w:t>
      </w:r>
    </w:p>
    <w:p w14:paraId="4D1067C2" w14:textId="2CAD0290" w:rsidR="0096092F" w:rsidRPr="00143E27" w:rsidRDefault="0096092F" w:rsidP="0096092F">
      <w:pPr>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rPr>
        <w:t>Основы осуществляемой АНО «Дом финансового просвещения» просветительской деятельности определяются государственной программой Новосибирской области «Управление финансами в Новосибирской области», утвержденной постановлением Правительства Новосибирской области от 26.12.2018 № 567-п</w:t>
      </w:r>
      <w:r w:rsidR="002A1358" w:rsidRPr="00143E27">
        <w:rPr>
          <w:rFonts w:ascii="Times New Roman" w:hAnsi="Times New Roman" w:cs="Times New Roman"/>
          <w:sz w:val="28"/>
          <w:szCs w:val="28"/>
        </w:rPr>
        <w:t xml:space="preserve"> (далее – государственная программа «Управление финансами в НСО»)</w:t>
      </w:r>
      <w:r w:rsidRPr="00143E27">
        <w:rPr>
          <w:rFonts w:ascii="Times New Roman" w:hAnsi="Times New Roman" w:cs="Times New Roman"/>
          <w:sz w:val="28"/>
          <w:szCs w:val="28"/>
        </w:rPr>
        <w:t xml:space="preserve">, в части основного мероприятия «Организация и реализация программ повышения финансовой грамотности населения в Новосибирской области». Финансовое обеспечение деятельности АНО «Дом финансового просвещения» осуществляется путем предоставления субсидии из областного бюджета на реализацию направленных на повышение финансовой грамотности населения мероприятий, предусмотренных </w:t>
      </w:r>
      <w:r w:rsidR="002A1358" w:rsidRPr="00143E27">
        <w:rPr>
          <w:rFonts w:ascii="Times New Roman" w:hAnsi="Times New Roman" w:cs="Times New Roman"/>
          <w:sz w:val="28"/>
          <w:szCs w:val="28"/>
        </w:rPr>
        <w:t>государственной программой «Управление финансами в НСО»</w:t>
      </w:r>
      <w:r w:rsidRPr="00143E27">
        <w:rPr>
          <w:rFonts w:ascii="Times New Roman" w:hAnsi="Times New Roman" w:cs="Times New Roman"/>
          <w:sz w:val="28"/>
          <w:szCs w:val="28"/>
        </w:rPr>
        <w:t>. Порядок определения объема и предоставления субсидии АНО «Дом финансового просвещения» определен в соответствии с приложением № 4 к указанному постановлению Правительства Новосибирской области.</w:t>
      </w:r>
      <w:r w:rsidR="00221844" w:rsidRPr="00143E27">
        <w:rPr>
          <w:rFonts w:ascii="Times New Roman" w:hAnsi="Times New Roman" w:cs="Times New Roman"/>
          <w:sz w:val="28"/>
          <w:szCs w:val="28"/>
        </w:rPr>
        <w:t xml:space="preserve"> АНО «Дом финансового просвещения» действует на основании Устава.</w:t>
      </w:r>
    </w:p>
    <w:p w14:paraId="7FD9CC7A" w14:textId="77777777" w:rsidR="0096092F" w:rsidRPr="00143E27" w:rsidRDefault="0096092F" w:rsidP="0096092F">
      <w:pPr>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rPr>
        <w:t>К основным функциям регионального центра финансовой грамотности относятся:</w:t>
      </w:r>
    </w:p>
    <w:p w14:paraId="40522F0B" w14:textId="04482250" w:rsidR="0096092F" w:rsidRPr="00143E27" w:rsidRDefault="0096092F" w:rsidP="0096092F">
      <w:pPr>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rPr>
        <w:t>1) координационно-организационная, которая включает в том числе:</w:t>
      </w:r>
    </w:p>
    <w:p w14:paraId="1E92A665" w14:textId="77777777" w:rsidR="0096092F" w:rsidRPr="00143E27" w:rsidRDefault="0096092F" w:rsidP="0096092F">
      <w:pPr>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rPr>
        <w:t>- содействие созданию, участие в создании просветительской инфраструктуры, направленной на организацию и реализацию в регионе деятельности по финансовому просвещению;</w:t>
      </w:r>
    </w:p>
    <w:p w14:paraId="026A3C2C" w14:textId="77777777" w:rsidR="0096092F" w:rsidRPr="00143E27" w:rsidRDefault="0096092F" w:rsidP="0096092F">
      <w:pPr>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rPr>
        <w:t>- организацию и проведение мероприятий, обеспечивающих взаимодействие всех участников деятельности по финансовому просвещению, включая органы государственной власти, органы местного самоуправления, организации, граждан;</w:t>
      </w:r>
    </w:p>
    <w:p w14:paraId="4BB17490" w14:textId="6A01E1F2" w:rsidR="0096092F" w:rsidRPr="00143E27" w:rsidRDefault="0096092F" w:rsidP="0096092F">
      <w:pPr>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rPr>
        <w:t xml:space="preserve">- организацию взаимодействия с федеральными центрами координации деятельности по финансовой грамотности – центром финансовой грамотности </w:t>
      </w:r>
      <w:r w:rsidR="002A1358" w:rsidRPr="00143E27">
        <w:rPr>
          <w:rFonts w:ascii="Times New Roman" w:hAnsi="Times New Roman" w:cs="Times New Roman"/>
          <w:sz w:val="28"/>
          <w:szCs w:val="28"/>
        </w:rPr>
        <w:t>Научно-исследовательского финансового института (</w:t>
      </w:r>
      <w:r w:rsidRPr="00143E27">
        <w:rPr>
          <w:rFonts w:ascii="Times New Roman" w:hAnsi="Times New Roman" w:cs="Times New Roman"/>
          <w:sz w:val="28"/>
          <w:szCs w:val="28"/>
        </w:rPr>
        <w:t>НИФИ</w:t>
      </w:r>
      <w:r w:rsidR="002A1358" w:rsidRPr="00143E27">
        <w:rPr>
          <w:rFonts w:ascii="Times New Roman" w:hAnsi="Times New Roman" w:cs="Times New Roman"/>
          <w:sz w:val="28"/>
          <w:szCs w:val="28"/>
        </w:rPr>
        <w:t>)</w:t>
      </w:r>
      <w:r w:rsidRPr="00143E27">
        <w:rPr>
          <w:rFonts w:ascii="Times New Roman" w:hAnsi="Times New Roman" w:cs="Times New Roman"/>
          <w:sz w:val="28"/>
          <w:szCs w:val="28"/>
        </w:rPr>
        <w:t xml:space="preserve"> Минфина России и Ассоциацией развития финансовой грамотности;</w:t>
      </w:r>
    </w:p>
    <w:p w14:paraId="4401A9FF" w14:textId="16C59B07" w:rsidR="0096092F" w:rsidRPr="00143E27" w:rsidRDefault="0096092F" w:rsidP="0096092F">
      <w:pPr>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rPr>
        <w:lastRenderedPageBreak/>
        <w:t>- развити</w:t>
      </w:r>
      <w:r w:rsidR="00221844" w:rsidRPr="00143E27">
        <w:rPr>
          <w:rFonts w:ascii="Times New Roman" w:hAnsi="Times New Roman" w:cs="Times New Roman"/>
          <w:sz w:val="28"/>
          <w:szCs w:val="28"/>
        </w:rPr>
        <w:t>е</w:t>
      </w:r>
      <w:r w:rsidRPr="00143E27">
        <w:rPr>
          <w:rFonts w:ascii="Times New Roman" w:hAnsi="Times New Roman" w:cs="Times New Roman"/>
          <w:sz w:val="28"/>
          <w:szCs w:val="28"/>
        </w:rPr>
        <w:t xml:space="preserve"> сотрудничества с федеральными методическими центрами повышения финансовой грамотности населения;</w:t>
      </w:r>
    </w:p>
    <w:p w14:paraId="6A73458D" w14:textId="77777777" w:rsidR="0096092F" w:rsidRPr="00143E27" w:rsidRDefault="0096092F" w:rsidP="0096092F">
      <w:pPr>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rPr>
        <w:t>- развитие сотрудничества с представителями финансового рынка и экспертным сообществом, содействие развитию движения волонтеров финансового просвещения;</w:t>
      </w:r>
    </w:p>
    <w:p w14:paraId="4B8791DB" w14:textId="77777777" w:rsidR="0096092F" w:rsidRPr="00143E27" w:rsidRDefault="0096092F" w:rsidP="0096092F">
      <w:pPr>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rPr>
        <w:t>- организацию проведения мониторинга уровня финансовой грамотности населения региона, включая организацию проведения социологических исследований в финансовой и финансово-бюджетной сферах;</w:t>
      </w:r>
    </w:p>
    <w:p w14:paraId="6BFD7BF2" w14:textId="77777777" w:rsidR="0096092F" w:rsidRPr="00143E27" w:rsidRDefault="0096092F" w:rsidP="0096092F">
      <w:pPr>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rPr>
        <w:t>- содействие в реализации региональной программы во взаимодействии координаторами региональной программы, региональным межведомственным координационным органом в сфере повышения финансовой грамотности населения Новосибирской области, участие в реализации региональной программы, обеспечение информационной поддержки реализации региональной программы;</w:t>
      </w:r>
    </w:p>
    <w:p w14:paraId="786FAD3E" w14:textId="77777777" w:rsidR="0096092F" w:rsidRPr="00143E27" w:rsidRDefault="0096092F" w:rsidP="0096092F">
      <w:pPr>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rPr>
        <w:t>2) просветительско-методологическая, которая включает в том числе:</w:t>
      </w:r>
    </w:p>
    <w:p w14:paraId="2DA30E5A" w14:textId="7E14A0F4" w:rsidR="0096092F" w:rsidRPr="00143E27" w:rsidRDefault="0096092F" w:rsidP="0096092F">
      <w:pPr>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rPr>
        <w:t>- организацию проведения региональных обучающих и просветительских мероприятий различных форматов для различных целевых групп населения, участие и (или) поддержку мероприятий по финансовой грамотности, проводимых на федеральном уровне;</w:t>
      </w:r>
    </w:p>
    <w:p w14:paraId="636A4B90" w14:textId="35D90C8C" w:rsidR="0096092F" w:rsidRPr="00143E27" w:rsidRDefault="0096092F" w:rsidP="0096092F">
      <w:pPr>
        <w:spacing w:after="0" w:line="240" w:lineRule="auto"/>
        <w:ind w:firstLine="709"/>
        <w:contextualSpacing/>
        <w:jc w:val="both"/>
        <w:rPr>
          <w:rFonts w:ascii="Times New Roman" w:hAnsi="Times New Roman" w:cs="Times New Roman"/>
          <w:sz w:val="28"/>
          <w:szCs w:val="28"/>
        </w:rPr>
      </w:pPr>
      <w:r w:rsidRPr="00143E27">
        <w:rPr>
          <w:rFonts w:ascii="Times New Roman" w:hAnsi="Times New Roman" w:cs="Times New Roman"/>
          <w:sz w:val="28"/>
          <w:szCs w:val="28"/>
        </w:rPr>
        <w:t>- организацию регулярного тематического информирования населения по вопросам финансовой грамотности (информаци</w:t>
      </w:r>
      <w:r w:rsidR="00221844" w:rsidRPr="00143E27">
        <w:rPr>
          <w:rFonts w:ascii="Times New Roman" w:hAnsi="Times New Roman" w:cs="Times New Roman"/>
          <w:sz w:val="28"/>
          <w:szCs w:val="28"/>
        </w:rPr>
        <w:t>о</w:t>
      </w:r>
      <w:r w:rsidRPr="00143E27">
        <w:rPr>
          <w:rFonts w:ascii="Times New Roman" w:hAnsi="Times New Roman" w:cs="Times New Roman"/>
          <w:sz w:val="28"/>
          <w:szCs w:val="28"/>
        </w:rPr>
        <w:t>нно-просветительской кампании), в том числе посредством издания и распространения с использованием всех доступных информационных каналов (</w:t>
      </w:r>
      <w:r w:rsidR="00A91280" w:rsidRPr="00143E27">
        <w:rPr>
          <w:rFonts w:ascii="Times New Roman" w:hAnsi="Times New Roman" w:cs="Times New Roman"/>
          <w:sz w:val="28"/>
          <w:szCs w:val="28"/>
        </w:rPr>
        <w:t>печатные и электронные средства массовой информации (далее – СМИ)</w:t>
      </w:r>
      <w:r w:rsidRPr="00143E27">
        <w:rPr>
          <w:rFonts w:ascii="Times New Roman" w:hAnsi="Times New Roman" w:cs="Times New Roman"/>
          <w:sz w:val="28"/>
          <w:szCs w:val="28"/>
        </w:rPr>
        <w:t>, радио, телевидение, интернет-ресурсы, социальные сети, мессенджеры, и т.п.) тематических информационных материалов, печатной продукции, размещения социальной рекламы, и в иных возможных формах;</w:t>
      </w:r>
    </w:p>
    <w:p w14:paraId="7FE1CE57" w14:textId="77777777" w:rsidR="0096092F" w:rsidRPr="00143E27" w:rsidRDefault="0096092F" w:rsidP="0096092F">
      <w:pPr>
        <w:spacing w:after="0" w:line="240" w:lineRule="auto"/>
        <w:ind w:firstLine="709"/>
        <w:contextualSpacing/>
        <w:jc w:val="both"/>
        <w:rPr>
          <w:rFonts w:ascii="Times New Roman" w:hAnsi="Times New Roman" w:cs="Times New Roman"/>
          <w:sz w:val="28"/>
          <w:szCs w:val="28"/>
        </w:rPr>
      </w:pPr>
      <w:r w:rsidRPr="00143E27">
        <w:rPr>
          <w:rFonts w:ascii="Times New Roman" w:hAnsi="Times New Roman" w:cs="Times New Roman"/>
          <w:sz w:val="28"/>
          <w:szCs w:val="28"/>
        </w:rPr>
        <w:t>- анализ лучших федеральных и региональных практик финансового просвещения с целью их возможного внедрения в деятельность в сфере повышения финансовой грамотности населения Новосибирской области;</w:t>
      </w:r>
    </w:p>
    <w:p w14:paraId="14B5E98D" w14:textId="77777777" w:rsidR="0096092F" w:rsidRPr="00143E27" w:rsidRDefault="0096092F" w:rsidP="0096092F">
      <w:pPr>
        <w:spacing w:after="0" w:line="240" w:lineRule="auto"/>
        <w:ind w:firstLine="709"/>
        <w:contextualSpacing/>
        <w:jc w:val="both"/>
        <w:rPr>
          <w:rFonts w:ascii="Times New Roman" w:hAnsi="Times New Roman" w:cs="Times New Roman"/>
          <w:sz w:val="28"/>
          <w:szCs w:val="28"/>
        </w:rPr>
      </w:pPr>
      <w:r w:rsidRPr="00143E27">
        <w:rPr>
          <w:rFonts w:ascii="Times New Roman" w:hAnsi="Times New Roman" w:cs="Times New Roman"/>
          <w:sz w:val="28"/>
          <w:szCs w:val="28"/>
        </w:rPr>
        <w:t>- организацию разработки методических материалов для различных целевых групп населения, организацию и участие в проведении методических и поддерживающих мероприятий различных форматов;</w:t>
      </w:r>
    </w:p>
    <w:p w14:paraId="21CD8923" w14:textId="77777777" w:rsidR="0096092F" w:rsidRPr="00143E27" w:rsidRDefault="0096092F" w:rsidP="0096092F">
      <w:pPr>
        <w:spacing w:after="0" w:line="240" w:lineRule="auto"/>
        <w:ind w:firstLine="709"/>
        <w:contextualSpacing/>
        <w:jc w:val="both"/>
        <w:rPr>
          <w:rFonts w:ascii="Times New Roman" w:hAnsi="Times New Roman" w:cs="Times New Roman"/>
          <w:sz w:val="28"/>
          <w:szCs w:val="28"/>
        </w:rPr>
      </w:pPr>
      <w:r w:rsidRPr="00143E27">
        <w:rPr>
          <w:rFonts w:ascii="Times New Roman" w:hAnsi="Times New Roman" w:cs="Times New Roman"/>
          <w:sz w:val="28"/>
          <w:szCs w:val="28"/>
        </w:rPr>
        <w:t>- оказание информационной и консультационной поддержки различным целевым группам населения.</w:t>
      </w:r>
    </w:p>
    <w:p w14:paraId="6512BF0E" w14:textId="25CD9C58" w:rsidR="0096092F" w:rsidRPr="00143E27" w:rsidRDefault="006E6BF7" w:rsidP="0096092F">
      <w:pPr>
        <w:spacing w:after="0" w:line="240" w:lineRule="auto"/>
        <w:ind w:firstLine="709"/>
        <w:contextualSpacing/>
        <w:jc w:val="both"/>
        <w:rPr>
          <w:rFonts w:ascii="Times New Roman" w:hAnsi="Times New Roman" w:cs="Times New Roman"/>
          <w:sz w:val="28"/>
          <w:szCs w:val="28"/>
        </w:rPr>
      </w:pPr>
      <w:r w:rsidRPr="00143E27">
        <w:rPr>
          <w:rFonts w:ascii="Times New Roman" w:hAnsi="Times New Roman" w:cs="Times New Roman"/>
          <w:sz w:val="28"/>
          <w:szCs w:val="28"/>
        </w:rPr>
        <w:t>Вторым</w:t>
      </w:r>
      <w:r w:rsidR="0096092F" w:rsidRPr="00143E27">
        <w:rPr>
          <w:rFonts w:ascii="Times New Roman" w:hAnsi="Times New Roman" w:cs="Times New Roman"/>
          <w:sz w:val="28"/>
          <w:szCs w:val="28"/>
        </w:rPr>
        <w:t xml:space="preserve"> этапом реализации Соглашения о сотрудничестве стало создание в 2022 году в целях согласования и координации действий, эффективного взаимодействия МФ и НП НСО, Сибирского ГУ Банка России, АНО «Дом финансового просвещения», исполнителей региональной программы, органов исполнительной власти Новосибирской области, территориальных органов федеральных органов государственной власти, органов местного самоуправления, образовательных и иных организаций и других ключевых участников просветительской деятельности в Новосибирской области регионального межведомственного координационного органа в сфере повышения финансовой грамотности населения Новосибирской области – Координационного совета по повышению финансовой грамотности населения Новосибирской области (далее – </w:t>
      </w:r>
      <w:r w:rsidR="0096092F" w:rsidRPr="00143E27">
        <w:rPr>
          <w:rFonts w:ascii="Times New Roman" w:hAnsi="Times New Roman" w:cs="Times New Roman"/>
          <w:sz w:val="28"/>
          <w:szCs w:val="28"/>
        </w:rPr>
        <w:lastRenderedPageBreak/>
        <w:t>Координационный совет). Состав Координационного совета, а также Положение о Координационном совете, определяющее его полномочия, вопросы компетенции и порядок работы, утверждены постановлением Правительства Новосибирской области от 13.04.2022 № 166-п «О Координационном совете по повышению финансовой грамотности населения Новосибирской области». Возглавляют Координационный совет на условиях системного партнерства и паритета министр финансов и налоговой политики Новосибирской области и начальник Сибирского ГУ Банка России.</w:t>
      </w:r>
    </w:p>
    <w:p w14:paraId="1B3876E5" w14:textId="5BF3A912" w:rsidR="0096092F" w:rsidRPr="00143E27" w:rsidRDefault="0096092F" w:rsidP="0096092F">
      <w:pPr>
        <w:spacing w:after="0" w:line="240" w:lineRule="auto"/>
        <w:ind w:firstLine="709"/>
        <w:contextualSpacing/>
        <w:jc w:val="both"/>
        <w:rPr>
          <w:rFonts w:ascii="Times New Roman" w:hAnsi="Times New Roman" w:cs="Times New Roman"/>
          <w:sz w:val="28"/>
          <w:szCs w:val="28"/>
        </w:rPr>
      </w:pPr>
      <w:r w:rsidRPr="00143E27">
        <w:rPr>
          <w:rFonts w:ascii="Times New Roman" w:hAnsi="Times New Roman" w:cs="Times New Roman"/>
          <w:sz w:val="28"/>
          <w:szCs w:val="28"/>
        </w:rPr>
        <w:t>К основным полномочиям Координационного совета относятся</w:t>
      </w:r>
      <w:r w:rsidR="006E6BF7" w:rsidRPr="00143E27">
        <w:rPr>
          <w:rFonts w:ascii="Times New Roman" w:hAnsi="Times New Roman" w:cs="Times New Roman"/>
          <w:sz w:val="28"/>
          <w:szCs w:val="28"/>
        </w:rPr>
        <w:t>:</w:t>
      </w:r>
      <w:r w:rsidRPr="00143E27">
        <w:rPr>
          <w:rFonts w:ascii="Times New Roman" w:hAnsi="Times New Roman" w:cs="Times New Roman"/>
          <w:sz w:val="28"/>
          <w:szCs w:val="28"/>
        </w:rPr>
        <w:t xml:space="preserve"> общая координация действий ключевых участников деятельности по финансовому просвещению, формирование предложений по стратегическим направлениям работы (приоритетам) в сфере финансового просвещения, в том числе корректировке региональной программы, выработка единой консолидированной позиции по наиболее актуальным вопросам просветительской деятельности, содействие развитию общественных, гражданских и иных инициатив, направленных на решение задач в сфере повышения финансовой грамотности, содействие деятельности регионального центра финансовой грамотности, содействие в реализации региональной программы, в том числе обеспечение общей координация реализации основных мероприятий региональной программы, а также согласованности действий и эффективного взаимодействия исполнителей региональной программы.</w:t>
      </w:r>
    </w:p>
    <w:p w14:paraId="6035FDDD" w14:textId="2E0D5A1A" w:rsidR="0096092F" w:rsidRPr="00143E27" w:rsidRDefault="0096092F" w:rsidP="0096092F">
      <w:pPr>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rPr>
        <w:t>Третьим этапом реализации Соглашения о сотрудничестве стало формирование настоящей региональной программы, нацеленной</w:t>
      </w:r>
      <w:r w:rsidR="00EB2F61" w:rsidRPr="00143E27">
        <w:rPr>
          <w:rFonts w:ascii="Times New Roman" w:hAnsi="Times New Roman" w:cs="Times New Roman"/>
          <w:sz w:val="28"/>
          <w:szCs w:val="28"/>
        </w:rPr>
        <w:t>,</w:t>
      </w:r>
      <w:r w:rsidRPr="00143E27">
        <w:rPr>
          <w:rFonts w:ascii="Times New Roman" w:hAnsi="Times New Roman" w:cs="Times New Roman"/>
          <w:sz w:val="28"/>
          <w:szCs w:val="28"/>
        </w:rPr>
        <w:t xml:space="preserve"> главным образом</w:t>
      </w:r>
      <w:r w:rsidR="00EB2F61" w:rsidRPr="00143E27">
        <w:rPr>
          <w:rFonts w:ascii="Times New Roman" w:hAnsi="Times New Roman" w:cs="Times New Roman"/>
          <w:sz w:val="28"/>
          <w:szCs w:val="28"/>
        </w:rPr>
        <w:t>,</w:t>
      </w:r>
      <w:r w:rsidRPr="00143E27">
        <w:rPr>
          <w:rFonts w:ascii="Times New Roman" w:hAnsi="Times New Roman" w:cs="Times New Roman"/>
          <w:sz w:val="28"/>
          <w:szCs w:val="28"/>
        </w:rPr>
        <w:t xml:space="preserve"> на:</w:t>
      </w:r>
    </w:p>
    <w:p w14:paraId="1258FCDA" w14:textId="73C0612D" w:rsidR="0096092F" w:rsidRPr="00143E27" w:rsidRDefault="0096092F" w:rsidP="0096092F">
      <w:pPr>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rPr>
        <w:t xml:space="preserve">- внедрение единых стандартов просветительской деятельности – целей, задач, направлений и </w:t>
      </w:r>
      <w:r w:rsidR="006E6BF7" w:rsidRPr="00143E27">
        <w:rPr>
          <w:rFonts w:ascii="Times New Roman" w:hAnsi="Times New Roman" w:cs="Times New Roman"/>
          <w:sz w:val="28"/>
          <w:szCs w:val="28"/>
        </w:rPr>
        <w:t xml:space="preserve">целевых </w:t>
      </w:r>
      <w:r w:rsidRPr="00143E27">
        <w:rPr>
          <w:rFonts w:ascii="Times New Roman" w:hAnsi="Times New Roman" w:cs="Times New Roman"/>
          <w:sz w:val="28"/>
          <w:szCs w:val="28"/>
        </w:rPr>
        <w:t xml:space="preserve">индикаторов; </w:t>
      </w:r>
    </w:p>
    <w:p w14:paraId="7AE8EA71" w14:textId="77777777" w:rsidR="0096092F" w:rsidRPr="00143E27" w:rsidRDefault="0096092F" w:rsidP="0096092F">
      <w:pPr>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rPr>
        <w:t>- синхронизацию планов, объединение усилий и координации органов и организаций при осуществлении просветительской деятельности;</w:t>
      </w:r>
    </w:p>
    <w:p w14:paraId="5476FA8B" w14:textId="77777777" w:rsidR="0096092F" w:rsidRPr="00143E27" w:rsidRDefault="0096092F" w:rsidP="0096092F">
      <w:pPr>
        <w:spacing w:after="0" w:line="240" w:lineRule="auto"/>
        <w:ind w:firstLine="709"/>
        <w:jc w:val="both"/>
        <w:rPr>
          <w:rFonts w:ascii="Times New Roman" w:hAnsi="Times New Roman" w:cs="Times New Roman"/>
          <w:bCs/>
          <w:sz w:val="28"/>
          <w:szCs w:val="28"/>
        </w:rPr>
      </w:pPr>
      <w:r w:rsidRPr="00143E27">
        <w:rPr>
          <w:rFonts w:ascii="Times New Roman" w:hAnsi="Times New Roman" w:cs="Times New Roman"/>
          <w:sz w:val="28"/>
          <w:szCs w:val="28"/>
        </w:rPr>
        <w:t>- </w:t>
      </w:r>
      <w:r w:rsidRPr="00143E27">
        <w:rPr>
          <w:rFonts w:ascii="Times New Roman" w:hAnsi="Times New Roman" w:cs="Times New Roman"/>
          <w:bCs/>
          <w:sz w:val="28"/>
          <w:szCs w:val="28"/>
        </w:rPr>
        <w:t>консолидацию информации о реализуемой в регионе финансово-просветительской деятельности различными органами и организациями.</w:t>
      </w:r>
    </w:p>
    <w:p w14:paraId="73768C52" w14:textId="77777777" w:rsidR="0096092F" w:rsidRPr="00143E27" w:rsidRDefault="0096092F" w:rsidP="0096092F">
      <w:pPr>
        <w:spacing w:after="0" w:line="240" w:lineRule="auto"/>
        <w:ind w:firstLine="709"/>
        <w:jc w:val="both"/>
        <w:rPr>
          <w:rFonts w:ascii="Times New Roman" w:hAnsi="Times New Roman" w:cs="Times New Roman"/>
          <w:bCs/>
          <w:sz w:val="28"/>
          <w:szCs w:val="28"/>
        </w:rPr>
      </w:pPr>
      <w:r w:rsidRPr="00143E27">
        <w:rPr>
          <w:rFonts w:ascii="Times New Roman" w:hAnsi="Times New Roman" w:cs="Times New Roman"/>
          <w:bCs/>
          <w:sz w:val="28"/>
          <w:szCs w:val="28"/>
        </w:rPr>
        <w:t>Помимо обозначенных базовых инфраструктурных направлений развития в сфере финансового просвещения на территории Новосибирской области осуществляется просветительская деятельность, непосредственно направленная на повышение уровня финансовой грамотности населения, реализуемая путем проведения обучающих и просветительских мероприятий различного формата и мероприятий, направленных на широкое информирование населения по вопросам финансовой грамотности.</w:t>
      </w:r>
    </w:p>
    <w:p w14:paraId="25F22039" w14:textId="257F06F7" w:rsidR="0096092F" w:rsidRPr="00143E27" w:rsidRDefault="0096092F" w:rsidP="0096092F">
      <w:pPr>
        <w:spacing w:after="0" w:line="240" w:lineRule="auto"/>
        <w:ind w:firstLine="709"/>
        <w:jc w:val="both"/>
        <w:rPr>
          <w:rFonts w:ascii="Times New Roman" w:hAnsi="Times New Roman" w:cs="Times New Roman"/>
          <w:bCs/>
          <w:sz w:val="28"/>
          <w:szCs w:val="28"/>
        </w:rPr>
      </w:pPr>
      <w:r w:rsidRPr="00143E27">
        <w:rPr>
          <w:rFonts w:ascii="Times New Roman" w:hAnsi="Times New Roman" w:cs="Times New Roman"/>
          <w:bCs/>
          <w:sz w:val="28"/>
          <w:szCs w:val="28"/>
        </w:rPr>
        <w:t xml:space="preserve">Данная деятельность на системной регулярной основе осуществляется региональным центром финансовой грамотности, Сибирским ГУ Банка России, НГУЭУ, а также рядом иных органов и организаций в рамках своих компетенций, в первую очередь, </w:t>
      </w:r>
      <w:r w:rsidR="00A91280" w:rsidRPr="00143E27">
        <w:rPr>
          <w:rFonts w:ascii="Times New Roman" w:hAnsi="Times New Roman" w:cs="Times New Roman"/>
          <w:bCs/>
          <w:sz w:val="28"/>
          <w:szCs w:val="28"/>
        </w:rPr>
        <w:t>О</w:t>
      </w:r>
      <w:r w:rsidRPr="00143E27">
        <w:rPr>
          <w:rFonts w:ascii="Times New Roman" w:hAnsi="Times New Roman" w:cs="Times New Roman"/>
          <w:bCs/>
          <w:sz w:val="28"/>
          <w:szCs w:val="28"/>
        </w:rPr>
        <w:t xml:space="preserve">СФР России по НСО в сфере пенсионного обеспечения и подготовки людей к </w:t>
      </w:r>
      <w:r w:rsidRPr="00143E27">
        <w:rPr>
          <w:rFonts w:ascii="Times New Roman" w:hAnsi="Times New Roman" w:cs="Times New Roman"/>
          <w:sz w:val="28"/>
          <w:szCs w:val="28"/>
        </w:rPr>
        <w:t>жизни в старости</w:t>
      </w:r>
      <w:r w:rsidRPr="00143E27">
        <w:rPr>
          <w:rFonts w:ascii="Times New Roman" w:hAnsi="Times New Roman" w:cs="Times New Roman"/>
          <w:bCs/>
          <w:sz w:val="28"/>
          <w:szCs w:val="28"/>
        </w:rPr>
        <w:t>, УФНС России по НСО в сфере налоговой грамотности, управлением Роспотребнадзора по НСО в сфере защиты прав потребителей</w:t>
      </w:r>
      <w:r w:rsidR="006E6BF7" w:rsidRPr="00143E27">
        <w:rPr>
          <w:rFonts w:ascii="Times New Roman" w:hAnsi="Times New Roman" w:cs="Times New Roman"/>
          <w:bCs/>
          <w:sz w:val="28"/>
          <w:szCs w:val="28"/>
        </w:rPr>
        <w:t xml:space="preserve"> услуг</w:t>
      </w:r>
      <w:r w:rsidRPr="00143E27">
        <w:rPr>
          <w:rFonts w:ascii="Times New Roman" w:hAnsi="Times New Roman" w:cs="Times New Roman"/>
          <w:bCs/>
          <w:sz w:val="28"/>
          <w:szCs w:val="28"/>
        </w:rPr>
        <w:t xml:space="preserve">, </w:t>
      </w:r>
      <w:r w:rsidR="006E6BF7" w:rsidRPr="00143E27">
        <w:rPr>
          <w:rFonts w:ascii="Times New Roman" w:hAnsi="Times New Roman" w:cs="Times New Roman"/>
          <w:bCs/>
          <w:sz w:val="28"/>
          <w:szCs w:val="28"/>
        </w:rPr>
        <w:t xml:space="preserve">включая </w:t>
      </w:r>
      <w:r w:rsidRPr="00143E27">
        <w:rPr>
          <w:rFonts w:ascii="Times New Roman" w:hAnsi="Times New Roman" w:cs="Times New Roman"/>
          <w:bCs/>
          <w:sz w:val="28"/>
          <w:szCs w:val="28"/>
        </w:rPr>
        <w:t>финансовы</w:t>
      </w:r>
      <w:r w:rsidR="006E6BF7" w:rsidRPr="00143E27">
        <w:rPr>
          <w:rFonts w:ascii="Times New Roman" w:hAnsi="Times New Roman" w:cs="Times New Roman"/>
          <w:bCs/>
          <w:sz w:val="28"/>
          <w:szCs w:val="28"/>
        </w:rPr>
        <w:t>е</w:t>
      </w:r>
      <w:r w:rsidRPr="00143E27">
        <w:rPr>
          <w:rFonts w:ascii="Times New Roman" w:hAnsi="Times New Roman" w:cs="Times New Roman"/>
          <w:bCs/>
          <w:sz w:val="28"/>
          <w:szCs w:val="28"/>
        </w:rPr>
        <w:t>, а также другими органами и организациями.</w:t>
      </w:r>
    </w:p>
    <w:p w14:paraId="54CAFD0D" w14:textId="77777777" w:rsidR="0096092F" w:rsidRPr="00143E27" w:rsidRDefault="0096092F" w:rsidP="0096092F">
      <w:pPr>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rPr>
        <w:lastRenderedPageBreak/>
        <w:t>На территории Новосибирской области реализуются как региональные обучающие и просветительские мероприятия, так и обеспечивается поддержка и участие в мероприятиях в области повышения финансовой грамотности, проводимых на федеральном уровне.</w:t>
      </w:r>
    </w:p>
    <w:p w14:paraId="0A5ACD78" w14:textId="12E9BDDD" w:rsidR="0096092F" w:rsidRPr="00143E27" w:rsidRDefault="0096092F" w:rsidP="0096092F">
      <w:pPr>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rPr>
        <w:t>Так</w:t>
      </w:r>
      <w:r w:rsidR="00EB2F61" w:rsidRPr="00143E27">
        <w:rPr>
          <w:rFonts w:ascii="Times New Roman" w:hAnsi="Times New Roman" w:cs="Times New Roman"/>
          <w:sz w:val="28"/>
          <w:szCs w:val="28"/>
        </w:rPr>
        <w:t>,</w:t>
      </w:r>
      <w:r w:rsidRPr="00143E27">
        <w:rPr>
          <w:rFonts w:ascii="Times New Roman" w:hAnsi="Times New Roman" w:cs="Times New Roman"/>
          <w:sz w:val="28"/>
          <w:szCs w:val="28"/>
        </w:rPr>
        <w:t xml:space="preserve"> Новосибирская область ежегодно поддерживает и принимает (организует) участие в ряде мероприятий федерального уровня: Всероссийской недели сбережений, Всероссийской олимпиаде по финансовой грамотности, финансовому рынку и защите прав потребителей финансовых услуг «Финатлон», Всероссийской онлайн-олимпиаде Учи.ру по финансовой грамотности и предпринимательству, Всероссийской олимпиаде для школьников «Миссия выполнима. Твое призвание – финансист!», Всероссийском чемпионате по финансовой грамотности среди школьников старших классов, Всероссийском конкурсе проектов «Бюджет для граждан»</w:t>
      </w:r>
      <w:r w:rsidR="0086443F" w:rsidRPr="00143E27">
        <w:rPr>
          <w:rFonts w:ascii="Times New Roman" w:hAnsi="Times New Roman" w:cs="Times New Roman"/>
          <w:sz w:val="28"/>
          <w:szCs w:val="28"/>
        </w:rPr>
        <w:t>,</w:t>
      </w:r>
      <w:r w:rsidR="0086443F" w:rsidRPr="00143E27">
        <w:t xml:space="preserve"> </w:t>
      </w:r>
      <w:r w:rsidR="0086443F" w:rsidRPr="00143E27">
        <w:rPr>
          <w:rFonts w:ascii="Times New Roman" w:hAnsi="Times New Roman" w:cs="Times New Roman"/>
          <w:sz w:val="28"/>
          <w:szCs w:val="28"/>
        </w:rPr>
        <w:t>Всероссийском онлайн-зачете по финансовой грамотности.</w:t>
      </w:r>
    </w:p>
    <w:p w14:paraId="58891DBA" w14:textId="77777777" w:rsidR="0096092F" w:rsidRPr="00143E27" w:rsidRDefault="0096092F" w:rsidP="0096092F">
      <w:pPr>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rPr>
        <w:t>На территории региона ежегодно успешно реализуется федеральный проект Всероссийская неделя финансовой грамотности для детей и молодежи. Охват участников и интерес к проекту со стороны населения неизменно и динамично растет, так в период с 2020 по 2023 годы количество участников проекта от региона возросло более чем в 6 раз с 19 000 человек в 2020 году до более чем 118 000 в 2023 году (в 2021 году – 66 707 человек, в 2022 году – 81 015 человек). В 2023 году в рамках проекта было проведено более 9 000 мероприятий во всех 35 муниципальных районах и городских округах Новосибирской области.</w:t>
      </w:r>
    </w:p>
    <w:p w14:paraId="1F465E0F" w14:textId="581429BE" w:rsidR="0096092F" w:rsidRPr="00143E27" w:rsidRDefault="0096092F" w:rsidP="0096092F">
      <w:pPr>
        <w:spacing w:after="0" w:line="240" w:lineRule="auto"/>
        <w:ind w:firstLine="709"/>
        <w:jc w:val="both"/>
        <w:rPr>
          <w:rFonts w:ascii="Times New Roman" w:hAnsi="Times New Roman" w:cs="Times New Roman"/>
          <w:iCs/>
          <w:color w:val="000000"/>
          <w:sz w:val="28"/>
          <w:szCs w:val="28"/>
        </w:rPr>
      </w:pPr>
      <w:r w:rsidRPr="00143E27">
        <w:rPr>
          <w:rFonts w:ascii="Times New Roman" w:hAnsi="Times New Roman" w:cs="Times New Roman"/>
          <w:sz w:val="28"/>
          <w:szCs w:val="28"/>
        </w:rPr>
        <w:t>В рамках федерального онлайн-проекта Банка России «Онлайн-уроки финансовой грамотности» в 2022 году на территории Новосибирской области занятия собрали 35 989 просмотров. В них приняли участие 380 школ и 44 учреждени</w:t>
      </w:r>
      <w:r w:rsidR="0086443F" w:rsidRPr="00143E27">
        <w:rPr>
          <w:rFonts w:ascii="Times New Roman" w:hAnsi="Times New Roman" w:cs="Times New Roman"/>
          <w:sz w:val="28"/>
          <w:szCs w:val="28"/>
        </w:rPr>
        <w:t>я</w:t>
      </w:r>
      <w:r w:rsidRPr="00143E27">
        <w:rPr>
          <w:rFonts w:ascii="Times New Roman" w:hAnsi="Times New Roman" w:cs="Times New Roman"/>
          <w:sz w:val="28"/>
          <w:szCs w:val="28"/>
        </w:rPr>
        <w:t xml:space="preserve"> среднего профессионального образования (техникумы и колледжи) региона. Проект реализуется на ежегодной основе при поддержке </w:t>
      </w:r>
      <w:r w:rsidRPr="00143E27">
        <w:rPr>
          <w:rFonts w:ascii="Times New Roman" w:hAnsi="Times New Roman" w:cs="Times New Roman"/>
          <w:iCs/>
          <w:color w:val="000000"/>
          <w:sz w:val="28"/>
          <w:szCs w:val="28"/>
        </w:rPr>
        <w:t>Сибирского ГУ Банка России и министерства образования Новосибирской области.</w:t>
      </w:r>
    </w:p>
    <w:p w14:paraId="69933818" w14:textId="4A8F551C" w:rsidR="0096092F" w:rsidRPr="00143E27" w:rsidRDefault="0096092F"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iCs/>
          <w:sz w:val="28"/>
          <w:szCs w:val="28"/>
        </w:rPr>
      </w:pPr>
      <w:r w:rsidRPr="00143E27">
        <w:rPr>
          <w:rFonts w:ascii="Times New Roman" w:hAnsi="Times New Roman" w:cs="Times New Roman"/>
          <w:iCs/>
          <w:color w:val="000000"/>
          <w:sz w:val="28"/>
          <w:szCs w:val="28"/>
        </w:rPr>
        <w:t xml:space="preserve">На территории области также реализуется широкий перечень </w:t>
      </w:r>
      <w:r w:rsidR="00DC3C26" w:rsidRPr="00143E27">
        <w:rPr>
          <w:rFonts w:ascii="Times New Roman" w:hAnsi="Times New Roman" w:cs="Times New Roman"/>
          <w:iCs/>
          <w:color w:val="000000"/>
          <w:sz w:val="28"/>
          <w:szCs w:val="28"/>
        </w:rPr>
        <w:t xml:space="preserve">разноформатных региональных мероприятий </w:t>
      </w:r>
      <w:r w:rsidRPr="00143E27">
        <w:rPr>
          <w:rFonts w:ascii="Times New Roman" w:hAnsi="Times New Roman" w:cs="Times New Roman"/>
          <w:iCs/>
          <w:color w:val="000000"/>
          <w:sz w:val="28"/>
          <w:szCs w:val="28"/>
        </w:rPr>
        <w:t>по финансовой грамотности</w:t>
      </w:r>
      <w:r w:rsidR="00DC3C26" w:rsidRPr="00143E27">
        <w:rPr>
          <w:rFonts w:ascii="Times New Roman" w:hAnsi="Times New Roman" w:cs="Times New Roman"/>
          <w:iCs/>
          <w:color w:val="000000"/>
          <w:sz w:val="28"/>
          <w:szCs w:val="28"/>
        </w:rPr>
        <w:t>,</w:t>
      </w:r>
      <w:r w:rsidR="00DC3C26" w:rsidRPr="00143E27">
        <w:rPr>
          <w:rFonts w:ascii="Times New Roman" w:hAnsi="Times New Roman" w:cs="Times New Roman"/>
          <w:sz w:val="28"/>
          <w:szCs w:val="28"/>
        </w:rPr>
        <w:t xml:space="preserve"> адаптированных под особенности региона</w:t>
      </w:r>
      <w:r w:rsidRPr="00143E27">
        <w:rPr>
          <w:rFonts w:ascii="Times New Roman" w:hAnsi="Times New Roman" w:cs="Times New Roman"/>
          <w:iCs/>
          <w:color w:val="000000"/>
          <w:sz w:val="28"/>
          <w:szCs w:val="28"/>
        </w:rPr>
        <w:t xml:space="preserve">, в том числе просветительские лекции, семинары, мастер-классы, конференции, конкурсы, олимпиады, выставки, деловые и познавательные игры и иные мероприятия. </w:t>
      </w:r>
      <w:r w:rsidRPr="00143E27">
        <w:rPr>
          <w:rFonts w:ascii="Times New Roman" w:hAnsi="Times New Roman" w:cs="Times New Roman"/>
          <w:iCs/>
          <w:sz w:val="28"/>
          <w:szCs w:val="28"/>
        </w:rPr>
        <w:t xml:space="preserve">Мероприятия проводятся для </w:t>
      </w:r>
      <w:r w:rsidR="009D5746" w:rsidRPr="00143E27">
        <w:rPr>
          <w:rFonts w:ascii="Times New Roman" w:hAnsi="Times New Roman" w:cs="Times New Roman"/>
          <w:iCs/>
          <w:sz w:val="28"/>
          <w:szCs w:val="28"/>
        </w:rPr>
        <w:t>различных</w:t>
      </w:r>
      <w:r w:rsidRPr="00143E27">
        <w:rPr>
          <w:rFonts w:ascii="Times New Roman" w:hAnsi="Times New Roman" w:cs="Times New Roman"/>
          <w:iCs/>
          <w:sz w:val="28"/>
          <w:szCs w:val="28"/>
        </w:rPr>
        <w:t xml:space="preserve"> слоев населения</w:t>
      </w:r>
      <w:r w:rsidR="00DC3C26" w:rsidRPr="00143E27">
        <w:rPr>
          <w:rFonts w:ascii="Times New Roman" w:hAnsi="Times New Roman" w:cs="Times New Roman"/>
          <w:iCs/>
          <w:sz w:val="28"/>
          <w:szCs w:val="28"/>
        </w:rPr>
        <w:t>:</w:t>
      </w:r>
      <w:r w:rsidRPr="00143E27">
        <w:rPr>
          <w:rFonts w:ascii="Times New Roman" w:hAnsi="Times New Roman" w:cs="Times New Roman"/>
          <w:iCs/>
          <w:sz w:val="28"/>
          <w:szCs w:val="28"/>
        </w:rPr>
        <w:t xml:space="preserve"> детей и молодежи, взрослого экономически активного населения, лиц пенсионного и предпенсионного возраста, лиц с ограниченными возможностями здоровья, детей-сирот и детей, оставшихся без попечения родителей, </w:t>
      </w:r>
      <w:r w:rsidR="00DC3C26" w:rsidRPr="00143E27">
        <w:rPr>
          <w:rFonts w:ascii="Times New Roman" w:hAnsi="Times New Roman" w:cs="Times New Roman"/>
          <w:iCs/>
          <w:sz w:val="28"/>
          <w:szCs w:val="28"/>
        </w:rPr>
        <w:t xml:space="preserve">а также для </w:t>
      </w:r>
      <w:r w:rsidRPr="00143E27">
        <w:rPr>
          <w:rFonts w:ascii="Times New Roman" w:hAnsi="Times New Roman" w:cs="Times New Roman"/>
          <w:iCs/>
          <w:sz w:val="28"/>
          <w:szCs w:val="28"/>
        </w:rPr>
        <w:t>субъектов малого и среднего предпринимательства.</w:t>
      </w:r>
    </w:p>
    <w:p w14:paraId="4FDBD7F8" w14:textId="0EA50B10" w:rsidR="0096092F" w:rsidRPr="00143E27" w:rsidRDefault="0096092F"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iCs/>
          <w:color w:val="000000"/>
          <w:sz w:val="28"/>
          <w:szCs w:val="28"/>
        </w:rPr>
      </w:pPr>
      <w:r w:rsidRPr="00143E27">
        <w:rPr>
          <w:rFonts w:ascii="Times New Roman" w:hAnsi="Times New Roman" w:cs="Times New Roman"/>
          <w:iCs/>
          <w:color w:val="000000"/>
          <w:sz w:val="28"/>
          <w:szCs w:val="28"/>
        </w:rPr>
        <w:t>Площадками проведения просветительских мероприятий</w:t>
      </w:r>
      <w:r w:rsidR="006F6DF4" w:rsidRPr="00143E27">
        <w:rPr>
          <w:rFonts w:ascii="Times New Roman" w:hAnsi="Times New Roman" w:cs="Times New Roman"/>
          <w:iCs/>
          <w:color w:val="000000"/>
          <w:sz w:val="28"/>
          <w:szCs w:val="28"/>
        </w:rPr>
        <w:t xml:space="preserve"> выступают,</w:t>
      </w:r>
      <w:r w:rsidRPr="00143E27">
        <w:rPr>
          <w:rFonts w:ascii="Times New Roman" w:hAnsi="Times New Roman" w:cs="Times New Roman"/>
          <w:iCs/>
          <w:color w:val="000000"/>
          <w:sz w:val="28"/>
          <w:szCs w:val="28"/>
        </w:rPr>
        <w:t xml:space="preserve"> главным образом</w:t>
      </w:r>
      <w:r w:rsidR="006F6DF4" w:rsidRPr="00143E27">
        <w:rPr>
          <w:rFonts w:ascii="Times New Roman" w:hAnsi="Times New Roman" w:cs="Times New Roman"/>
          <w:iCs/>
          <w:color w:val="000000"/>
          <w:sz w:val="28"/>
          <w:szCs w:val="28"/>
        </w:rPr>
        <w:t>,</w:t>
      </w:r>
      <w:r w:rsidRPr="00143E27">
        <w:rPr>
          <w:rFonts w:ascii="Times New Roman" w:hAnsi="Times New Roman" w:cs="Times New Roman"/>
          <w:iCs/>
          <w:color w:val="000000"/>
          <w:sz w:val="28"/>
          <w:szCs w:val="28"/>
        </w:rPr>
        <w:t xml:space="preserve"> образовательные организации (вузы, школы, ссузы), учреждения культуры, включая библиотеки, центры социальной защиты и занятости населения, </w:t>
      </w:r>
      <w:r w:rsidRPr="00143E27">
        <w:rPr>
          <w:rFonts w:ascii="Times New Roman" w:hAnsi="Times New Roman" w:cs="Times New Roman"/>
          <w:sz w:val="28"/>
          <w:szCs w:val="28"/>
        </w:rPr>
        <w:t>общественные объединения, финансовые и иные организации.</w:t>
      </w:r>
    </w:p>
    <w:p w14:paraId="3FF92A79" w14:textId="2FCDAB56" w:rsidR="0096092F" w:rsidRPr="00143E27" w:rsidRDefault="0096092F"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iCs/>
          <w:color w:val="000000"/>
          <w:sz w:val="28"/>
          <w:szCs w:val="28"/>
        </w:rPr>
      </w:pPr>
      <w:r w:rsidRPr="00143E27">
        <w:rPr>
          <w:rFonts w:ascii="Times New Roman" w:hAnsi="Times New Roman" w:cs="Times New Roman"/>
          <w:iCs/>
          <w:color w:val="000000"/>
          <w:sz w:val="28"/>
          <w:szCs w:val="28"/>
        </w:rPr>
        <w:t xml:space="preserve">В качестве лекторов-экспертов для проведения просветительских мероприятий привлекаются </w:t>
      </w:r>
      <w:r w:rsidR="006F6DF4" w:rsidRPr="00143E27">
        <w:rPr>
          <w:rFonts w:ascii="Times New Roman" w:hAnsi="Times New Roman" w:cs="Times New Roman"/>
          <w:iCs/>
          <w:color w:val="000000"/>
          <w:sz w:val="28"/>
          <w:szCs w:val="28"/>
        </w:rPr>
        <w:t xml:space="preserve">представители органов власти, в том числе налоговой службы, органов по защите прав потребителей, финансовых органов, сотрудники Банка России, фонда пенсионного и социального страхования, специалисты </w:t>
      </w:r>
      <w:r w:rsidRPr="00143E27">
        <w:rPr>
          <w:rFonts w:ascii="Times New Roman" w:hAnsi="Times New Roman" w:cs="Times New Roman"/>
          <w:iCs/>
          <w:color w:val="000000"/>
          <w:sz w:val="28"/>
          <w:szCs w:val="28"/>
        </w:rPr>
        <w:lastRenderedPageBreak/>
        <w:t xml:space="preserve">банков, страховых и инвестиционных компаний, преподаватели образовательных организаций, </w:t>
      </w:r>
      <w:r w:rsidR="006F6DF4" w:rsidRPr="00143E27">
        <w:rPr>
          <w:rFonts w:ascii="Times New Roman" w:hAnsi="Times New Roman" w:cs="Times New Roman"/>
          <w:iCs/>
          <w:color w:val="000000"/>
          <w:sz w:val="28"/>
          <w:szCs w:val="28"/>
        </w:rPr>
        <w:t>представители</w:t>
      </w:r>
      <w:r w:rsidRPr="00143E27">
        <w:rPr>
          <w:rFonts w:ascii="Times New Roman" w:hAnsi="Times New Roman" w:cs="Times New Roman"/>
          <w:iCs/>
          <w:color w:val="000000"/>
          <w:sz w:val="28"/>
          <w:szCs w:val="28"/>
        </w:rPr>
        <w:t xml:space="preserve"> профильных некоммерческих организаций, </w:t>
      </w:r>
      <w:r w:rsidR="006F6DF4" w:rsidRPr="00143E27">
        <w:rPr>
          <w:rFonts w:ascii="Times New Roman" w:hAnsi="Times New Roman" w:cs="Times New Roman"/>
          <w:iCs/>
          <w:color w:val="000000"/>
          <w:sz w:val="28"/>
          <w:szCs w:val="28"/>
        </w:rPr>
        <w:t xml:space="preserve">специалисты регионального центра финансовой грамотности, </w:t>
      </w:r>
      <w:r w:rsidRPr="00143E27">
        <w:rPr>
          <w:rFonts w:ascii="Times New Roman" w:hAnsi="Times New Roman" w:cs="Times New Roman"/>
          <w:iCs/>
          <w:color w:val="000000"/>
          <w:sz w:val="28"/>
          <w:szCs w:val="28"/>
        </w:rPr>
        <w:t>независимые финансовые эксперты-волонтеры, иные субъекты.</w:t>
      </w:r>
    </w:p>
    <w:p w14:paraId="54DF3494" w14:textId="77777777" w:rsidR="0096092F" w:rsidRPr="00143E27" w:rsidRDefault="0096092F"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iCs/>
          <w:color w:val="000000"/>
          <w:sz w:val="28"/>
          <w:szCs w:val="28"/>
        </w:rPr>
      </w:pPr>
      <w:r w:rsidRPr="00143E27">
        <w:rPr>
          <w:rFonts w:ascii="Times New Roman" w:hAnsi="Times New Roman" w:cs="Times New Roman"/>
          <w:iCs/>
          <w:color w:val="000000"/>
          <w:sz w:val="28"/>
          <w:szCs w:val="28"/>
        </w:rPr>
        <w:t xml:space="preserve">Важным условием финансово-просветительской деятельности является ее регулярность, поэтому на территории области реализуется ряд регулярных (проводимых на протяжении более, чем 3 лет) ежегодных региональных мероприятий. Одними из таких мероприятий являются: </w:t>
      </w:r>
    </w:p>
    <w:p w14:paraId="11F0FCB1" w14:textId="77777777" w:rsidR="0096092F" w:rsidRPr="00143E27" w:rsidRDefault="0096092F"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 xml:space="preserve">- региональная семейная онлайн-олимпиада по финансовой грамотности «Финансовая грамотность в семейном бюджете», проводимая четвертый год подряд для воспитанников дошкольных образовательных организаций, учащихся общеобразовательных организаций, студентов профессиональных образовательных организаций и члены их семей с общим охватом участников за весь период проведения мероприятия – 3 759 человек и количеством поступивших работ – 1 385; </w:t>
      </w:r>
    </w:p>
    <w:p w14:paraId="651ACD7E" w14:textId="740D467A" w:rsidR="0096092F" w:rsidRPr="00143E27" w:rsidRDefault="0096092F"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 комплексный просветительски</w:t>
      </w:r>
      <w:r w:rsidR="00B65DF4" w:rsidRPr="00143E27">
        <w:rPr>
          <w:rFonts w:ascii="Times New Roman" w:hAnsi="Times New Roman" w:cs="Times New Roman"/>
          <w:sz w:val="28"/>
          <w:szCs w:val="28"/>
        </w:rPr>
        <w:t>й</w:t>
      </w:r>
      <w:r w:rsidRPr="00143E27">
        <w:rPr>
          <w:rFonts w:ascii="Times New Roman" w:hAnsi="Times New Roman" w:cs="Times New Roman"/>
          <w:sz w:val="28"/>
          <w:szCs w:val="28"/>
        </w:rPr>
        <w:t xml:space="preserve"> библиотечный проект для взрослого населения</w:t>
      </w:r>
      <w:r w:rsidR="00B65DF4" w:rsidRPr="00143E27">
        <w:rPr>
          <w:rFonts w:ascii="Times New Roman" w:hAnsi="Times New Roman" w:cs="Times New Roman"/>
          <w:sz w:val="28"/>
          <w:szCs w:val="28"/>
        </w:rPr>
        <w:t xml:space="preserve"> и молодежи</w:t>
      </w:r>
      <w:r w:rsidRPr="00143E27">
        <w:rPr>
          <w:rFonts w:ascii="Times New Roman" w:hAnsi="Times New Roman" w:cs="Times New Roman"/>
          <w:sz w:val="28"/>
          <w:szCs w:val="28"/>
        </w:rPr>
        <w:t xml:space="preserve">, реализуемый на протяжении 4 лет на площадках библиотечной системы города Новосибирска и Новосибирской области, в рамках которого в совокупности было проведено более 60 мероприятий с очным и онлайн-охватом населения более 5 000 человек; </w:t>
      </w:r>
    </w:p>
    <w:p w14:paraId="082CD09E" w14:textId="667EA03A" w:rsidR="00137DAC" w:rsidRPr="00143E27" w:rsidRDefault="00137DAC" w:rsidP="00137DAC">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 </w:t>
      </w:r>
      <w:r w:rsidR="00D61A62" w:rsidRPr="00143E27">
        <w:rPr>
          <w:rFonts w:ascii="Times New Roman" w:hAnsi="Times New Roman" w:cs="Times New Roman"/>
          <w:sz w:val="28"/>
          <w:szCs w:val="28"/>
        </w:rPr>
        <w:t xml:space="preserve">региональные мероприятия в рамках </w:t>
      </w:r>
      <w:r w:rsidRPr="00143E27">
        <w:rPr>
          <w:rFonts w:ascii="Times New Roman" w:hAnsi="Times New Roman" w:cs="Times New Roman"/>
          <w:sz w:val="28"/>
          <w:szCs w:val="28"/>
        </w:rPr>
        <w:t>проект</w:t>
      </w:r>
      <w:r w:rsidR="00D61A62" w:rsidRPr="00143E27">
        <w:rPr>
          <w:rFonts w:ascii="Times New Roman" w:hAnsi="Times New Roman" w:cs="Times New Roman"/>
          <w:sz w:val="28"/>
          <w:szCs w:val="28"/>
        </w:rPr>
        <w:t>а</w:t>
      </w:r>
      <w:r w:rsidRPr="00143E27">
        <w:rPr>
          <w:rFonts w:ascii="Times New Roman" w:hAnsi="Times New Roman" w:cs="Times New Roman"/>
          <w:sz w:val="28"/>
          <w:szCs w:val="28"/>
        </w:rPr>
        <w:t xml:space="preserve"> Банка России «Онлайн-занятия по финансовой грамотности для старшего поколения (pension-fg.ru)», реализуем</w:t>
      </w:r>
      <w:r w:rsidR="00D61A62" w:rsidRPr="00143E27">
        <w:rPr>
          <w:rFonts w:ascii="Times New Roman" w:hAnsi="Times New Roman" w:cs="Times New Roman"/>
          <w:sz w:val="28"/>
          <w:szCs w:val="28"/>
        </w:rPr>
        <w:t>ого</w:t>
      </w:r>
      <w:r w:rsidRPr="00143E27">
        <w:rPr>
          <w:rFonts w:ascii="Times New Roman" w:hAnsi="Times New Roman" w:cs="Times New Roman"/>
          <w:sz w:val="28"/>
          <w:szCs w:val="28"/>
        </w:rPr>
        <w:t xml:space="preserve"> </w:t>
      </w:r>
      <w:r w:rsidR="00D61A62" w:rsidRPr="00143E27">
        <w:rPr>
          <w:rFonts w:ascii="Times New Roman" w:hAnsi="Times New Roman" w:cs="Times New Roman"/>
          <w:sz w:val="28"/>
          <w:szCs w:val="28"/>
        </w:rPr>
        <w:t xml:space="preserve">на территории области </w:t>
      </w:r>
      <w:r w:rsidRPr="00143E27">
        <w:rPr>
          <w:rFonts w:ascii="Times New Roman" w:hAnsi="Times New Roman" w:cs="Times New Roman"/>
          <w:sz w:val="28"/>
          <w:szCs w:val="28"/>
        </w:rPr>
        <w:t>более 3 лет и направленн</w:t>
      </w:r>
      <w:r w:rsidR="00D61A62" w:rsidRPr="00143E27">
        <w:rPr>
          <w:rFonts w:ascii="Times New Roman" w:hAnsi="Times New Roman" w:cs="Times New Roman"/>
          <w:sz w:val="28"/>
          <w:szCs w:val="28"/>
        </w:rPr>
        <w:t>ого</w:t>
      </w:r>
      <w:r w:rsidRPr="00143E27">
        <w:rPr>
          <w:rFonts w:ascii="Times New Roman" w:hAnsi="Times New Roman" w:cs="Times New Roman"/>
          <w:sz w:val="28"/>
          <w:szCs w:val="28"/>
        </w:rPr>
        <w:t xml:space="preserve"> на финансовое просвещение людей пенсионного возраста, </w:t>
      </w:r>
      <w:r w:rsidR="00D61A62" w:rsidRPr="00143E27">
        <w:rPr>
          <w:rFonts w:ascii="Times New Roman" w:hAnsi="Times New Roman" w:cs="Times New Roman"/>
          <w:sz w:val="28"/>
          <w:szCs w:val="28"/>
        </w:rPr>
        <w:t xml:space="preserve">с общим количеством просмотров видео-уроков более </w:t>
      </w:r>
      <w:r w:rsidRPr="00143E27">
        <w:rPr>
          <w:rFonts w:ascii="Times New Roman" w:hAnsi="Times New Roman" w:cs="Times New Roman"/>
          <w:sz w:val="28"/>
          <w:szCs w:val="28"/>
        </w:rPr>
        <w:t>3 0</w:t>
      </w:r>
      <w:r w:rsidR="00D61A62" w:rsidRPr="00143E27">
        <w:rPr>
          <w:rFonts w:ascii="Times New Roman" w:hAnsi="Times New Roman" w:cs="Times New Roman"/>
          <w:sz w:val="28"/>
          <w:szCs w:val="28"/>
        </w:rPr>
        <w:t>00</w:t>
      </w:r>
      <w:r w:rsidRPr="00143E27">
        <w:rPr>
          <w:rFonts w:ascii="Times New Roman" w:hAnsi="Times New Roman" w:cs="Times New Roman"/>
          <w:sz w:val="28"/>
          <w:szCs w:val="28"/>
        </w:rPr>
        <w:t>;</w:t>
      </w:r>
    </w:p>
    <w:p w14:paraId="4CAB5BDC" w14:textId="15B94C32" w:rsidR="0096092F" w:rsidRPr="00143E27" w:rsidRDefault="0096092F"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 просветительский проект «Финансовый диктант» для широких слоев населения, направленный на оценку и повышение общего уровня финансовой грамотности, стимулирование финансового самообразования, проводимый на протяжении трех лет с совокупным охватом участников более 31 000 человек;</w:t>
      </w:r>
    </w:p>
    <w:p w14:paraId="64EFD55F" w14:textId="5B40B420" w:rsidR="0096092F" w:rsidRPr="00143E27" w:rsidRDefault="0096092F"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 xml:space="preserve">- проект </w:t>
      </w:r>
      <w:r w:rsidR="00D61A62" w:rsidRPr="00143E27">
        <w:rPr>
          <w:rFonts w:ascii="Times New Roman" w:hAnsi="Times New Roman" w:cs="Times New Roman"/>
          <w:sz w:val="28"/>
          <w:szCs w:val="28"/>
        </w:rPr>
        <w:t xml:space="preserve">фонда пенсионного и социального страхования </w:t>
      </w:r>
      <w:r w:rsidRPr="00143E27">
        <w:rPr>
          <w:rFonts w:ascii="Times New Roman" w:hAnsi="Times New Roman" w:cs="Times New Roman"/>
          <w:sz w:val="28"/>
          <w:szCs w:val="28"/>
        </w:rPr>
        <w:t xml:space="preserve">«Повышение пенсионной грамотности учащейся молодежи», реализуемый </w:t>
      </w:r>
      <w:r w:rsidR="00D61A62" w:rsidRPr="00143E27">
        <w:rPr>
          <w:rFonts w:ascii="Times New Roman" w:hAnsi="Times New Roman" w:cs="Times New Roman"/>
          <w:sz w:val="28"/>
          <w:szCs w:val="28"/>
        </w:rPr>
        <w:t xml:space="preserve">на территории региона </w:t>
      </w:r>
      <w:r w:rsidRPr="00143E27">
        <w:rPr>
          <w:rFonts w:ascii="Times New Roman" w:hAnsi="Times New Roman" w:cs="Times New Roman"/>
          <w:sz w:val="28"/>
          <w:szCs w:val="28"/>
        </w:rPr>
        <w:t xml:space="preserve">на протяжении больше 10 лет, </w:t>
      </w:r>
      <w:r w:rsidR="00D61A62" w:rsidRPr="00143E27">
        <w:rPr>
          <w:rFonts w:ascii="Times New Roman" w:hAnsi="Times New Roman" w:cs="Times New Roman"/>
          <w:sz w:val="28"/>
          <w:szCs w:val="28"/>
        </w:rPr>
        <w:t xml:space="preserve">в рамках которого только </w:t>
      </w:r>
      <w:r w:rsidRPr="00143E27">
        <w:rPr>
          <w:rFonts w:ascii="Times New Roman" w:hAnsi="Times New Roman" w:cs="Times New Roman"/>
          <w:sz w:val="28"/>
          <w:szCs w:val="28"/>
        </w:rPr>
        <w:t>в 2022 году было охвачено</w:t>
      </w:r>
      <w:r w:rsidR="00D61A62" w:rsidRPr="00143E27">
        <w:rPr>
          <w:rFonts w:ascii="Times New Roman" w:hAnsi="Times New Roman" w:cs="Times New Roman"/>
          <w:sz w:val="28"/>
          <w:szCs w:val="28"/>
        </w:rPr>
        <w:t xml:space="preserve"> более </w:t>
      </w:r>
      <w:r w:rsidRPr="00143E27">
        <w:rPr>
          <w:rFonts w:ascii="Times New Roman" w:hAnsi="Times New Roman" w:cs="Times New Roman"/>
          <w:sz w:val="28"/>
          <w:szCs w:val="28"/>
        </w:rPr>
        <w:t xml:space="preserve">6 </w:t>
      </w:r>
      <w:r w:rsidR="00D61A62" w:rsidRPr="00143E27">
        <w:rPr>
          <w:rFonts w:ascii="Times New Roman" w:hAnsi="Times New Roman" w:cs="Times New Roman"/>
          <w:sz w:val="28"/>
          <w:szCs w:val="28"/>
        </w:rPr>
        <w:t>00</w:t>
      </w:r>
      <w:r w:rsidRPr="00143E27">
        <w:rPr>
          <w:rFonts w:ascii="Times New Roman" w:hAnsi="Times New Roman" w:cs="Times New Roman"/>
          <w:sz w:val="28"/>
          <w:szCs w:val="28"/>
        </w:rPr>
        <w:t>0 учащихся.</w:t>
      </w:r>
    </w:p>
    <w:p w14:paraId="5FD97E2B" w14:textId="77777777" w:rsidR="0096092F" w:rsidRPr="00143E27" w:rsidRDefault="0096092F"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В 2022 году на территории региона впервые были проведены просветительские мероприятия для особой аудитории:</w:t>
      </w:r>
    </w:p>
    <w:p w14:paraId="35CA1D99" w14:textId="20BD6450" w:rsidR="0096092F" w:rsidRPr="00143E27" w:rsidRDefault="0096092F"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 </w:t>
      </w:r>
      <w:r w:rsidR="00D61A62" w:rsidRPr="00143E27">
        <w:rPr>
          <w:rFonts w:ascii="Times New Roman" w:hAnsi="Times New Roman" w:cs="Times New Roman"/>
          <w:sz w:val="28"/>
          <w:szCs w:val="28"/>
        </w:rPr>
        <w:t>серия</w:t>
      </w:r>
      <w:r w:rsidRPr="00143E27">
        <w:rPr>
          <w:rFonts w:ascii="Times New Roman" w:hAnsi="Times New Roman" w:cs="Times New Roman"/>
          <w:sz w:val="28"/>
          <w:szCs w:val="28"/>
        </w:rPr>
        <w:t xml:space="preserve"> обучающих мероприятий для лиц с инвалидностью и ограниченными возможностями здоровья на базе ГБУК НСО «Новосибирская областная специальная библиотека»;</w:t>
      </w:r>
    </w:p>
    <w:p w14:paraId="25DE5897" w14:textId="77777777" w:rsidR="0096092F" w:rsidRPr="00143E27" w:rsidRDefault="0096092F"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 региональный творческий конкурс для детей-сирот и детей, оставшихся без попечения родителей «О финансах в Новый год».</w:t>
      </w:r>
    </w:p>
    <w:p w14:paraId="5DF962CF" w14:textId="0031C47C" w:rsidR="0096092F" w:rsidRPr="00143E27" w:rsidRDefault="0096092F"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 xml:space="preserve">Помимо мероприятий, непосредственно нацеленных на повышение финансовой грамотности населения, в регионе реализуется ряд мероприятий, направленных </w:t>
      </w:r>
      <w:r w:rsidR="00103465" w:rsidRPr="00143E27">
        <w:rPr>
          <w:rFonts w:ascii="Times New Roman" w:hAnsi="Times New Roman" w:cs="Times New Roman"/>
          <w:sz w:val="28"/>
          <w:szCs w:val="28"/>
        </w:rPr>
        <w:t xml:space="preserve">на </w:t>
      </w:r>
      <w:r w:rsidRPr="00143E27">
        <w:rPr>
          <w:rFonts w:ascii="Times New Roman" w:hAnsi="Times New Roman" w:cs="Times New Roman"/>
          <w:sz w:val="28"/>
          <w:szCs w:val="28"/>
        </w:rPr>
        <w:t xml:space="preserve">развитие, распространение и популяризацию волонтерской деятельности в сфере финансового просвещения. Одним из таких мероприятий, реализуемых на ежегодной основе, начиная с 2019 года, является Межрегиональная </w:t>
      </w:r>
      <w:r w:rsidRPr="00143E27">
        <w:rPr>
          <w:rFonts w:ascii="Times New Roman" w:hAnsi="Times New Roman" w:cs="Times New Roman"/>
          <w:sz w:val="28"/>
          <w:szCs w:val="28"/>
        </w:rPr>
        <w:lastRenderedPageBreak/>
        <w:t>конференция волонтеров финансового просвещения «Волонтеры благополучия», проводимая для волонтеров финансового просвещения и представителей профессиональных сообществ с целью обмена лучшими практиками федеральных и региональных проектов в сфере финансовой грамотности. За время проведения конференции в ней приняли участие более 1 320 человек из 75 регионов страны, общее количество просмотров составило более 2 000.</w:t>
      </w:r>
    </w:p>
    <w:p w14:paraId="435083C1" w14:textId="35AB3341" w:rsidR="0096092F" w:rsidRPr="00143E27" w:rsidRDefault="0096092F"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 xml:space="preserve">В целом за предыдущие 3 года силами регионального центра финансовой грамотности, </w:t>
      </w:r>
      <w:r w:rsidRPr="00143E27">
        <w:rPr>
          <w:rFonts w:ascii="Times New Roman" w:hAnsi="Times New Roman" w:cs="Times New Roman"/>
          <w:bCs/>
          <w:sz w:val="28"/>
          <w:szCs w:val="28"/>
        </w:rPr>
        <w:t xml:space="preserve">Сибирского ГУ Банка России, а также ряда других ключевых органов и организаций </w:t>
      </w:r>
      <w:r w:rsidRPr="00143E27">
        <w:rPr>
          <w:rFonts w:ascii="Times New Roman" w:hAnsi="Times New Roman" w:cs="Times New Roman"/>
          <w:sz w:val="28"/>
          <w:szCs w:val="28"/>
        </w:rPr>
        <w:t xml:space="preserve">было проведено (организовано) более </w:t>
      </w:r>
      <w:r w:rsidR="000046E0" w:rsidRPr="00143E27">
        <w:rPr>
          <w:rFonts w:ascii="Times New Roman" w:hAnsi="Times New Roman" w:cs="Times New Roman"/>
          <w:sz w:val="28"/>
          <w:szCs w:val="28"/>
        </w:rPr>
        <w:t>5 500</w:t>
      </w:r>
      <w:r w:rsidRPr="00143E27">
        <w:rPr>
          <w:rFonts w:ascii="Times New Roman" w:hAnsi="Times New Roman" w:cs="Times New Roman"/>
          <w:sz w:val="28"/>
          <w:szCs w:val="28"/>
        </w:rPr>
        <w:t xml:space="preserve"> региональных и федеральных мероприятий с суммарным охватом населения более </w:t>
      </w:r>
      <w:r w:rsidR="000046E0" w:rsidRPr="00143E27">
        <w:rPr>
          <w:rFonts w:ascii="Times New Roman" w:hAnsi="Times New Roman" w:cs="Times New Roman"/>
          <w:sz w:val="28"/>
          <w:szCs w:val="28"/>
        </w:rPr>
        <w:t>500 000</w:t>
      </w:r>
      <w:r w:rsidRPr="00143E27">
        <w:rPr>
          <w:rFonts w:ascii="Times New Roman" w:hAnsi="Times New Roman" w:cs="Times New Roman"/>
          <w:sz w:val="28"/>
          <w:szCs w:val="28"/>
        </w:rPr>
        <w:t xml:space="preserve"> человек.</w:t>
      </w:r>
    </w:p>
    <w:p w14:paraId="02DB53D1" w14:textId="106C03D4" w:rsidR="0096092F" w:rsidRPr="00143E27" w:rsidRDefault="0096092F"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iCs/>
          <w:color w:val="000000"/>
          <w:sz w:val="28"/>
          <w:szCs w:val="28"/>
        </w:rPr>
      </w:pPr>
      <w:r w:rsidRPr="00143E27">
        <w:rPr>
          <w:rFonts w:ascii="Times New Roman" w:hAnsi="Times New Roman" w:cs="Times New Roman"/>
          <w:sz w:val="28"/>
          <w:szCs w:val="28"/>
        </w:rPr>
        <w:t>Помимо обучающих и просветительских мероприятий, в Новосибирской области реализуется широкая информационно-просветительская кампания по финансовой грамотности, в рамках которой н</w:t>
      </w:r>
      <w:r w:rsidRPr="00143E27">
        <w:rPr>
          <w:rFonts w:ascii="Times New Roman" w:hAnsi="Times New Roman" w:cs="Times New Roman"/>
          <w:iCs/>
          <w:color w:val="000000"/>
          <w:sz w:val="28"/>
          <w:szCs w:val="28"/>
        </w:rPr>
        <w:t xml:space="preserve">а регулярной основе </w:t>
      </w:r>
      <w:r w:rsidR="00F547A5" w:rsidRPr="00143E27">
        <w:rPr>
          <w:rFonts w:ascii="Times New Roman" w:hAnsi="Times New Roman" w:cs="Times New Roman"/>
          <w:iCs/>
          <w:color w:val="000000"/>
          <w:sz w:val="28"/>
          <w:szCs w:val="28"/>
        </w:rPr>
        <w:t xml:space="preserve">размещаются </w:t>
      </w:r>
      <w:r w:rsidRPr="00143E27">
        <w:rPr>
          <w:rFonts w:ascii="Times New Roman" w:hAnsi="Times New Roman" w:cs="Times New Roman"/>
          <w:iCs/>
          <w:color w:val="000000"/>
          <w:sz w:val="28"/>
          <w:szCs w:val="28"/>
        </w:rPr>
        <w:t>тематические публикации в региональных печатных и электронных СМИ, на различных интерактивных информационных каналах (сайтах, в социальных сетях, мессенджерах, видео ресурсах и т.п.),</w:t>
      </w:r>
      <w:r w:rsidRPr="00143E27">
        <w:rPr>
          <w:rFonts w:ascii="Times New Roman" w:hAnsi="Times New Roman" w:cs="Times New Roman"/>
          <w:sz w:val="28"/>
          <w:szCs w:val="28"/>
        </w:rPr>
        <w:t xml:space="preserve"> </w:t>
      </w:r>
      <w:r w:rsidRPr="00143E27">
        <w:rPr>
          <w:rFonts w:ascii="Times New Roman" w:hAnsi="Times New Roman" w:cs="Times New Roman"/>
          <w:iCs/>
          <w:color w:val="000000"/>
          <w:sz w:val="28"/>
          <w:szCs w:val="28"/>
        </w:rPr>
        <w:t>проводятся эфиры на радио и телевидении, р</w:t>
      </w:r>
      <w:r w:rsidRPr="00143E27">
        <w:rPr>
          <w:rFonts w:ascii="Times New Roman" w:hAnsi="Times New Roman" w:cs="Times New Roman"/>
          <w:sz w:val="28"/>
          <w:szCs w:val="28"/>
        </w:rPr>
        <w:t>аспространяются брошюры и буклеты и иная печатная тематическая продукция, размещается тематическая социальная реклама в печатном и электронном виде на различных наружных носителях (билбордах, растяжках, экранах и т.п.).</w:t>
      </w:r>
    </w:p>
    <w:p w14:paraId="332B1E17" w14:textId="4D8F3FFD" w:rsidR="0096092F" w:rsidRPr="00143E27" w:rsidRDefault="0096092F"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iCs/>
          <w:color w:val="000000"/>
          <w:sz w:val="28"/>
          <w:szCs w:val="28"/>
        </w:rPr>
      </w:pPr>
      <w:r w:rsidRPr="00143E27">
        <w:rPr>
          <w:rFonts w:ascii="Times New Roman" w:hAnsi="Times New Roman" w:cs="Times New Roman"/>
          <w:iCs/>
          <w:color w:val="000000"/>
          <w:sz w:val="28"/>
          <w:szCs w:val="28"/>
        </w:rPr>
        <w:t xml:space="preserve">Размещение информационно-просветительского контента осуществляется на площадках органов власти и местного самоуправления, их подведомственных учреждений и иных организаций, в том числе клиентских служб </w:t>
      </w:r>
      <w:r w:rsidR="002C2BAC" w:rsidRPr="00143E27">
        <w:rPr>
          <w:rFonts w:ascii="Times New Roman" w:hAnsi="Times New Roman" w:cs="Times New Roman"/>
          <w:sz w:val="28"/>
          <w:szCs w:val="28"/>
        </w:rPr>
        <w:t>ОСФР по НСО</w:t>
      </w:r>
      <w:r w:rsidRPr="00143E27">
        <w:rPr>
          <w:rFonts w:ascii="Times New Roman" w:hAnsi="Times New Roman" w:cs="Times New Roman"/>
          <w:iCs/>
          <w:color w:val="000000"/>
          <w:sz w:val="28"/>
          <w:szCs w:val="28"/>
        </w:rPr>
        <w:t xml:space="preserve">, </w:t>
      </w:r>
      <w:r w:rsidRPr="00143E27">
        <w:rPr>
          <w:rFonts w:ascii="Times New Roman" w:hAnsi="Times New Roman" w:cs="Times New Roman"/>
          <w:sz w:val="28"/>
          <w:szCs w:val="28"/>
        </w:rPr>
        <w:t xml:space="preserve">консультационных центров для потребителей в системе </w:t>
      </w:r>
      <w:r w:rsidR="002C2BAC" w:rsidRPr="00143E27">
        <w:rPr>
          <w:rFonts w:ascii="Times New Roman" w:hAnsi="Times New Roman" w:cs="Times New Roman"/>
          <w:sz w:val="28"/>
          <w:szCs w:val="28"/>
        </w:rPr>
        <w:t>управления Роспотребнадзора по НСО</w:t>
      </w:r>
      <w:r w:rsidRPr="00143E27">
        <w:rPr>
          <w:rFonts w:ascii="Times New Roman" w:hAnsi="Times New Roman" w:cs="Times New Roman"/>
          <w:sz w:val="28"/>
          <w:szCs w:val="28"/>
        </w:rPr>
        <w:t>,</w:t>
      </w:r>
      <w:r w:rsidRPr="00143E27">
        <w:rPr>
          <w:rFonts w:ascii="Times New Roman" w:hAnsi="Times New Roman" w:cs="Times New Roman"/>
          <w:iCs/>
          <w:color w:val="000000"/>
          <w:sz w:val="28"/>
          <w:szCs w:val="28"/>
        </w:rPr>
        <w:t xml:space="preserve"> </w:t>
      </w:r>
      <w:r w:rsidR="00A91280" w:rsidRPr="00143E27">
        <w:rPr>
          <w:rFonts w:ascii="Times New Roman" w:hAnsi="Times New Roman" w:cs="Times New Roman"/>
          <w:iCs/>
          <w:color w:val="000000"/>
          <w:sz w:val="28"/>
          <w:szCs w:val="28"/>
        </w:rPr>
        <w:t>многофункциональных центров по оказанию государственных и муниципальных услуг</w:t>
      </w:r>
      <w:r w:rsidRPr="00143E27">
        <w:rPr>
          <w:rFonts w:ascii="Times New Roman" w:hAnsi="Times New Roman" w:cs="Times New Roman"/>
          <w:iCs/>
          <w:color w:val="000000"/>
          <w:sz w:val="28"/>
          <w:szCs w:val="28"/>
        </w:rPr>
        <w:t xml:space="preserve">, </w:t>
      </w:r>
      <w:r w:rsidRPr="00143E27">
        <w:rPr>
          <w:rFonts w:ascii="Times New Roman" w:hAnsi="Times New Roman" w:cs="Times New Roman"/>
          <w:sz w:val="28"/>
          <w:szCs w:val="28"/>
        </w:rPr>
        <w:t>филиалах «Мои документы», через инфраструктурную сеть аппарата Уполномоченного по правам человека Новосибирской области, аппарата Уполномоченного по защите прав предпринимателей в Новосибирской области, в операционных залах налоговых инспекций, социальных служб</w:t>
      </w:r>
      <w:r w:rsidR="00103465" w:rsidRPr="00143E27">
        <w:rPr>
          <w:rFonts w:ascii="Times New Roman" w:hAnsi="Times New Roman" w:cs="Times New Roman"/>
          <w:sz w:val="28"/>
          <w:szCs w:val="28"/>
        </w:rPr>
        <w:t>ах</w:t>
      </w:r>
      <w:r w:rsidRPr="00143E27">
        <w:rPr>
          <w:rFonts w:ascii="Times New Roman" w:hAnsi="Times New Roman" w:cs="Times New Roman"/>
          <w:sz w:val="28"/>
          <w:szCs w:val="28"/>
        </w:rPr>
        <w:t>, библиотек</w:t>
      </w:r>
      <w:r w:rsidR="00103465" w:rsidRPr="00143E27">
        <w:rPr>
          <w:rFonts w:ascii="Times New Roman" w:hAnsi="Times New Roman" w:cs="Times New Roman"/>
          <w:sz w:val="28"/>
          <w:szCs w:val="28"/>
        </w:rPr>
        <w:t>ах</w:t>
      </w:r>
      <w:r w:rsidRPr="00143E27">
        <w:rPr>
          <w:rFonts w:ascii="Times New Roman" w:hAnsi="Times New Roman" w:cs="Times New Roman"/>
          <w:sz w:val="28"/>
          <w:szCs w:val="28"/>
        </w:rPr>
        <w:t>, образовательных организаци</w:t>
      </w:r>
      <w:r w:rsidR="00103465" w:rsidRPr="00143E27">
        <w:rPr>
          <w:rFonts w:ascii="Times New Roman" w:hAnsi="Times New Roman" w:cs="Times New Roman"/>
          <w:sz w:val="28"/>
          <w:szCs w:val="28"/>
        </w:rPr>
        <w:t>ях</w:t>
      </w:r>
      <w:r w:rsidRPr="00143E27">
        <w:rPr>
          <w:rFonts w:ascii="Times New Roman" w:hAnsi="Times New Roman" w:cs="Times New Roman"/>
          <w:sz w:val="28"/>
          <w:szCs w:val="28"/>
        </w:rPr>
        <w:t xml:space="preserve">, </w:t>
      </w:r>
      <w:r w:rsidR="00D37F0D" w:rsidRPr="00143E27">
        <w:rPr>
          <w:rFonts w:ascii="Times New Roman" w:hAnsi="Times New Roman" w:cs="Times New Roman"/>
          <w:sz w:val="28"/>
          <w:szCs w:val="28"/>
        </w:rPr>
        <w:t xml:space="preserve">на площадках </w:t>
      </w:r>
      <w:r w:rsidRPr="00143E27">
        <w:rPr>
          <w:rFonts w:ascii="Times New Roman" w:hAnsi="Times New Roman" w:cs="Times New Roman"/>
          <w:sz w:val="28"/>
          <w:szCs w:val="28"/>
        </w:rPr>
        <w:t>муз</w:t>
      </w:r>
      <w:r w:rsidR="00D37F0D" w:rsidRPr="00143E27">
        <w:rPr>
          <w:rFonts w:ascii="Times New Roman" w:hAnsi="Times New Roman" w:cs="Times New Roman"/>
          <w:sz w:val="28"/>
          <w:szCs w:val="28"/>
        </w:rPr>
        <w:t>еев</w:t>
      </w:r>
      <w:r w:rsidRPr="00143E27">
        <w:rPr>
          <w:rFonts w:ascii="Times New Roman" w:hAnsi="Times New Roman" w:cs="Times New Roman"/>
          <w:sz w:val="28"/>
          <w:szCs w:val="28"/>
        </w:rPr>
        <w:t xml:space="preserve">, </w:t>
      </w:r>
      <w:r w:rsidRPr="00143E27">
        <w:rPr>
          <w:rFonts w:ascii="Times New Roman" w:hAnsi="Times New Roman" w:cs="Times New Roman"/>
          <w:iCs/>
          <w:color w:val="000000"/>
          <w:sz w:val="28"/>
          <w:szCs w:val="28"/>
        </w:rPr>
        <w:t xml:space="preserve">театров, молодежных центров, школ искусств, железнодорожных вокзалов, аэропортов, дирекций городских парков, </w:t>
      </w:r>
      <w:r w:rsidRPr="00143E27">
        <w:rPr>
          <w:rFonts w:ascii="Times New Roman" w:hAnsi="Times New Roman" w:cs="Times New Roman"/>
          <w:sz w:val="28"/>
          <w:szCs w:val="28"/>
        </w:rPr>
        <w:t>городской транспортной сети,</w:t>
      </w:r>
      <w:r w:rsidRPr="00143E27">
        <w:rPr>
          <w:rFonts w:ascii="Times New Roman" w:hAnsi="Times New Roman" w:cs="Times New Roman"/>
          <w:iCs/>
          <w:color w:val="000000"/>
          <w:sz w:val="28"/>
          <w:szCs w:val="28"/>
        </w:rPr>
        <w:t xml:space="preserve"> </w:t>
      </w:r>
      <w:r w:rsidR="00F547A5" w:rsidRPr="00143E27">
        <w:rPr>
          <w:rFonts w:ascii="Times New Roman" w:hAnsi="Times New Roman" w:cs="Times New Roman"/>
          <w:iCs/>
          <w:color w:val="000000"/>
          <w:sz w:val="28"/>
          <w:szCs w:val="28"/>
        </w:rPr>
        <w:t xml:space="preserve">муниципальном </w:t>
      </w:r>
      <w:r w:rsidRPr="00143E27">
        <w:rPr>
          <w:rFonts w:ascii="Times New Roman" w:hAnsi="Times New Roman" w:cs="Times New Roman"/>
          <w:sz w:val="28"/>
          <w:szCs w:val="28"/>
        </w:rPr>
        <w:t>общественном транспорте</w:t>
      </w:r>
      <w:r w:rsidRPr="00143E27">
        <w:rPr>
          <w:rFonts w:ascii="Times New Roman" w:hAnsi="Times New Roman" w:cs="Times New Roman"/>
          <w:iCs/>
          <w:color w:val="000000"/>
          <w:sz w:val="28"/>
          <w:szCs w:val="28"/>
        </w:rPr>
        <w:t xml:space="preserve">, включая новосибирский метрополитен. Также при содействии </w:t>
      </w:r>
      <w:r w:rsidR="00A91280" w:rsidRPr="00143E27">
        <w:rPr>
          <w:rFonts w:ascii="Times New Roman" w:hAnsi="Times New Roman" w:cs="Times New Roman"/>
          <w:iCs/>
          <w:color w:val="000000"/>
          <w:sz w:val="28"/>
          <w:szCs w:val="28"/>
        </w:rPr>
        <w:t xml:space="preserve">главного </w:t>
      </w:r>
      <w:r w:rsidR="00AC3C5C" w:rsidRPr="00143E27">
        <w:rPr>
          <w:rFonts w:ascii="Times New Roman" w:hAnsi="Times New Roman" w:cs="Times New Roman"/>
          <w:iCs/>
          <w:color w:val="000000"/>
          <w:sz w:val="28"/>
          <w:szCs w:val="28"/>
        </w:rPr>
        <w:t>УМВД России по НСО</w:t>
      </w:r>
      <w:r w:rsidRPr="00143E27">
        <w:rPr>
          <w:rFonts w:ascii="Times New Roman" w:hAnsi="Times New Roman" w:cs="Times New Roman"/>
          <w:iCs/>
          <w:color w:val="000000"/>
          <w:sz w:val="28"/>
          <w:szCs w:val="28"/>
        </w:rPr>
        <w:t xml:space="preserve"> организовано распространение просветительских брошюр среди населения области через участковых уполномоченных полиции.</w:t>
      </w:r>
    </w:p>
    <w:p w14:paraId="182E35CC" w14:textId="6599410E" w:rsidR="0096092F" w:rsidRPr="00143E27" w:rsidRDefault="0096092F"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iCs/>
          <w:color w:val="000000"/>
          <w:sz w:val="28"/>
          <w:szCs w:val="28"/>
        </w:rPr>
        <w:t>Помимо этого, в Новосибирской области организован</w:t>
      </w:r>
      <w:r w:rsidR="00B572B6" w:rsidRPr="00143E27">
        <w:rPr>
          <w:rFonts w:ascii="Times New Roman" w:hAnsi="Times New Roman" w:cs="Times New Roman"/>
          <w:iCs/>
          <w:color w:val="000000"/>
          <w:sz w:val="28"/>
          <w:szCs w:val="28"/>
        </w:rPr>
        <w:t>а прямая работа с населением в рамках</w:t>
      </w:r>
      <w:r w:rsidRPr="00143E27">
        <w:rPr>
          <w:rFonts w:ascii="Times New Roman" w:hAnsi="Times New Roman" w:cs="Times New Roman"/>
          <w:iCs/>
          <w:color w:val="000000"/>
          <w:sz w:val="28"/>
          <w:szCs w:val="28"/>
        </w:rPr>
        <w:t xml:space="preserve"> консультировани</w:t>
      </w:r>
      <w:r w:rsidR="00B572B6" w:rsidRPr="00143E27">
        <w:rPr>
          <w:rFonts w:ascii="Times New Roman" w:hAnsi="Times New Roman" w:cs="Times New Roman"/>
          <w:iCs/>
          <w:color w:val="000000"/>
          <w:sz w:val="28"/>
          <w:szCs w:val="28"/>
        </w:rPr>
        <w:t>я</w:t>
      </w:r>
      <w:r w:rsidRPr="00143E27">
        <w:rPr>
          <w:rFonts w:ascii="Times New Roman" w:hAnsi="Times New Roman" w:cs="Times New Roman"/>
          <w:iCs/>
          <w:color w:val="000000"/>
          <w:sz w:val="28"/>
          <w:szCs w:val="28"/>
        </w:rPr>
        <w:t xml:space="preserve"> граждан </w:t>
      </w:r>
      <w:r w:rsidRPr="00143E27">
        <w:rPr>
          <w:rFonts w:ascii="Times New Roman" w:hAnsi="Times New Roman" w:cs="Times New Roman"/>
          <w:sz w:val="28"/>
          <w:szCs w:val="28"/>
        </w:rPr>
        <w:t>по вопросам защиты нарушенных прав, в том числе прав потребителей услуг,</w:t>
      </w:r>
      <w:r w:rsidRPr="00143E27">
        <w:rPr>
          <w:rFonts w:ascii="Times New Roman" w:hAnsi="Times New Roman" w:cs="Times New Roman"/>
          <w:iCs/>
          <w:color w:val="000000"/>
          <w:sz w:val="28"/>
          <w:szCs w:val="28"/>
        </w:rPr>
        <w:t xml:space="preserve"> посредством горячих линий </w:t>
      </w:r>
      <w:r w:rsidRPr="00143E27">
        <w:rPr>
          <w:rFonts w:ascii="Times New Roman" w:hAnsi="Times New Roman" w:cs="Times New Roman"/>
          <w:sz w:val="28"/>
          <w:szCs w:val="28"/>
        </w:rPr>
        <w:t>Уполномоченного по правам человека Новосибирской области и управления Роспотребнадзора по Н</w:t>
      </w:r>
      <w:r w:rsidR="00A91280" w:rsidRPr="00143E27">
        <w:rPr>
          <w:rFonts w:ascii="Times New Roman" w:hAnsi="Times New Roman" w:cs="Times New Roman"/>
          <w:sz w:val="28"/>
          <w:szCs w:val="28"/>
        </w:rPr>
        <w:t>СО</w:t>
      </w:r>
      <w:r w:rsidRPr="00143E27">
        <w:rPr>
          <w:rFonts w:ascii="Times New Roman" w:hAnsi="Times New Roman" w:cs="Times New Roman"/>
          <w:sz w:val="28"/>
          <w:szCs w:val="28"/>
        </w:rPr>
        <w:t>.</w:t>
      </w:r>
    </w:p>
    <w:p w14:paraId="3FD28AA2" w14:textId="21665D66" w:rsidR="0096092F" w:rsidRPr="00143E27" w:rsidRDefault="0096092F"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В целом за предыдущие 3 года в рамках информационно-просветительской кампани</w:t>
      </w:r>
      <w:r w:rsidR="00B572B6" w:rsidRPr="00143E27">
        <w:rPr>
          <w:rFonts w:ascii="Times New Roman" w:hAnsi="Times New Roman" w:cs="Times New Roman"/>
          <w:sz w:val="28"/>
          <w:szCs w:val="28"/>
        </w:rPr>
        <w:t>и</w:t>
      </w:r>
      <w:r w:rsidRPr="00143E27">
        <w:rPr>
          <w:rFonts w:ascii="Times New Roman" w:hAnsi="Times New Roman" w:cs="Times New Roman"/>
          <w:sz w:val="28"/>
          <w:szCs w:val="28"/>
        </w:rPr>
        <w:t xml:space="preserve"> по финансовой грамотности было </w:t>
      </w:r>
      <w:r w:rsidR="00B572B6" w:rsidRPr="00143E27">
        <w:rPr>
          <w:rFonts w:ascii="Times New Roman" w:hAnsi="Times New Roman" w:cs="Times New Roman"/>
          <w:sz w:val="28"/>
          <w:szCs w:val="28"/>
        </w:rPr>
        <w:t xml:space="preserve">опубликовано </w:t>
      </w:r>
      <w:r w:rsidRPr="00143E27">
        <w:rPr>
          <w:rFonts w:ascii="Times New Roman" w:hAnsi="Times New Roman" w:cs="Times New Roman"/>
          <w:sz w:val="28"/>
          <w:szCs w:val="28"/>
        </w:rPr>
        <w:t xml:space="preserve">более </w:t>
      </w:r>
      <w:r w:rsidR="000046E0" w:rsidRPr="00143E27">
        <w:rPr>
          <w:rFonts w:ascii="Times New Roman" w:hAnsi="Times New Roman" w:cs="Times New Roman"/>
          <w:sz w:val="28"/>
          <w:szCs w:val="28"/>
        </w:rPr>
        <w:t>7 500</w:t>
      </w:r>
      <w:r w:rsidR="00710054" w:rsidRPr="00143E27">
        <w:rPr>
          <w:rFonts w:ascii="Times New Roman" w:hAnsi="Times New Roman" w:cs="Times New Roman"/>
          <w:i/>
          <w:iCs/>
          <w:sz w:val="28"/>
          <w:szCs w:val="28"/>
        </w:rPr>
        <w:t xml:space="preserve"> </w:t>
      </w:r>
      <w:r w:rsidR="00B572B6" w:rsidRPr="00143E27">
        <w:rPr>
          <w:rFonts w:ascii="Times New Roman" w:hAnsi="Times New Roman" w:cs="Times New Roman"/>
          <w:sz w:val="28"/>
          <w:szCs w:val="28"/>
        </w:rPr>
        <w:t>материалов</w:t>
      </w:r>
      <w:r w:rsidRPr="00143E27">
        <w:rPr>
          <w:rFonts w:ascii="Times New Roman" w:hAnsi="Times New Roman" w:cs="Times New Roman"/>
          <w:sz w:val="28"/>
          <w:szCs w:val="28"/>
        </w:rPr>
        <w:t xml:space="preserve"> в </w:t>
      </w:r>
      <w:r w:rsidR="00A91280" w:rsidRPr="00143E27">
        <w:rPr>
          <w:rFonts w:ascii="Times New Roman" w:hAnsi="Times New Roman" w:cs="Times New Roman"/>
          <w:sz w:val="28"/>
          <w:szCs w:val="28"/>
        </w:rPr>
        <w:t>СМИ</w:t>
      </w:r>
      <w:r w:rsidR="00D37F0D" w:rsidRPr="00143E27">
        <w:rPr>
          <w:rFonts w:ascii="Times New Roman" w:hAnsi="Times New Roman" w:cs="Times New Roman"/>
          <w:sz w:val="28"/>
          <w:szCs w:val="28"/>
        </w:rPr>
        <w:t xml:space="preserve"> и на Интернет-каналах</w:t>
      </w:r>
      <w:r w:rsidRPr="00143E27">
        <w:rPr>
          <w:rFonts w:ascii="Times New Roman" w:hAnsi="Times New Roman" w:cs="Times New Roman"/>
          <w:sz w:val="28"/>
          <w:szCs w:val="28"/>
        </w:rPr>
        <w:t xml:space="preserve">, </w:t>
      </w:r>
      <w:r w:rsidR="00B572B6" w:rsidRPr="00143E27">
        <w:rPr>
          <w:rFonts w:ascii="Times New Roman" w:hAnsi="Times New Roman" w:cs="Times New Roman"/>
          <w:sz w:val="28"/>
          <w:szCs w:val="28"/>
        </w:rPr>
        <w:t xml:space="preserve">проведено </w:t>
      </w:r>
      <w:r w:rsidR="000108D6" w:rsidRPr="00143E27">
        <w:rPr>
          <w:rFonts w:ascii="Times New Roman" w:hAnsi="Times New Roman" w:cs="Times New Roman"/>
          <w:sz w:val="28"/>
          <w:szCs w:val="28"/>
        </w:rPr>
        <w:t xml:space="preserve">более </w:t>
      </w:r>
      <w:r w:rsidR="000046E0" w:rsidRPr="00143E27">
        <w:rPr>
          <w:rFonts w:ascii="Times New Roman" w:hAnsi="Times New Roman" w:cs="Times New Roman"/>
          <w:sz w:val="28"/>
          <w:szCs w:val="28"/>
        </w:rPr>
        <w:t>400</w:t>
      </w:r>
      <w:r w:rsidR="00710054" w:rsidRPr="00143E27">
        <w:rPr>
          <w:rFonts w:ascii="Times New Roman" w:hAnsi="Times New Roman" w:cs="Times New Roman"/>
          <w:i/>
          <w:iCs/>
          <w:sz w:val="28"/>
          <w:szCs w:val="28"/>
        </w:rPr>
        <w:t xml:space="preserve"> </w:t>
      </w:r>
      <w:r w:rsidRPr="00143E27">
        <w:rPr>
          <w:rFonts w:ascii="Times New Roman" w:hAnsi="Times New Roman" w:cs="Times New Roman"/>
          <w:sz w:val="28"/>
          <w:szCs w:val="28"/>
        </w:rPr>
        <w:t>теле</w:t>
      </w:r>
      <w:r w:rsidR="00B572B6" w:rsidRPr="00143E27">
        <w:rPr>
          <w:rFonts w:ascii="Times New Roman" w:hAnsi="Times New Roman" w:cs="Times New Roman"/>
          <w:sz w:val="28"/>
          <w:szCs w:val="28"/>
        </w:rPr>
        <w:t>-</w:t>
      </w:r>
      <w:r w:rsidRPr="00143E27">
        <w:rPr>
          <w:rFonts w:ascii="Times New Roman" w:hAnsi="Times New Roman" w:cs="Times New Roman"/>
          <w:sz w:val="28"/>
          <w:szCs w:val="28"/>
        </w:rPr>
        <w:t xml:space="preserve"> и радиоэфиров, размещено </w:t>
      </w:r>
      <w:r w:rsidR="000108D6" w:rsidRPr="00143E27">
        <w:rPr>
          <w:rFonts w:ascii="Times New Roman" w:hAnsi="Times New Roman" w:cs="Times New Roman"/>
          <w:sz w:val="28"/>
          <w:szCs w:val="28"/>
        </w:rPr>
        <w:t xml:space="preserve">более </w:t>
      </w:r>
      <w:r w:rsidR="00C247E3" w:rsidRPr="00143E27">
        <w:rPr>
          <w:rFonts w:ascii="Times New Roman" w:hAnsi="Times New Roman" w:cs="Times New Roman"/>
          <w:sz w:val="28"/>
          <w:szCs w:val="28"/>
        </w:rPr>
        <w:t>3</w:t>
      </w:r>
      <w:r w:rsidR="000046E0" w:rsidRPr="00143E27">
        <w:rPr>
          <w:rFonts w:ascii="Times New Roman" w:hAnsi="Times New Roman" w:cs="Times New Roman"/>
          <w:sz w:val="28"/>
          <w:szCs w:val="28"/>
        </w:rPr>
        <w:t> </w:t>
      </w:r>
      <w:r w:rsidR="00C247E3" w:rsidRPr="00143E27">
        <w:rPr>
          <w:rFonts w:ascii="Times New Roman" w:hAnsi="Times New Roman" w:cs="Times New Roman"/>
          <w:sz w:val="28"/>
          <w:szCs w:val="28"/>
        </w:rPr>
        <w:t>000</w:t>
      </w:r>
      <w:r w:rsidRPr="00143E27">
        <w:rPr>
          <w:rFonts w:ascii="Times New Roman" w:hAnsi="Times New Roman" w:cs="Times New Roman"/>
          <w:sz w:val="28"/>
          <w:szCs w:val="28"/>
        </w:rPr>
        <w:t xml:space="preserve"> </w:t>
      </w:r>
      <w:r w:rsidR="00B572B6" w:rsidRPr="00143E27">
        <w:rPr>
          <w:rFonts w:ascii="Times New Roman" w:hAnsi="Times New Roman" w:cs="Times New Roman"/>
          <w:sz w:val="28"/>
          <w:szCs w:val="28"/>
        </w:rPr>
        <w:t>единиц</w:t>
      </w:r>
      <w:r w:rsidRPr="00143E27">
        <w:rPr>
          <w:rFonts w:ascii="Times New Roman" w:hAnsi="Times New Roman" w:cs="Times New Roman"/>
          <w:sz w:val="28"/>
          <w:szCs w:val="28"/>
        </w:rPr>
        <w:t xml:space="preserve"> социальной рекламы, распространено </w:t>
      </w:r>
      <w:r w:rsidR="000108D6" w:rsidRPr="00143E27">
        <w:rPr>
          <w:rFonts w:ascii="Times New Roman" w:hAnsi="Times New Roman" w:cs="Times New Roman"/>
          <w:sz w:val="28"/>
          <w:szCs w:val="28"/>
        </w:rPr>
        <w:t xml:space="preserve">более </w:t>
      </w:r>
      <w:r w:rsidR="000046E0" w:rsidRPr="00143E27">
        <w:rPr>
          <w:rFonts w:ascii="Times New Roman" w:hAnsi="Times New Roman" w:cs="Times New Roman"/>
          <w:sz w:val="28"/>
          <w:szCs w:val="28"/>
        </w:rPr>
        <w:t>1</w:t>
      </w:r>
      <w:r w:rsidR="000108D6" w:rsidRPr="00143E27">
        <w:rPr>
          <w:rFonts w:ascii="Times New Roman" w:hAnsi="Times New Roman" w:cs="Times New Roman"/>
          <w:sz w:val="28"/>
          <w:szCs w:val="28"/>
        </w:rPr>
        <w:t>0</w:t>
      </w:r>
      <w:r w:rsidR="000046E0" w:rsidRPr="00143E27">
        <w:rPr>
          <w:rFonts w:ascii="Times New Roman" w:hAnsi="Times New Roman" w:cs="Times New Roman"/>
          <w:sz w:val="28"/>
          <w:szCs w:val="28"/>
        </w:rPr>
        <w:t xml:space="preserve">0 000 </w:t>
      </w:r>
      <w:r w:rsidRPr="00143E27">
        <w:rPr>
          <w:rFonts w:ascii="Times New Roman" w:hAnsi="Times New Roman" w:cs="Times New Roman"/>
          <w:sz w:val="28"/>
          <w:szCs w:val="28"/>
        </w:rPr>
        <w:t>единиц печатной продукции.</w:t>
      </w:r>
    </w:p>
    <w:p w14:paraId="0B1D332F" w14:textId="2577E7A3" w:rsidR="0096092F" w:rsidRPr="00143E27" w:rsidRDefault="0096092F"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lastRenderedPageBreak/>
        <w:t xml:space="preserve">Проводимая системная работа в сфере финансового просвещения позволила обеспечить позитивные изменения в финансовом поведении и положительную динамику общего уровня финансовой грамотности жителей Новосибирской области, о чем, в том числе, свидетельствуют результаты проведенных всероссийских и региональных исследований уровня финансовой грамотности населения региона. </w:t>
      </w:r>
    </w:p>
    <w:p w14:paraId="7A414CBD" w14:textId="3D586FEC" w:rsidR="0096092F" w:rsidRPr="00143E27" w:rsidRDefault="0096092F"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 xml:space="preserve">Так, в 2022 году </w:t>
      </w:r>
      <w:r w:rsidR="00D92E06" w:rsidRPr="00143E27">
        <w:rPr>
          <w:rFonts w:ascii="Times New Roman" w:hAnsi="Times New Roman" w:cs="Times New Roman"/>
          <w:sz w:val="28"/>
          <w:szCs w:val="28"/>
        </w:rPr>
        <w:t xml:space="preserve">кафедрой социологии </w:t>
      </w:r>
      <w:r w:rsidRPr="00143E27">
        <w:rPr>
          <w:rFonts w:ascii="Times New Roman" w:hAnsi="Times New Roman" w:cs="Times New Roman"/>
          <w:sz w:val="28"/>
          <w:szCs w:val="28"/>
        </w:rPr>
        <w:t>НГУЭУ по заказу АНО «Дом финансового просвещения» было проведено комплексное социологическое исследование уровня финансовой грамотности населения Новосибирской области (анкетный опрос, 1518 участников). Исследование проводилось среди жителей города Новосибирска и отдельных муниципальных образований Новосибирской области в возрасте от 18 до 80 лет. По итогам данного исследования индекс финансовой грамотности населения региона (по методике Организации экономического сотрудничества и развития 2015 года) составил 12,79 балла. При этом в рамках исследования финансовая грамотность оценивалась по нескольких параметрам (субиндексам): финансовые знания, финансовые навыки и финансовые установки. Так, индекс финансового знаний жителей региона составил 4,67 баллов из 7, индекс финансовых навыков 7,5 баллов из 9, индекс финансовых установок 0,62 балла из 3.</w:t>
      </w:r>
    </w:p>
    <w:p w14:paraId="3629F77B" w14:textId="3767B3C5" w:rsidR="0096092F" w:rsidRPr="00143E27" w:rsidRDefault="000046E0"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 xml:space="preserve">В </w:t>
      </w:r>
      <w:r w:rsidR="0096092F" w:rsidRPr="00143E27">
        <w:rPr>
          <w:rFonts w:ascii="Times New Roman" w:hAnsi="Times New Roman" w:cs="Times New Roman"/>
          <w:sz w:val="28"/>
          <w:szCs w:val="28"/>
        </w:rPr>
        <w:t>2022 год</w:t>
      </w:r>
      <w:r w:rsidRPr="00143E27">
        <w:rPr>
          <w:rFonts w:ascii="Times New Roman" w:hAnsi="Times New Roman" w:cs="Times New Roman"/>
          <w:sz w:val="28"/>
          <w:szCs w:val="28"/>
        </w:rPr>
        <w:t>у</w:t>
      </w:r>
      <w:r w:rsidR="0096092F" w:rsidRPr="00143E27">
        <w:rPr>
          <w:rFonts w:ascii="Times New Roman" w:hAnsi="Times New Roman" w:cs="Times New Roman"/>
          <w:sz w:val="28"/>
          <w:szCs w:val="28"/>
        </w:rPr>
        <w:t xml:space="preserve"> индекс финансовой грамотности, измеряемый Национальн</w:t>
      </w:r>
      <w:r w:rsidR="00A91280" w:rsidRPr="00143E27">
        <w:rPr>
          <w:rFonts w:ascii="Times New Roman" w:hAnsi="Times New Roman" w:cs="Times New Roman"/>
          <w:sz w:val="28"/>
          <w:szCs w:val="28"/>
        </w:rPr>
        <w:t>ым</w:t>
      </w:r>
      <w:r w:rsidR="0096092F" w:rsidRPr="00143E27">
        <w:rPr>
          <w:rFonts w:ascii="Times New Roman" w:hAnsi="Times New Roman" w:cs="Times New Roman"/>
          <w:sz w:val="28"/>
          <w:szCs w:val="28"/>
        </w:rPr>
        <w:t xml:space="preserve"> агентство</w:t>
      </w:r>
      <w:r w:rsidR="00A91280" w:rsidRPr="00143E27">
        <w:rPr>
          <w:rFonts w:ascii="Times New Roman" w:hAnsi="Times New Roman" w:cs="Times New Roman"/>
          <w:sz w:val="28"/>
          <w:szCs w:val="28"/>
        </w:rPr>
        <w:t>м</w:t>
      </w:r>
      <w:r w:rsidR="0096092F" w:rsidRPr="00143E27">
        <w:rPr>
          <w:rFonts w:ascii="Times New Roman" w:hAnsi="Times New Roman" w:cs="Times New Roman"/>
          <w:sz w:val="28"/>
          <w:szCs w:val="28"/>
        </w:rPr>
        <w:t xml:space="preserve"> финансовых исследований</w:t>
      </w:r>
      <w:r w:rsidR="00A91280" w:rsidRPr="00143E27">
        <w:rPr>
          <w:rFonts w:ascii="Times New Roman" w:hAnsi="Times New Roman" w:cs="Times New Roman"/>
          <w:sz w:val="28"/>
          <w:szCs w:val="28"/>
        </w:rPr>
        <w:t xml:space="preserve"> (</w:t>
      </w:r>
      <w:r w:rsidR="00AC3C5C" w:rsidRPr="00143E27">
        <w:rPr>
          <w:rFonts w:ascii="Times New Roman" w:hAnsi="Times New Roman" w:cs="Times New Roman"/>
          <w:sz w:val="28"/>
          <w:szCs w:val="28"/>
        </w:rPr>
        <w:t xml:space="preserve">далее – </w:t>
      </w:r>
      <w:r w:rsidR="00A91280" w:rsidRPr="00143E27">
        <w:rPr>
          <w:rFonts w:ascii="Times New Roman" w:hAnsi="Times New Roman" w:cs="Times New Roman"/>
          <w:sz w:val="28"/>
          <w:szCs w:val="28"/>
        </w:rPr>
        <w:t>НАФИ</w:t>
      </w:r>
      <w:r w:rsidR="0096092F" w:rsidRPr="00143E27">
        <w:rPr>
          <w:rFonts w:ascii="Times New Roman" w:hAnsi="Times New Roman" w:cs="Times New Roman"/>
          <w:sz w:val="28"/>
          <w:szCs w:val="28"/>
        </w:rPr>
        <w:t>), в целом по России составил</w:t>
      </w:r>
      <w:r w:rsidRPr="00143E27">
        <w:rPr>
          <w:rFonts w:ascii="Times New Roman" w:hAnsi="Times New Roman" w:cs="Times New Roman"/>
          <w:sz w:val="28"/>
          <w:szCs w:val="28"/>
        </w:rPr>
        <w:t xml:space="preserve"> аналогичные 12,79 </w:t>
      </w:r>
      <w:r w:rsidR="0096092F" w:rsidRPr="00143E27">
        <w:rPr>
          <w:rFonts w:ascii="Times New Roman" w:hAnsi="Times New Roman" w:cs="Times New Roman"/>
          <w:sz w:val="28"/>
          <w:szCs w:val="28"/>
        </w:rPr>
        <w:t>балла</w:t>
      </w:r>
      <w:r w:rsidR="00E9606D" w:rsidRPr="00143E27">
        <w:rPr>
          <w:rFonts w:ascii="Times New Roman" w:hAnsi="Times New Roman" w:cs="Times New Roman"/>
          <w:sz w:val="28"/>
          <w:szCs w:val="28"/>
        </w:rPr>
        <w:t xml:space="preserve">. В предыдущие годы данный индекс составлял 12,37 – </w:t>
      </w:r>
      <w:r w:rsidR="0096092F" w:rsidRPr="00143E27">
        <w:rPr>
          <w:rFonts w:ascii="Times New Roman" w:hAnsi="Times New Roman" w:cs="Times New Roman"/>
          <w:sz w:val="28"/>
          <w:szCs w:val="28"/>
        </w:rPr>
        <w:t>в 2019 году</w:t>
      </w:r>
      <w:r w:rsidR="00E9606D" w:rsidRPr="00143E27">
        <w:rPr>
          <w:rFonts w:ascii="Times New Roman" w:hAnsi="Times New Roman" w:cs="Times New Roman"/>
          <w:sz w:val="28"/>
          <w:szCs w:val="28"/>
        </w:rPr>
        <w:t xml:space="preserve">, 12,35 – </w:t>
      </w:r>
      <w:r w:rsidR="002D553D" w:rsidRPr="00143E27">
        <w:rPr>
          <w:rFonts w:ascii="Times New Roman" w:hAnsi="Times New Roman" w:cs="Times New Roman"/>
          <w:sz w:val="28"/>
          <w:szCs w:val="28"/>
        </w:rPr>
        <w:t xml:space="preserve">в 2020, </w:t>
      </w:r>
      <w:r w:rsidR="00E9606D" w:rsidRPr="00143E27">
        <w:rPr>
          <w:rFonts w:ascii="Times New Roman" w:hAnsi="Times New Roman" w:cs="Times New Roman"/>
          <w:sz w:val="28"/>
          <w:szCs w:val="28"/>
        </w:rPr>
        <w:t xml:space="preserve">12,57 – </w:t>
      </w:r>
      <w:r w:rsidR="0096092F" w:rsidRPr="00143E27">
        <w:rPr>
          <w:rFonts w:ascii="Times New Roman" w:hAnsi="Times New Roman" w:cs="Times New Roman"/>
          <w:sz w:val="28"/>
          <w:szCs w:val="28"/>
        </w:rPr>
        <w:t>в 202</w:t>
      </w:r>
      <w:r w:rsidR="002D553D" w:rsidRPr="00143E27">
        <w:rPr>
          <w:rFonts w:ascii="Times New Roman" w:hAnsi="Times New Roman" w:cs="Times New Roman"/>
          <w:sz w:val="28"/>
          <w:szCs w:val="28"/>
        </w:rPr>
        <w:t>1</w:t>
      </w:r>
      <w:r w:rsidR="0096092F" w:rsidRPr="00143E27">
        <w:rPr>
          <w:rFonts w:ascii="Times New Roman" w:hAnsi="Times New Roman" w:cs="Times New Roman"/>
          <w:sz w:val="28"/>
          <w:szCs w:val="28"/>
        </w:rPr>
        <w:t xml:space="preserve"> году</w:t>
      </w:r>
      <w:r w:rsidR="00E9606D" w:rsidRPr="00143E27">
        <w:rPr>
          <w:rFonts w:ascii="Times New Roman" w:hAnsi="Times New Roman" w:cs="Times New Roman"/>
          <w:sz w:val="28"/>
          <w:szCs w:val="28"/>
        </w:rPr>
        <w:t>. И</w:t>
      </w:r>
      <w:r w:rsidR="0096092F" w:rsidRPr="00143E27">
        <w:rPr>
          <w:rFonts w:ascii="Times New Roman" w:hAnsi="Times New Roman" w:cs="Times New Roman"/>
          <w:sz w:val="28"/>
          <w:szCs w:val="28"/>
        </w:rPr>
        <w:t>ндекс по Новосибирской области</w:t>
      </w:r>
      <w:r w:rsidR="00E9606D" w:rsidRPr="00143E27">
        <w:rPr>
          <w:rFonts w:ascii="Times New Roman" w:hAnsi="Times New Roman" w:cs="Times New Roman"/>
          <w:sz w:val="28"/>
          <w:szCs w:val="28"/>
        </w:rPr>
        <w:t xml:space="preserve">, рассчитанный НАФИ, </w:t>
      </w:r>
      <w:r w:rsidR="0096092F" w:rsidRPr="00143E27">
        <w:rPr>
          <w:rFonts w:ascii="Times New Roman" w:hAnsi="Times New Roman" w:cs="Times New Roman"/>
          <w:sz w:val="28"/>
          <w:szCs w:val="28"/>
        </w:rPr>
        <w:t>составил</w:t>
      </w:r>
      <w:r w:rsidR="00E9606D" w:rsidRPr="00143E27">
        <w:rPr>
          <w:rFonts w:ascii="Times New Roman" w:hAnsi="Times New Roman" w:cs="Times New Roman"/>
          <w:sz w:val="28"/>
          <w:szCs w:val="28"/>
        </w:rPr>
        <w:t>:</w:t>
      </w:r>
      <w:r w:rsidR="0096092F" w:rsidRPr="00143E27">
        <w:rPr>
          <w:rFonts w:ascii="Times New Roman" w:hAnsi="Times New Roman" w:cs="Times New Roman"/>
          <w:sz w:val="28"/>
          <w:szCs w:val="28"/>
        </w:rPr>
        <w:t xml:space="preserve"> </w:t>
      </w:r>
      <w:r w:rsidR="002D553D" w:rsidRPr="00143E27">
        <w:rPr>
          <w:rFonts w:ascii="Times New Roman" w:hAnsi="Times New Roman" w:cs="Times New Roman"/>
          <w:sz w:val="28"/>
          <w:szCs w:val="28"/>
        </w:rPr>
        <w:t>в 2019 году – 13,06, в 2020 – 12,99</w:t>
      </w:r>
      <w:r w:rsidR="00E9606D" w:rsidRPr="00143E27">
        <w:rPr>
          <w:rFonts w:ascii="Times New Roman" w:hAnsi="Times New Roman" w:cs="Times New Roman"/>
          <w:sz w:val="28"/>
          <w:szCs w:val="28"/>
        </w:rPr>
        <w:t xml:space="preserve"> (</w:t>
      </w:r>
      <w:r w:rsidR="002D553D" w:rsidRPr="00143E27">
        <w:rPr>
          <w:rFonts w:ascii="Times New Roman" w:hAnsi="Times New Roman" w:cs="Times New Roman"/>
          <w:sz w:val="28"/>
          <w:szCs w:val="28"/>
        </w:rPr>
        <w:t xml:space="preserve">в 2021 году </w:t>
      </w:r>
      <w:r w:rsidR="00E9606D" w:rsidRPr="00143E27">
        <w:rPr>
          <w:rFonts w:ascii="Times New Roman" w:hAnsi="Times New Roman" w:cs="Times New Roman"/>
          <w:sz w:val="28"/>
          <w:szCs w:val="28"/>
        </w:rPr>
        <w:t>данные по регионам отсутствуют</w:t>
      </w:r>
      <w:r w:rsidR="002D553D" w:rsidRPr="00143E27">
        <w:rPr>
          <w:rFonts w:ascii="Times New Roman" w:hAnsi="Times New Roman" w:cs="Times New Roman"/>
          <w:sz w:val="28"/>
          <w:szCs w:val="28"/>
        </w:rPr>
        <w:t>)</w:t>
      </w:r>
      <w:r w:rsidR="0096092F" w:rsidRPr="00143E27">
        <w:rPr>
          <w:rFonts w:ascii="Times New Roman" w:hAnsi="Times New Roman" w:cs="Times New Roman"/>
          <w:sz w:val="28"/>
          <w:szCs w:val="28"/>
        </w:rPr>
        <w:t>. По итогам указанных исследований Новосибирская область отн</w:t>
      </w:r>
      <w:r w:rsidR="00A91280" w:rsidRPr="00143E27">
        <w:rPr>
          <w:rFonts w:ascii="Times New Roman" w:hAnsi="Times New Roman" w:cs="Times New Roman"/>
          <w:sz w:val="28"/>
          <w:szCs w:val="28"/>
        </w:rPr>
        <w:t>есена</w:t>
      </w:r>
      <w:r w:rsidR="0096092F" w:rsidRPr="00143E27">
        <w:rPr>
          <w:rFonts w:ascii="Times New Roman" w:hAnsi="Times New Roman" w:cs="Times New Roman"/>
          <w:sz w:val="28"/>
          <w:szCs w:val="28"/>
        </w:rPr>
        <w:t xml:space="preserve"> к категории «А», как регион с высоким общим уровнем финансовой грамотности.</w:t>
      </w:r>
    </w:p>
    <w:p w14:paraId="0307F73D" w14:textId="77777777" w:rsidR="0096092F" w:rsidRPr="00143E27" w:rsidRDefault="0096092F"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 xml:space="preserve">Кроме того, одним из дополнительных индикаторов, позволяющих судить об уровне финансовой грамотности в каждом конкретном регионе страны, являются результаты ежегодного всероссийского онлайн-зачета, проводимого Банком России. Показатель финансовой грамотности по итогам участия в онлайн-зачете рассчитывается как отношение количества успешно сдавших зачет к общему количеству уникальных участников от региона. В 2022 году в Новосибирской области в онлайн-зачете приняло участие 24 242 человека (в 2021 году – 8 226 человек). По результатам онлайн-зачета в рейтинге регионов общему по показателю финансовой грамотности Новосибирская область заняла 23 место из 85 регионов, попав в категорию «самых грамотных» (в 2021 году – 42 место). </w:t>
      </w:r>
    </w:p>
    <w:p w14:paraId="63A4928F" w14:textId="77777777" w:rsidR="0096092F" w:rsidRPr="00143E27" w:rsidRDefault="0096092F"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При этом приведенная сравнительная статистика демонстрирует не столько высокий уровень финансовой грамотности населения региона как таковой (абсолютное значение), а показывает текущий уровень финансовой грамотности в сравнении с другими регионами (относительное значение).</w:t>
      </w:r>
    </w:p>
    <w:p w14:paraId="3B976905" w14:textId="77777777" w:rsidR="0096092F" w:rsidRPr="00143E27" w:rsidRDefault="0096092F"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 xml:space="preserve">В свою очередь несмотря на достаточно высокие показатели уровня финансовой грамотности населения Новосибирской области относительно других регионов, определенные по результатам проведенных социологических исследований и онлайн-зачета, указанные исследования показали, что уровень </w:t>
      </w:r>
      <w:r w:rsidRPr="00143E27">
        <w:rPr>
          <w:rFonts w:ascii="Times New Roman" w:hAnsi="Times New Roman" w:cs="Times New Roman"/>
          <w:sz w:val="28"/>
          <w:szCs w:val="28"/>
        </w:rPr>
        <w:lastRenderedPageBreak/>
        <w:t xml:space="preserve">финансовой грамотности граждан, проживающих на территории Новосибирской области, по-прежнему остается недостаточным. </w:t>
      </w:r>
    </w:p>
    <w:p w14:paraId="3AA4B2F8" w14:textId="7D674AD6" w:rsidR="0096092F" w:rsidRPr="00143E27" w:rsidRDefault="0096092F"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 xml:space="preserve">Во-первых, проведенное региональное социологическое исследование показало у населения региона достаточно низкий уровень такого параметра, как финансовые установки (около 20 % от максимального значения). При этом необходимо отметить, что данный </w:t>
      </w:r>
      <w:r w:rsidR="00C21E5C" w:rsidRPr="00143E27">
        <w:rPr>
          <w:rFonts w:ascii="Times New Roman" w:hAnsi="Times New Roman" w:cs="Times New Roman"/>
          <w:sz w:val="28"/>
          <w:szCs w:val="28"/>
        </w:rPr>
        <w:t>суб</w:t>
      </w:r>
      <w:r w:rsidRPr="00143E27">
        <w:rPr>
          <w:rFonts w:ascii="Times New Roman" w:hAnsi="Times New Roman" w:cs="Times New Roman"/>
          <w:sz w:val="28"/>
          <w:szCs w:val="28"/>
        </w:rPr>
        <w:t xml:space="preserve">индекс является основным, поскольку именно он характеризует наличие или отсутствие у населения тех моделей поведения, сформированных жизненных ценностей, которые определяют его финансово грамотное поведение и создают предпосылки и основу для получения дополнительных финансовых знаний и навыков и их дальнейшее применение в реальной жизни. Это означает, что часть жителей Новосибирской области обладает определенным набором знаний о том, как необходимо управлять своими финансами и даже имеет </w:t>
      </w:r>
      <w:r w:rsidR="00C21E5C" w:rsidRPr="00143E27">
        <w:rPr>
          <w:rFonts w:ascii="Times New Roman" w:hAnsi="Times New Roman" w:cs="Times New Roman"/>
          <w:sz w:val="28"/>
          <w:szCs w:val="28"/>
        </w:rPr>
        <w:t>соответствующие</w:t>
      </w:r>
      <w:r w:rsidRPr="00143E27">
        <w:rPr>
          <w:rFonts w:ascii="Times New Roman" w:hAnsi="Times New Roman" w:cs="Times New Roman"/>
          <w:sz w:val="28"/>
          <w:szCs w:val="28"/>
        </w:rPr>
        <w:t xml:space="preserve"> навыки, но в отсутствии необходимых установок в большинстве случаев не использует эти знания и навыки на практике, не </w:t>
      </w:r>
      <w:r w:rsidR="00EB2F61" w:rsidRPr="00143E27">
        <w:rPr>
          <w:rFonts w:ascii="Times New Roman" w:hAnsi="Times New Roman" w:cs="Times New Roman"/>
          <w:sz w:val="28"/>
          <w:szCs w:val="28"/>
        </w:rPr>
        <w:t>реализуя</w:t>
      </w:r>
      <w:r w:rsidRPr="00143E27">
        <w:rPr>
          <w:rFonts w:ascii="Times New Roman" w:hAnsi="Times New Roman" w:cs="Times New Roman"/>
          <w:sz w:val="28"/>
          <w:szCs w:val="28"/>
        </w:rPr>
        <w:t>, таким образом, вовне модели финансово грамотного поведения.</w:t>
      </w:r>
    </w:p>
    <w:p w14:paraId="5B7298E0" w14:textId="77777777" w:rsidR="0096092F" w:rsidRPr="00143E27" w:rsidRDefault="0096092F"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Во-вторых, мониторинг уровня финансовой грамотности выявил ряд аспектов, демонстрирующих существенные пробелы у населения Новосибирской области как в финансовых знаниях и навыках, так и в финансовых установках, в частности:</w:t>
      </w:r>
    </w:p>
    <w:p w14:paraId="565FBFD6" w14:textId="77777777" w:rsidR="0096092F" w:rsidRPr="00143E27" w:rsidRDefault="0096092F"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 знания и навыки учета доходов и расходов остаются достаточно низкими: более 85 % опрошенных не ведут учет доходов, только пятая часть опрошенных ведут ежемесячный учёт расходов (21,3%);</w:t>
      </w:r>
    </w:p>
    <w:p w14:paraId="324F5540" w14:textId="77777777" w:rsidR="0096092F" w:rsidRPr="00143E27" w:rsidRDefault="0096092F"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 установки и соответственно навыки финансового планирования остаются крайне низкими: примерно треть респондентов не имеют никаких финансовых навыков планирования (23,4%), только четверть опрошенных планируют ежемесячные расходы (25,7%), а инструменты долгосрочного планирования практически не применяются (3,8%);</w:t>
      </w:r>
    </w:p>
    <w:p w14:paraId="2886504B" w14:textId="77777777" w:rsidR="0096092F" w:rsidRPr="00143E27" w:rsidRDefault="0096092F"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 установки и навыки формирования накоплений, сбережений, в том числе в части формирования финансовой «подушки безопасности», остаются минимальными: треть опрошенных (31,9%) откладывают средства от случая к случаю, 38,6% жителей НСО не имеют средств для того, чтобы создать финансовую «подушку безопасности», и лишь каждый пятый (19,6%) откладывает средства на постоянной основе, при этом только десятая часть опрошенных (11,4%) откладывают сбережения ежемесячно.</w:t>
      </w:r>
    </w:p>
    <w:p w14:paraId="43C31122" w14:textId="77777777" w:rsidR="0096092F" w:rsidRPr="00143E27" w:rsidRDefault="0096092F"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Практика пользования основными финансовыми продуктами и сервисами также остается достаточно низкой, так, только четверть населения региона пользуются дебетовой картой (25,9%), а почти 90 % населения не пользуются услугами денежных переводов (11,2%) и не используют интернет-банкинг и мобильный банкинг (11,7%).</w:t>
      </w:r>
    </w:p>
    <w:p w14:paraId="2D750E8F" w14:textId="77777777" w:rsidR="0096092F" w:rsidRPr="00143E27" w:rsidRDefault="0096092F"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 xml:space="preserve">Что касается доверия населения к финансовым организациям, то фактически жители региона доверяют только банковским организациям (54,7%), несколько меньшим доверием пользуются государственные пенсионные фонды (35,5%), а вот иные финансовые организации имеют незначительный уровень доверия: страховые компании (5,4%), негосударственные пенсионные фонды (2,1%), национальное бюро кредитных историй (1%). Такой низкий уровень </w:t>
      </w:r>
      <w:r w:rsidRPr="00143E27">
        <w:rPr>
          <w:rFonts w:ascii="Times New Roman" w:hAnsi="Times New Roman" w:cs="Times New Roman"/>
          <w:sz w:val="28"/>
          <w:szCs w:val="28"/>
        </w:rPr>
        <w:lastRenderedPageBreak/>
        <w:t>доверия отдельным видам финансовых организаций влечет ограниченность возможностей населения по использованию предоставляемых данными организациями продуктов и услуг.</w:t>
      </w:r>
    </w:p>
    <w:p w14:paraId="7EBC492E" w14:textId="39CBB29F" w:rsidR="0096092F" w:rsidRPr="00143E27" w:rsidRDefault="0096092F"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 xml:space="preserve">Также важным аспектом является показатель самооценки гражданами своего уровня финансовой грамотности. Так, примерно половина опрошенных оценивают уровень финансовой грамотности как средний (мужчины 53%, женщины 56%), хороший уровень отмечают 19,9% мужчин и 16,7% женщин, о низком уровне высказывается примерно такая же часть опрошенных – 17,1% и 19,2% соответственно. Часть опрошенных не смогла определить уровень своей финансовой грамотности. Таким образом, в совокупности четверть </w:t>
      </w:r>
      <w:r w:rsidR="00D37F0D" w:rsidRPr="00143E27">
        <w:rPr>
          <w:rFonts w:ascii="Times New Roman" w:hAnsi="Times New Roman" w:cs="Times New Roman"/>
          <w:sz w:val="28"/>
          <w:szCs w:val="28"/>
        </w:rPr>
        <w:t>респондентов имеют</w:t>
      </w:r>
      <w:r w:rsidRPr="00143E27">
        <w:rPr>
          <w:rFonts w:ascii="Times New Roman" w:hAnsi="Times New Roman" w:cs="Times New Roman"/>
          <w:sz w:val="28"/>
          <w:szCs w:val="28"/>
        </w:rPr>
        <w:t xml:space="preserve"> мнение о собственном низком уровне финансовой грамотности.</w:t>
      </w:r>
    </w:p>
    <w:p w14:paraId="1850639F" w14:textId="65F0E6ED" w:rsidR="0096092F" w:rsidRPr="00143E27" w:rsidRDefault="0096092F"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В свою очередь</w:t>
      </w:r>
      <w:r w:rsidR="00D37F0D" w:rsidRPr="00143E27">
        <w:rPr>
          <w:rFonts w:ascii="Times New Roman" w:hAnsi="Times New Roman" w:cs="Times New Roman"/>
          <w:sz w:val="28"/>
          <w:szCs w:val="28"/>
        </w:rPr>
        <w:t>,</w:t>
      </w:r>
      <w:r w:rsidRPr="00143E27">
        <w:rPr>
          <w:rFonts w:ascii="Times New Roman" w:hAnsi="Times New Roman" w:cs="Times New Roman"/>
          <w:sz w:val="28"/>
          <w:szCs w:val="28"/>
        </w:rPr>
        <w:t xml:space="preserve"> финансовы</w:t>
      </w:r>
      <w:r w:rsidR="00D37F0D" w:rsidRPr="00143E27">
        <w:rPr>
          <w:rFonts w:ascii="Times New Roman" w:hAnsi="Times New Roman" w:cs="Times New Roman"/>
          <w:sz w:val="28"/>
          <w:szCs w:val="28"/>
        </w:rPr>
        <w:t>е</w:t>
      </w:r>
      <w:r w:rsidRPr="00143E27">
        <w:rPr>
          <w:rFonts w:ascii="Times New Roman" w:hAnsi="Times New Roman" w:cs="Times New Roman"/>
          <w:sz w:val="28"/>
          <w:szCs w:val="28"/>
        </w:rPr>
        <w:t xml:space="preserve"> эксперт</w:t>
      </w:r>
      <w:r w:rsidR="00D37F0D" w:rsidRPr="00143E27">
        <w:rPr>
          <w:rFonts w:ascii="Times New Roman" w:hAnsi="Times New Roman" w:cs="Times New Roman"/>
          <w:sz w:val="28"/>
          <w:szCs w:val="28"/>
        </w:rPr>
        <w:t>ы</w:t>
      </w:r>
      <w:r w:rsidRPr="00143E27">
        <w:rPr>
          <w:rFonts w:ascii="Times New Roman" w:hAnsi="Times New Roman" w:cs="Times New Roman"/>
          <w:sz w:val="28"/>
          <w:szCs w:val="28"/>
        </w:rPr>
        <w:t>, среди которых был осуществлен дополнительный опрос, оценили уровень финансовой грамотности жителей региона следующим образом: около половины населения имеют низкий уровень финансовой грамотности, около 40 % – средний и только примерно 10 %, по мнению экспертов, обладают достаточным уровнем финансовой грамотности.</w:t>
      </w:r>
    </w:p>
    <w:p w14:paraId="5F0A929E" w14:textId="77777777" w:rsidR="0096092F" w:rsidRPr="00143E27" w:rsidRDefault="0096092F"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Таким образом, по результатам социологического исследования и опроса экспертов у большинства населения Новосибирской области выявлена завышенная самооценка своего уровня финансовой грамотности. Помимо того, что это создает почву для заблуждения граждан в отношении правильности принимаемых ими решений по управлению своими личными и семейными финансами и возникновению возможных негативных последствий от таких действия, такая категория граждан не испытывает потребности к получению новых финансовых знаний и потенциально не готова повышать свой уровень финансовой грамотности, участвуя в просветительских мероприятиях.</w:t>
      </w:r>
    </w:p>
    <w:p w14:paraId="33A798A8" w14:textId="68A1F218" w:rsidR="0096092F" w:rsidRPr="00143E27" w:rsidRDefault="0096092F"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 xml:space="preserve">Еще одним важным и показательным является тот факт, что более 40 % опрошенных сталкивались с фактами финансового мошенничества. Население Новосибирской области сегодня активно осваивает финансовые услуги, а также новые инвестиционные продукты. Это сопровождается ростом финансового мошенничества, в том числе с использованием банковских карт, сети «Интернет», средств мобильной связи и компьютерной техники. Согласно данным </w:t>
      </w:r>
      <w:r w:rsidR="00AC3C5C" w:rsidRPr="00143E27">
        <w:rPr>
          <w:rFonts w:ascii="Times New Roman" w:hAnsi="Times New Roman" w:cs="Times New Roman"/>
          <w:iCs/>
          <w:color w:val="000000"/>
          <w:sz w:val="28"/>
          <w:szCs w:val="28"/>
        </w:rPr>
        <w:t>УМВД России по НСО</w:t>
      </w:r>
      <w:r w:rsidRPr="00143E27">
        <w:rPr>
          <w:rFonts w:ascii="Times New Roman" w:hAnsi="Times New Roman" w:cs="Times New Roman"/>
          <w:sz w:val="28"/>
          <w:szCs w:val="28"/>
        </w:rPr>
        <w:t xml:space="preserve"> по итогам 2022 года ущерб, причиненный гражданам региона действиями кибермошенников, составил _______ рублей ( в 2021 году – 1,5 мдрд рублей).</w:t>
      </w:r>
    </w:p>
    <w:p w14:paraId="3F983607" w14:textId="10C26372" w:rsidR="0096092F" w:rsidRPr="00143E27" w:rsidRDefault="0096092F"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По данным общей статистики</w:t>
      </w:r>
      <w:r w:rsidR="005F52B8" w:rsidRPr="00143E27">
        <w:rPr>
          <w:rFonts w:ascii="Times New Roman" w:hAnsi="Times New Roman" w:cs="Times New Roman"/>
          <w:sz w:val="28"/>
          <w:szCs w:val="28"/>
        </w:rPr>
        <w:t xml:space="preserve"> Банка России</w:t>
      </w:r>
      <w:r w:rsidRPr="00143E27">
        <w:rPr>
          <w:rFonts w:ascii="Times New Roman" w:hAnsi="Times New Roman" w:cs="Times New Roman"/>
          <w:sz w:val="28"/>
          <w:szCs w:val="28"/>
        </w:rPr>
        <w:t xml:space="preserve"> всего в России в 2022 году было совершено более 880 000 мошеннических операций с денежными средствами на банковских счетах (в 2021 году – 1 035 000 операций). При этом ущерб от киберпреступлений составил 14,1 млрд рублей (в 2021 году – 13,5 млрд рублей). Вышеуказанная статистика говорит о том, что несмотря на общее снижение количества преступлений сумма хищений увеличилась. Доля ущерба, причиненного жителям Новосибирской области относительно общероссийских показателей, составила весомые _____ % в 2021 и _____ % в 2022 годах.</w:t>
      </w:r>
    </w:p>
    <w:p w14:paraId="4D5D91F2" w14:textId="6434083A" w:rsidR="0096092F" w:rsidRPr="00143E27" w:rsidRDefault="0096092F"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 xml:space="preserve">Кроме того, по-прежнему актуальными остаются вопросы защиты прав потребителей финансовых услуг и информированности граждан о правах потребителей и способах их защиты в связи с возникающими  многочисленными </w:t>
      </w:r>
      <w:r w:rsidRPr="00143E27">
        <w:rPr>
          <w:rFonts w:ascii="Times New Roman" w:hAnsi="Times New Roman" w:cs="Times New Roman"/>
          <w:sz w:val="28"/>
          <w:szCs w:val="28"/>
        </w:rPr>
        <w:lastRenderedPageBreak/>
        <w:t xml:space="preserve">фактами оказания населению некачественных услуг, о чем свидетельствует статистика жалоб, поданных на действия участников финансового рынка на территории Новосибирской области. Так в 2022 году </w:t>
      </w:r>
      <w:r w:rsidR="005F52B8" w:rsidRPr="00143E27">
        <w:rPr>
          <w:rFonts w:ascii="Times New Roman" w:hAnsi="Times New Roman" w:cs="Times New Roman"/>
          <w:sz w:val="28"/>
          <w:szCs w:val="28"/>
        </w:rPr>
        <w:t>поступило</w:t>
      </w:r>
      <w:r w:rsidRPr="00143E27">
        <w:rPr>
          <w:rFonts w:ascii="Times New Roman" w:hAnsi="Times New Roman" w:cs="Times New Roman"/>
          <w:sz w:val="28"/>
          <w:szCs w:val="28"/>
        </w:rPr>
        <w:t xml:space="preserve"> </w:t>
      </w:r>
      <w:r w:rsidRPr="00143E27">
        <w:rPr>
          <w:rFonts w:ascii="Times New Roman" w:eastAsia="Times New Roman" w:hAnsi="Times New Roman" w:cs="Times New Roman"/>
          <w:bCs/>
          <w:color w:val="000000"/>
          <w:sz w:val="28"/>
          <w:szCs w:val="28"/>
          <w:lang w:eastAsia="ru-RU"/>
        </w:rPr>
        <w:t xml:space="preserve">6731 </w:t>
      </w:r>
      <w:r w:rsidR="005F52B8" w:rsidRPr="00143E27">
        <w:rPr>
          <w:rFonts w:ascii="Times New Roman" w:eastAsia="Times New Roman" w:hAnsi="Times New Roman" w:cs="Times New Roman"/>
          <w:bCs/>
          <w:color w:val="000000"/>
          <w:sz w:val="28"/>
          <w:szCs w:val="28"/>
          <w:lang w:eastAsia="ru-RU"/>
        </w:rPr>
        <w:t>обращение</w:t>
      </w:r>
      <w:r w:rsidRPr="00143E27">
        <w:rPr>
          <w:rFonts w:ascii="Times New Roman" w:eastAsia="Times New Roman" w:hAnsi="Times New Roman" w:cs="Times New Roman"/>
          <w:bCs/>
          <w:color w:val="000000"/>
          <w:sz w:val="28"/>
          <w:szCs w:val="28"/>
          <w:lang w:eastAsia="ru-RU"/>
        </w:rPr>
        <w:t>, из них в отношении к</w:t>
      </w:r>
      <w:r w:rsidRPr="00143E27">
        <w:rPr>
          <w:rFonts w:ascii="Times New Roman" w:hAnsi="Times New Roman" w:cs="Times New Roman"/>
          <w:sz w:val="28"/>
          <w:szCs w:val="28"/>
        </w:rPr>
        <w:t>редитных организаций – 3346, субъектов страхового дела – 1221, микрофинансовых организаций – 985 жалоб.</w:t>
      </w:r>
    </w:p>
    <w:p w14:paraId="19B4BDDE" w14:textId="56744759" w:rsidR="0096092F" w:rsidRPr="00143E27" w:rsidRDefault="0096092F" w:rsidP="005F52B8">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 xml:space="preserve">Также открытым остается вопрос внедрения основ финансовой грамотности </w:t>
      </w:r>
      <w:r w:rsidR="005F52B8" w:rsidRPr="00143E27">
        <w:rPr>
          <w:rFonts w:ascii="Times New Roman" w:hAnsi="Times New Roman" w:cs="Times New Roman"/>
          <w:sz w:val="28"/>
          <w:szCs w:val="28"/>
        </w:rPr>
        <w:t xml:space="preserve">в образовательный процесс </w:t>
      </w:r>
      <w:r w:rsidRPr="00143E27">
        <w:rPr>
          <w:rFonts w:ascii="Times New Roman" w:hAnsi="Times New Roman" w:cs="Times New Roman"/>
          <w:sz w:val="28"/>
          <w:szCs w:val="28"/>
        </w:rPr>
        <w:t>региональны</w:t>
      </w:r>
      <w:r w:rsidR="005F52B8" w:rsidRPr="00143E27">
        <w:rPr>
          <w:rFonts w:ascii="Times New Roman" w:hAnsi="Times New Roman" w:cs="Times New Roman"/>
          <w:sz w:val="28"/>
          <w:szCs w:val="28"/>
        </w:rPr>
        <w:t>х</w:t>
      </w:r>
      <w:r w:rsidRPr="00143E27">
        <w:rPr>
          <w:rFonts w:ascii="Times New Roman" w:hAnsi="Times New Roman" w:cs="Times New Roman"/>
          <w:sz w:val="28"/>
          <w:szCs w:val="28"/>
        </w:rPr>
        <w:t xml:space="preserve"> образовательны</w:t>
      </w:r>
      <w:r w:rsidR="005F52B8" w:rsidRPr="00143E27">
        <w:rPr>
          <w:rFonts w:ascii="Times New Roman" w:hAnsi="Times New Roman" w:cs="Times New Roman"/>
          <w:sz w:val="28"/>
          <w:szCs w:val="28"/>
        </w:rPr>
        <w:t>х</w:t>
      </w:r>
      <w:r w:rsidRPr="00143E27">
        <w:rPr>
          <w:rFonts w:ascii="Times New Roman" w:hAnsi="Times New Roman" w:cs="Times New Roman"/>
          <w:sz w:val="28"/>
          <w:szCs w:val="28"/>
        </w:rPr>
        <w:t xml:space="preserve"> организаци</w:t>
      </w:r>
      <w:r w:rsidR="005F52B8" w:rsidRPr="00143E27">
        <w:rPr>
          <w:rFonts w:ascii="Times New Roman" w:hAnsi="Times New Roman" w:cs="Times New Roman"/>
          <w:sz w:val="28"/>
          <w:szCs w:val="28"/>
        </w:rPr>
        <w:t>й</w:t>
      </w:r>
      <w:r w:rsidRPr="00143E27">
        <w:rPr>
          <w:rFonts w:ascii="Times New Roman" w:hAnsi="Times New Roman" w:cs="Times New Roman"/>
          <w:sz w:val="28"/>
          <w:szCs w:val="28"/>
        </w:rPr>
        <w:t xml:space="preserve"> различных уровней образования на системной основе. При наличии реализуемых мер в данном направлении, в том числе в части проведения ежегодного тематического обучения педагогических работников школ и учреждений профессионального образования, внедрения в общеобразовательные организации региона Федеральных государственных образовательных стандартов (ФГОС), предусматривающих включение элементов финансовой грамотности в ряд основных школьных предметов, преподавание финансовой грамотности в образовательных организациях региона по-прежнему остается фрагментарным, кроме того имеется недостаток квалифицированных преподавателей, доступных образовательных программ и образовательных материалов. </w:t>
      </w:r>
    </w:p>
    <w:p w14:paraId="45E4B607" w14:textId="77777777" w:rsidR="0096092F" w:rsidRPr="00143E27" w:rsidRDefault="0096092F"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Таким образом, несмотря на комплекс реализуемых на территории Новосибирской области мер в сфере финансового просвещения, существует необходимость продолжения системной работы по повышению финансовой грамотности населения Новосибирской области, создания дополнительных условий для финансового просвещения различных целевых групп населения региона, повышения качества финансового образования.</w:t>
      </w:r>
    </w:p>
    <w:p w14:paraId="72281636" w14:textId="77777777" w:rsidR="0096092F" w:rsidRPr="00143E27" w:rsidRDefault="0096092F"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 xml:space="preserve">В связи с чем разработка и утверждение настоящей региональной программы является актуальной и необходимой мерой для повышения доверия к финансовой системе, снижения финансовых рисков, стимулирования экономически рационального поведения населения региона и, как следствие, повышения его благосостояния и качества жизни граждан, в том числе за счет использования финансовых продуктов и услуг надлежащего качества. Проведение последовательной и системной работы с привлечением на системной основе всех заинтересованных сторон к ее реализации должно создать реальные возможности для повышения уровня финансовой грамотности населения Новосибирской области. </w:t>
      </w:r>
    </w:p>
    <w:p w14:paraId="06E9167F" w14:textId="77777777" w:rsidR="0096092F" w:rsidRPr="00143E27" w:rsidRDefault="0096092F"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 xml:space="preserve">В этой связи важно продолжить формирование на территории Новосибирской области просветительской инфраструктуры, направленной на организацию и реализацию в регионе деятельности по финансовому просвещению, в том числе в части обеспечения деятельности регионального центра финансовой грамотности и Координационного совета, реализацию комплекса мер по внедрению элементов финансовой грамотности в образовательный процесс на всех уровнях регионального образования, организацию и проведение обучающих и просветительских мероприятий по повышению финансовой грамотности населения региона, регулярное информирование граждан области по вопросам финансовой грамотности (проведение информационно-просветительской кампании), развитие регионального движения волонтеров финансового просвещения, а также организацию проведения мониторинга уровня финансовой </w:t>
      </w:r>
      <w:r w:rsidRPr="00143E27">
        <w:rPr>
          <w:rFonts w:ascii="Times New Roman" w:hAnsi="Times New Roman" w:cs="Times New Roman"/>
          <w:sz w:val="28"/>
          <w:szCs w:val="28"/>
        </w:rPr>
        <w:lastRenderedPageBreak/>
        <w:t>грамотности на регулярной основе.</w:t>
      </w:r>
    </w:p>
    <w:p w14:paraId="3710C9CC" w14:textId="77777777" w:rsidR="0096092F" w:rsidRPr="00143E27" w:rsidRDefault="0096092F"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Кроме того, для повышения эффективности деятельности по финансовому просвещению также важно обеспечить:</w:t>
      </w:r>
    </w:p>
    <w:p w14:paraId="1A1A71C6" w14:textId="09C6B4A7" w:rsidR="0096092F" w:rsidRPr="00143E27" w:rsidRDefault="00375137"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 </w:t>
      </w:r>
      <w:r w:rsidR="0096092F" w:rsidRPr="00143E27">
        <w:rPr>
          <w:rFonts w:ascii="Times New Roman" w:hAnsi="Times New Roman" w:cs="Times New Roman"/>
          <w:sz w:val="28"/>
          <w:szCs w:val="28"/>
        </w:rPr>
        <w:t>масштабирование деятельности по финансовому просвещению, включающее увеличение количества проводимых региональных мероприятий по финансовой грамотности, масштабирование федеральных просветительских проектов, расширение информационно-просветительской кампании, а также вовлечение в просветительскую деятельность широкого круга организаций, экспертов и волонтеров финансового просвещения;</w:t>
      </w:r>
    </w:p>
    <w:p w14:paraId="038B8A88" w14:textId="3B5339BF" w:rsidR="0096092F" w:rsidRPr="00143E27" w:rsidRDefault="00375137"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 </w:t>
      </w:r>
      <w:r w:rsidR="0096092F" w:rsidRPr="00143E27">
        <w:rPr>
          <w:rFonts w:ascii="Times New Roman" w:hAnsi="Times New Roman" w:cs="Times New Roman"/>
          <w:sz w:val="28"/>
          <w:szCs w:val="28"/>
        </w:rPr>
        <w:t>расширение форматов проводимых мероприятий с их дифференциацией под различные целевые группы населения, а также использование форматов мероприятий, позволяющих обеспечивать наибольшую эффективность просветительской деятельности и(или) наибольший охват населения;</w:t>
      </w:r>
    </w:p>
    <w:p w14:paraId="1B4E2F77" w14:textId="0AE263A3" w:rsidR="0096092F" w:rsidRPr="00143E27" w:rsidRDefault="00375137"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 </w:t>
      </w:r>
      <w:r w:rsidR="0096092F" w:rsidRPr="00143E27">
        <w:rPr>
          <w:rFonts w:ascii="Times New Roman" w:hAnsi="Times New Roman" w:cs="Times New Roman"/>
          <w:sz w:val="28"/>
          <w:szCs w:val="28"/>
        </w:rPr>
        <w:t>расширение целевой аудитории с максимально возможным охватом всех категорий целевых групп населения исходя из их приоритетности для целей региональной программы;</w:t>
      </w:r>
    </w:p>
    <w:p w14:paraId="217FBA94" w14:textId="2C4FE6D7" w:rsidR="0096092F" w:rsidRPr="00143E27" w:rsidRDefault="00375137"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 </w:t>
      </w:r>
      <w:r w:rsidR="0096092F" w:rsidRPr="00143E27">
        <w:rPr>
          <w:rFonts w:ascii="Times New Roman" w:hAnsi="Times New Roman" w:cs="Times New Roman"/>
          <w:sz w:val="28"/>
          <w:szCs w:val="28"/>
        </w:rPr>
        <w:t>повышение качества реализуемых мероприятий, включающее в себя создание различных тематических информационных ресурсов и сервисов, в том числе сайтов проектов, автоматизацию рабочих процессов, качественное визуальное оформление проводимых мероприятий и их предметную проработку, совершенствование инструментов коммуникации между участниками мероприятий, регулярный контроль за содержанием распространяемых тематических материалов.</w:t>
      </w:r>
    </w:p>
    <w:p w14:paraId="3C258B25" w14:textId="77777777" w:rsidR="0096092F" w:rsidRPr="00143E27" w:rsidRDefault="0096092F"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Основными целевыми группами, на которые будет направлена деятельность по повышению финансовой грамотности в рамках региональной программы, являются:</w:t>
      </w:r>
    </w:p>
    <w:p w14:paraId="0757D9F2" w14:textId="088AD856" w:rsidR="0096092F" w:rsidRPr="00143E27" w:rsidRDefault="00375137"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 </w:t>
      </w:r>
      <w:r w:rsidR="0096092F" w:rsidRPr="00143E27">
        <w:rPr>
          <w:rFonts w:ascii="Times New Roman" w:hAnsi="Times New Roman" w:cs="Times New Roman"/>
          <w:sz w:val="28"/>
          <w:szCs w:val="28"/>
        </w:rPr>
        <w:t xml:space="preserve">обучающиеся общеобразовательных организаций, профессиональных образовательных организаций и образовательных организаций высшего образования, как целевая группа населения, составляющего потенциал будущего развития России и региона; </w:t>
      </w:r>
    </w:p>
    <w:p w14:paraId="5050C1AD" w14:textId="1D6483D4" w:rsidR="0096092F" w:rsidRPr="00143E27" w:rsidRDefault="00375137"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 </w:t>
      </w:r>
      <w:r w:rsidR="0096092F" w:rsidRPr="00143E27">
        <w:rPr>
          <w:rFonts w:ascii="Times New Roman" w:hAnsi="Times New Roman" w:cs="Times New Roman"/>
          <w:sz w:val="28"/>
          <w:szCs w:val="28"/>
        </w:rPr>
        <w:t>взрослое экономически активное население, главным образом, с низким и средним уровнем доходов, как целевая группа населения, склонного к рискованному типу финансового поведения в сложных жизненных обстоятельствах;</w:t>
      </w:r>
    </w:p>
    <w:p w14:paraId="4522DC7E" w14:textId="1DE0B699" w:rsidR="0096092F" w:rsidRPr="00143E27" w:rsidRDefault="00375137"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 </w:t>
      </w:r>
      <w:r w:rsidR="0096092F" w:rsidRPr="00143E27">
        <w:rPr>
          <w:rFonts w:ascii="Times New Roman" w:hAnsi="Times New Roman" w:cs="Times New Roman"/>
          <w:sz w:val="28"/>
          <w:szCs w:val="28"/>
        </w:rPr>
        <w:t>граждане пенсионного и предпенсионного возраста, безработные граждане, стоящие на учете в службах занятости населения, лица с ограниченными возможностями здоровья, дети-сироты и дети, оставшиеся без попечения родителей, как целевые группы населения, испытывающие трудности при реализации своих прав на финансовое образование и их защиту.</w:t>
      </w:r>
    </w:p>
    <w:p w14:paraId="6571B506" w14:textId="77777777" w:rsidR="0096092F" w:rsidRPr="00143E27" w:rsidRDefault="0096092F"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Деятельность по повышению финансовой грамотности также будет направлена на следующие дополнительные целевые группы:</w:t>
      </w:r>
    </w:p>
    <w:p w14:paraId="563A8C8E" w14:textId="6817E415" w:rsidR="0096092F" w:rsidRPr="00143E27" w:rsidRDefault="00375137"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 </w:t>
      </w:r>
      <w:r w:rsidR="0096092F" w:rsidRPr="00143E27">
        <w:rPr>
          <w:rFonts w:ascii="Times New Roman" w:hAnsi="Times New Roman" w:cs="Times New Roman"/>
          <w:sz w:val="28"/>
          <w:szCs w:val="28"/>
        </w:rPr>
        <w:t>обучающиеся дошкольных образовательных организаций, организаций дополнительного образования;</w:t>
      </w:r>
    </w:p>
    <w:p w14:paraId="1F2F1A93" w14:textId="4DB58809" w:rsidR="0096092F" w:rsidRPr="00143E27" w:rsidRDefault="00375137"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 </w:t>
      </w:r>
      <w:r w:rsidR="0096092F" w:rsidRPr="00143E27">
        <w:rPr>
          <w:rFonts w:ascii="Times New Roman" w:hAnsi="Times New Roman" w:cs="Times New Roman"/>
          <w:sz w:val="28"/>
          <w:szCs w:val="28"/>
        </w:rPr>
        <w:t>субъекты малого и среднего предпринимательства, индивидуальные предприниматели, самозанятые граждане.</w:t>
      </w:r>
    </w:p>
    <w:p w14:paraId="6D1B3DF6" w14:textId="77777777" w:rsidR="0096092F" w:rsidRPr="00143E27" w:rsidRDefault="0096092F"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lastRenderedPageBreak/>
        <w:t>При работе с различными целевыми группами населения необходимо применять дифференцированный подход, который предусматривает использование адаптированных форматов и тематик просветительской деятельности с учетом территориальных, возрастных, гендерных, социальных, профессиональных, образовательных и иных особенностей соответствующих целевых групп населения.</w:t>
      </w:r>
    </w:p>
    <w:p w14:paraId="4924E7EC" w14:textId="77777777" w:rsidR="0096092F" w:rsidRPr="00143E27" w:rsidRDefault="0096092F"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В целях обеспечения формирования у населения рационального финансового поведения, в основе которого лежит осознание возможных последствий принятых решений и умение собирать и всесторонне анализировать официальную информацию, в ходе реализации мероприятий региональной программы необходимо обеспечить формирование установок на целесообразность учета баланса личных и семейных доходов и расходов при принятии соответствующих финансовых решений. При этом целями рационального финансового поведения может быть сохранение и накопление ресурсов, их преумножение, инвестирование. Важно соблюсти принципы свободы и независимости принятия самостоятельных решений.</w:t>
      </w:r>
    </w:p>
    <w:p w14:paraId="27E235C2" w14:textId="77777777" w:rsidR="0096092F" w:rsidRPr="00143E27" w:rsidRDefault="0096092F"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Рациональность принятия решений основывается на портрете финансово грамотного гражданина, который в соответствии со Стратегией должен обладать следующими характеристиками:</w:t>
      </w:r>
    </w:p>
    <w:p w14:paraId="2C3511F8" w14:textId="0D2B424B" w:rsidR="0096092F" w:rsidRPr="00143E27" w:rsidRDefault="00375137"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 </w:t>
      </w:r>
      <w:r w:rsidR="0096092F" w:rsidRPr="00143E27">
        <w:rPr>
          <w:rFonts w:ascii="Times New Roman" w:hAnsi="Times New Roman" w:cs="Times New Roman"/>
          <w:sz w:val="28"/>
          <w:szCs w:val="28"/>
        </w:rPr>
        <w:t>следить за состоянием личных финансов;</w:t>
      </w:r>
    </w:p>
    <w:p w14:paraId="0AFF1D4E" w14:textId="068A3D1B" w:rsidR="0096092F" w:rsidRPr="00143E27" w:rsidRDefault="00375137"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 </w:t>
      </w:r>
      <w:r w:rsidR="0096092F" w:rsidRPr="00143E27">
        <w:rPr>
          <w:rFonts w:ascii="Times New Roman" w:hAnsi="Times New Roman" w:cs="Times New Roman"/>
          <w:sz w:val="28"/>
          <w:szCs w:val="28"/>
        </w:rPr>
        <w:t>планировать свои доходы и расходы;</w:t>
      </w:r>
    </w:p>
    <w:p w14:paraId="7813F460" w14:textId="206D91F4" w:rsidR="0096092F" w:rsidRPr="00143E27" w:rsidRDefault="00375137"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 </w:t>
      </w:r>
      <w:r w:rsidR="0096092F" w:rsidRPr="00143E27">
        <w:rPr>
          <w:rFonts w:ascii="Times New Roman" w:hAnsi="Times New Roman" w:cs="Times New Roman"/>
          <w:sz w:val="28"/>
          <w:szCs w:val="28"/>
        </w:rPr>
        <w:t>формировать долгосрочные сбережения и финансовую «подушку безопасности» для непредвиденных обстоятельств;</w:t>
      </w:r>
    </w:p>
    <w:p w14:paraId="3A9BB6AC" w14:textId="4D684973" w:rsidR="0096092F" w:rsidRPr="00143E27" w:rsidRDefault="00375137"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 </w:t>
      </w:r>
      <w:r w:rsidR="0096092F" w:rsidRPr="00143E27">
        <w:rPr>
          <w:rFonts w:ascii="Times New Roman" w:hAnsi="Times New Roman" w:cs="Times New Roman"/>
          <w:sz w:val="28"/>
          <w:szCs w:val="28"/>
        </w:rPr>
        <w:t>рационально выбирать финансовые услуги;</w:t>
      </w:r>
    </w:p>
    <w:p w14:paraId="02BBA766" w14:textId="2B438B0D" w:rsidR="0096092F" w:rsidRPr="00143E27" w:rsidRDefault="00375137"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 </w:t>
      </w:r>
      <w:r w:rsidR="0096092F" w:rsidRPr="00143E27">
        <w:rPr>
          <w:rFonts w:ascii="Times New Roman" w:hAnsi="Times New Roman" w:cs="Times New Roman"/>
          <w:sz w:val="28"/>
          <w:szCs w:val="28"/>
        </w:rPr>
        <w:t>жить по средствам, избегая несоразмерных доходам долгов и неплатежей по ним;</w:t>
      </w:r>
    </w:p>
    <w:p w14:paraId="7411AF65" w14:textId="2907CC4D" w:rsidR="0096092F" w:rsidRPr="00143E27" w:rsidRDefault="00375137"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 </w:t>
      </w:r>
      <w:r w:rsidR="0096092F" w:rsidRPr="00143E27">
        <w:rPr>
          <w:rFonts w:ascii="Times New Roman" w:hAnsi="Times New Roman" w:cs="Times New Roman"/>
          <w:sz w:val="28"/>
          <w:szCs w:val="28"/>
        </w:rPr>
        <w:t>знать и уметь отстаивать свои законные права как потребителя финансовых услуг;</w:t>
      </w:r>
    </w:p>
    <w:p w14:paraId="6582B080" w14:textId="3C69F7C6" w:rsidR="0096092F" w:rsidRPr="00143E27" w:rsidRDefault="00375137"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 </w:t>
      </w:r>
      <w:r w:rsidR="0096092F" w:rsidRPr="00143E27">
        <w:rPr>
          <w:rFonts w:ascii="Times New Roman" w:hAnsi="Times New Roman" w:cs="Times New Roman"/>
          <w:sz w:val="28"/>
          <w:szCs w:val="28"/>
        </w:rPr>
        <w:t>быть способным распознавать признаки финансового мошенничества;</w:t>
      </w:r>
    </w:p>
    <w:p w14:paraId="61BA042D" w14:textId="3A4235C3" w:rsidR="0096092F" w:rsidRPr="00143E27" w:rsidRDefault="00375137"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 </w:t>
      </w:r>
      <w:r w:rsidR="0096092F" w:rsidRPr="00143E27">
        <w:rPr>
          <w:rFonts w:ascii="Times New Roman" w:hAnsi="Times New Roman" w:cs="Times New Roman"/>
          <w:sz w:val="28"/>
          <w:szCs w:val="28"/>
        </w:rPr>
        <w:t>знать о рисках на рынке финансовых услуг;</w:t>
      </w:r>
    </w:p>
    <w:p w14:paraId="383F1ED8" w14:textId="5E6C7798" w:rsidR="0096092F" w:rsidRPr="00143E27" w:rsidRDefault="00375137"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 </w:t>
      </w:r>
      <w:r w:rsidR="0096092F" w:rsidRPr="00143E27">
        <w:rPr>
          <w:rFonts w:ascii="Times New Roman" w:hAnsi="Times New Roman" w:cs="Times New Roman"/>
          <w:sz w:val="28"/>
          <w:szCs w:val="28"/>
        </w:rPr>
        <w:t>знать и выполнять свои обязанности налогоплательщика;</w:t>
      </w:r>
    </w:p>
    <w:p w14:paraId="688F1EE8" w14:textId="757B07B1" w:rsidR="0096092F" w:rsidRPr="00143E27" w:rsidRDefault="00375137"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 </w:t>
      </w:r>
      <w:r w:rsidR="0096092F" w:rsidRPr="00143E27">
        <w:rPr>
          <w:rFonts w:ascii="Times New Roman" w:hAnsi="Times New Roman" w:cs="Times New Roman"/>
          <w:sz w:val="28"/>
          <w:szCs w:val="28"/>
        </w:rPr>
        <w:t>вести финансовую подготовку к жизни на пенсии</w:t>
      </w:r>
      <w:r w:rsidR="00D37F0D" w:rsidRPr="00143E27">
        <w:rPr>
          <w:rFonts w:ascii="Times New Roman" w:hAnsi="Times New Roman" w:cs="Times New Roman"/>
          <w:sz w:val="28"/>
          <w:szCs w:val="28"/>
        </w:rPr>
        <w:t>;</w:t>
      </w:r>
    </w:p>
    <w:p w14:paraId="56D1BC0F" w14:textId="77777777" w:rsidR="00D37F0D" w:rsidRPr="00143E27" w:rsidRDefault="00D37F0D" w:rsidP="00D37F0D">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 знать о бюджетах бюджетной системы Российской Федерации, о структуре их доходов и направлениях расходов, обладать установкой на участие в публичных слушаньях рассмотрения проектов бюджетов;</w:t>
      </w:r>
    </w:p>
    <w:p w14:paraId="472868E2" w14:textId="01C2DEBC" w:rsidR="00D37F0D" w:rsidRPr="00143E27" w:rsidRDefault="00D37F0D" w:rsidP="00D37F0D">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 знать о мерах государственной поддержки, предоставляемой за счет средств государственного бюджета, и способах ее получения;</w:t>
      </w:r>
    </w:p>
    <w:p w14:paraId="4F57E296" w14:textId="6CE9C441" w:rsidR="00D37F0D" w:rsidRPr="00143E27" w:rsidRDefault="00D37F0D" w:rsidP="00D37F0D">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 иметь представление о том, как искать и использовать необходимую финансовую информацию.</w:t>
      </w:r>
    </w:p>
    <w:p w14:paraId="55A18D56" w14:textId="77777777" w:rsidR="0096092F" w:rsidRPr="00143E27" w:rsidRDefault="0096092F"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 xml:space="preserve">Формирование принципов рационального финансового поведения должно быть направлено в том числе на: </w:t>
      </w:r>
    </w:p>
    <w:p w14:paraId="31B7FB07" w14:textId="36CDF5B8" w:rsidR="0096092F" w:rsidRPr="00143E27" w:rsidRDefault="00375137"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 </w:t>
      </w:r>
      <w:r w:rsidR="0096092F" w:rsidRPr="00143E27">
        <w:rPr>
          <w:rFonts w:ascii="Times New Roman" w:hAnsi="Times New Roman" w:cs="Times New Roman"/>
          <w:sz w:val="28"/>
          <w:szCs w:val="28"/>
        </w:rPr>
        <w:t>повышение интереса и мотивации граждан к получению новых знаний и навыков в сфере финансовой грамотности, осознания ее важности и практической пользы для личного и семейного финансового благополучия, формирование чувства личной ответственности за свое финансовое поведение;</w:t>
      </w:r>
    </w:p>
    <w:p w14:paraId="7A260CC3" w14:textId="5641691A" w:rsidR="0096092F" w:rsidRPr="00143E27" w:rsidRDefault="00375137"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lastRenderedPageBreak/>
        <w:t xml:space="preserve">- </w:t>
      </w:r>
      <w:r w:rsidR="0096092F" w:rsidRPr="00143E27">
        <w:rPr>
          <w:rFonts w:ascii="Times New Roman" w:hAnsi="Times New Roman" w:cs="Times New Roman"/>
          <w:sz w:val="28"/>
          <w:szCs w:val="28"/>
        </w:rPr>
        <w:t>сознательное отношение к выбору финансовых продуктов, понимание особенностей оформления сделок и договоров на получение финансовых услуг, необходимость сравнения различных вариантов финансовых продуктов при принятии решения;</w:t>
      </w:r>
    </w:p>
    <w:p w14:paraId="20C49126" w14:textId="4ADFCE3B" w:rsidR="0096092F" w:rsidRPr="00143E27" w:rsidRDefault="00375137"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 </w:t>
      </w:r>
      <w:r w:rsidR="0096092F" w:rsidRPr="00143E27">
        <w:rPr>
          <w:rFonts w:ascii="Times New Roman" w:hAnsi="Times New Roman" w:cs="Times New Roman"/>
          <w:sz w:val="28"/>
          <w:szCs w:val="28"/>
        </w:rPr>
        <w:t>создание мотивации к среднесрочным и долгосрочным накоплениям, оптимальному соотношению между кредитной задолженностью и доходом домохозяйства, учет особенностей планирования на различных этапах жизненного цикла;</w:t>
      </w:r>
    </w:p>
    <w:p w14:paraId="30011F78" w14:textId="5FDF87AE" w:rsidR="0096092F" w:rsidRPr="00143E27" w:rsidRDefault="00375137"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 xml:space="preserve">- </w:t>
      </w:r>
      <w:r w:rsidR="0096092F" w:rsidRPr="00143E27">
        <w:rPr>
          <w:rFonts w:ascii="Times New Roman" w:hAnsi="Times New Roman" w:cs="Times New Roman"/>
          <w:sz w:val="28"/>
          <w:szCs w:val="28"/>
        </w:rPr>
        <w:t>повышение интереса и мотивации к получению знаний в пенсионной сфере и мотивации к самостоятельному формированию пенсионных накоплений;</w:t>
      </w:r>
    </w:p>
    <w:p w14:paraId="21DF0266" w14:textId="4716AAAD" w:rsidR="005F52B8" w:rsidRPr="00143E27" w:rsidRDefault="00375137" w:rsidP="005F52B8">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 </w:t>
      </w:r>
      <w:r w:rsidR="005F52B8" w:rsidRPr="00143E27">
        <w:rPr>
          <w:rFonts w:ascii="Times New Roman" w:hAnsi="Times New Roman" w:cs="Times New Roman"/>
          <w:sz w:val="28"/>
          <w:szCs w:val="28"/>
        </w:rPr>
        <w:t>защит</w:t>
      </w:r>
      <w:r w:rsidR="001A5F0E" w:rsidRPr="00143E27">
        <w:rPr>
          <w:rFonts w:ascii="Times New Roman" w:hAnsi="Times New Roman" w:cs="Times New Roman"/>
          <w:sz w:val="28"/>
          <w:szCs w:val="28"/>
        </w:rPr>
        <w:t>у</w:t>
      </w:r>
      <w:r w:rsidR="005F52B8" w:rsidRPr="00143E27">
        <w:rPr>
          <w:rFonts w:ascii="Times New Roman" w:hAnsi="Times New Roman" w:cs="Times New Roman"/>
          <w:sz w:val="28"/>
          <w:szCs w:val="28"/>
        </w:rPr>
        <w:t xml:space="preserve"> от рисков сво</w:t>
      </w:r>
      <w:r w:rsidR="001A5F0E" w:rsidRPr="00143E27">
        <w:rPr>
          <w:rFonts w:ascii="Times New Roman" w:hAnsi="Times New Roman" w:cs="Times New Roman"/>
          <w:sz w:val="28"/>
          <w:szCs w:val="28"/>
        </w:rPr>
        <w:t>их</w:t>
      </w:r>
      <w:r w:rsidR="005F52B8" w:rsidRPr="00143E27">
        <w:rPr>
          <w:rFonts w:ascii="Times New Roman" w:hAnsi="Times New Roman" w:cs="Times New Roman"/>
          <w:sz w:val="28"/>
          <w:szCs w:val="28"/>
        </w:rPr>
        <w:t xml:space="preserve"> имущества, ответственности и жизни путем использования страховых продуктов; </w:t>
      </w:r>
    </w:p>
    <w:p w14:paraId="36210F11" w14:textId="1D7E27A3" w:rsidR="0096092F" w:rsidRPr="00143E27" w:rsidRDefault="00375137"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 </w:t>
      </w:r>
      <w:r w:rsidR="0096092F" w:rsidRPr="00143E27">
        <w:rPr>
          <w:rFonts w:ascii="Times New Roman" w:hAnsi="Times New Roman" w:cs="Times New Roman"/>
          <w:sz w:val="28"/>
          <w:szCs w:val="28"/>
        </w:rPr>
        <w:t>защиту прав потребителей, в том числе в финансовой сфере, включая информирование об основных типах финансовых и иных продуктов, правах потребителей и основах законодательства, процессе возмещения ущерба и организациях, осуществляющих надзорные функции и контроль.</w:t>
      </w:r>
    </w:p>
    <w:p w14:paraId="2D4BDC2A" w14:textId="77777777" w:rsidR="0096092F" w:rsidRPr="00143E27" w:rsidRDefault="0096092F"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Основу финансовой грамотности исходя из портрета финансово грамотного гражданина и принципов его рационального финансового поведения составляют следующие тематические компоненты (блоки):</w:t>
      </w:r>
    </w:p>
    <w:p w14:paraId="5249FAB1" w14:textId="77777777" w:rsidR="0096092F" w:rsidRPr="00143E27" w:rsidRDefault="0096092F"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1. Управление личными финансами, семейным бюджетом.</w:t>
      </w:r>
    </w:p>
    <w:p w14:paraId="7B23446B" w14:textId="77777777" w:rsidR="0096092F" w:rsidRPr="00143E27" w:rsidRDefault="0096092F"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Включает информирование о принципах разумного, рационального потребления и заимствования денежных средств, учете доходов и расходов, формировании накоплений, сбережений, финансовом планировании, правилах и особенностях ведения домашнего хозяйства с точки зрения использования финансовых ресурсов и другие вопросы, связанные с управлением личными и семейными финансами.</w:t>
      </w:r>
    </w:p>
    <w:p w14:paraId="1304C133" w14:textId="77777777" w:rsidR="0096092F" w:rsidRPr="00143E27" w:rsidRDefault="0096092F"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2. Налогообложение.</w:t>
      </w:r>
    </w:p>
    <w:p w14:paraId="38746C9D" w14:textId="77777777" w:rsidR="0096092F" w:rsidRPr="00143E27" w:rsidRDefault="0096092F"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Включает информирование о портрете ответственного налогоплательщика, основах налоговой культуры, о сроках и порядке уплаты налогов и сборов, об особенностях разных систем налогообложения и случаев их применения, случаев и порядке получения налоговых вычетов и других вопросов, связанных с налоговыми правоотношениями.</w:t>
      </w:r>
    </w:p>
    <w:p w14:paraId="65778785" w14:textId="77777777" w:rsidR="0096092F" w:rsidRPr="00143E27" w:rsidRDefault="0096092F"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3. Пенсионное обеспечение.</w:t>
      </w:r>
    </w:p>
    <w:p w14:paraId="3596D3E8" w14:textId="77777777" w:rsidR="0096092F" w:rsidRPr="00143E27" w:rsidRDefault="0096092F"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 xml:space="preserve">Включает информирование о способах, принципах и порядке формирования и начисления пенсии, о работе государственных и негосударственных фондов, о принципах и инструментах самостоятельного формирования пенсионных накоплений и другие вопросы, связанные с </w:t>
      </w:r>
      <w:bookmarkStart w:id="3" w:name="_Hlk140735069"/>
      <w:r w:rsidRPr="00143E27">
        <w:rPr>
          <w:rFonts w:ascii="Times New Roman" w:hAnsi="Times New Roman" w:cs="Times New Roman"/>
          <w:sz w:val="28"/>
          <w:szCs w:val="28"/>
        </w:rPr>
        <w:t>обеспечением жизни в старости</w:t>
      </w:r>
      <w:bookmarkEnd w:id="3"/>
      <w:r w:rsidRPr="00143E27">
        <w:rPr>
          <w:rFonts w:ascii="Times New Roman" w:hAnsi="Times New Roman" w:cs="Times New Roman"/>
          <w:sz w:val="28"/>
          <w:szCs w:val="28"/>
        </w:rPr>
        <w:t>.</w:t>
      </w:r>
    </w:p>
    <w:p w14:paraId="764C35E8" w14:textId="77777777" w:rsidR="0096092F" w:rsidRPr="00143E27" w:rsidRDefault="0096092F"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4. Бюджетная грамотность.</w:t>
      </w:r>
    </w:p>
    <w:p w14:paraId="64BD022F" w14:textId="77777777" w:rsidR="0096092F" w:rsidRPr="00143E27" w:rsidRDefault="0096092F"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 xml:space="preserve">Включает информирование об особенностях функционирования бюджетной системы Российской Федерации, об уровнях бюджетов и принципах их формирования, о структуре их доходов и направлениях расходов, о принципах зачисления в бюджеты налоговых и неналоговых поступлений, о распределении полномочий органов, участвующих в подготовке и принятии бюджетов, о формах участия граждан в формировании бюджетов, о мерах государственной поддержки, предоставляемой за счет средств бюджетов (социальные пособия, выплаты, льготы </w:t>
      </w:r>
      <w:r w:rsidRPr="00143E27">
        <w:rPr>
          <w:rFonts w:ascii="Times New Roman" w:hAnsi="Times New Roman" w:cs="Times New Roman"/>
          <w:sz w:val="28"/>
          <w:szCs w:val="28"/>
        </w:rPr>
        <w:lastRenderedPageBreak/>
        <w:t>и т.п.), и способах ее получения и другие вопросы, связанные с государственными (муниципальными) финансами.</w:t>
      </w:r>
    </w:p>
    <w:p w14:paraId="6574DC53" w14:textId="77777777" w:rsidR="00B359EC" w:rsidRPr="00143E27" w:rsidRDefault="00B359EC" w:rsidP="00B359EC">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5. Банковские (финансовые) продукты и услуги</w:t>
      </w:r>
    </w:p>
    <w:p w14:paraId="4F353E02" w14:textId="77777777" w:rsidR="00B359EC" w:rsidRPr="00143E27" w:rsidRDefault="00B359EC" w:rsidP="00B359EC">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 xml:space="preserve">Включает информирование об особенностях и принципах работы банковских, микрофинансовых организаций, о видах, особенностях и преимуществах различных банковских (финансовых) продуктов (услуг), о принципах осознанного выбора данных продуктов (услуг), об особенностях оформления сделок и договоров на получение банковских (финансовых) </w:t>
      </w:r>
      <w:r w:rsidRPr="00143E27">
        <w:rPr>
          <w:rFonts w:ascii="Times New Roman" w:hAnsi="Times New Roman" w:cs="Times New Roman"/>
          <w:strike/>
          <w:sz w:val="28"/>
          <w:szCs w:val="28"/>
        </w:rPr>
        <w:t xml:space="preserve">и </w:t>
      </w:r>
      <w:r w:rsidRPr="00143E27">
        <w:rPr>
          <w:rFonts w:ascii="Times New Roman" w:hAnsi="Times New Roman" w:cs="Times New Roman"/>
          <w:sz w:val="28"/>
          <w:szCs w:val="28"/>
        </w:rPr>
        <w:t>продуктов (услуг), возможностях, преимуществах и правилах использования цифровых сервисов и мобильных приложений при использовании данных продуктов (услуг) и другие вопросы, связанные с взаимодействием населения с банковской сферой.</w:t>
      </w:r>
    </w:p>
    <w:p w14:paraId="4898B51B" w14:textId="77777777" w:rsidR="00B359EC" w:rsidRPr="00143E27" w:rsidRDefault="00B359EC" w:rsidP="00B359EC">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 xml:space="preserve">6. Страховые продукты и услуги. </w:t>
      </w:r>
    </w:p>
    <w:p w14:paraId="2568B99B" w14:textId="0D8215C3" w:rsidR="00B359EC" w:rsidRPr="00143E27" w:rsidRDefault="00B359EC" w:rsidP="00B359EC">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Включает информирование о характеристиках и особенностях страховых продуктов в области защиты имущества, ответственности, жизни и здоровья, преимуществах их использования, условиях заключения и действия договоров страхования, исключениях из страхового покрытия, принципах расчета страховой премии, страховой выплаты, других количественных показателей обеспечения страховой защиты, правилах урегулирования убытков, алгоритме действий при наступлении страхового случая, взаимодействии со страховщиками, страховыми посредниками, другими участниками страхового рынка и другие вопросы, связанные с взаимодействием населения со сферой страхования.</w:t>
      </w:r>
    </w:p>
    <w:p w14:paraId="2C83D7FE" w14:textId="031BC14C" w:rsidR="0096092F" w:rsidRPr="00143E27" w:rsidRDefault="00B359EC"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7</w:t>
      </w:r>
      <w:r w:rsidR="0096092F" w:rsidRPr="00143E27">
        <w:rPr>
          <w:rFonts w:ascii="Times New Roman" w:hAnsi="Times New Roman" w:cs="Times New Roman"/>
          <w:sz w:val="28"/>
          <w:szCs w:val="28"/>
        </w:rPr>
        <w:t>. Инвестирование.</w:t>
      </w:r>
    </w:p>
    <w:p w14:paraId="5901F8E6" w14:textId="77777777" w:rsidR="0096092F" w:rsidRPr="00143E27" w:rsidRDefault="0096092F"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Включает информирование о существующих инвестиционных инструментах, их особенностях, преимуществах и принципах использования, видах и особенностях различных ценных бумаг, правилах формирования инвестиционного портфеля, выбора финансового посредника на инвестиционном рынке, рисках, связанных с применением различных инвестиционных инструментов, особенностях оформления сделок и договоров на фондовом и иных рынках и другие вопросы, связанные с инвестированием личных финансов.</w:t>
      </w:r>
    </w:p>
    <w:p w14:paraId="3BB6704A" w14:textId="758A4A41" w:rsidR="0096092F" w:rsidRPr="00143E27" w:rsidRDefault="00B359EC"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8</w:t>
      </w:r>
      <w:r w:rsidR="0096092F" w:rsidRPr="00143E27">
        <w:rPr>
          <w:rFonts w:ascii="Times New Roman" w:hAnsi="Times New Roman" w:cs="Times New Roman"/>
          <w:sz w:val="28"/>
          <w:szCs w:val="28"/>
        </w:rPr>
        <w:t>. Финансовая безопасность и финансовое мошенничество.</w:t>
      </w:r>
    </w:p>
    <w:p w14:paraId="60FE8D77" w14:textId="77777777" w:rsidR="0096092F" w:rsidRPr="00143E27" w:rsidRDefault="0096092F"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Включает информирование об основных существующих формах финансового мошенничества, в том числе финансовых пирамидах, мошенничестве с электронными средствами платежа, дебетовыми и кредитными картами, финансовых махинациях с кредитами, инвестиционном мошенничестве и других формах финансового мошенничества, информирование о признаках, позволяющих распознать мошеннические действия, и способах противодействия таким действиям, правилах  финансовой безопасности и гигиены, препятствующих совершению мошеннических действий, механизмах реагирования на факты совершенных мошеннических действий и другие вопросы, связанные обеспечением финансовой безопасности и противодействием финансовому мошенничеству при распоряжении личными, семейными финансами.</w:t>
      </w:r>
    </w:p>
    <w:p w14:paraId="2085EC1E" w14:textId="6B879D1A" w:rsidR="0096092F" w:rsidRPr="00143E27" w:rsidRDefault="00B359EC"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9</w:t>
      </w:r>
      <w:r w:rsidR="0096092F" w:rsidRPr="00143E27">
        <w:rPr>
          <w:rFonts w:ascii="Times New Roman" w:hAnsi="Times New Roman" w:cs="Times New Roman"/>
          <w:sz w:val="28"/>
          <w:szCs w:val="28"/>
        </w:rPr>
        <w:t>. Защита прав потребителей финансовых и иных услуг.</w:t>
      </w:r>
    </w:p>
    <w:p w14:paraId="4CC0053A" w14:textId="77777777" w:rsidR="0096092F" w:rsidRPr="00143E27" w:rsidRDefault="0096092F"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 xml:space="preserve">Включает информирование об основах законодательства в сфере защиты прав потребителей услуг в финансовой и иных сферах, о составе и основных </w:t>
      </w:r>
      <w:r w:rsidRPr="00143E27">
        <w:rPr>
          <w:rFonts w:ascii="Times New Roman" w:hAnsi="Times New Roman" w:cs="Times New Roman"/>
          <w:sz w:val="28"/>
          <w:szCs w:val="28"/>
        </w:rPr>
        <w:lastRenderedPageBreak/>
        <w:t>характеристиках прав потребителей, способах, формах и порядке их защиты, видах нарушений прав потребителей и механизме действий по восстановлению нарушенных прав, о составе, компетенции и порядке работы органов и организаций, обеспечивающих защиту прав потребителей, и другие вопросы, связанные с обеспечением защиты прав потребителей финансовых и иных услуг.</w:t>
      </w:r>
    </w:p>
    <w:p w14:paraId="7D956319" w14:textId="77777777" w:rsidR="0096092F" w:rsidRPr="00143E27" w:rsidRDefault="0096092F"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Дополнительно к обозначенным тематическим компонентам (блокам) в просветительскую деятельность включаются смежные просветительские направления:</w:t>
      </w:r>
    </w:p>
    <w:p w14:paraId="6707BEE6" w14:textId="0C1028C6" w:rsidR="0096092F" w:rsidRPr="00143E27" w:rsidRDefault="0096092F"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 xml:space="preserve">- цифровая грамотность (киберграмотность) – набор знаний и умений, которые необходимы для безопасного и эффективного использования цифровых инструментов и технологий, а также ресурсов </w:t>
      </w:r>
      <w:r w:rsidR="001532A7" w:rsidRPr="00143E27">
        <w:rPr>
          <w:rFonts w:ascii="Times New Roman" w:hAnsi="Times New Roman" w:cs="Times New Roman"/>
          <w:sz w:val="28"/>
          <w:szCs w:val="28"/>
        </w:rPr>
        <w:t>И</w:t>
      </w:r>
      <w:r w:rsidRPr="00143E27">
        <w:rPr>
          <w:rFonts w:ascii="Times New Roman" w:hAnsi="Times New Roman" w:cs="Times New Roman"/>
          <w:sz w:val="28"/>
          <w:szCs w:val="28"/>
        </w:rPr>
        <w:t>нтернета (кибергигиена), в том числе при использовании финансовых инструментов и совершении финансовых операций;</w:t>
      </w:r>
    </w:p>
    <w:p w14:paraId="2F337178" w14:textId="3FF21C2D" w:rsidR="0096092F" w:rsidRPr="00143E27" w:rsidRDefault="0096092F"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 xml:space="preserve">- правовая грамотность – набор общих знаний о правовых основах государства, об основных принятых кодифицированных и иных правовых актах, знание своих обязанностей и прав, а также способов их защиты, умение применять правовые знания на практике, в том числи при взаимодействии </w:t>
      </w:r>
      <w:r w:rsidR="0087144D" w:rsidRPr="00143E27">
        <w:rPr>
          <w:rFonts w:ascii="Times New Roman" w:hAnsi="Times New Roman" w:cs="Times New Roman"/>
          <w:sz w:val="28"/>
          <w:szCs w:val="28"/>
        </w:rPr>
        <w:t>с</w:t>
      </w:r>
      <w:r w:rsidRPr="00143E27">
        <w:rPr>
          <w:rFonts w:ascii="Times New Roman" w:hAnsi="Times New Roman" w:cs="Times New Roman"/>
          <w:sz w:val="28"/>
          <w:szCs w:val="28"/>
        </w:rPr>
        <w:t xml:space="preserve"> финансовыми институтами и совершении финансовых операций.</w:t>
      </w:r>
    </w:p>
    <w:p w14:paraId="6394E25B" w14:textId="4FB40116" w:rsidR="0096092F" w:rsidRPr="00143E27" w:rsidRDefault="0096092F"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Нормативной и методологической основой для формирования и реализации настоящей региональной пр</w:t>
      </w:r>
      <w:r w:rsidR="001532A7" w:rsidRPr="00143E27">
        <w:rPr>
          <w:rFonts w:ascii="Times New Roman" w:hAnsi="Times New Roman" w:cs="Times New Roman"/>
          <w:sz w:val="28"/>
          <w:szCs w:val="28"/>
        </w:rPr>
        <w:t>о</w:t>
      </w:r>
      <w:r w:rsidRPr="00143E27">
        <w:rPr>
          <w:rFonts w:ascii="Times New Roman" w:hAnsi="Times New Roman" w:cs="Times New Roman"/>
          <w:sz w:val="28"/>
          <w:szCs w:val="28"/>
        </w:rPr>
        <w:t>граммы наряду со Стратегией являются:</w:t>
      </w:r>
    </w:p>
    <w:p w14:paraId="61BCAE20" w14:textId="49A96A0D" w:rsidR="0096092F" w:rsidRPr="00143E27" w:rsidRDefault="0096092F"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 Методические рекомендации по разработке региональных программ по повышению финансовой грамотности (или региональных программ (подпрограмм) с иным наименованием, направленных на повышение финансовой грамотности населения и защиту прав потребителей финансовых услуг) для органов исполнительной власти субъектов Российской Федерации, доведенных совместным письмом Первого заместителя Председателя Правительства Российской Федерации – Министра финансов России А.Г.</w:t>
      </w:r>
      <w:r w:rsidR="00AC3C5C" w:rsidRPr="00143E27">
        <w:rPr>
          <w:rFonts w:ascii="Times New Roman" w:hAnsi="Times New Roman" w:cs="Times New Roman"/>
          <w:sz w:val="28"/>
          <w:szCs w:val="28"/>
        </w:rPr>
        <w:t> С</w:t>
      </w:r>
      <w:r w:rsidRPr="00143E27">
        <w:rPr>
          <w:rFonts w:ascii="Times New Roman" w:hAnsi="Times New Roman" w:cs="Times New Roman"/>
          <w:sz w:val="28"/>
          <w:szCs w:val="28"/>
        </w:rPr>
        <w:t>илуанова и Председателя Банка России Э.С. Набиуллиной от 26.12.2019 №</w:t>
      </w:r>
      <w:r w:rsidR="00AC3C5C" w:rsidRPr="00143E27">
        <w:rPr>
          <w:rFonts w:ascii="Times New Roman" w:hAnsi="Times New Roman" w:cs="Times New Roman"/>
          <w:sz w:val="28"/>
          <w:szCs w:val="28"/>
        </w:rPr>
        <w:t> </w:t>
      </w:r>
      <w:r w:rsidRPr="00143E27">
        <w:rPr>
          <w:rFonts w:ascii="Times New Roman" w:hAnsi="Times New Roman" w:cs="Times New Roman"/>
          <w:sz w:val="28"/>
          <w:szCs w:val="28"/>
        </w:rPr>
        <w:t>17-03-05/102253 и №</w:t>
      </w:r>
      <w:r w:rsidR="00AC3C5C" w:rsidRPr="00143E27">
        <w:rPr>
          <w:rFonts w:ascii="Times New Roman" w:hAnsi="Times New Roman" w:cs="Times New Roman"/>
          <w:sz w:val="28"/>
          <w:szCs w:val="28"/>
        </w:rPr>
        <w:t> </w:t>
      </w:r>
      <w:r w:rsidRPr="00143E27">
        <w:rPr>
          <w:rFonts w:ascii="Times New Roman" w:hAnsi="Times New Roman" w:cs="Times New Roman"/>
          <w:sz w:val="28"/>
          <w:szCs w:val="28"/>
        </w:rPr>
        <w:t>01-59/9880 (далее – Методические рекомендации по разработке программ);</w:t>
      </w:r>
    </w:p>
    <w:p w14:paraId="1E70DF23" w14:textId="300C5E9A" w:rsidR="0096092F" w:rsidRPr="00143E27" w:rsidRDefault="0096092F" w:rsidP="0096092F">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 Методические рекомендации по содержательному наполнению государственных программ субъектов Российской Федерации (структурных элементов государственных программ субъектов Российской Федерации)/региональных программ, направленных на повышение финансовой грамотности населения, утвержденные протоколом девятого заседания Межведомственной координационной комиссии по реализации Стратегии от</w:t>
      </w:r>
      <w:r w:rsidR="00AC3C5C" w:rsidRPr="00143E27">
        <w:rPr>
          <w:rFonts w:ascii="Times New Roman" w:hAnsi="Times New Roman" w:cs="Times New Roman"/>
          <w:sz w:val="28"/>
          <w:szCs w:val="28"/>
        </w:rPr>
        <w:t> </w:t>
      </w:r>
      <w:r w:rsidRPr="00143E27">
        <w:rPr>
          <w:rFonts w:ascii="Times New Roman" w:hAnsi="Times New Roman" w:cs="Times New Roman"/>
          <w:sz w:val="28"/>
          <w:szCs w:val="28"/>
        </w:rPr>
        <w:t>27.06.2023 №</w:t>
      </w:r>
      <w:r w:rsidR="00AC3C5C" w:rsidRPr="00143E27">
        <w:rPr>
          <w:rFonts w:ascii="Times New Roman" w:hAnsi="Times New Roman" w:cs="Times New Roman"/>
          <w:sz w:val="28"/>
          <w:szCs w:val="28"/>
        </w:rPr>
        <w:t> </w:t>
      </w:r>
      <w:r w:rsidRPr="00143E27">
        <w:rPr>
          <w:rFonts w:ascii="Times New Roman" w:hAnsi="Times New Roman" w:cs="Times New Roman"/>
          <w:sz w:val="28"/>
          <w:szCs w:val="28"/>
        </w:rPr>
        <w:t>12-12-12/ВН-30051/ПРГ-59-6-1/1560 (далее – Методические рекомендации по содержательному наполнению программ).</w:t>
      </w:r>
    </w:p>
    <w:p w14:paraId="346B50DB" w14:textId="77777777" w:rsidR="002D553D" w:rsidRPr="00143E27" w:rsidRDefault="0096092F" w:rsidP="002D553D">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 xml:space="preserve">Кроме настоящей региональной программы, </w:t>
      </w:r>
      <w:r w:rsidR="002A1358" w:rsidRPr="00143E27">
        <w:rPr>
          <w:rFonts w:ascii="Times New Roman" w:hAnsi="Times New Roman" w:cs="Times New Roman"/>
          <w:sz w:val="28"/>
          <w:szCs w:val="28"/>
        </w:rPr>
        <w:t>государственной программой «Управление финансами в НСО»</w:t>
      </w:r>
      <w:r w:rsidRPr="00143E27">
        <w:rPr>
          <w:rFonts w:ascii="Times New Roman" w:hAnsi="Times New Roman" w:cs="Times New Roman"/>
          <w:sz w:val="28"/>
          <w:szCs w:val="28"/>
        </w:rPr>
        <w:t>, в целях организации системной работы в сфере финансового просвещения в регионе также утверждены следующие программные документы, затрагивающие отдельные вопросы (содержащие элементы) повышения финансовой грамотности населения Новосибирской области:</w:t>
      </w:r>
    </w:p>
    <w:p w14:paraId="418A3260" w14:textId="77777777" w:rsidR="002D553D" w:rsidRPr="00143E27" w:rsidRDefault="0096092F" w:rsidP="002D553D">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 xml:space="preserve">- региональная программа Новосибирской области «Обеспечение защиты прав потребителей на территории Новосибирской области на 2018 – 2022 годы», утвержденная постановлением Правительства Новосибирской области </w:t>
      </w:r>
      <w:r w:rsidRPr="00143E27">
        <w:rPr>
          <w:rFonts w:ascii="Times New Roman" w:hAnsi="Times New Roman" w:cs="Times New Roman"/>
          <w:sz w:val="28"/>
          <w:szCs w:val="28"/>
        </w:rPr>
        <w:lastRenderedPageBreak/>
        <w:t>от 22.08.2018 № 369-п;</w:t>
      </w:r>
    </w:p>
    <w:p w14:paraId="42F24B6C" w14:textId="002045FC" w:rsidR="002D553D" w:rsidRPr="00143E27" w:rsidRDefault="0096092F" w:rsidP="001532A7">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r w:rsidRPr="00143E27">
        <w:rPr>
          <w:rFonts w:ascii="Times New Roman" w:hAnsi="Times New Roman" w:cs="Times New Roman"/>
          <w:sz w:val="28"/>
          <w:szCs w:val="28"/>
        </w:rPr>
        <w:t>- План мероприятий («дорожная карта») по содействию развитию конкуренции в Новосибирской области, утвержденный постановлением Губернатора Новосибирской области от 20.12.2019 № 287</w:t>
      </w:r>
      <w:r w:rsidR="001532A7" w:rsidRPr="00143E27">
        <w:rPr>
          <w:rFonts w:ascii="Times New Roman" w:hAnsi="Times New Roman" w:cs="Times New Roman"/>
          <w:sz w:val="28"/>
          <w:szCs w:val="28"/>
        </w:rPr>
        <w:t>.</w:t>
      </w:r>
    </w:p>
    <w:p w14:paraId="5C17AF88" w14:textId="77777777" w:rsidR="002D553D" w:rsidRPr="00143E27" w:rsidRDefault="002D553D" w:rsidP="001532A7">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ind w:firstLine="851"/>
        <w:jc w:val="both"/>
        <w:rPr>
          <w:rFonts w:ascii="Times New Roman" w:hAnsi="Times New Roman" w:cs="Times New Roman"/>
          <w:sz w:val="28"/>
          <w:szCs w:val="28"/>
        </w:rPr>
      </w:pPr>
    </w:p>
    <w:p w14:paraId="0BBD3D5E" w14:textId="4C53003F" w:rsidR="002D553D" w:rsidRPr="00143E27" w:rsidRDefault="008F7B5A" w:rsidP="001532A7">
      <w:pPr>
        <w:widowControl w:val="0"/>
        <w:pBdr>
          <w:top w:val="single" w:sz="4" w:space="0" w:color="FFFFFF"/>
          <w:left w:val="single" w:sz="4" w:space="0" w:color="FFFFFF"/>
          <w:bottom w:val="single" w:sz="4" w:space="31" w:color="FFFFFF"/>
          <w:right w:val="single" w:sz="4" w:space="10" w:color="FFFFFF"/>
        </w:pBdr>
        <w:shd w:val="clear" w:color="auto" w:fill="FFFFFF"/>
        <w:spacing w:after="0" w:line="240" w:lineRule="auto"/>
        <w:jc w:val="center"/>
        <w:rPr>
          <w:rFonts w:ascii="Times New Roman" w:hAnsi="Times New Roman" w:cs="Times New Roman"/>
          <w:b/>
          <w:bCs/>
          <w:sz w:val="28"/>
          <w:szCs w:val="28"/>
        </w:rPr>
      </w:pPr>
      <w:r w:rsidRPr="00143E27">
        <w:rPr>
          <w:rFonts w:ascii="Times New Roman" w:hAnsi="Times New Roman" w:cs="Times New Roman"/>
          <w:b/>
          <w:bCs/>
          <w:sz w:val="28"/>
          <w:szCs w:val="28"/>
        </w:rPr>
        <w:t>III</w:t>
      </w:r>
      <w:r w:rsidR="00B85A5D" w:rsidRPr="00143E27">
        <w:rPr>
          <w:rFonts w:ascii="Times New Roman" w:hAnsi="Times New Roman" w:cs="Times New Roman"/>
          <w:b/>
          <w:bCs/>
          <w:sz w:val="28"/>
          <w:szCs w:val="28"/>
        </w:rPr>
        <w:t>. Цел</w:t>
      </w:r>
      <w:r w:rsidR="00D6586C" w:rsidRPr="00143E27">
        <w:rPr>
          <w:rFonts w:ascii="Times New Roman" w:hAnsi="Times New Roman" w:cs="Times New Roman"/>
          <w:b/>
          <w:bCs/>
          <w:sz w:val="28"/>
          <w:szCs w:val="28"/>
        </w:rPr>
        <w:t>ь</w:t>
      </w:r>
      <w:r w:rsidR="007C61B5" w:rsidRPr="00143E27">
        <w:rPr>
          <w:rFonts w:ascii="Times New Roman" w:hAnsi="Times New Roman" w:cs="Times New Roman"/>
          <w:b/>
          <w:bCs/>
          <w:sz w:val="28"/>
          <w:szCs w:val="28"/>
        </w:rPr>
        <w:t>,</w:t>
      </w:r>
      <w:r w:rsidR="00B85A5D" w:rsidRPr="00143E27">
        <w:rPr>
          <w:rFonts w:ascii="Times New Roman" w:hAnsi="Times New Roman" w:cs="Times New Roman"/>
          <w:b/>
          <w:bCs/>
          <w:sz w:val="28"/>
          <w:szCs w:val="28"/>
        </w:rPr>
        <w:t xml:space="preserve"> задач</w:t>
      </w:r>
      <w:r w:rsidR="00D6586C" w:rsidRPr="00143E27">
        <w:rPr>
          <w:rFonts w:ascii="Times New Roman" w:hAnsi="Times New Roman" w:cs="Times New Roman"/>
          <w:b/>
          <w:bCs/>
          <w:sz w:val="28"/>
          <w:szCs w:val="28"/>
        </w:rPr>
        <w:t>а</w:t>
      </w:r>
      <w:r w:rsidR="00B85A5D" w:rsidRPr="00143E27">
        <w:rPr>
          <w:rFonts w:ascii="Times New Roman" w:hAnsi="Times New Roman" w:cs="Times New Roman"/>
          <w:b/>
          <w:bCs/>
          <w:sz w:val="28"/>
          <w:szCs w:val="28"/>
        </w:rPr>
        <w:t>, целевые индикаторы</w:t>
      </w:r>
      <w:r w:rsidR="00AC3C5C" w:rsidRPr="00143E27">
        <w:rPr>
          <w:rFonts w:ascii="Times New Roman" w:hAnsi="Times New Roman" w:cs="Times New Roman"/>
          <w:b/>
          <w:bCs/>
          <w:sz w:val="28"/>
          <w:szCs w:val="28"/>
        </w:rPr>
        <w:t xml:space="preserve"> </w:t>
      </w:r>
      <w:r w:rsidRPr="00143E27">
        <w:rPr>
          <w:rFonts w:ascii="Times New Roman" w:hAnsi="Times New Roman" w:cs="Times New Roman"/>
          <w:b/>
          <w:bCs/>
          <w:sz w:val="28"/>
          <w:szCs w:val="28"/>
        </w:rPr>
        <w:t xml:space="preserve">региональной </w:t>
      </w:r>
      <w:r w:rsidR="00B85A5D" w:rsidRPr="00143E27">
        <w:rPr>
          <w:rFonts w:ascii="Times New Roman" w:hAnsi="Times New Roman" w:cs="Times New Roman"/>
          <w:b/>
          <w:bCs/>
          <w:sz w:val="28"/>
          <w:szCs w:val="28"/>
        </w:rPr>
        <w:t>программы</w:t>
      </w:r>
    </w:p>
    <w:p w14:paraId="0B3B3282" w14:textId="77777777" w:rsidR="002D553D" w:rsidRPr="00143E27" w:rsidRDefault="00BE763C" w:rsidP="001532A7">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Целью реализации региональной программы является</w:t>
      </w:r>
      <w:r w:rsidR="001155FF" w:rsidRPr="00143E27">
        <w:rPr>
          <w:sz w:val="28"/>
          <w:szCs w:val="28"/>
        </w:rPr>
        <w:t xml:space="preserve"> содействие</w:t>
      </w:r>
      <w:r w:rsidRPr="00143E27">
        <w:rPr>
          <w:sz w:val="28"/>
          <w:szCs w:val="28"/>
        </w:rPr>
        <w:t xml:space="preserve"> </w:t>
      </w:r>
      <w:r w:rsidR="001155FF" w:rsidRPr="00143E27">
        <w:rPr>
          <w:sz w:val="28"/>
          <w:szCs w:val="28"/>
        </w:rPr>
        <w:t xml:space="preserve">формированию у граждан Новосибирской области </w:t>
      </w:r>
      <w:r w:rsidR="002734D3" w:rsidRPr="00143E27">
        <w:rPr>
          <w:sz w:val="28"/>
          <w:szCs w:val="28"/>
        </w:rPr>
        <w:t xml:space="preserve">финансово грамотного и </w:t>
      </w:r>
      <w:r w:rsidR="001155FF" w:rsidRPr="00143E27">
        <w:rPr>
          <w:sz w:val="28"/>
          <w:szCs w:val="28"/>
        </w:rPr>
        <w:t>ответственного</w:t>
      </w:r>
      <w:r w:rsidR="002734D3" w:rsidRPr="00143E27">
        <w:rPr>
          <w:sz w:val="28"/>
          <w:szCs w:val="28"/>
        </w:rPr>
        <w:t xml:space="preserve"> поведения</w:t>
      </w:r>
      <w:r w:rsidR="001155FF" w:rsidRPr="00143E27">
        <w:rPr>
          <w:sz w:val="28"/>
          <w:szCs w:val="28"/>
        </w:rPr>
        <w:t xml:space="preserve"> и </w:t>
      </w:r>
      <w:r w:rsidRPr="00143E27">
        <w:rPr>
          <w:sz w:val="28"/>
          <w:szCs w:val="28"/>
        </w:rPr>
        <w:t>повышени</w:t>
      </w:r>
      <w:r w:rsidR="001155FF" w:rsidRPr="00143E27">
        <w:rPr>
          <w:sz w:val="28"/>
          <w:szCs w:val="28"/>
        </w:rPr>
        <w:t>ю защищенности их интересов в качестве потребителей услуг</w:t>
      </w:r>
      <w:r w:rsidR="00E41838" w:rsidRPr="00143E27">
        <w:rPr>
          <w:sz w:val="28"/>
          <w:szCs w:val="28"/>
        </w:rPr>
        <w:t xml:space="preserve"> как необходимого условия финансового благополучия домохозяйств и обеспечения устойчивого экономического роста</w:t>
      </w:r>
      <w:r w:rsidR="001155FF" w:rsidRPr="00143E27">
        <w:rPr>
          <w:sz w:val="28"/>
          <w:szCs w:val="28"/>
        </w:rPr>
        <w:t xml:space="preserve"> страны и региона</w:t>
      </w:r>
      <w:r w:rsidRPr="00143E27">
        <w:rPr>
          <w:sz w:val="28"/>
          <w:szCs w:val="28"/>
        </w:rPr>
        <w:t xml:space="preserve">. </w:t>
      </w:r>
    </w:p>
    <w:p w14:paraId="18A50A24" w14:textId="752370A9" w:rsidR="00D16FD5" w:rsidRPr="00143E27" w:rsidRDefault="00BE763C" w:rsidP="002D553D">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Для достижения поставленной цели необходимо решить задачу по формированию условий для повышения финансовой грамотности населения в Новосибирской области.</w:t>
      </w:r>
    </w:p>
    <w:p w14:paraId="29D6E1BD" w14:textId="77777777" w:rsidR="007276D0" w:rsidRPr="00143E27" w:rsidRDefault="007276D0" w:rsidP="002D553D">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 xml:space="preserve">Основными целевыми индикаторами, характеризующими результаты реализации региональной программы, являются: </w:t>
      </w:r>
    </w:p>
    <w:p w14:paraId="339ED1F9" w14:textId="5BAA827D" w:rsidR="007276D0" w:rsidRPr="00143E27" w:rsidRDefault="007276D0" w:rsidP="002D553D">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1. Целевые индикаторы, характеризующие реализацию основного мероприятия «Создание (развитие) просветительской инфраструктуры, направленной на организацию и реализацию в регионе деятельности по финансовому просвещению»:</w:t>
      </w:r>
    </w:p>
    <w:p w14:paraId="03CB907E" w14:textId="34770828" w:rsidR="007276D0" w:rsidRPr="00143E27" w:rsidRDefault="007276D0" w:rsidP="0096092F">
      <w:pPr>
        <w:spacing w:after="0" w:line="240" w:lineRule="auto"/>
        <w:ind w:firstLine="709"/>
        <w:contextualSpacing/>
        <w:jc w:val="both"/>
        <w:rPr>
          <w:rFonts w:ascii="Times New Roman" w:hAnsi="Times New Roman" w:cs="Times New Roman"/>
          <w:sz w:val="28"/>
          <w:szCs w:val="28"/>
        </w:rPr>
      </w:pPr>
      <w:r w:rsidRPr="00143E27">
        <w:rPr>
          <w:rFonts w:ascii="Times New Roman" w:hAnsi="Times New Roman" w:cs="Times New Roman"/>
          <w:sz w:val="28"/>
          <w:szCs w:val="28"/>
        </w:rPr>
        <w:t xml:space="preserve">- количество проведенных заседаний </w:t>
      </w:r>
      <w:r w:rsidR="002C2BAC" w:rsidRPr="00143E27">
        <w:rPr>
          <w:rFonts w:ascii="Times New Roman" w:hAnsi="Times New Roman" w:cs="Times New Roman"/>
          <w:sz w:val="28"/>
          <w:szCs w:val="28"/>
        </w:rPr>
        <w:t>координационного органа в сфере повышения финансовой грамотности населения Новосибирской области</w:t>
      </w:r>
      <w:r w:rsidRPr="00143E27">
        <w:rPr>
          <w:rFonts w:ascii="Times New Roman" w:hAnsi="Times New Roman" w:cs="Times New Roman"/>
          <w:sz w:val="28"/>
          <w:szCs w:val="28"/>
        </w:rPr>
        <w:t>;</w:t>
      </w:r>
    </w:p>
    <w:p w14:paraId="241F80B5" w14:textId="6EB7F6FA" w:rsidR="007276D0" w:rsidRPr="00143E27" w:rsidRDefault="007276D0" w:rsidP="0096092F">
      <w:pPr>
        <w:spacing w:after="0" w:line="240" w:lineRule="auto"/>
        <w:ind w:firstLine="709"/>
        <w:contextualSpacing/>
        <w:jc w:val="both"/>
        <w:rPr>
          <w:rFonts w:ascii="Times New Roman" w:hAnsi="Times New Roman" w:cs="Times New Roman"/>
          <w:sz w:val="28"/>
          <w:szCs w:val="28"/>
        </w:rPr>
      </w:pPr>
      <w:r w:rsidRPr="00143E27">
        <w:rPr>
          <w:rFonts w:ascii="Times New Roman" w:hAnsi="Times New Roman" w:cs="Times New Roman"/>
          <w:sz w:val="28"/>
          <w:szCs w:val="28"/>
        </w:rPr>
        <w:t>- </w:t>
      </w:r>
      <w:r w:rsidR="002574F4" w:rsidRPr="00143E27">
        <w:rPr>
          <w:rFonts w:ascii="Times New Roman" w:hAnsi="Times New Roman" w:cs="Times New Roman"/>
          <w:sz w:val="28"/>
          <w:szCs w:val="28"/>
        </w:rPr>
        <w:t>обеспеченность деятельности регионального центра финансовой грамотности финансовыми ресурсами из областного бюджета</w:t>
      </w:r>
      <w:r w:rsidRPr="00143E27">
        <w:rPr>
          <w:rFonts w:ascii="Times New Roman" w:hAnsi="Times New Roman" w:cs="Times New Roman"/>
          <w:sz w:val="28"/>
          <w:szCs w:val="28"/>
        </w:rPr>
        <w:t>;</w:t>
      </w:r>
    </w:p>
    <w:p w14:paraId="0FAE439A" w14:textId="3E42C0A0" w:rsidR="002732B1" w:rsidRPr="00143E27" w:rsidRDefault="002732B1" w:rsidP="002732B1">
      <w:pPr>
        <w:spacing w:after="0" w:line="240" w:lineRule="auto"/>
        <w:ind w:firstLine="709"/>
        <w:contextualSpacing/>
        <w:jc w:val="both"/>
        <w:rPr>
          <w:rFonts w:ascii="Times New Roman" w:hAnsi="Times New Roman" w:cs="Times New Roman"/>
          <w:sz w:val="28"/>
          <w:szCs w:val="28"/>
        </w:rPr>
      </w:pPr>
      <w:r w:rsidRPr="00143E27">
        <w:rPr>
          <w:rFonts w:ascii="Times New Roman" w:hAnsi="Times New Roman" w:cs="Times New Roman"/>
          <w:sz w:val="28"/>
          <w:szCs w:val="28"/>
        </w:rPr>
        <w:t>- количество созданных просветительских площадок, специализированных информационных ресурсов, сервисов для организации просветительской деятельности (количество площадок, ресурсов, сервисов, развитие и функционирование которых обеспечено);</w:t>
      </w:r>
    </w:p>
    <w:p w14:paraId="67996B81" w14:textId="5A26EFBA" w:rsidR="007276D0" w:rsidRPr="00143E27" w:rsidRDefault="007276D0" w:rsidP="0096092F">
      <w:pPr>
        <w:spacing w:after="0" w:line="240" w:lineRule="auto"/>
        <w:ind w:firstLine="709"/>
        <w:contextualSpacing/>
        <w:jc w:val="both"/>
        <w:rPr>
          <w:rFonts w:ascii="Times New Roman" w:hAnsi="Times New Roman" w:cs="Times New Roman"/>
          <w:sz w:val="28"/>
          <w:szCs w:val="28"/>
        </w:rPr>
      </w:pPr>
      <w:r w:rsidRPr="00143E27">
        <w:rPr>
          <w:rFonts w:ascii="Times New Roman" w:hAnsi="Times New Roman" w:cs="Times New Roman"/>
          <w:sz w:val="28"/>
          <w:szCs w:val="28"/>
        </w:rPr>
        <w:t>- доля муниципальных районов и городских округов Новосибирской области, на территории которых реализуются мероприятия, информационная кампания по финансовой грамотности</w:t>
      </w:r>
      <w:r w:rsidR="002732B1" w:rsidRPr="00143E27">
        <w:rPr>
          <w:rFonts w:ascii="Times New Roman" w:hAnsi="Times New Roman" w:cs="Times New Roman"/>
          <w:sz w:val="28"/>
          <w:szCs w:val="28"/>
        </w:rPr>
        <w:t>.</w:t>
      </w:r>
    </w:p>
    <w:p w14:paraId="2F687573" w14:textId="375CCC2E" w:rsidR="007276D0" w:rsidRPr="00143E27" w:rsidRDefault="007276D0" w:rsidP="0096092F">
      <w:pPr>
        <w:spacing w:after="0" w:line="240" w:lineRule="auto"/>
        <w:ind w:firstLine="709"/>
        <w:contextualSpacing/>
        <w:jc w:val="both"/>
        <w:rPr>
          <w:rFonts w:ascii="Times New Roman" w:hAnsi="Times New Roman" w:cs="Times New Roman"/>
          <w:sz w:val="28"/>
          <w:szCs w:val="28"/>
        </w:rPr>
      </w:pPr>
      <w:r w:rsidRPr="00143E27">
        <w:rPr>
          <w:rFonts w:ascii="Times New Roman" w:hAnsi="Times New Roman" w:cs="Times New Roman"/>
          <w:sz w:val="28"/>
          <w:szCs w:val="28"/>
        </w:rPr>
        <w:t xml:space="preserve">2. Целевые индикаторы, характеризующие реализацию основного мероприятия «Содействие внедрению элементов финансовой грамотности в образовательный процесс на всех уровнях </w:t>
      </w:r>
      <w:r w:rsidR="00B13085" w:rsidRPr="00143E27">
        <w:rPr>
          <w:rFonts w:ascii="Times New Roman" w:hAnsi="Times New Roman" w:cs="Times New Roman"/>
          <w:sz w:val="28"/>
          <w:szCs w:val="28"/>
        </w:rPr>
        <w:t xml:space="preserve">регионального </w:t>
      </w:r>
      <w:r w:rsidRPr="00143E27">
        <w:rPr>
          <w:rFonts w:ascii="Times New Roman" w:hAnsi="Times New Roman" w:cs="Times New Roman"/>
          <w:sz w:val="28"/>
          <w:szCs w:val="28"/>
        </w:rPr>
        <w:t>образования»:</w:t>
      </w:r>
    </w:p>
    <w:p w14:paraId="556E926B" w14:textId="4D50353D" w:rsidR="007276D0" w:rsidRPr="00143E27" w:rsidRDefault="007276D0" w:rsidP="0096092F">
      <w:pPr>
        <w:spacing w:after="0" w:line="240" w:lineRule="auto"/>
        <w:ind w:firstLine="709"/>
        <w:contextualSpacing/>
        <w:jc w:val="both"/>
        <w:rPr>
          <w:rFonts w:ascii="Times New Roman" w:hAnsi="Times New Roman" w:cs="Times New Roman"/>
          <w:sz w:val="28"/>
          <w:szCs w:val="28"/>
        </w:rPr>
      </w:pPr>
      <w:r w:rsidRPr="00143E27">
        <w:rPr>
          <w:rFonts w:ascii="Times New Roman" w:hAnsi="Times New Roman" w:cs="Times New Roman"/>
          <w:sz w:val="28"/>
          <w:szCs w:val="28"/>
        </w:rPr>
        <w:t xml:space="preserve">- доля </w:t>
      </w:r>
      <w:r w:rsidR="005A530C" w:rsidRPr="00143E27">
        <w:rPr>
          <w:rFonts w:ascii="Times New Roman" w:hAnsi="Times New Roman" w:cs="Times New Roman"/>
          <w:sz w:val="28"/>
          <w:szCs w:val="28"/>
        </w:rPr>
        <w:t>общеобразовательных организаций региона, которые обеспечили включение элементов финансовой грамотности в образовательные программы начального общего, основного общего и среднего общего образования</w:t>
      </w:r>
      <w:r w:rsidR="00C3278B" w:rsidRPr="00143E27">
        <w:rPr>
          <w:rFonts w:ascii="Times New Roman" w:hAnsi="Times New Roman" w:cs="Times New Roman"/>
          <w:sz w:val="28"/>
          <w:szCs w:val="28"/>
        </w:rPr>
        <w:t>;</w:t>
      </w:r>
    </w:p>
    <w:p w14:paraId="0DF40451" w14:textId="487CBC74" w:rsidR="007276D0" w:rsidRPr="00143E27" w:rsidRDefault="007276D0" w:rsidP="0096092F">
      <w:pPr>
        <w:spacing w:after="0" w:line="240" w:lineRule="auto"/>
        <w:ind w:firstLine="709"/>
        <w:contextualSpacing/>
        <w:jc w:val="both"/>
        <w:rPr>
          <w:rFonts w:ascii="Times New Roman" w:hAnsi="Times New Roman" w:cs="Times New Roman"/>
          <w:sz w:val="28"/>
          <w:szCs w:val="28"/>
        </w:rPr>
      </w:pPr>
      <w:r w:rsidRPr="00143E27">
        <w:rPr>
          <w:rFonts w:ascii="Times New Roman" w:hAnsi="Times New Roman" w:cs="Times New Roman"/>
          <w:sz w:val="28"/>
          <w:szCs w:val="28"/>
        </w:rPr>
        <w:t>- доля профессиональных образовательных организаций</w:t>
      </w:r>
      <w:r w:rsidR="00C3278B" w:rsidRPr="00143E27">
        <w:rPr>
          <w:rFonts w:ascii="Times New Roman" w:hAnsi="Times New Roman" w:cs="Times New Roman"/>
          <w:sz w:val="28"/>
          <w:szCs w:val="28"/>
        </w:rPr>
        <w:t xml:space="preserve"> региона</w:t>
      </w:r>
      <w:r w:rsidRPr="00143E27">
        <w:rPr>
          <w:rFonts w:ascii="Times New Roman" w:hAnsi="Times New Roman" w:cs="Times New Roman"/>
          <w:sz w:val="28"/>
          <w:szCs w:val="28"/>
        </w:rPr>
        <w:t>, которые обеспечили включение элементов финансовой грамотности в образовательные программы среднего профессионального образования;</w:t>
      </w:r>
    </w:p>
    <w:p w14:paraId="65564B0D" w14:textId="74AA454C" w:rsidR="007276D0" w:rsidRPr="00143E27" w:rsidRDefault="007276D0" w:rsidP="0096092F">
      <w:pPr>
        <w:spacing w:after="0" w:line="240" w:lineRule="auto"/>
        <w:ind w:firstLine="709"/>
        <w:contextualSpacing/>
        <w:jc w:val="both"/>
        <w:rPr>
          <w:rFonts w:ascii="Times New Roman" w:hAnsi="Times New Roman" w:cs="Times New Roman"/>
          <w:sz w:val="28"/>
          <w:szCs w:val="28"/>
        </w:rPr>
      </w:pPr>
      <w:r w:rsidRPr="00143E27">
        <w:rPr>
          <w:rFonts w:ascii="Times New Roman" w:hAnsi="Times New Roman" w:cs="Times New Roman"/>
          <w:sz w:val="28"/>
          <w:szCs w:val="28"/>
        </w:rPr>
        <w:t>- </w:t>
      </w:r>
      <w:r w:rsidR="005A530C" w:rsidRPr="00143E27">
        <w:rPr>
          <w:rFonts w:ascii="Times New Roman" w:hAnsi="Times New Roman" w:cs="Times New Roman"/>
          <w:sz w:val="28"/>
          <w:szCs w:val="28"/>
        </w:rPr>
        <w:t xml:space="preserve">доля обучающихся в общеобразовательных организациях региона, которые прошли обучение по образовательным программам начального общего, основного </w:t>
      </w:r>
      <w:r w:rsidR="005A530C" w:rsidRPr="00143E27">
        <w:rPr>
          <w:rFonts w:ascii="Times New Roman" w:hAnsi="Times New Roman" w:cs="Times New Roman"/>
          <w:sz w:val="28"/>
          <w:szCs w:val="28"/>
        </w:rPr>
        <w:lastRenderedPageBreak/>
        <w:t>общего и среднего общего образования, содержащи</w:t>
      </w:r>
      <w:r w:rsidR="00A472C9" w:rsidRPr="00143E27">
        <w:rPr>
          <w:rFonts w:ascii="Times New Roman" w:hAnsi="Times New Roman" w:cs="Times New Roman"/>
          <w:sz w:val="28"/>
          <w:szCs w:val="28"/>
        </w:rPr>
        <w:t>м</w:t>
      </w:r>
      <w:r w:rsidR="005A530C" w:rsidRPr="00143E27">
        <w:rPr>
          <w:rFonts w:ascii="Times New Roman" w:hAnsi="Times New Roman" w:cs="Times New Roman"/>
          <w:sz w:val="28"/>
          <w:szCs w:val="28"/>
        </w:rPr>
        <w:t xml:space="preserve"> элементы финансовой грамотности</w:t>
      </w:r>
      <w:r w:rsidR="00C3278B" w:rsidRPr="00143E27">
        <w:rPr>
          <w:rFonts w:ascii="Times New Roman" w:hAnsi="Times New Roman" w:cs="Times New Roman"/>
          <w:sz w:val="28"/>
          <w:szCs w:val="28"/>
        </w:rPr>
        <w:t>;</w:t>
      </w:r>
    </w:p>
    <w:p w14:paraId="32EBDC71" w14:textId="570B52F8" w:rsidR="00C3278B" w:rsidRPr="00143E27" w:rsidRDefault="007276D0" w:rsidP="0096092F">
      <w:pPr>
        <w:spacing w:after="0" w:line="240" w:lineRule="auto"/>
        <w:ind w:firstLine="709"/>
        <w:contextualSpacing/>
        <w:jc w:val="both"/>
        <w:rPr>
          <w:rFonts w:ascii="Times New Roman" w:hAnsi="Times New Roman" w:cs="Times New Roman"/>
          <w:sz w:val="28"/>
          <w:szCs w:val="28"/>
        </w:rPr>
      </w:pPr>
      <w:r w:rsidRPr="00143E27">
        <w:rPr>
          <w:rFonts w:ascii="Times New Roman" w:hAnsi="Times New Roman" w:cs="Times New Roman"/>
          <w:sz w:val="28"/>
          <w:szCs w:val="28"/>
        </w:rPr>
        <w:t>- доля обучающихся в профессиональных образовательных организациях</w:t>
      </w:r>
      <w:r w:rsidR="00C3278B" w:rsidRPr="00143E27">
        <w:rPr>
          <w:rFonts w:ascii="Times New Roman" w:hAnsi="Times New Roman" w:cs="Times New Roman"/>
          <w:sz w:val="28"/>
          <w:szCs w:val="28"/>
        </w:rPr>
        <w:t xml:space="preserve"> региона</w:t>
      </w:r>
      <w:r w:rsidRPr="00143E27">
        <w:rPr>
          <w:rFonts w:ascii="Times New Roman" w:hAnsi="Times New Roman" w:cs="Times New Roman"/>
          <w:sz w:val="28"/>
          <w:szCs w:val="28"/>
        </w:rPr>
        <w:t xml:space="preserve">, </w:t>
      </w:r>
      <w:r w:rsidR="00C3278B" w:rsidRPr="00143E27">
        <w:rPr>
          <w:rFonts w:ascii="Times New Roman" w:hAnsi="Times New Roman" w:cs="Times New Roman"/>
          <w:sz w:val="28"/>
          <w:szCs w:val="28"/>
        </w:rPr>
        <w:t xml:space="preserve">которые прошли обучение по </w:t>
      </w:r>
      <w:r w:rsidRPr="00143E27">
        <w:rPr>
          <w:rFonts w:ascii="Times New Roman" w:hAnsi="Times New Roman" w:cs="Times New Roman"/>
          <w:sz w:val="28"/>
          <w:szCs w:val="28"/>
        </w:rPr>
        <w:t>образовательным программам среднего профессионального образования</w:t>
      </w:r>
      <w:r w:rsidR="00C3278B" w:rsidRPr="00143E27">
        <w:rPr>
          <w:rFonts w:ascii="Times New Roman" w:hAnsi="Times New Roman" w:cs="Times New Roman"/>
          <w:sz w:val="28"/>
          <w:szCs w:val="28"/>
        </w:rPr>
        <w:t>, содержащи</w:t>
      </w:r>
      <w:r w:rsidR="00A472C9" w:rsidRPr="00143E27">
        <w:rPr>
          <w:rFonts w:ascii="Times New Roman" w:hAnsi="Times New Roman" w:cs="Times New Roman"/>
          <w:sz w:val="28"/>
          <w:szCs w:val="28"/>
        </w:rPr>
        <w:t>м</w:t>
      </w:r>
      <w:r w:rsidR="00C3278B" w:rsidRPr="00143E27">
        <w:rPr>
          <w:rFonts w:ascii="Times New Roman" w:hAnsi="Times New Roman" w:cs="Times New Roman"/>
          <w:sz w:val="28"/>
          <w:szCs w:val="28"/>
        </w:rPr>
        <w:t xml:space="preserve"> элементы финансовой грамотности;</w:t>
      </w:r>
    </w:p>
    <w:p w14:paraId="31AA6817" w14:textId="6D288B0E" w:rsidR="00207D00" w:rsidRPr="00143E27" w:rsidRDefault="00207D00" w:rsidP="008420C3">
      <w:pPr>
        <w:spacing w:after="0" w:line="240" w:lineRule="auto"/>
        <w:ind w:firstLine="709"/>
        <w:contextualSpacing/>
        <w:jc w:val="both"/>
        <w:rPr>
          <w:rFonts w:ascii="Times New Roman" w:hAnsi="Times New Roman" w:cs="Times New Roman"/>
          <w:sz w:val="28"/>
          <w:szCs w:val="28"/>
        </w:rPr>
      </w:pPr>
      <w:r w:rsidRPr="00143E27">
        <w:rPr>
          <w:rFonts w:ascii="Times New Roman" w:hAnsi="Times New Roman" w:cs="Times New Roman"/>
          <w:sz w:val="28"/>
          <w:szCs w:val="28"/>
        </w:rPr>
        <w:t>- доля общеобразовательных организаций</w:t>
      </w:r>
      <w:r w:rsidR="000108D6" w:rsidRPr="00143E27">
        <w:rPr>
          <w:rFonts w:ascii="Times New Roman" w:hAnsi="Times New Roman" w:cs="Times New Roman"/>
          <w:sz w:val="28"/>
          <w:szCs w:val="28"/>
        </w:rPr>
        <w:t xml:space="preserve"> </w:t>
      </w:r>
      <w:r w:rsidRPr="00143E27">
        <w:rPr>
          <w:rFonts w:ascii="Times New Roman" w:hAnsi="Times New Roman" w:cs="Times New Roman"/>
          <w:sz w:val="28"/>
          <w:szCs w:val="28"/>
        </w:rPr>
        <w:t>региона, которые приняли участие в онлайн-уроках по финансовой грамотности;</w:t>
      </w:r>
    </w:p>
    <w:p w14:paraId="61CC33C8" w14:textId="476B937E" w:rsidR="000108D6" w:rsidRPr="00143E27" w:rsidRDefault="000108D6" w:rsidP="000108D6">
      <w:pPr>
        <w:spacing w:after="0" w:line="240" w:lineRule="auto"/>
        <w:ind w:firstLine="709"/>
        <w:contextualSpacing/>
        <w:jc w:val="both"/>
        <w:rPr>
          <w:rFonts w:ascii="Times New Roman" w:hAnsi="Times New Roman" w:cs="Times New Roman"/>
          <w:sz w:val="28"/>
          <w:szCs w:val="28"/>
        </w:rPr>
      </w:pPr>
      <w:r w:rsidRPr="00143E27">
        <w:rPr>
          <w:rFonts w:ascii="Times New Roman" w:hAnsi="Times New Roman" w:cs="Times New Roman"/>
          <w:sz w:val="28"/>
          <w:szCs w:val="28"/>
        </w:rPr>
        <w:t>- доля профессиональных образовательных организаций региона, которые приняли участие в онлайн-уроках по финансовой грамотности;</w:t>
      </w:r>
    </w:p>
    <w:p w14:paraId="198C1507" w14:textId="0003ED11" w:rsidR="007276D0" w:rsidRPr="00143E27" w:rsidRDefault="007276D0" w:rsidP="008420C3">
      <w:pPr>
        <w:spacing w:after="0" w:line="240" w:lineRule="auto"/>
        <w:ind w:firstLine="709"/>
        <w:contextualSpacing/>
        <w:jc w:val="both"/>
        <w:rPr>
          <w:rFonts w:ascii="Times New Roman" w:hAnsi="Times New Roman" w:cs="Times New Roman"/>
          <w:sz w:val="28"/>
          <w:szCs w:val="28"/>
        </w:rPr>
      </w:pPr>
      <w:r w:rsidRPr="00143E27">
        <w:rPr>
          <w:rFonts w:ascii="Times New Roman" w:hAnsi="Times New Roman" w:cs="Times New Roman"/>
          <w:sz w:val="28"/>
          <w:szCs w:val="28"/>
        </w:rPr>
        <w:t>- количество работников общеобразовательных организаций, профессиональных образовательных организаций</w:t>
      </w:r>
      <w:r w:rsidR="00C3278B" w:rsidRPr="00143E27">
        <w:rPr>
          <w:rFonts w:ascii="Times New Roman" w:hAnsi="Times New Roman" w:cs="Times New Roman"/>
          <w:sz w:val="28"/>
          <w:szCs w:val="28"/>
        </w:rPr>
        <w:t xml:space="preserve"> региона</w:t>
      </w:r>
      <w:r w:rsidRPr="00143E27">
        <w:rPr>
          <w:rFonts w:ascii="Times New Roman" w:hAnsi="Times New Roman" w:cs="Times New Roman"/>
          <w:sz w:val="28"/>
          <w:szCs w:val="28"/>
        </w:rPr>
        <w:t>, которые прошли обучение в государственных образовательных организациях Новосибирской области (региональных институтах развития образования) по программам повышения квалификации, содержащим элементы финансовой грамотности;</w:t>
      </w:r>
    </w:p>
    <w:p w14:paraId="2248891D" w14:textId="2ACFF88E" w:rsidR="007276D0" w:rsidRPr="00143E27" w:rsidRDefault="007276D0" w:rsidP="0096092F">
      <w:pPr>
        <w:spacing w:after="0" w:line="240" w:lineRule="auto"/>
        <w:ind w:firstLine="709"/>
        <w:contextualSpacing/>
        <w:jc w:val="both"/>
        <w:rPr>
          <w:rFonts w:ascii="Times New Roman" w:hAnsi="Times New Roman" w:cs="Times New Roman"/>
          <w:sz w:val="28"/>
          <w:szCs w:val="28"/>
        </w:rPr>
      </w:pPr>
      <w:r w:rsidRPr="00143E27">
        <w:rPr>
          <w:rFonts w:ascii="Times New Roman" w:hAnsi="Times New Roman" w:cs="Times New Roman"/>
          <w:sz w:val="28"/>
          <w:szCs w:val="28"/>
        </w:rPr>
        <w:t>- количество работников общеобразовательных организаций, профессиональных образовательных организаций</w:t>
      </w:r>
      <w:r w:rsidR="00C3278B" w:rsidRPr="00143E27">
        <w:rPr>
          <w:rFonts w:ascii="Times New Roman" w:hAnsi="Times New Roman" w:cs="Times New Roman"/>
          <w:sz w:val="28"/>
          <w:szCs w:val="28"/>
        </w:rPr>
        <w:t xml:space="preserve"> региона</w:t>
      </w:r>
      <w:r w:rsidRPr="00143E27">
        <w:rPr>
          <w:rFonts w:ascii="Times New Roman" w:hAnsi="Times New Roman" w:cs="Times New Roman"/>
          <w:sz w:val="28"/>
          <w:szCs w:val="28"/>
        </w:rPr>
        <w:t>, которые прошли обучение в федеральных методических центрах повышения финансовой грамотности населения по соответствующим программам повышения квалификации, содержащим элементы финансовой грамотности;</w:t>
      </w:r>
    </w:p>
    <w:p w14:paraId="53C0F533" w14:textId="1DD9CF64" w:rsidR="007276D0" w:rsidRPr="00143E27" w:rsidRDefault="007276D0" w:rsidP="0096092F">
      <w:pPr>
        <w:spacing w:after="0" w:line="240" w:lineRule="auto"/>
        <w:ind w:firstLine="709"/>
        <w:contextualSpacing/>
        <w:jc w:val="both"/>
        <w:rPr>
          <w:rFonts w:ascii="Times New Roman" w:hAnsi="Times New Roman" w:cs="Times New Roman"/>
          <w:sz w:val="28"/>
          <w:szCs w:val="28"/>
        </w:rPr>
      </w:pPr>
      <w:r w:rsidRPr="00143E27">
        <w:rPr>
          <w:rFonts w:ascii="Times New Roman" w:hAnsi="Times New Roman" w:cs="Times New Roman"/>
          <w:sz w:val="28"/>
          <w:szCs w:val="28"/>
        </w:rPr>
        <w:t xml:space="preserve">- количество проведенных поддерживающих мероприятий для работников сферы образования, проводящих (организующих) обучение </w:t>
      </w:r>
      <w:r w:rsidR="00C3278B" w:rsidRPr="00143E27">
        <w:rPr>
          <w:rFonts w:ascii="Times New Roman" w:hAnsi="Times New Roman" w:cs="Times New Roman"/>
          <w:sz w:val="28"/>
          <w:szCs w:val="28"/>
        </w:rPr>
        <w:t>по финансовой грамотности для обучающихся в образовательных организациях региона</w:t>
      </w:r>
      <w:r w:rsidRPr="00143E27">
        <w:rPr>
          <w:rFonts w:ascii="Times New Roman" w:hAnsi="Times New Roman" w:cs="Times New Roman"/>
          <w:sz w:val="28"/>
          <w:szCs w:val="28"/>
        </w:rPr>
        <w:t>.</w:t>
      </w:r>
    </w:p>
    <w:p w14:paraId="2C8B934C" w14:textId="7E11C139" w:rsidR="007276D0" w:rsidRPr="00143E27" w:rsidRDefault="007276D0" w:rsidP="0096092F">
      <w:pPr>
        <w:spacing w:after="0" w:line="240" w:lineRule="auto"/>
        <w:ind w:firstLine="709"/>
        <w:contextualSpacing/>
        <w:jc w:val="both"/>
        <w:rPr>
          <w:rFonts w:ascii="Times New Roman" w:hAnsi="Times New Roman" w:cs="Times New Roman"/>
          <w:sz w:val="28"/>
          <w:szCs w:val="28"/>
        </w:rPr>
      </w:pPr>
      <w:r w:rsidRPr="00143E27">
        <w:rPr>
          <w:rFonts w:ascii="Times New Roman" w:hAnsi="Times New Roman" w:cs="Times New Roman"/>
          <w:sz w:val="28"/>
          <w:szCs w:val="28"/>
        </w:rPr>
        <w:t>3. Целевые индикаторы, характеризующие реализацию основного мероприятия «Организация и проведение обучающих и просветительских мероприятий по повышению финансовой грамотности населения»:</w:t>
      </w:r>
      <w:r w:rsidR="00B13085" w:rsidRPr="00143E27">
        <w:rPr>
          <w:rFonts w:ascii="Times New Roman" w:hAnsi="Times New Roman" w:cs="Times New Roman"/>
          <w:sz w:val="28"/>
          <w:szCs w:val="28"/>
        </w:rPr>
        <w:t xml:space="preserve"> </w:t>
      </w:r>
    </w:p>
    <w:p w14:paraId="019EA86C" w14:textId="7BFC9AFB" w:rsidR="007276D0" w:rsidRPr="00143E27" w:rsidRDefault="007276D0" w:rsidP="0096092F">
      <w:pPr>
        <w:spacing w:after="0" w:line="240" w:lineRule="auto"/>
        <w:ind w:firstLine="709"/>
        <w:contextualSpacing/>
        <w:jc w:val="both"/>
        <w:rPr>
          <w:rFonts w:ascii="Times New Roman" w:hAnsi="Times New Roman" w:cs="Times New Roman"/>
          <w:sz w:val="28"/>
          <w:szCs w:val="28"/>
        </w:rPr>
      </w:pPr>
      <w:r w:rsidRPr="00143E27">
        <w:rPr>
          <w:rFonts w:ascii="Times New Roman" w:hAnsi="Times New Roman" w:cs="Times New Roman"/>
          <w:sz w:val="28"/>
          <w:szCs w:val="28"/>
        </w:rPr>
        <w:t>-</w:t>
      </w:r>
      <w:r w:rsidR="00764794" w:rsidRPr="00143E27">
        <w:rPr>
          <w:rFonts w:ascii="Times New Roman" w:hAnsi="Times New Roman" w:cs="Times New Roman"/>
          <w:sz w:val="28"/>
          <w:szCs w:val="28"/>
        </w:rPr>
        <w:t> </w:t>
      </w:r>
      <w:r w:rsidR="0074711C" w:rsidRPr="00143E27">
        <w:rPr>
          <w:rFonts w:ascii="Times New Roman" w:hAnsi="Times New Roman" w:cs="Times New Roman"/>
          <w:sz w:val="28"/>
          <w:szCs w:val="28"/>
        </w:rPr>
        <w:t>прямой охват населения Новосибирской области мероприятиями, направленными на повышение финансовой грамотности</w:t>
      </w:r>
      <w:r w:rsidRPr="00143E27">
        <w:rPr>
          <w:rFonts w:ascii="Times New Roman" w:hAnsi="Times New Roman" w:cs="Times New Roman"/>
          <w:sz w:val="28"/>
          <w:szCs w:val="28"/>
        </w:rPr>
        <w:t>;</w:t>
      </w:r>
    </w:p>
    <w:p w14:paraId="3EAFFA98" w14:textId="39E38DA7" w:rsidR="007276D0" w:rsidRPr="00143E27" w:rsidRDefault="007276D0" w:rsidP="0096092F">
      <w:pPr>
        <w:spacing w:after="0" w:line="240" w:lineRule="auto"/>
        <w:ind w:firstLine="709"/>
        <w:contextualSpacing/>
        <w:jc w:val="both"/>
        <w:rPr>
          <w:rFonts w:ascii="Times New Roman" w:hAnsi="Times New Roman" w:cs="Times New Roman"/>
          <w:sz w:val="28"/>
          <w:szCs w:val="28"/>
        </w:rPr>
      </w:pPr>
      <w:r w:rsidRPr="00143E27">
        <w:rPr>
          <w:rFonts w:ascii="Times New Roman" w:hAnsi="Times New Roman" w:cs="Times New Roman"/>
          <w:sz w:val="28"/>
          <w:szCs w:val="28"/>
        </w:rPr>
        <w:t xml:space="preserve">- количество </w:t>
      </w:r>
      <w:r w:rsidR="0074711C" w:rsidRPr="00143E27">
        <w:rPr>
          <w:rFonts w:ascii="Times New Roman" w:hAnsi="Times New Roman" w:cs="Times New Roman"/>
          <w:sz w:val="28"/>
          <w:szCs w:val="28"/>
        </w:rPr>
        <w:t>проведенных региональных мероприятий прямого охвата, направленных на повышение финансовой грамотности различных целевых групп населения</w:t>
      </w:r>
      <w:r w:rsidRPr="00143E27">
        <w:rPr>
          <w:rFonts w:ascii="Times New Roman" w:hAnsi="Times New Roman" w:cs="Times New Roman"/>
          <w:sz w:val="28"/>
          <w:szCs w:val="28"/>
        </w:rPr>
        <w:t>;</w:t>
      </w:r>
    </w:p>
    <w:p w14:paraId="002D7E61" w14:textId="721F8F5D" w:rsidR="007276D0" w:rsidRPr="00143E27" w:rsidRDefault="007276D0" w:rsidP="0096092F">
      <w:pPr>
        <w:spacing w:after="0" w:line="240" w:lineRule="auto"/>
        <w:ind w:firstLine="709"/>
        <w:contextualSpacing/>
        <w:jc w:val="both"/>
        <w:rPr>
          <w:rFonts w:ascii="Times New Roman" w:hAnsi="Times New Roman" w:cs="Times New Roman"/>
          <w:sz w:val="28"/>
          <w:szCs w:val="28"/>
        </w:rPr>
      </w:pPr>
      <w:r w:rsidRPr="00143E27">
        <w:rPr>
          <w:rFonts w:ascii="Times New Roman" w:hAnsi="Times New Roman" w:cs="Times New Roman"/>
          <w:sz w:val="28"/>
          <w:szCs w:val="28"/>
        </w:rPr>
        <w:t>- </w:t>
      </w:r>
      <w:r w:rsidR="0074711C" w:rsidRPr="00143E27">
        <w:rPr>
          <w:rFonts w:ascii="Times New Roman" w:hAnsi="Times New Roman" w:cs="Times New Roman"/>
          <w:sz w:val="28"/>
          <w:szCs w:val="28"/>
        </w:rPr>
        <w:t>количество поддержанных в регионе мероприятий прямого охвата, направленных на повышение финансовой грамотности различных целевых групп населения, проводимых на федеральном уровне</w:t>
      </w:r>
      <w:r w:rsidRPr="00143E27">
        <w:rPr>
          <w:rFonts w:ascii="Times New Roman" w:hAnsi="Times New Roman" w:cs="Times New Roman"/>
          <w:sz w:val="28"/>
          <w:szCs w:val="28"/>
        </w:rPr>
        <w:t>.</w:t>
      </w:r>
    </w:p>
    <w:p w14:paraId="6C55F00E" w14:textId="376E6F8A" w:rsidR="007276D0" w:rsidRPr="00143E27" w:rsidRDefault="007276D0" w:rsidP="0096092F">
      <w:pPr>
        <w:spacing w:after="0" w:line="240" w:lineRule="auto"/>
        <w:ind w:firstLine="709"/>
        <w:contextualSpacing/>
        <w:jc w:val="both"/>
        <w:rPr>
          <w:rFonts w:ascii="Times New Roman" w:hAnsi="Times New Roman" w:cs="Times New Roman"/>
          <w:sz w:val="28"/>
          <w:szCs w:val="28"/>
        </w:rPr>
      </w:pPr>
      <w:r w:rsidRPr="00143E27">
        <w:rPr>
          <w:rFonts w:ascii="Times New Roman" w:hAnsi="Times New Roman" w:cs="Times New Roman"/>
          <w:sz w:val="28"/>
          <w:szCs w:val="28"/>
        </w:rPr>
        <w:t>4. Целевые индикаторы, характеризующие реализацию основного мероприятия «Регулярное информирование населения по вопросам финансовой грамотности (информационно-просветительская кампания)»:</w:t>
      </w:r>
    </w:p>
    <w:p w14:paraId="37E7385B" w14:textId="55AF89B1" w:rsidR="007276D0" w:rsidRPr="00143E27" w:rsidRDefault="007276D0" w:rsidP="0096092F">
      <w:pPr>
        <w:spacing w:after="0" w:line="240" w:lineRule="auto"/>
        <w:ind w:firstLine="709"/>
        <w:contextualSpacing/>
        <w:jc w:val="both"/>
        <w:rPr>
          <w:rFonts w:ascii="Times New Roman" w:hAnsi="Times New Roman" w:cs="Times New Roman"/>
          <w:sz w:val="28"/>
          <w:szCs w:val="28"/>
        </w:rPr>
      </w:pPr>
      <w:r w:rsidRPr="00143E27">
        <w:rPr>
          <w:rFonts w:ascii="Times New Roman" w:hAnsi="Times New Roman" w:cs="Times New Roman"/>
          <w:sz w:val="28"/>
          <w:szCs w:val="28"/>
        </w:rPr>
        <w:t>- количество тематических публикаций и сообщений в средствах массовой информации, на официальных цифровых ресурсах исполнителей региональной программы и иных информационных ресурсах;</w:t>
      </w:r>
    </w:p>
    <w:p w14:paraId="3C69D93E" w14:textId="4BF1ACAD" w:rsidR="007276D0" w:rsidRPr="00143E27" w:rsidRDefault="007276D0" w:rsidP="0096092F">
      <w:pPr>
        <w:spacing w:after="0" w:line="240" w:lineRule="auto"/>
        <w:ind w:firstLine="709"/>
        <w:contextualSpacing/>
        <w:jc w:val="both"/>
        <w:rPr>
          <w:rFonts w:ascii="Times New Roman" w:hAnsi="Times New Roman" w:cs="Times New Roman"/>
          <w:sz w:val="28"/>
          <w:szCs w:val="28"/>
        </w:rPr>
      </w:pPr>
      <w:r w:rsidRPr="00143E27">
        <w:rPr>
          <w:rFonts w:ascii="Times New Roman" w:hAnsi="Times New Roman" w:cs="Times New Roman"/>
          <w:sz w:val="28"/>
          <w:szCs w:val="28"/>
        </w:rPr>
        <w:t xml:space="preserve">- количество </w:t>
      </w:r>
      <w:r w:rsidR="00E75717" w:rsidRPr="00143E27">
        <w:rPr>
          <w:rFonts w:ascii="Times New Roman" w:hAnsi="Times New Roman" w:cs="Times New Roman"/>
          <w:sz w:val="28"/>
          <w:szCs w:val="28"/>
        </w:rPr>
        <w:t>тематических сюжетов, программ, эфиров на радио и телевидении, организованных при участии исполнителей региональной программы</w:t>
      </w:r>
      <w:r w:rsidRPr="00143E27">
        <w:rPr>
          <w:rFonts w:ascii="Times New Roman" w:hAnsi="Times New Roman" w:cs="Times New Roman"/>
          <w:sz w:val="28"/>
          <w:szCs w:val="28"/>
        </w:rPr>
        <w:t>;</w:t>
      </w:r>
    </w:p>
    <w:p w14:paraId="43C005BA" w14:textId="7FEE73A0" w:rsidR="007276D0" w:rsidRPr="00143E27" w:rsidRDefault="007276D0" w:rsidP="0096092F">
      <w:pPr>
        <w:spacing w:after="0" w:line="240" w:lineRule="auto"/>
        <w:ind w:firstLine="709"/>
        <w:contextualSpacing/>
        <w:jc w:val="both"/>
        <w:rPr>
          <w:rFonts w:ascii="Times New Roman" w:hAnsi="Times New Roman" w:cs="Times New Roman"/>
          <w:sz w:val="28"/>
          <w:szCs w:val="28"/>
        </w:rPr>
      </w:pPr>
      <w:r w:rsidRPr="00143E27">
        <w:rPr>
          <w:rFonts w:ascii="Times New Roman" w:hAnsi="Times New Roman" w:cs="Times New Roman"/>
          <w:sz w:val="28"/>
          <w:szCs w:val="28"/>
        </w:rPr>
        <w:t xml:space="preserve">- количество распространенных </w:t>
      </w:r>
      <w:r w:rsidR="00BD5AFF" w:rsidRPr="00143E27">
        <w:rPr>
          <w:rFonts w:ascii="Times New Roman" w:hAnsi="Times New Roman" w:cs="Times New Roman"/>
          <w:sz w:val="28"/>
          <w:szCs w:val="28"/>
        </w:rPr>
        <w:t xml:space="preserve">при участии исполнителей региональной программы </w:t>
      </w:r>
      <w:r w:rsidRPr="00143E27">
        <w:rPr>
          <w:rFonts w:ascii="Times New Roman" w:hAnsi="Times New Roman" w:cs="Times New Roman"/>
          <w:sz w:val="28"/>
          <w:szCs w:val="28"/>
        </w:rPr>
        <w:t>печатных тематических информационно-просветительских материалов;</w:t>
      </w:r>
    </w:p>
    <w:p w14:paraId="38A8811E" w14:textId="0815E52B" w:rsidR="007276D0" w:rsidRPr="00143E27" w:rsidRDefault="007276D0" w:rsidP="0096092F">
      <w:pPr>
        <w:spacing w:after="0" w:line="240" w:lineRule="auto"/>
        <w:ind w:firstLine="709"/>
        <w:contextualSpacing/>
        <w:jc w:val="both"/>
        <w:rPr>
          <w:rFonts w:ascii="Times New Roman" w:hAnsi="Times New Roman" w:cs="Times New Roman"/>
          <w:sz w:val="28"/>
          <w:szCs w:val="28"/>
        </w:rPr>
      </w:pPr>
      <w:r w:rsidRPr="00143E27">
        <w:rPr>
          <w:rFonts w:ascii="Times New Roman" w:hAnsi="Times New Roman" w:cs="Times New Roman"/>
          <w:sz w:val="28"/>
          <w:szCs w:val="28"/>
        </w:rPr>
        <w:lastRenderedPageBreak/>
        <w:t xml:space="preserve">- количество размещенных информационных материалов в рамках социальной рекламы на наружных носителях, в учреждениях и на иных площадках. </w:t>
      </w:r>
    </w:p>
    <w:p w14:paraId="336E3FDB" w14:textId="4B9A1C17" w:rsidR="007276D0" w:rsidRPr="00143E27" w:rsidRDefault="007276D0" w:rsidP="0096092F">
      <w:pPr>
        <w:spacing w:after="0" w:line="240" w:lineRule="auto"/>
        <w:ind w:firstLine="709"/>
        <w:contextualSpacing/>
        <w:jc w:val="both"/>
        <w:rPr>
          <w:rFonts w:ascii="Times New Roman" w:hAnsi="Times New Roman" w:cs="Times New Roman"/>
          <w:sz w:val="28"/>
          <w:szCs w:val="28"/>
        </w:rPr>
      </w:pPr>
      <w:r w:rsidRPr="00143E27">
        <w:rPr>
          <w:rFonts w:ascii="Times New Roman" w:hAnsi="Times New Roman" w:cs="Times New Roman"/>
          <w:sz w:val="28"/>
          <w:szCs w:val="28"/>
        </w:rPr>
        <w:t>5. Целевые индикаторы, характеризующие реализацию основного мероприятия «Развитие движения волонтеров финансового просвещения»:</w:t>
      </w:r>
    </w:p>
    <w:p w14:paraId="279473E0" w14:textId="394A4329" w:rsidR="007276D0" w:rsidRPr="00143E27" w:rsidRDefault="007276D0" w:rsidP="0096092F">
      <w:pPr>
        <w:spacing w:after="0" w:line="240" w:lineRule="auto"/>
        <w:ind w:firstLine="709"/>
        <w:contextualSpacing/>
        <w:jc w:val="both"/>
        <w:rPr>
          <w:rFonts w:ascii="Times New Roman" w:hAnsi="Times New Roman" w:cs="Times New Roman"/>
          <w:sz w:val="28"/>
          <w:szCs w:val="28"/>
        </w:rPr>
      </w:pPr>
      <w:r w:rsidRPr="00143E27">
        <w:rPr>
          <w:rFonts w:ascii="Times New Roman" w:hAnsi="Times New Roman" w:cs="Times New Roman"/>
          <w:sz w:val="28"/>
          <w:szCs w:val="28"/>
        </w:rPr>
        <w:t>- количество волонтеров финансового просвещения, осуществляющих просветительскую деятельность на территории Новосибирской области, включенных в региональный реестр волонтеров;</w:t>
      </w:r>
    </w:p>
    <w:p w14:paraId="052E1E83" w14:textId="5082B46F" w:rsidR="007276D0" w:rsidRPr="00143E27" w:rsidRDefault="007276D0" w:rsidP="0096092F">
      <w:pPr>
        <w:spacing w:after="0" w:line="240" w:lineRule="auto"/>
        <w:ind w:firstLine="709"/>
        <w:contextualSpacing/>
        <w:jc w:val="both"/>
        <w:rPr>
          <w:rFonts w:ascii="Times New Roman" w:hAnsi="Times New Roman" w:cs="Times New Roman"/>
          <w:sz w:val="28"/>
          <w:szCs w:val="28"/>
        </w:rPr>
      </w:pPr>
      <w:r w:rsidRPr="00143E27">
        <w:rPr>
          <w:rFonts w:ascii="Times New Roman" w:hAnsi="Times New Roman" w:cs="Times New Roman"/>
          <w:sz w:val="28"/>
          <w:szCs w:val="28"/>
        </w:rPr>
        <w:t xml:space="preserve">- количество мероприятий, направленных на популяризацию и развитие </w:t>
      </w:r>
      <w:r w:rsidR="00FB7B1E" w:rsidRPr="00143E27">
        <w:rPr>
          <w:rFonts w:ascii="Times New Roman" w:hAnsi="Times New Roman" w:cs="Times New Roman"/>
          <w:sz w:val="28"/>
          <w:szCs w:val="28"/>
        </w:rPr>
        <w:t xml:space="preserve">в регионе </w:t>
      </w:r>
      <w:r w:rsidRPr="00143E27">
        <w:rPr>
          <w:rFonts w:ascii="Times New Roman" w:hAnsi="Times New Roman" w:cs="Times New Roman"/>
          <w:sz w:val="28"/>
          <w:szCs w:val="28"/>
        </w:rPr>
        <w:t>добровольческой (волонтерской) деятельности в сфере финансовой грамотности;</w:t>
      </w:r>
    </w:p>
    <w:p w14:paraId="55553BAA" w14:textId="29436BD9" w:rsidR="007276D0" w:rsidRPr="00143E27" w:rsidRDefault="007276D0" w:rsidP="0096092F">
      <w:pPr>
        <w:spacing w:after="0" w:line="240" w:lineRule="auto"/>
        <w:ind w:firstLine="709"/>
        <w:contextualSpacing/>
        <w:jc w:val="both"/>
        <w:rPr>
          <w:rFonts w:ascii="Times New Roman" w:hAnsi="Times New Roman" w:cs="Times New Roman"/>
          <w:sz w:val="28"/>
          <w:szCs w:val="28"/>
        </w:rPr>
      </w:pPr>
      <w:r w:rsidRPr="00143E27">
        <w:rPr>
          <w:rFonts w:ascii="Times New Roman" w:hAnsi="Times New Roman" w:cs="Times New Roman"/>
          <w:sz w:val="28"/>
          <w:szCs w:val="28"/>
        </w:rPr>
        <w:t>- количество специалистов в области финансового просвещения населения, которые прошли обучение по соответствующим программам повышения квалификации, содержащим элементы финансовой грамотности.</w:t>
      </w:r>
    </w:p>
    <w:p w14:paraId="41DECBD0" w14:textId="62FF3BCF" w:rsidR="007276D0" w:rsidRPr="00143E27" w:rsidRDefault="007276D0" w:rsidP="0096092F">
      <w:pPr>
        <w:spacing w:after="0" w:line="240" w:lineRule="auto"/>
        <w:ind w:firstLine="709"/>
        <w:contextualSpacing/>
        <w:jc w:val="both"/>
        <w:rPr>
          <w:rFonts w:ascii="Times New Roman" w:hAnsi="Times New Roman" w:cs="Times New Roman"/>
          <w:sz w:val="28"/>
          <w:szCs w:val="28"/>
        </w:rPr>
      </w:pPr>
      <w:r w:rsidRPr="00143E27">
        <w:rPr>
          <w:rFonts w:ascii="Times New Roman" w:hAnsi="Times New Roman" w:cs="Times New Roman"/>
          <w:sz w:val="28"/>
          <w:szCs w:val="28"/>
        </w:rPr>
        <w:t>6. Целевые индикаторы, характеризующие реализацию основного мероприятия «Организация мониторинга уровня финансовой грамотности»:</w:t>
      </w:r>
    </w:p>
    <w:p w14:paraId="1B3DC959" w14:textId="0417EEBF" w:rsidR="007276D0" w:rsidRPr="00143E27" w:rsidRDefault="007276D0" w:rsidP="0096092F">
      <w:pPr>
        <w:spacing w:after="0" w:line="240" w:lineRule="auto"/>
        <w:ind w:firstLine="709"/>
        <w:contextualSpacing/>
        <w:jc w:val="both"/>
        <w:rPr>
          <w:rFonts w:ascii="Times New Roman" w:hAnsi="Times New Roman" w:cs="Times New Roman"/>
          <w:sz w:val="28"/>
          <w:szCs w:val="28"/>
        </w:rPr>
      </w:pPr>
      <w:r w:rsidRPr="00143E27">
        <w:rPr>
          <w:rFonts w:ascii="Times New Roman" w:hAnsi="Times New Roman" w:cs="Times New Roman"/>
          <w:sz w:val="28"/>
          <w:szCs w:val="28"/>
        </w:rPr>
        <w:t>- количество проведенных социологических исследований по измерению уровня финансовой населения Новосибирской области;</w:t>
      </w:r>
    </w:p>
    <w:p w14:paraId="3D3042FA" w14:textId="79D6BC87" w:rsidR="007276D0" w:rsidRPr="00143E27" w:rsidRDefault="007276D0" w:rsidP="0096092F">
      <w:pPr>
        <w:spacing w:after="0" w:line="240" w:lineRule="auto"/>
        <w:ind w:firstLine="709"/>
        <w:contextualSpacing/>
        <w:jc w:val="both"/>
        <w:rPr>
          <w:rFonts w:ascii="Times New Roman" w:hAnsi="Times New Roman" w:cs="Times New Roman"/>
          <w:sz w:val="28"/>
          <w:szCs w:val="28"/>
        </w:rPr>
      </w:pPr>
      <w:r w:rsidRPr="00143E27">
        <w:rPr>
          <w:rFonts w:ascii="Times New Roman" w:hAnsi="Times New Roman" w:cs="Times New Roman"/>
          <w:sz w:val="28"/>
          <w:szCs w:val="28"/>
        </w:rPr>
        <w:t>- численность граждан, принявших участие в мероприятиях, направленных на самопроверку своего уровня финансовой грамотности.</w:t>
      </w:r>
    </w:p>
    <w:p w14:paraId="07690E1A" w14:textId="2751AFC9" w:rsidR="00B13085" w:rsidRPr="00143E27" w:rsidRDefault="007276D0" w:rsidP="0096092F">
      <w:pPr>
        <w:autoSpaceDE w:val="0"/>
        <w:autoSpaceDN w:val="0"/>
        <w:adjustRightInd w:val="0"/>
        <w:spacing w:after="0" w:line="240" w:lineRule="auto"/>
        <w:ind w:firstLine="540"/>
        <w:jc w:val="both"/>
        <w:rPr>
          <w:rFonts w:ascii="Times New Roman" w:hAnsi="Times New Roman" w:cs="Times New Roman"/>
          <w:sz w:val="28"/>
          <w:szCs w:val="28"/>
        </w:rPr>
      </w:pPr>
      <w:r w:rsidRPr="00143E27">
        <w:rPr>
          <w:rFonts w:ascii="Times New Roman" w:hAnsi="Times New Roman" w:cs="Times New Roman"/>
          <w:sz w:val="28"/>
          <w:szCs w:val="28"/>
        </w:rPr>
        <w:t>Цели, задачи и перечень целевых индикаторов</w:t>
      </w:r>
      <w:r w:rsidR="008A5963" w:rsidRPr="00143E27">
        <w:rPr>
          <w:rFonts w:ascii="Times New Roman" w:hAnsi="Times New Roman" w:cs="Times New Roman"/>
          <w:sz w:val="28"/>
          <w:szCs w:val="28"/>
        </w:rPr>
        <w:t xml:space="preserve"> </w:t>
      </w:r>
      <w:r w:rsidRPr="00143E27">
        <w:rPr>
          <w:rFonts w:ascii="Times New Roman" w:hAnsi="Times New Roman" w:cs="Times New Roman"/>
          <w:sz w:val="28"/>
          <w:szCs w:val="28"/>
        </w:rPr>
        <w:t>региональной программы</w:t>
      </w:r>
      <w:r w:rsidR="00F428FD" w:rsidRPr="00143E27">
        <w:rPr>
          <w:rFonts w:ascii="Times New Roman" w:hAnsi="Times New Roman" w:cs="Times New Roman"/>
          <w:sz w:val="28"/>
          <w:szCs w:val="28"/>
        </w:rPr>
        <w:t xml:space="preserve"> с их значениями по годам</w:t>
      </w:r>
      <w:r w:rsidR="005172A7" w:rsidRPr="00143E27">
        <w:rPr>
          <w:rFonts w:ascii="Times New Roman" w:hAnsi="Times New Roman" w:cs="Times New Roman"/>
          <w:sz w:val="28"/>
          <w:szCs w:val="28"/>
        </w:rPr>
        <w:t>,</w:t>
      </w:r>
      <w:r w:rsidRPr="00143E27">
        <w:rPr>
          <w:rFonts w:ascii="Times New Roman" w:hAnsi="Times New Roman" w:cs="Times New Roman"/>
          <w:sz w:val="28"/>
          <w:szCs w:val="28"/>
        </w:rPr>
        <w:t xml:space="preserve"> </w:t>
      </w:r>
      <w:r w:rsidR="005172A7" w:rsidRPr="00143E27">
        <w:rPr>
          <w:rFonts w:ascii="Times New Roman" w:hAnsi="Times New Roman" w:cs="Times New Roman"/>
          <w:sz w:val="28"/>
          <w:szCs w:val="28"/>
        </w:rPr>
        <w:t xml:space="preserve">а также методика их расчета (определения) </w:t>
      </w:r>
      <w:r w:rsidRPr="00143E27">
        <w:rPr>
          <w:rFonts w:ascii="Times New Roman" w:hAnsi="Times New Roman" w:cs="Times New Roman"/>
          <w:sz w:val="28"/>
          <w:szCs w:val="28"/>
        </w:rPr>
        <w:t xml:space="preserve">приведены в </w:t>
      </w:r>
      <w:hyperlink r:id="rId6" w:history="1">
        <w:r w:rsidRPr="00143E27">
          <w:rPr>
            <w:rFonts w:ascii="Times New Roman" w:hAnsi="Times New Roman" w:cs="Times New Roman"/>
            <w:sz w:val="28"/>
            <w:szCs w:val="28"/>
          </w:rPr>
          <w:t>приложении № 1</w:t>
        </w:r>
      </w:hyperlink>
      <w:r w:rsidRPr="00143E27">
        <w:rPr>
          <w:rFonts w:ascii="Times New Roman" w:hAnsi="Times New Roman" w:cs="Times New Roman"/>
          <w:sz w:val="28"/>
          <w:szCs w:val="28"/>
        </w:rPr>
        <w:t xml:space="preserve"> к настоящей региональной программе.</w:t>
      </w:r>
    </w:p>
    <w:p w14:paraId="03D17B28" w14:textId="77777777" w:rsidR="00E11D4F" w:rsidRPr="00143E27" w:rsidRDefault="00E11D4F" w:rsidP="0096092F">
      <w:pPr>
        <w:autoSpaceDE w:val="0"/>
        <w:autoSpaceDN w:val="0"/>
        <w:adjustRightInd w:val="0"/>
        <w:spacing w:after="0" w:line="240" w:lineRule="auto"/>
        <w:ind w:firstLine="540"/>
        <w:jc w:val="both"/>
        <w:rPr>
          <w:rFonts w:ascii="Times New Roman" w:hAnsi="Times New Roman" w:cs="Times New Roman"/>
          <w:sz w:val="28"/>
          <w:szCs w:val="28"/>
        </w:rPr>
      </w:pPr>
    </w:p>
    <w:p w14:paraId="3CA6F579" w14:textId="3FEC75F6" w:rsidR="007C61B5" w:rsidRPr="00143E27" w:rsidRDefault="008F7B5A" w:rsidP="0096092F">
      <w:pPr>
        <w:spacing w:after="0" w:line="240" w:lineRule="auto"/>
        <w:ind w:firstLine="709"/>
        <w:jc w:val="center"/>
        <w:rPr>
          <w:rFonts w:ascii="Times New Roman" w:hAnsi="Times New Roman" w:cs="Times New Roman"/>
          <w:b/>
          <w:sz w:val="28"/>
          <w:szCs w:val="28"/>
        </w:rPr>
      </w:pPr>
      <w:r w:rsidRPr="00143E27">
        <w:rPr>
          <w:rFonts w:ascii="Times New Roman" w:hAnsi="Times New Roman" w:cs="Times New Roman"/>
          <w:b/>
          <w:sz w:val="28"/>
          <w:szCs w:val="28"/>
          <w:lang w:val="en-US"/>
        </w:rPr>
        <w:t>IV</w:t>
      </w:r>
      <w:r w:rsidR="00B85A5D" w:rsidRPr="00143E27">
        <w:rPr>
          <w:rFonts w:ascii="Times New Roman" w:hAnsi="Times New Roman" w:cs="Times New Roman"/>
          <w:b/>
          <w:sz w:val="28"/>
          <w:szCs w:val="28"/>
        </w:rPr>
        <w:t xml:space="preserve">. Система основных мероприятий </w:t>
      </w:r>
    </w:p>
    <w:p w14:paraId="0C9E59EC" w14:textId="4FC7BCE8" w:rsidR="00B85A5D" w:rsidRPr="00143E27" w:rsidRDefault="008F7B5A" w:rsidP="0096092F">
      <w:pPr>
        <w:spacing w:after="0" w:line="240" w:lineRule="auto"/>
        <w:ind w:firstLine="709"/>
        <w:jc w:val="center"/>
        <w:rPr>
          <w:rFonts w:ascii="Times New Roman" w:hAnsi="Times New Roman" w:cs="Times New Roman"/>
          <w:b/>
          <w:sz w:val="28"/>
          <w:szCs w:val="28"/>
        </w:rPr>
      </w:pPr>
      <w:r w:rsidRPr="00143E27">
        <w:rPr>
          <w:rFonts w:ascii="Times New Roman" w:hAnsi="Times New Roman" w:cs="Times New Roman"/>
          <w:b/>
          <w:sz w:val="28"/>
          <w:szCs w:val="28"/>
        </w:rPr>
        <w:t xml:space="preserve">региональной </w:t>
      </w:r>
      <w:r w:rsidR="00B85A5D" w:rsidRPr="00143E27">
        <w:rPr>
          <w:rFonts w:ascii="Times New Roman" w:hAnsi="Times New Roman" w:cs="Times New Roman"/>
          <w:b/>
          <w:sz w:val="28"/>
          <w:szCs w:val="28"/>
        </w:rPr>
        <w:t>программы</w:t>
      </w:r>
    </w:p>
    <w:p w14:paraId="4EE0B689" w14:textId="77777777" w:rsidR="00E208A8" w:rsidRPr="00143E27" w:rsidRDefault="00E208A8" w:rsidP="0096092F">
      <w:pPr>
        <w:spacing w:after="0" w:line="240" w:lineRule="auto"/>
        <w:ind w:firstLine="709"/>
        <w:jc w:val="both"/>
        <w:rPr>
          <w:rFonts w:ascii="Times New Roman" w:hAnsi="Times New Roman" w:cs="Times New Roman"/>
          <w:b/>
          <w:sz w:val="28"/>
          <w:szCs w:val="28"/>
        </w:rPr>
      </w:pPr>
    </w:p>
    <w:p w14:paraId="6D63471D" w14:textId="6A1DC905" w:rsidR="008D414F" w:rsidRPr="00143E27" w:rsidRDefault="0096053E" w:rsidP="0096092F">
      <w:pPr>
        <w:pStyle w:val="formattext"/>
        <w:shd w:val="clear" w:color="auto" w:fill="FFFFFF"/>
        <w:spacing w:before="0" w:beforeAutospacing="0" w:after="0" w:afterAutospacing="0"/>
        <w:ind w:firstLine="709"/>
        <w:contextualSpacing/>
        <w:jc w:val="both"/>
        <w:textAlignment w:val="baseline"/>
        <w:rPr>
          <w:sz w:val="28"/>
          <w:szCs w:val="28"/>
        </w:rPr>
      </w:pPr>
      <w:bookmarkStart w:id="4" w:name="_Hlk146030542"/>
      <w:r w:rsidRPr="00143E27">
        <w:rPr>
          <w:sz w:val="28"/>
          <w:szCs w:val="28"/>
        </w:rPr>
        <w:t>Решение задачи по формированию условий для повышения финансовой грамотности населения в Новосибирской области осуществляется через систему</w:t>
      </w:r>
      <w:r w:rsidR="00C95479" w:rsidRPr="00143E27">
        <w:rPr>
          <w:sz w:val="28"/>
          <w:szCs w:val="28"/>
        </w:rPr>
        <w:t xml:space="preserve"> </w:t>
      </w:r>
      <w:r w:rsidRPr="00143E27">
        <w:rPr>
          <w:sz w:val="28"/>
          <w:szCs w:val="28"/>
        </w:rPr>
        <w:t xml:space="preserve">следующих </w:t>
      </w:r>
      <w:r w:rsidR="00C95479" w:rsidRPr="00143E27">
        <w:rPr>
          <w:sz w:val="28"/>
          <w:szCs w:val="28"/>
        </w:rPr>
        <w:t>основных мероприятий</w:t>
      </w:r>
      <w:r w:rsidR="00961FD0" w:rsidRPr="00143E27">
        <w:rPr>
          <w:sz w:val="28"/>
          <w:szCs w:val="28"/>
        </w:rPr>
        <w:t xml:space="preserve"> </w:t>
      </w:r>
      <w:r w:rsidRPr="00143E27">
        <w:rPr>
          <w:sz w:val="28"/>
          <w:szCs w:val="28"/>
        </w:rPr>
        <w:t>региональной программы.</w:t>
      </w:r>
    </w:p>
    <w:p w14:paraId="4528819D" w14:textId="104A32F3" w:rsidR="00441099" w:rsidRPr="00143E27" w:rsidRDefault="0096053E"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1. Создание (развитие) просветительской инфраструктуры, направленной на организацию и реализацию в регионе деятельности по финансовому просвещению</w:t>
      </w:r>
      <w:r w:rsidR="007A54A7" w:rsidRPr="00143E27">
        <w:rPr>
          <w:sz w:val="28"/>
          <w:szCs w:val="28"/>
        </w:rPr>
        <w:t>, включая:</w:t>
      </w:r>
    </w:p>
    <w:p w14:paraId="28D810B4" w14:textId="2C30FF5A" w:rsidR="00441099" w:rsidRPr="00143E27" w:rsidRDefault="00BB7468"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w:t>
      </w:r>
      <w:r w:rsidR="00441099" w:rsidRPr="00143E27">
        <w:rPr>
          <w:sz w:val="28"/>
          <w:szCs w:val="28"/>
        </w:rPr>
        <w:t> обеспечение</w:t>
      </w:r>
      <w:r w:rsidR="00FE6B92" w:rsidRPr="00143E27">
        <w:rPr>
          <w:sz w:val="28"/>
          <w:szCs w:val="28"/>
        </w:rPr>
        <w:t xml:space="preserve"> функционирования</w:t>
      </w:r>
      <w:r w:rsidR="00441099" w:rsidRPr="00143E27">
        <w:rPr>
          <w:sz w:val="28"/>
          <w:szCs w:val="28"/>
        </w:rPr>
        <w:t xml:space="preserve"> </w:t>
      </w:r>
      <w:r w:rsidR="005E21B2" w:rsidRPr="00143E27">
        <w:rPr>
          <w:sz w:val="28"/>
          <w:szCs w:val="28"/>
        </w:rPr>
        <w:t>и развити</w:t>
      </w:r>
      <w:r w:rsidR="00FE6B92" w:rsidRPr="00143E27">
        <w:rPr>
          <w:sz w:val="28"/>
          <w:szCs w:val="28"/>
        </w:rPr>
        <w:t>я</w:t>
      </w:r>
      <w:r w:rsidR="005E21B2" w:rsidRPr="00143E27">
        <w:rPr>
          <w:sz w:val="28"/>
          <w:szCs w:val="28"/>
        </w:rPr>
        <w:t xml:space="preserve"> </w:t>
      </w:r>
      <w:r w:rsidR="00441099" w:rsidRPr="00143E27">
        <w:rPr>
          <w:sz w:val="28"/>
          <w:szCs w:val="28"/>
        </w:rPr>
        <w:t>деятельности</w:t>
      </w:r>
      <w:r w:rsidR="005E21B2" w:rsidRPr="00143E27">
        <w:rPr>
          <w:sz w:val="28"/>
          <w:szCs w:val="28"/>
        </w:rPr>
        <w:t xml:space="preserve"> </w:t>
      </w:r>
      <w:r w:rsidR="00441099" w:rsidRPr="00143E27">
        <w:rPr>
          <w:sz w:val="28"/>
          <w:szCs w:val="28"/>
        </w:rPr>
        <w:t>регионального центра финансовой грамотности – АНО «Дом финансового просвещения»;</w:t>
      </w:r>
    </w:p>
    <w:p w14:paraId="204435D1" w14:textId="1CBFF96E" w:rsidR="00BB7468" w:rsidRPr="00143E27" w:rsidRDefault="00BB7468"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w:t>
      </w:r>
      <w:r w:rsidR="00441099" w:rsidRPr="00143E27">
        <w:rPr>
          <w:sz w:val="28"/>
          <w:szCs w:val="28"/>
        </w:rPr>
        <w:t> обеспечение деятельности Координационного совета</w:t>
      </w:r>
      <w:r w:rsidRPr="00143E27">
        <w:rPr>
          <w:sz w:val="28"/>
          <w:szCs w:val="28"/>
        </w:rPr>
        <w:t>, а также создание (при</w:t>
      </w:r>
      <w:r w:rsidR="00981156" w:rsidRPr="00143E27">
        <w:rPr>
          <w:sz w:val="28"/>
          <w:szCs w:val="28"/>
        </w:rPr>
        <w:t> </w:t>
      </w:r>
      <w:r w:rsidRPr="00143E27">
        <w:rPr>
          <w:sz w:val="28"/>
          <w:szCs w:val="28"/>
        </w:rPr>
        <w:t>необходимости) и обеспечение деятельности иных коллегиальных органов (советов, рабочих групп, комиссий и т.п.) в сфере финансового просвещения;</w:t>
      </w:r>
    </w:p>
    <w:p w14:paraId="6F6BEE82" w14:textId="10CC1FAA" w:rsidR="002732B1" w:rsidRPr="00143E27" w:rsidRDefault="002732B1"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 организацию межведомственного взаимодействия всех заинтересованных в реализации региональной программы и Стратегии органов и организаций;</w:t>
      </w:r>
    </w:p>
    <w:p w14:paraId="086E3186" w14:textId="5F08CB4B" w:rsidR="00BB7468" w:rsidRPr="00143E27" w:rsidRDefault="00BB7468"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 xml:space="preserve">- организация взаимодействия с федеральными центрами координации деятельности по финансовой грамотности – центром финансовой грамотности </w:t>
      </w:r>
      <w:r w:rsidR="00D66FB1" w:rsidRPr="00143E27">
        <w:rPr>
          <w:sz w:val="28"/>
          <w:szCs w:val="28"/>
        </w:rPr>
        <w:t xml:space="preserve">Научно-исследовательского финансового института (НИФИ) </w:t>
      </w:r>
      <w:r w:rsidRPr="00143E27">
        <w:rPr>
          <w:sz w:val="28"/>
          <w:szCs w:val="28"/>
        </w:rPr>
        <w:t>Минфина России и Ассоциацией развития финансовой грамотности;</w:t>
      </w:r>
    </w:p>
    <w:p w14:paraId="657C655D" w14:textId="6A6FF731" w:rsidR="001A1C22" w:rsidRPr="00143E27" w:rsidRDefault="00BB7468"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w:t>
      </w:r>
      <w:r w:rsidR="00441099" w:rsidRPr="00143E27">
        <w:rPr>
          <w:sz w:val="28"/>
          <w:szCs w:val="28"/>
        </w:rPr>
        <w:t> создани</w:t>
      </w:r>
      <w:r w:rsidR="00BF078B" w:rsidRPr="00143E27">
        <w:rPr>
          <w:sz w:val="28"/>
          <w:szCs w:val="28"/>
        </w:rPr>
        <w:t>е (обеспечение функционирования)</w:t>
      </w:r>
      <w:r w:rsidR="00441099" w:rsidRPr="00143E27">
        <w:rPr>
          <w:sz w:val="28"/>
          <w:szCs w:val="28"/>
        </w:rPr>
        <w:t xml:space="preserve"> постоянно действующих специализированных площадок для осуществления просветительской </w:t>
      </w:r>
      <w:r w:rsidR="00441099" w:rsidRPr="00143E27">
        <w:rPr>
          <w:sz w:val="28"/>
          <w:szCs w:val="28"/>
        </w:rPr>
        <w:lastRenderedPageBreak/>
        <w:t>деятельности и формирования просветительского сообщества, включая офлайн и онлайн площадки, специализированных информационных ресурсов для организации просветительской деятельности</w:t>
      </w:r>
      <w:r w:rsidR="00BF078B" w:rsidRPr="00143E27">
        <w:rPr>
          <w:sz w:val="28"/>
          <w:szCs w:val="28"/>
        </w:rPr>
        <w:t>,</w:t>
      </w:r>
      <w:r w:rsidR="001A1C22" w:rsidRPr="00143E27">
        <w:rPr>
          <w:sz w:val="28"/>
          <w:szCs w:val="28"/>
        </w:rPr>
        <w:t xml:space="preserve"> в том числе направленных на</w:t>
      </w:r>
      <w:r w:rsidR="00BF078B" w:rsidRPr="00143E27">
        <w:rPr>
          <w:sz w:val="28"/>
          <w:szCs w:val="28"/>
        </w:rPr>
        <w:t xml:space="preserve"> формирование инфраструктуры, обеспечивающей </w:t>
      </w:r>
      <w:r w:rsidR="00CD6586" w:rsidRPr="00143E27">
        <w:rPr>
          <w:sz w:val="28"/>
          <w:szCs w:val="28"/>
        </w:rPr>
        <w:t xml:space="preserve">открытый доступ населения к качественным тематическим материалам, </w:t>
      </w:r>
      <w:r w:rsidR="00BF078B" w:rsidRPr="00143E27">
        <w:rPr>
          <w:sz w:val="28"/>
          <w:szCs w:val="28"/>
        </w:rPr>
        <w:t>доступное информирование и ответственное консультирование по вопросам использования финансовых продуктов и иным вопросам</w:t>
      </w:r>
      <w:r w:rsidR="001A1C22" w:rsidRPr="00143E27">
        <w:rPr>
          <w:sz w:val="28"/>
          <w:szCs w:val="28"/>
        </w:rPr>
        <w:t>, а также развития инструментов взаимодействия с населением по вопросам финансовой грамотности, включая эффективные механизмы обратной связи с целевыми группами населения;</w:t>
      </w:r>
    </w:p>
    <w:p w14:paraId="38107EE8" w14:textId="0C85C78E" w:rsidR="003E224E" w:rsidRPr="00143E27" w:rsidRDefault="003E224E"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 разработк</w:t>
      </w:r>
      <w:r w:rsidR="007A54A7" w:rsidRPr="00143E27">
        <w:rPr>
          <w:sz w:val="28"/>
          <w:szCs w:val="28"/>
        </w:rPr>
        <w:t>у</w:t>
      </w:r>
      <w:r w:rsidRPr="00143E27">
        <w:rPr>
          <w:sz w:val="28"/>
          <w:szCs w:val="28"/>
        </w:rPr>
        <w:t xml:space="preserve"> методических материалов для различных целевых групп населения</w:t>
      </w:r>
      <w:r w:rsidR="00CD6586" w:rsidRPr="00143E27">
        <w:rPr>
          <w:sz w:val="28"/>
          <w:szCs w:val="28"/>
        </w:rPr>
        <w:t>, организаци</w:t>
      </w:r>
      <w:r w:rsidR="007A54A7" w:rsidRPr="00143E27">
        <w:rPr>
          <w:sz w:val="28"/>
          <w:szCs w:val="28"/>
        </w:rPr>
        <w:t>ю</w:t>
      </w:r>
      <w:r w:rsidR="00CD6586" w:rsidRPr="00143E27">
        <w:rPr>
          <w:sz w:val="28"/>
          <w:szCs w:val="28"/>
        </w:rPr>
        <w:t xml:space="preserve"> и участие в проведении методических мероприятий различных форматов</w:t>
      </w:r>
      <w:r w:rsidR="00981156" w:rsidRPr="00143E27">
        <w:rPr>
          <w:sz w:val="28"/>
          <w:szCs w:val="28"/>
        </w:rPr>
        <w:t xml:space="preserve"> (при необходимости)</w:t>
      </w:r>
      <w:r w:rsidR="00CD6586" w:rsidRPr="00143E27">
        <w:rPr>
          <w:sz w:val="28"/>
          <w:szCs w:val="28"/>
        </w:rPr>
        <w:t>.</w:t>
      </w:r>
    </w:p>
    <w:p w14:paraId="68B38241" w14:textId="538E22BE" w:rsidR="00002379" w:rsidRPr="00143E27" w:rsidRDefault="005E21B2"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2</w:t>
      </w:r>
      <w:r w:rsidR="00747509" w:rsidRPr="00143E27">
        <w:rPr>
          <w:sz w:val="28"/>
          <w:szCs w:val="28"/>
        </w:rPr>
        <w:t>.</w:t>
      </w:r>
      <w:r w:rsidRPr="00143E27">
        <w:rPr>
          <w:sz w:val="28"/>
          <w:szCs w:val="28"/>
        </w:rPr>
        <w:t> </w:t>
      </w:r>
      <w:r w:rsidR="00747509" w:rsidRPr="00143E27">
        <w:rPr>
          <w:sz w:val="28"/>
          <w:szCs w:val="28"/>
        </w:rPr>
        <w:t>С</w:t>
      </w:r>
      <w:r w:rsidR="00C95479" w:rsidRPr="00143E27">
        <w:rPr>
          <w:sz w:val="28"/>
          <w:szCs w:val="28"/>
        </w:rPr>
        <w:t xml:space="preserve">одействие внедрению элементов финансовой грамотности в образовательный процесс на </w:t>
      </w:r>
      <w:r w:rsidR="004E4D67" w:rsidRPr="00143E27">
        <w:rPr>
          <w:sz w:val="28"/>
          <w:szCs w:val="28"/>
        </w:rPr>
        <w:t>всех</w:t>
      </w:r>
      <w:r w:rsidR="00C95479" w:rsidRPr="00143E27">
        <w:rPr>
          <w:sz w:val="28"/>
          <w:szCs w:val="28"/>
        </w:rPr>
        <w:t xml:space="preserve"> уровнях образования</w:t>
      </w:r>
      <w:r w:rsidR="007A54A7" w:rsidRPr="00143E27">
        <w:rPr>
          <w:sz w:val="28"/>
          <w:szCs w:val="28"/>
        </w:rPr>
        <w:t xml:space="preserve"> в регионе</w:t>
      </w:r>
      <w:r w:rsidR="00002379" w:rsidRPr="00143E27">
        <w:rPr>
          <w:sz w:val="28"/>
          <w:szCs w:val="28"/>
        </w:rPr>
        <w:t>, включая:</w:t>
      </w:r>
    </w:p>
    <w:p w14:paraId="743B643D" w14:textId="4FE68B89" w:rsidR="003E224E" w:rsidRPr="00143E27" w:rsidRDefault="003E224E"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 содействие внедрению и развитию образовательных программ</w:t>
      </w:r>
      <w:r w:rsidR="00B24CA9" w:rsidRPr="00143E27">
        <w:rPr>
          <w:sz w:val="28"/>
          <w:szCs w:val="28"/>
        </w:rPr>
        <w:t>, содержащих элементы финансовой грамотности,</w:t>
      </w:r>
      <w:r w:rsidRPr="00143E27">
        <w:rPr>
          <w:sz w:val="28"/>
          <w:szCs w:val="28"/>
        </w:rPr>
        <w:t xml:space="preserve"> в </w:t>
      </w:r>
      <w:r w:rsidR="00084379" w:rsidRPr="00143E27">
        <w:rPr>
          <w:sz w:val="28"/>
          <w:szCs w:val="28"/>
        </w:rPr>
        <w:t xml:space="preserve">дошкольных образовательных организациях, </w:t>
      </w:r>
      <w:r w:rsidRPr="00143E27">
        <w:rPr>
          <w:sz w:val="28"/>
          <w:szCs w:val="28"/>
        </w:rPr>
        <w:t>общеобразовательных организациях, образовательных организациях</w:t>
      </w:r>
      <w:r w:rsidR="00084379" w:rsidRPr="00143E27">
        <w:rPr>
          <w:sz w:val="28"/>
          <w:szCs w:val="28"/>
        </w:rPr>
        <w:t xml:space="preserve"> среднего профессионального образования, </w:t>
      </w:r>
      <w:r w:rsidR="00B24CA9" w:rsidRPr="00143E27">
        <w:rPr>
          <w:sz w:val="28"/>
          <w:szCs w:val="28"/>
        </w:rPr>
        <w:t>а также в</w:t>
      </w:r>
      <w:r w:rsidR="004E4D67" w:rsidRPr="00143E27">
        <w:rPr>
          <w:sz w:val="28"/>
          <w:szCs w:val="28"/>
        </w:rPr>
        <w:t xml:space="preserve"> региональных </w:t>
      </w:r>
      <w:r w:rsidR="00084379" w:rsidRPr="00143E27">
        <w:rPr>
          <w:sz w:val="28"/>
          <w:szCs w:val="28"/>
        </w:rPr>
        <w:t>образовательных организациях высшего образования</w:t>
      </w:r>
      <w:r w:rsidR="004E4D67" w:rsidRPr="00143E27">
        <w:rPr>
          <w:sz w:val="28"/>
          <w:szCs w:val="28"/>
        </w:rPr>
        <w:t xml:space="preserve"> (в федеральных образовательных организациях высшего образования, расположенных на территории Новосибирской области, по согласованию с данными организациями)</w:t>
      </w:r>
      <w:r w:rsidRPr="00143E27">
        <w:rPr>
          <w:sz w:val="28"/>
          <w:szCs w:val="28"/>
        </w:rPr>
        <w:t>;</w:t>
      </w:r>
    </w:p>
    <w:p w14:paraId="4D554F65" w14:textId="77777777" w:rsidR="004E4D67" w:rsidRPr="00143E27" w:rsidRDefault="004E4D67"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 содействие внедрению в образовательный процесс на всех уровнях образования иных элементов финансовой грамотности (программ, курсов, уроков и т.п.), носящих регулярный системный характер;</w:t>
      </w:r>
    </w:p>
    <w:p w14:paraId="2DA4EEFB" w14:textId="1CE4B91A" w:rsidR="003E224E" w:rsidRPr="00143E27" w:rsidRDefault="003E224E"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 разработк</w:t>
      </w:r>
      <w:r w:rsidR="004E4D67" w:rsidRPr="00143E27">
        <w:rPr>
          <w:sz w:val="28"/>
          <w:szCs w:val="28"/>
        </w:rPr>
        <w:t>у,</w:t>
      </w:r>
      <w:r w:rsidRPr="00143E27">
        <w:rPr>
          <w:sz w:val="28"/>
          <w:szCs w:val="28"/>
        </w:rPr>
        <w:t xml:space="preserve"> апробаци</w:t>
      </w:r>
      <w:r w:rsidR="004E4D67" w:rsidRPr="00143E27">
        <w:rPr>
          <w:sz w:val="28"/>
          <w:szCs w:val="28"/>
        </w:rPr>
        <w:t>ю и внедрение</w:t>
      </w:r>
      <w:r w:rsidRPr="00143E27">
        <w:rPr>
          <w:sz w:val="28"/>
          <w:szCs w:val="28"/>
        </w:rPr>
        <w:t xml:space="preserve"> </w:t>
      </w:r>
      <w:r w:rsidR="004E4D67" w:rsidRPr="00143E27">
        <w:rPr>
          <w:sz w:val="28"/>
          <w:szCs w:val="28"/>
        </w:rPr>
        <w:t>региональных</w:t>
      </w:r>
      <w:r w:rsidRPr="00143E27">
        <w:rPr>
          <w:sz w:val="28"/>
          <w:szCs w:val="28"/>
        </w:rPr>
        <w:t xml:space="preserve"> образовательных программ и</w:t>
      </w:r>
      <w:r w:rsidR="00084379" w:rsidRPr="00143E27">
        <w:rPr>
          <w:sz w:val="28"/>
          <w:szCs w:val="28"/>
        </w:rPr>
        <w:t xml:space="preserve"> учебно-методических</w:t>
      </w:r>
      <w:r w:rsidRPr="00143E27">
        <w:rPr>
          <w:sz w:val="28"/>
          <w:szCs w:val="28"/>
        </w:rPr>
        <w:t xml:space="preserve"> материалов, учитывающих специфику региона (при</w:t>
      </w:r>
      <w:r w:rsidR="00084379" w:rsidRPr="00143E27">
        <w:rPr>
          <w:sz w:val="28"/>
          <w:szCs w:val="28"/>
        </w:rPr>
        <w:t> </w:t>
      </w:r>
      <w:r w:rsidRPr="00143E27">
        <w:rPr>
          <w:sz w:val="28"/>
          <w:szCs w:val="28"/>
        </w:rPr>
        <w:t>необходимости);</w:t>
      </w:r>
    </w:p>
    <w:p w14:paraId="7AFE1394" w14:textId="10672C1A" w:rsidR="00981156" w:rsidRPr="00143E27" w:rsidRDefault="00981156"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 содействие с учетом потребностей региона развитию кадрового потенциала в области реализации программ повышения финансовой грамотности, включая повышение квалификации и профессиональной переподготовки работников органов государственной власти, осуществляющего государственное управление в сфере образования, педагогических работников и преподавателей образовательных организаций, а также обеспечени</w:t>
      </w:r>
      <w:r w:rsidR="004E4D67" w:rsidRPr="00143E27">
        <w:rPr>
          <w:sz w:val="28"/>
          <w:szCs w:val="28"/>
        </w:rPr>
        <w:t>е</w:t>
      </w:r>
      <w:r w:rsidRPr="00143E27">
        <w:rPr>
          <w:sz w:val="28"/>
          <w:szCs w:val="28"/>
        </w:rPr>
        <w:t xml:space="preserve"> их методического сопровождения, в том числе путем взаимодействия с федеральными методическими центрами повышения финансовой грамотности населения.</w:t>
      </w:r>
    </w:p>
    <w:p w14:paraId="51BB2B0C" w14:textId="766A879F" w:rsidR="00CC0D4B" w:rsidRPr="00143E27" w:rsidRDefault="00CC0D4B"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3</w:t>
      </w:r>
      <w:r w:rsidR="00747509" w:rsidRPr="00143E27">
        <w:rPr>
          <w:sz w:val="28"/>
          <w:szCs w:val="28"/>
        </w:rPr>
        <w:t>.</w:t>
      </w:r>
      <w:r w:rsidR="00084379" w:rsidRPr="00143E27">
        <w:rPr>
          <w:sz w:val="28"/>
          <w:szCs w:val="28"/>
        </w:rPr>
        <w:t> </w:t>
      </w:r>
      <w:bookmarkStart w:id="5" w:name="_Hlk139278314"/>
      <w:r w:rsidR="007519B2" w:rsidRPr="00143E27">
        <w:rPr>
          <w:sz w:val="28"/>
          <w:szCs w:val="28"/>
        </w:rPr>
        <w:t xml:space="preserve">Организация и проведение </w:t>
      </w:r>
      <w:r w:rsidR="00C95479" w:rsidRPr="00143E27">
        <w:rPr>
          <w:sz w:val="28"/>
          <w:szCs w:val="28"/>
        </w:rPr>
        <w:t>обучающих и просветительских мероприятий по повышению финансовой грамотности населения</w:t>
      </w:r>
      <w:bookmarkEnd w:id="5"/>
      <w:r w:rsidRPr="00143E27">
        <w:rPr>
          <w:sz w:val="28"/>
          <w:szCs w:val="28"/>
        </w:rPr>
        <w:t>, которые будут обеспечены посредством:</w:t>
      </w:r>
    </w:p>
    <w:p w14:paraId="146F4C3F" w14:textId="7ACAFC86" w:rsidR="00CC0D4B" w:rsidRPr="00143E27" w:rsidRDefault="00CC0D4B"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 </w:t>
      </w:r>
      <w:bookmarkStart w:id="6" w:name="_Hlk140734263"/>
      <w:r w:rsidRPr="00143E27">
        <w:rPr>
          <w:sz w:val="28"/>
          <w:szCs w:val="28"/>
        </w:rPr>
        <w:t xml:space="preserve">организации проведения </w:t>
      </w:r>
      <w:r w:rsidR="008701EB" w:rsidRPr="00143E27">
        <w:rPr>
          <w:sz w:val="28"/>
          <w:szCs w:val="28"/>
        </w:rPr>
        <w:t xml:space="preserve">региональных </w:t>
      </w:r>
      <w:r w:rsidR="007519B2" w:rsidRPr="00143E27">
        <w:rPr>
          <w:sz w:val="28"/>
          <w:szCs w:val="28"/>
        </w:rPr>
        <w:t xml:space="preserve">обучающих и </w:t>
      </w:r>
      <w:r w:rsidRPr="00143E27">
        <w:rPr>
          <w:sz w:val="28"/>
          <w:szCs w:val="28"/>
        </w:rPr>
        <w:t xml:space="preserve">просветительских мероприятий различных форматов </w:t>
      </w:r>
      <w:bookmarkStart w:id="7" w:name="_Hlk140907802"/>
      <w:r w:rsidRPr="00143E27">
        <w:rPr>
          <w:sz w:val="28"/>
          <w:szCs w:val="28"/>
        </w:rPr>
        <w:t>для различных целевых групп населения, в том числе курсов финансовой грамотности, практических семинаров, тренингов, мастер-классов, консультаций, дискуссий, круглых столов, конференций, выставок, экспозиций, деловых и познавательных игр, чемпионатов, олимпиад, конкурсов</w:t>
      </w:r>
      <w:r w:rsidR="0064467A" w:rsidRPr="00143E27">
        <w:rPr>
          <w:sz w:val="28"/>
          <w:szCs w:val="28"/>
        </w:rPr>
        <w:t xml:space="preserve">, фестивалей </w:t>
      </w:r>
      <w:r w:rsidRPr="00143E27">
        <w:rPr>
          <w:sz w:val="28"/>
          <w:szCs w:val="28"/>
        </w:rPr>
        <w:t>и иных мероприятий;</w:t>
      </w:r>
    </w:p>
    <w:bookmarkEnd w:id="7"/>
    <w:p w14:paraId="0C269AE3" w14:textId="4E96DEF7" w:rsidR="00CC0D4B" w:rsidRPr="00143E27" w:rsidRDefault="00CC0D4B"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lastRenderedPageBreak/>
        <w:t>- участия и (или) поддержки мероприятий в области повышения финансовой грамотности, проводимых на федеральном уровне.</w:t>
      </w:r>
    </w:p>
    <w:bookmarkEnd w:id="6"/>
    <w:p w14:paraId="51EE27DB" w14:textId="18A13DC1" w:rsidR="00CC0D4B" w:rsidRPr="00143E27" w:rsidRDefault="00CC0D4B"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4</w:t>
      </w:r>
      <w:r w:rsidR="00747509" w:rsidRPr="00143E27">
        <w:rPr>
          <w:sz w:val="28"/>
          <w:szCs w:val="28"/>
        </w:rPr>
        <w:t>.</w:t>
      </w:r>
      <w:r w:rsidRPr="00143E27">
        <w:rPr>
          <w:sz w:val="28"/>
          <w:szCs w:val="28"/>
        </w:rPr>
        <w:t> </w:t>
      </w:r>
      <w:bookmarkStart w:id="8" w:name="_Hlk139278583"/>
      <w:r w:rsidR="00747509" w:rsidRPr="00143E27">
        <w:rPr>
          <w:sz w:val="28"/>
          <w:szCs w:val="28"/>
        </w:rPr>
        <w:t>Р</w:t>
      </w:r>
      <w:r w:rsidR="00C95479" w:rsidRPr="00143E27">
        <w:rPr>
          <w:sz w:val="28"/>
          <w:szCs w:val="28"/>
        </w:rPr>
        <w:t>егулярное информирование населения по вопросам финансовой грамотности (информационно-просветительская кампания)</w:t>
      </w:r>
      <w:bookmarkEnd w:id="8"/>
      <w:r w:rsidRPr="00143E27">
        <w:rPr>
          <w:sz w:val="28"/>
          <w:szCs w:val="28"/>
        </w:rPr>
        <w:t>, которое будет осуществлено посредством:</w:t>
      </w:r>
    </w:p>
    <w:p w14:paraId="387BE96E" w14:textId="28C21AAF" w:rsidR="00CC0D4B" w:rsidRPr="00143E27" w:rsidRDefault="00747509"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 </w:t>
      </w:r>
      <w:r w:rsidR="00CC0D4B" w:rsidRPr="00143E27">
        <w:rPr>
          <w:sz w:val="28"/>
          <w:szCs w:val="28"/>
        </w:rPr>
        <w:t>подготовки и распространения с использованием всех доступных интерактивных информационных каналов (</w:t>
      </w:r>
      <w:r w:rsidR="008701EB" w:rsidRPr="00143E27">
        <w:rPr>
          <w:sz w:val="28"/>
          <w:szCs w:val="28"/>
        </w:rPr>
        <w:t>И</w:t>
      </w:r>
      <w:r w:rsidR="00CC0D4B" w:rsidRPr="00143E27">
        <w:rPr>
          <w:sz w:val="28"/>
          <w:szCs w:val="28"/>
        </w:rPr>
        <w:t>нтернет-ресурсы, социальные сети</w:t>
      </w:r>
      <w:r w:rsidR="008701EB" w:rsidRPr="00143E27">
        <w:rPr>
          <w:sz w:val="28"/>
          <w:szCs w:val="28"/>
        </w:rPr>
        <w:t>, мессенджеры</w:t>
      </w:r>
      <w:r w:rsidR="00CC0D4B" w:rsidRPr="00143E27">
        <w:rPr>
          <w:sz w:val="28"/>
          <w:szCs w:val="28"/>
        </w:rPr>
        <w:t xml:space="preserve"> и т.п.) тематических информационных материалов различных форматов (текст, графика, фото, аудио, видео и т.д.)</w:t>
      </w:r>
      <w:r w:rsidR="00FE113F" w:rsidRPr="00143E27">
        <w:rPr>
          <w:sz w:val="28"/>
          <w:szCs w:val="28"/>
        </w:rPr>
        <w:t>, в том числе включая аккаунты в социальных сетях и мессенджерах Правительства Новосибирской области, официальные сайты и социальные сети исполнителей региональной программы</w:t>
      </w:r>
      <w:r w:rsidR="00CC0D4B" w:rsidRPr="00143E27">
        <w:rPr>
          <w:sz w:val="28"/>
          <w:szCs w:val="28"/>
        </w:rPr>
        <w:t>;</w:t>
      </w:r>
    </w:p>
    <w:p w14:paraId="04B6F7E2" w14:textId="3B28B046" w:rsidR="00CC0D4B" w:rsidRPr="00143E27" w:rsidRDefault="00747509"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 </w:t>
      </w:r>
      <w:r w:rsidR="00CC0D4B" w:rsidRPr="00143E27">
        <w:rPr>
          <w:sz w:val="28"/>
          <w:szCs w:val="28"/>
        </w:rPr>
        <w:t xml:space="preserve">организации информационной кампании по повышению финансовой грамотности в региональных </w:t>
      </w:r>
      <w:r w:rsidR="00BE0C20" w:rsidRPr="00143E27">
        <w:rPr>
          <w:sz w:val="28"/>
          <w:szCs w:val="28"/>
        </w:rPr>
        <w:t xml:space="preserve">и муниципальных </w:t>
      </w:r>
      <w:r w:rsidR="00F81D96" w:rsidRPr="00143E27">
        <w:rPr>
          <w:sz w:val="28"/>
          <w:szCs w:val="28"/>
        </w:rPr>
        <w:t>СМИ</w:t>
      </w:r>
      <w:r w:rsidR="00CC0D4B" w:rsidRPr="00143E27">
        <w:rPr>
          <w:sz w:val="28"/>
          <w:szCs w:val="28"/>
        </w:rPr>
        <w:t>, включая телевидение, радио, печатные и электронные СМИ</w:t>
      </w:r>
      <w:r w:rsidR="00BE0C20" w:rsidRPr="00143E27">
        <w:rPr>
          <w:sz w:val="28"/>
          <w:szCs w:val="28"/>
        </w:rPr>
        <w:t>, предусматривающей создание и демонстрацию различных образовательных передач</w:t>
      </w:r>
      <w:r w:rsidR="00811D61" w:rsidRPr="00143E27">
        <w:rPr>
          <w:sz w:val="28"/>
          <w:szCs w:val="28"/>
        </w:rPr>
        <w:t>, просветительских программ,</w:t>
      </w:r>
      <w:r w:rsidR="00BE0C20" w:rsidRPr="00143E27">
        <w:rPr>
          <w:sz w:val="28"/>
          <w:szCs w:val="28"/>
        </w:rPr>
        <w:t xml:space="preserve"> </w:t>
      </w:r>
      <w:r w:rsidR="00811D61" w:rsidRPr="00143E27">
        <w:rPr>
          <w:sz w:val="28"/>
          <w:szCs w:val="28"/>
        </w:rPr>
        <w:t xml:space="preserve">съемку сюжетов </w:t>
      </w:r>
      <w:r w:rsidR="00BE0C20" w:rsidRPr="00143E27">
        <w:rPr>
          <w:sz w:val="28"/>
          <w:szCs w:val="28"/>
        </w:rPr>
        <w:t xml:space="preserve">по актуальным темам финансовой грамотности, размещение публикаций в СМИ, </w:t>
      </w:r>
      <w:r w:rsidR="00F81D96" w:rsidRPr="00143E27">
        <w:rPr>
          <w:sz w:val="28"/>
          <w:szCs w:val="28"/>
        </w:rPr>
        <w:t xml:space="preserve">комментарии на телевидении и радио с привлечением экспертов в области финансовой грамотности, </w:t>
      </w:r>
      <w:r w:rsidR="00BE0C20" w:rsidRPr="00143E27">
        <w:rPr>
          <w:sz w:val="28"/>
          <w:szCs w:val="28"/>
        </w:rPr>
        <w:t>проведение специальных информационно-просветительских и пресс-мероприятий, а также организацию информационной кампании в иных доступных СМИ форматах</w:t>
      </w:r>
      <w:r w:rsidR="00CC0D4B" w:rsidRPr="00143E27">
        <w:rPr>
          <w:sz w:val="28"/>
          <w:szCs w:val="28"/>
        </w:rPr>
        <w:t>;</w:t>
      </w:r>
    </w:p>
    <w:p w14:paraId="53B12B2F" w14:textId="0B00D00E" w:rsidR="00811D61" w:rsidRPr="00143E27" w:rsidRDefault="00747509"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 </w:t>
      </w:r>
      <w:r w:rsidR="00811D61" w:rsidRPr="00143E27">
        <w:rPr>
          <w:sz w:val="28"/>
          <w:szCs w:val="28"/>
        </w:rPr>
        <w:t xml:space="preserve">популяризация различных аспектов финансовой культуры среди представителей </w:t>
      </w:r>
      <w:r w:rsidR="00F81D96" w:rsidRPr="00143E27">
        <w:rPr>
          <w:sz w:val="28"/>
          <w:szCs w:val="28"/>
        </w:rPr>
        <w:t>СМИ</w:t>
      </w:r>
      <w:r w:rsidR="00811D61" w:rsidRPr="00143E27">
        <w:rPr>
          <w:sz w:val="28"/>
          <w:szCs w:val="28"/>
        </w:rPr>
        <w:t xml:space="preserve"> и блогосферы, в том числе путем проведения систематической работы по информированию СМИ о мероприятиях, проводимых в ходе реализации региональной</w:t>
      </w:r>
      <w:r w:rsidR="00F81D96" w:rsidRPr="00143E27">
        <w:rPr>
          <w:sz w:val="28"/>
          <w:szCs w:val="28"/>
        </w:rPr>
        <w:t xml:space="preserve"> программы</w:t>
      </w:r>
      <w:r w:rsidR="00811D61" w:rsidRPr="00143E27">
        <w:rPr>
          <w:sz w:val="28"/>
          <w:szCs w:val="28"/>
        </w:rPr>
        <w:t>, вовлечени</w:t>
      </w:r>
      <w:r w:rsidR="008701EB" w:rsidRPr="00143E27">
        <w:rPr>
          <w:sz w:val="28"/>
          <w:szCs w:val="28"/>
        </w:rPr>
        <w:t>я</w:t>
      </w:r>
      <w:r w:rsidR="00811D61" w:rsidRPr="00143E27">
        <w:rPr>
          <w:sz w:val="28"/>
          <w:szCs w:val="28"/>
        </w:rPr>
        <w:t xml:space="preserve"> журналистов и блогеров в публичные мероприятия, направленные на повышение финансовой грамотности, в качестве активных участников, </w:t>
      </w:r>
      <w:r w:rsidR="00F81D96" w:rsidRPr="00143E27">
        <w:rPr>
          <w:sz w:val="28"/>
          <w:szCs w:val="28"/>
        </w:rPr>
        <w:t>тематическо</w:t>
      </w:r>
      <w:r w:rsidR="008701EB" w:rsidRPr="00143E27">
        <w:rPr>
          <w:sz w:val="28"/>
          <w:szCs w:val="28"/>
        </w:rPr>
        <w:t>го</w:t>
      </w:r>
      <w:r w:rsidR="00F81D96" w:rsidRPr="00143E27">
        <w:rPr>
          <w:sz w:val="28"/>
          <w:szCs w:val="28"/>
        </w:rPr>
        <w:t xml:space="preserve"> </w:t>
      </w:r>
      <w:r w:rsidR="00811D61" w:rsidRPr="00143E27">
        <w:rPr>
          <w:sz w:val="28"/>
          <w:szCs w:val="28"/>
        </w:rPr>
        <w:t>обучени</w:t>
      </w:r>
      <w:r w:rsidR="008701EB" w:rsidRPr="00143E27">
        <w:rPr>
          <w:sz w:val="28"/>
          <w:szCs w:val="28"/>
        </w:rPr>
        <w:t>я</w:t>
      </w:r>
      <w:r w:rsidR="00811D61" w:rsidRPr="00143E27">
        <w:rPr>
          <w:sz w:val="28"/>
          <w:szCs w:val="28"/>
        </w:rPr>
        <w:t xml:space="preserve"> представителей СМИ</w:t>
      </w:r>
      <w:r w:rsidR="008701EB" w:rsidRPr="00143E27">
        <w:rPr>
          <w:sz w:val="28"/>
          <w:szCs w:val="28"/>
        </w:rPr>
        <w:t>,</w:t>
      </w:r>
      <w:r w:rsidR="00811D61" w:rsidRPr="00143E27">
        <w:rPr>
          <w:sz w:val="28"/>
          <w:szCs w:val="28"/>
        </w:rPr>
        <w:t xml:space="preserve"> в том числе путем проведения семинаров, дискуссий и мастер-классов, проведения конкурсов среди журналистов, пишущих на финансовую тематику</w:t>
      </w:r>
      <w:r w:rsidR="00F81D96" w:rsidRPr="00143E27">
        <w:rPr>
          <w:sz w:val="28"/>
          <w:szCs w:val="28"/>
        </w:rPr>
        <w:t>;</w:t>
      </w:r>
      <w:r w:rsidR="00811D61" w:rsidRPr="00143E27">
        <w:rPr>
          <w:sz w:val="28"/>
          <w:szCs w:val="28"/>
        </w:rPr>
        <w:t xml:space="preserve"> </w:t>
      </w:r>
    </w:p>
    <w:p w14:paraId="6C2B0C80" w14:textId="200ECE18" w:rsidR="00FE113F" w:rsidRPr="00143E27" w:rsidRDefault="00747509"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 </w:t>
      </w:r>
      <w:r w:rsidR="00CC0D4B" w:rsidRPr="00143E27">
        <w:rPr>
          <w:sz w:val="28"/>
          <w:szCs w:val="28"/>
        </w:rPr>
        <w:t xml:space="preserve">содействия изданию и(или) распространению </w:t>
      </w:r>
      <w:r w:rsidR="00F318E2" w:rsidRPr="00143E27">
        <w:rPr>
          <w:sz w:val="28"/>
          <w:szCs w:val="28"/>
        </w:rPr>
        <w:t xml:space="preserve">печатной </w:t>
      </w:r>
      <w:r w:rsidR="00CC0D4B" w:rsidRPr="00143E27">
        <w:rPr>
          <w:sz w:val="28"/>
          <w:szCs w:val="28"/>
        </w:rPr>
        <w:t>тематической продукции, в том числе брошюр и буклетов, просветительских плакатов, памяток, путеводителей, интерактивных карт, фирменной продукции, иной тематической продукции</w:t>
      </w:r>
      <w:r w:rsidR="00FE113F" w:rsidRPr="00143E27">
        <w:rPr>
          <w:sz w:val="28"/>
          <w:szCs w:val="28"/>
        </w:rPr>
        <w:t xml:space="preserve">, в том числе </w:t>
      </w:r>
      <w:bookmarkStart w:id="9" w:name="_Hlk140949467"/>
      <w:r w:rsidR="00FE113F" w:rsidRPr="00143E27">
        <w:rPr>
          <w:sz w:val="28"/>
          <w:szCs w:val="28"/>
        </w:rPr>
        <w:t>на системной основе с использованием</w:t>
      </w:r>
      <w:r w:rsidR="008701EB" w:rsidRPr="00143E27">
        <w:rPr>
          <w:sz w:val="28"/>
          <w:szCs w:val="28"/>
        </w:rPr>
        <w:t xml:space="preserve"> организационных и инфраструктурных возможностей</w:t>
      </w:r>
      <w:r w:rsidR="00FE113F" w:rsidRPr="00143E27">
        <w:rPr>
          <w:sz w:val="28"/>
          <w:szCs w:val="28"/>
        </w:rPr>
        <w:t xml:space="preserve"> </w:t>
      </w:r>
      <w:r w:rsidR="008701EB" w:rsidRPr="00143E27">
        <w:rPr>
          <w:sz w:val="28"/>
          <w:szCs w:val="28"/>
        </w:rPr>
        <w:t>Сибирского ГУ Банка России</w:t>
      </w:r>
      <w:r w:rsidR="00FE113F" w:rsidRPr="00143E27">
        <w:rPr>
          <w:sz w:val="28"/>
          <w:szCs w:val="28"/>
        </w:rPr>
        <w:t xml:space="preserve">, консультационных центров для потребителей в системе </w:t>
      </w:r>
      <w:r w:rsidR="002C2BAC" w:rsidRPr="00143E27">
        <w:rPr>
          <w:sz w:val="28"/>
          <w:szCs w:val="28"/>
        </w:rPr>
        <w:t>управления Роспотребнадзора по НСО</w:t>
      </w:r>
      <w:r w:rsidR="00FE113F" w:rsidRPr="00143E27">
        <w:rPr>
          <w:sz w:val="28"/>
          <w:szCs w:val="28"/>
        </w:rPr>
        <w:t xml:space="preserve">, </w:t>
      </w:r>
      <w:r w:rsidR="002C2BAC" w:rsidRPr="00143E27">
        <w:rPr>
          <w:sz w:val="28"/>
          <w:szCs w:val="28"/>
        </w:rPr>
        <w:t>ОСФР по НСО</w:t>
      </w:r>
      <w:r w:rsidR="00FE113F" w:rsidRPr="00143E27">
        <w:rPr>
          <w:sz w:val="28"/>
          <w:szCs w:val="28"/>
        </w:rPr>
        <w:t>, многофункциональных центров по оказанию государственных и муниципальных услуг, социальных служб, библиотек, общественных объединений по защите прав потребителей, образовательных</w:t>
      </w:r>
      <w:r w:rsidR="00F318E2" w:rsidRPr="00143E27">
        <w:rPr>
          <w:sz w:val="28"/>
          <w:szCs w:val="28"/>
        </w:rPr>
        <w:t>,</w:t>
      </w:r>
      <w:r w:rsidR="00FE113F" w:rsidRPr="00143E27">
        <w:rPr>
          <w:sz w:val="28"/>
          <w:szCs w:val="28"/>
        </w:rPr>
        <w:t xml:space="preserve"> финансовых и иных организаций</w:t>
      </w:r>
      <w:r w:rsidRPr="00143E27">
        <w:rPr>
          <w:sz w:val="28"/>
          <w:szCs w:val="28"/>
        </w:rPr>
        <w:t>;</w:t>
      </w:r>
    </w:p>
    <w:p w14:paraId="74B379A7" w14:textId="4C9F6CDA" w:rsidR="00BE0C20" w:rsidRPr="00143E27" w:rsidRDefault="00747509" w:rsidP="0096092F">
      <w:pPr>
        <w:pStyle w:val="formattext"/>
        <w:shd w:val="clear" w:color="auto" w:fill="FFFFFF"/>
        <w:spacing w:before="0" w:beforeAutospacing="0" w:after="0" w:afterAutospacing="0"/>
        <w:ind w:firstLine="709"/>
        <w:contextualSpacing/>
        <w:jc w:val="both"/>
        <w:textAlignment w:val="baseline"/>
        <w:rPr>
          <w:color w:val="538135" w:themeColor="accent6" w:themeShade="BF"/>
          <w:sz w:val="28"/>
          <w:szCs w:val="28"/>
        </w:rPr>
      </w:pPr>
      <w:r w:rsidRPr="00143E27">
        <w:rPr>
          <w:sz w:val="28"/>
          <w:szCs w:val="28"/>
        </w:rPr>
        <w:t>- </w:t>
      </w:r>
      <w:r w:rsidR="008701EB" w:rsidRPr="00143E27">
        <w:rPr>
          <w:sz w:val="28"/>
          <w:szCs w:val="28"/>
        </w:rPr>
        <w:t>создания и</w:t>
      </w:r>
      <w:r w:rsidR="00F318E2" w:rsidRPr="00143E27">
        <w:rPr>
          <w:sz w:val="28"/>
          <w:szCs w:val="28"/>
        </w:rPr>
        <w:t>(или)</w:t>
      </w:r>
      <w:r w:rsidR="008701EB" w:rsidRPr="00143E27">
        <w:rPr>
          <w:sz w:val="28"/>
          <w:szCs w:val="28"/>
        </w:rPr>
        <w:t xml:space="preserve"> </w:t>
      </w:r>
      <w:r w:rsidR="00CC0D4B" w:rsidRPr="00143E27">
        <w:rPr>
          <w:sz w:val="28"/>
          <w:szCs w:val="28"/>
        </w:rPr>
        <w:t xml:space="preserve">организации размещения тематической социальной рекламы </w:t>
      </w:r>
      <w:r w:rsidR="00F318E2" w:rsidRPr="00143E27">
        <w:rPr>
          <w:sz w:val="28"/>
          <w:szCs w:val="28"/>
        </w:rPr>
        <w:t xml:space="preserve">в печатном и электронном виде </w:t>
      </w:r>
      <w:r w:rsidR="00CC0D4B" w:rsidRPr="00143E27">
        <w:rPr>
          <w:sz w:val="28"/>
          <w:szCs w:val="28"/>
        </w:rPr>
        <w:t xml:space="preserve">на наружных носителях (билбордах, растяжках), </w:t>
      </w:r>
      <w:r w:rsidR="00BE0C20" w:rsidRPr="00143E27">
        <w:rPr>
          <w:sz w:val="28"/>
          <w:szCs w:val="28"/>
        </w:rPr>
        <w:t xml:space="preserve">площадках городской транспортной сети, </w:t>
      </w:r>
      <w:r w:rsidR="00CC0D4B" w:rsidRPr="00143E27">
        <w:rPr>
          <w:sz w:val="28"/>
          <w:szCs w:val="28"/>
        </w:rPr>
        <w:t>общественном транспорте, в учреждениях, на интерактивных и иных площадках</w:t>
      </w:r>
      <w:r w:rsidRPr="00143E27">
        <w:rPr>
          <w:sz w:val="28"/>
          <w:szCs w:val="28"/>
        </w:rPr>
        <w:t>, в том числе на системной основе с использованием с подведомственной инфраструктуры региональных органов государственной власти и органов местного самоуправления</w:t>
      </w:r>
      <w:r w:rsidR="00F318E2" w:rsidRPr="00143E27">
        <w:rPr>
          <w:sz w:val="28"/>
          <w:szCs w:val="28"/>
        </w:rPr>
        <w:t xml:space="preserve"> Новосибирской области</w:t>
      </w:r>
      <w:r w:rsidR="00CC0D4B" w:rsidRPr="00143E27">
        <w:rPr>
          <w:sz w:val="28"/>
          <w:szCs w:val="28"/>
        </w:rPr>
        <w:t>;</w:t>
      </w:r>
    </w:p>
    <w:bookmarkEnd w:id="9"/>
    <w:p w14:paraId="0E447B7D" w14:textId="4786E99A" w:rsidR="00CC0D4B" w:rsidRPr="00143E27" w:rsidRDefault="00747509"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lastRenderedPageBreak/>
        <w:t>- </w:t>
      </w:r>
      <w:r w:rsidR="00CC0D4B" w:rsidRPr="00143E27">
        <w:rPr>
          <w:sz w:val="28"/>
          <w:szCs w:val="28"/>
        </w:rPr>
        <w:t>повышения уровня доступности для населения информации о финансовой грамотности, прежде всего в сельской местности, малых городах и труднодоступных населенных пунктах;</w:t>
      </w:r>
    </w:p>
    <w:p w14:paraId="2AAEDA8A" w14:textId="2A601D69" w:rsidR="00CC0D4B" w:rsidRPr="00143E27" w:rsidRDefault="00747509"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 </w:t>
      </w:r>
      <w:r w:rsidR="00CC0D4B" w:rsidRPr="00143E27">
        <w:rPr>
          <w:sz w:val="28"/>
          <w:szCs w:val="28"/>
        </w:rPr>
        <w:t xml:space="preserve">обеспечения информационной поддержки реализации </w:t>
      </w:r>
      <w:r w:rsidRPr="00143E27">
        <w:rPr>
          <w:sz w:val="28"/>
          <w:szCs w:val="28"/>
        </w:rPr>
        <w:t xml:space="preserve">региональной </w:t>
      </w:r>
      <w:r w:rsidR="00CC0D4B" w:rsidRPr="00143E27">
        <w:rPr>
          <w:sz w:val="28"/>
          <w:szCs w:val="28"/>
        </w:rPr>
        <w:t>программы, включая информационную поддержку проведения организуемых просветительских мероприятий.</w:t>
      </w:r>
    </w:p>
    <w:p w14:paraId="7D287D04" w14:textId="4ACAAA76" w:rsidR="00747509" w:rsidRPr="00143E27" w:rsidRDefault="00747509"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5. </w:t>
      </w:r>
      <w:bookmarkStart w:id="10" w:name="_Hlk139279456"/>
      <w:r w:rsidRPr="00143E27">
        <w:rPr>
          <w:sz w:val="28"/>
          <w:szCs w:val="28"/>
        </w:rPr>
        <w:t>Р</w:t>
      </w:r>
      <w:r w:rsidR="00C95479" w:rsidRPr="00143E27">
        <w:rPr>
          <w:sz w:val="28"/>
          <w:szCs w:val="28"/>
        </w:rPr>
        <w:t xml:space="preserve">азвитие </w:t>
      </w:r>
      <w:r w:rsidR="00FF670F" w:rsidRPr="00143E27">
        <w:rPr>
          <w:sz w:val="28"/>
          <w:szCs w:val="28"/>
        </w:rPr>
        <w:t>движения волонтеров финансового просвещения</w:t>
      </w:r>
      <w:bookmarkEnd w:id="10"/>
      <w:r w:rsidR="00FF670F" w:rsidRPr="00143E27">
        <w:rPr>
          <w:sz w:val="28"/>
          <w:szCs w:val="28"/>
        </w:rPr>
        <w:t xml:space="preserve">, </w:t>
      </w:r>
      <w:r w:rsidRPr="00143E27">
        <w:rPr>
          <w:sz w:val="28"/>
          <w:szCs w:val="28"/>
        </w:rPr>
        <w:t>которое будет обеспечено посредством создания условий для развития и распространения в регионе волонтерской деятельности в сфере финансового просвещения, включая:</w:t>
      </w:r>
    </w:p>
    <w:p w14:paraId="155101FC" w14:textId="61464BC0" w:rsidR="00747509" w:rsidRPr="00143E27" w:rsidRDefault="003F5652"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 </w:t>
      </w:r>
      <w:r w:rsidR="00747509" w:rsidRPr="00143E27">
        <w:rPr>
          <w:sz w:val="28"/>
          <w:szCs w:val="28"/>
        </w:rPr>
        <w:t>осуществление взаимодействия с организаторами волонтерской деятельности на федеральном уровне, волонтерскими организациями в сфере повышения финансовой грамотности</w:t>
      </w:r>
      <w:r w:rsidRPr="00143E27">
        <w:rPr>
          <w:sz w:val="28"/>
          <w:szCs w:val="28"/>
        </w:rPr>
        <w:t xml:space="preserve"> и иных сферах</w:t>
      </w:r>
      <w:r w:rsidR="00747509" w:rsidRPr="00143E27">
        <w:rPr>
          <w:sz w:val="28"/>
          <w:szCs w:val="28"/>
        </w:rPr>
        <w:t>;</w:t>
      </w:r>
    </w:p>
    <w:p w14:paraId="60EFDBC5" w14:textId="6292078F" w:rsidR="00FF670F" w:rsidRPr="00143E27" w:rsidRDefault="003F5652"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 </w:t>
      </w:r>
      <w:r w:rsidR="00FF670F" w:rsidRPr="00143E27">
        <w:rPr>
          <w:sz w:val="28"/>
          <w:szCs w:val="28"/>
        </w:rPr>
        <w:t>проведение мероприятий, направленных на популяризацию</w:t>
      </w:r>
      <w:r w:rsidRPr="00143E27">
        <w:rPr>
          <w:sz w:val="28"/>
          <w:szCs w:val="28"/>
        </w:rPr>
        <w:t xml:space="preserve"> в регионе</w:t>
      </w:r>
      <w:r w:rsidR="00FF670F" w:rsidRPr="00143E27">
        <w:rPr>
          <w:sz w:val="28"/>
          <w:szCs w:val="28"/>
        </w:rPr>
        <w:t xml:space="preserve"> добровольческой (волонтерской) деятельности в сфере финансовой грамотности</w:t>
      </w:r>
      <w:r w:rsidR="00C220D0" w:rsidRPr="00143E27">
        <w:rPr>
          <w:sz w:val="28"/>
          <w:szCs w:val="28"/>
        </w:rPr>
        <w:t xml:space="preserve"> (круглых столов, конференций, конкурсов, методических семинаров, мастер-классов и др.)</w:t>
      </w:r>
      <w:r w:rsidRPr="00143E27">
        <w:rPr>
          <w:sz w:val="28"/>
          <w:szCs w:val="28"/>
        </w:rPr>
        <w:t>, в том числе направленных на привлечение волонтеров финансового просвещения к</w:t>
      </w:r>
      <w:r w:rsidR="00250EC9" w:rsidRPr="00143E27">
        <w:rPr>
          <w:sz w:val="28"/>
          <w:szCs w:val="28"/>
        </w:rPr>
        <w:t xml:space="preserve"> проведению</w:t>
      </w:r>
      <w:r w:rsidRPr="00143E27">
        <w:rPr>
          <w:sz w:val="28"/>
          <w:szCs w:val="28"/>
        </w:rPr>
        <w:t> </w:t>
      </w:r>
      <w:r w:rsidR="00250EC9" w:rsidRPr="00143E27">
        <w:rPr>
          <w:sz w:val="28"/>
          <w:szCs w:val="28"/>
        </w:rPr>
        <w:t>мероприятий</w:t>
      </w:r>
      <w:r w:rsidRPr="00143E27">
        <w:rPr>
          <w:sz w:val="28"/>
          <w:szCs w:val="28"/>
        </w:rPr>
        <w:t xml:space="preserve"> региональной программы</w:t>
      </w:r>
      <w:r w:rsidR="00FF670F" w:rsidRPr="00143E27">
        <w:rPr>
          <w:sz w:val="28"/>
          <w:szCs w:val="28"/>
        </w:rPr>
        <w:t>;</w:t>
      </w:r>
    </w:p>
    <w:p w14:paraId="5FC5DA04" w14:textId="60EA99FC" w:rsidR="00747509" w:rsidRPr="00143E27" w:rsidRDefault="003F5652"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 </w:t>
      </w:r>
      <w:r w:rsidR="00747509" w:rsidRPr="00143E27">
        <w:rPr>
          <w:sz w:val="28"/>
          <w:szCs w:val="28"/>
        </w:rPr>
        <w:t>формирование инфраструктуры, позволяющей обеспечивать осуществление в регионе волонтерской деятельности на системной основе;</w:t>
      </w:r>
    </w:p>
    <w:p w14:paraId="4449B181" w14:textId="72BD0895" w:rsidR="00747509" w:rsidRPr="00143E27" w:rsidRDefault="003F5652"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 </w:t>
      </w:r>
      <w:r w:rsidR="00747509" w:rsidRPr="00143E27">
        <w:rPr>
          <w:sz w:val="28"/>
          <w:szCs w:val="28"/>
        </w:rPr>
        <w:t>обеспечение административной, организационной, информационной, ресурсной и иной поддержки волонтеров финансового просвещения;</w:t>
      </w:r>
    </w:p>
    <w:p w14:paraId="537A1FF0" w14:textId="1D8C0400" w:rsidR="00747509" w:rsidRPr="00143E27" w:rsidRDefault="003F5652"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 </w:t>
      </w:r>
      <w:r w:rsidR="00747509" w:rsidRPr="00143E27">
        <w:rPr>
          <w:sz w:val="28"/>
          <w:szCs w:val="28"/>
        </w:rPr>
        <w:t>развитие компетенций волонтеров финансового просвещения через организацию их участия в обучающих мероприятиях;</w:t>
      </w:r>
    </w:p>
    <w:p w14:paraId="15D52037" w14:textId="4FC3EDF5" w:rsidR="00FF670F" w:rsidRPr="00143E27" w:rsidRDefault="003F5652"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 </w:t>
      </w:r>
      <w:r w:rsidR="00FF670F" w:rsidRPr="00143E27">
        <w:rPr>
          <w:sz w:val="28"/>
          <w:szCs w:val="28"/>
        </w:rPr>
        <w:t>разработку и применение системы мотивации и поощрения волонтеров финансового просвещения, в том числе в части формирования рейтинга лучших волонтеров, вручения наград и знаков отличия, материального поощрения, предоставления образовательных и иных услуг</w:t>
      </w:r>
      <w:r w:rsidR="00250EC9" w:rsidRPr="00143E27">
        <w:rPr>
          <w:sz w:val="28"/>
          <w:szCs w:val="28"/>
        </w:rPr>
        <w:t>, а также в иных возможных формах.</w:t>
      </w:r>
    </w:p>
    <w:p w14:paraId="5A4F4A0C" w14:textId="58B86A27" w:rsidR="0091779E" w:rsidRPr="00143E27" w:rsidRDefault="004D5B88"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6. </w:t>
      </w:r>
      <w:bookmarkStart w:id="11" w:name="_Hlk139279822"/>
      <w:r w:rsidRPr="00143E27">
        <w:rPr>
          <w:sz w:val="28"/>
          <w:szCs w:val="28"/>
        </w:rPr>
        <w:t>Организация мониторинга уровня финансовой грамотности</w:t>
      </w:r>
      <w:bookmarkEnd w:id="11"/>
      <w:r w:rsidRPr="00143E27">
        <w:rPr>
          <w:sz w:val="28"/>
          <w:szCs w:val="28"/>
        </w:rPr>
        <w:t xml:space="preserve">, </w:t>
      </w:r>
      <w:r w:rsidR="0091779E" w:rsidRPr="00143E27">
        <w:rPr>
          <w:sz w:val="28"/>
          <w:szCs w:val="28"/>
        </w:rPr>
        <w:t>которая будет реализована за счет:</w:t>
      </w:r>
    </w:p>
    <w:p w14:paraId="72786143" w14:textId="77777777" w:rsidR="009C0290" w:rsidRPr="00143E27" w:rsidRDefault="009C0290"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 </w:t>
      </w:r>
      <w:r w:rsidR="0091779E" w:rsidRPr="00143E27">
        <w:rPr>
          <w:sz w:val="28"/>
          <w:szCs w:val="28"/>
        </w:rPr>
        <w:t>организации проведения на постоянной основе социологических исследований по измерению и оценке</w:t>
      </w:r>
      <w:r w:rsidR="004D5B88" w:rsidRPr="00143E27">
        <w:rPr>
          <w:sz w:val="28"/>
          <w:szCs w:val="28"/>
        </w:rPr>
        <w:t xml:space="preserve"> текущего</w:t>
      </w:r>
      <w:r w:rsidR="0091779E" w:rsidRPr="00143E27">
        <w:rPr>
          <w:sz w:val="28"/>
          <w:szCs w:val="28"/>
        </w:rPr>
        <w:t xml:space="preserve"> уровня финансовой, </w:t>
      </w:r>
      <w:r w:rsidR="00DC3B6C" w:rsidRPr="00143E27">
        <w:rPr>
          <w:sz w:val="28"/>
          <w:szCs w:val="28"/>
        </w:rPr>
        <w:t>налоговой, цифровой</w:t>
      </w:r>
      <w:r w:rsidRPr="00143E27">
        <w:rPr>
          <w:sz w:val="28"/>
          <w:szCs w:val="28"/>
        </w:rPr>
        <w:t>, бюджетной</w:t>
      </w:r>
      <w:r w:rsidR="00DC3B6C" w:rsidRPr="00143E27">
        <w:rPr>
          <w:sz w:val="28"/>
          <w:szCs w:val="28"/>
        </w:rPr>
        <w:t xml:space="preserve"> грамотности, </w:t>
      </w:r>
      <w:r w:rsidR="0091779E" w:rsidRPr="00143E27">
        <w:rPr>
          <w:sz w:val="28"/>
          <w:szCs w:val="28"/>
        </w:rPr>
        <w:t xml:space="preserve">финансового поведения, </w:t>
      </w:r>
      <w:r w:rsidR="004D5B88" w:rsidRPr="00143E27">
        <w:rPr>
          <w:sz w:val="28"/>
          <w:szCs w:val="28"/>
        </w:rPr>
        <w:t>изменени</w:t>
      </w:r>
      <w:r w:rsidRPr="00143E27">
        <w:rPr>
          <w:sz w:val="28"/>
          <w:szCs w:val="28"/>
        </w:rPr>
        <w:t>й</w:t>
      </w:r>
      <w:r w:rsidR="004D5B88" w:rsidRPr="00143E27">
        <w:rPr>
          <w:sz w:val="28"/>
          <w:szCs w:val="28"/>
        </w:rPr>
        <w:t xml:space="preserve"> в отношении, восприятии, поведении населения, </w:t>
      </w:r>
      <w:r w:rsidRPr="00143E27">
        <w:rPr>
          <w:sz w:val="28"/>
          <w:szCs w:val="28"/>
        </w:rPr>
        <w:t xml:space="preserve">касающихся вопросов управления личными и семейными финансами; </w:t>
      </w:r>
    </w:p>
    <w:p w14:paraId="45A88A48" w14:textId="01A5C57F" w:rsidR="0091779E" w:rsidRPr="00143E27" w:rsidRDefault="009C0290"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 </w:t>
      </w:r>
      <w:r w:rsidR="0091779E" w:rsidRPr="00143E27">
        <w:rPr>
          <w:sz w:val="28"/>
          <w:szCs w:val="28"/>
        </w:rPr>
        <w:t>организации работ по разработке и внедрению механизмов сбора, обработки и анализа информации о различных аспектах реализуемой на территории региона деятельности по финансовому просвещению</w:t>
      </w:r>
      <w:r w:rsidRPr="00143E27">
        <w:rPr>
          <w:sz w:val="28"/>
          <w:szCs w:val="28"/>
        </w:rPr>
        <w:t xml:space="preserve">, включая мероприятия, направленные на самопроверку населения своего уровня финансовой грамотности (онлайн-зачеты, диктанты и т.п.), </w:t>
      </w:r>
      <w:r w:rsidR="0091779E" w:rsidRPr="00143E27">
        <w:rPr>
          <w:sz w:val="28"/>
          <w:szCs w:val="28"/>
        </w:rPr>
        <w:t>путем использования бумажных и электронных анкет, опросников</w:t>
      </w:r>
      <w:r w:rsidR="004D5B88" w:rsidRPr="00143E27">
        <w:rPr>
          <w:sz w:val="28"/>
          <w:szCs w:val="28"/>
        </w:rPr>
        <w:t>, электронных сервисов</w:t>
      </w:r>
      <w:r w:rsidR="0091779E" w:rsidRPr="00143E27">
        <w:rPr>
          <w:sz w:val="28"/>
          <w:szCs w:val="28"/>
        </w:rPr>
        <w:t xml:space="preserve"> </w:t>
      </w:r>
      <w:r w:rsidR="004D5B88" w:rsidRPr="00143E27">
        <w:rPr>
          <w:sz w:val="28"/>
          <w:szCs w:val="28"/>
        </w:rPr>
        <w:t>и иных доступных форм сбора и обработки информации</w:t>
      </w:r>
      <w:r w:rsidR="0091779E" w:rsidRPr="00143E27">
        <w:rPr>
          <w:sz w:val="28"/>
          <w:szCs w:val="28"/>
        </w:rPr>
        <w:t>.</w:t>
      </w:r>
    </w:p>
    <w:p w14:paraId="524ABE4F" w14:textId="155275D3" w:rsidR="009C0290" w:rsidRPr="00143E27" w:rsidRDefault="0091779E"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Данные мониторинга</w:t>
      </w:r>
      <w:r w:rsidR="006F0FF0" w:rsidRPr="00143E27">
        <w:rPr>
          <w:sz w:val="28"/>
          <w:szCs w:val="28"/>
        </w:rPr>
        <w:t xml:space="preserve"> уровня финансовой грамотности</w:t>
      </w:r>
      <w:r w:rsidRPr="00143E27">
        <w:rPr>
          <w:sz w:val="28"/>
          <w:szCs w:val="28"/>
        </w:rPr>
        <w:t xml:space="preserve"> являются вспомогательными и используются в методологических целях для определения наиболее приоритетных направлений просветительской деятельности, в том числе для определения приоритетной целевой аудитории, актуальных тематик и </w:t>
      </w:r>
      <w:r w:rsidRPr="00143E27">
        <w:rPr>
          <w:sz w:val="28"/>
          <w:szCs w:val="28"/>
        </w:rPr>
        <w:lastRenderedPageBreak/>
        <w:t>форматов просветительских мероприятий</w:t>
      </w:r>
      <w:r w:rsidR="00DC3B6C" w:rsidRPr="00143E27">
        <w:rPr>
          <w:sz w:val="28"/>
          <w:szCs w:val="28"/>
        </w:rPr>
        <w:t>, а также получения обратной связи от целевой аудитории.</w:t>
      </w:r>
    </w:p>
    <w:p w14:paraId="0CC0FBD3" w14:textId="6D17BEE7" w:rsidR="0091779E" w:rsidRPr="00143E27" w:rsidRDefault="0091779E"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 xml:space="preserve">Наряду с результатами мониторинга, проводимого в рамках данного направления, будут также учитываться результаты социологических и статистических исследований, проводимых </w:t>
      </w:r>
      <w:r w:rsidR="00DC3B6C" w:rsidRPr="00143E27">
        <w:rPr>
          <w:sz w:val="28"/>
          <w:szCs w:val="28"/>
        </w:rPr>
        <w:t>НАФИ</w:t>
      </w:r>
      <w:r w:rsidRPr="00143E27">
        <w:rPr>
          <w:sz w:val="28"/>
          <w:szCs w:val="28"/>
        </w:rPr>
        <w:t>, Банком России, а также данные других международных и российских тематических исследований в указанной области.</w:t>
      </w:r>
    </w:p>
    <w:p w14:paraId="35EBBB72" w14:textId="46F3BF94" w:rsidR="00934C7D" w:rsidRPr="00143E27" w:rsidRDefault="0091779E"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 xml:space="preserve">При реализации </w:t>
      </w:r>
      <w:r w:rsidR="00DC3B6C" w:rsidRPr="00143E27">
        <w:rPr>
          <w:sz w:val="28"/>
          <w:szCs w:val="28"/>
        </w:rPr>
        <w:t xml:space="preserve">указанных основных </w:t>
      </w:r>
      <w:r w:rsidRPr="00143E27">
        <w:rPr>
          <w:sz w:val="28"/>
          <w:szCs w:val="28"/>
        </w:rPr>
        <w:t>мероприяти</w:t>
      </w:r>
      <w:r w:rsidR="00DC3B6C" w:rsidRPr="00143E27">
        <w:rPr>
          <w:sz w:val="28"/>
          <w:szCs w:val="28"/>
        </w:rPr>
        <w:t>й</w:t>
      </w:r>
      <w:r w:rsidRPr="00143E27">
        <w:rPr>
          <w:sz w:val="28"/>
          <w:szCs w:val="28"/>
        </w:rPr>
        <w:t xml:space="preserve"> учитываются лучшие федеральные и региональные практики финансового просвещения, в том числе программы и материалы, разработанные в рамках Проекта Минфина России «Содействие повышению уровня финансовой грамотности населения и развитию финансового образования в Российской Федерации», а также разработанные Банком России и другими участниками реализации мероприятий Стратегии и просветительской деятельности в целом.</w:t>
      </w:r>
      <w:r w:rsidR="00B008E3" w:rsidRPr="00143E27">
        <w:rPr>
          <w:sz w:val="28"/>
          <w:szCs w:val="28"/>
        </w:rPr>
        <w:t xml:space="preserve"> В</w:t>
      </w:r>
      <w:r w:rsidR="00200032" w:rsidRPr="00143E27">
        <w:rPr>
          <w:sz w:val="28"/>
          <w:szCs w:val="28"/>
        </w:rPr>
        <w:t xml:space="preserve"> </w:t>
      </w:r>
      <w:r w:rsidR="00B008E3" w:rsidRPr="00143E27">
        <w:rPr>
          <w:sz w:val="28"/>
          <w:szCs w:val="28"/>
        </w:rPr>
        <w:t xml:space="preserve">указанных целях по мере необходимости организаторы просветительской деятельности в регионе принимают </w:t>
      </w:r>
      <w:r w:rsidR="00934C7D" w:rsidRPr="00143E27">
        <w:rPr>
          <w:sz w:val="28"/>
          <w:szCs w:val="28"/>
        </w:rPr>
        <w:t>участи</w:t>
      </w:r>
      <w:r w:rsidR="00B008E3" w:rsidRPr="00143E27">
        <w:rPr>
          <w:sz w:val="28"/>
          <w:szCs w:val="28"/>
        </w:rPr>
        <w:t>е</w:t>
      </w:r>
      <w:r w:rsidR="00934C7D" w:rsidRPr="00143E27">
        <w:rPr>
          <w:sz w:val="28"/>
          <w:szCs w:val="28"/>
        </w:rPr>
        <w:t xml:space="preserve"> в межрегиональных, всероссийских и международных мероприятиях (конференциях, семинарах, круглых столах и т.п.) по обмену лучшими практиками по финансовому просвещению</w:t>
      </w:r>
      <w:r w:rsidR="00B008E3" w:rsidRPr="00143E27">
        <w:rPr>
          <w:sz w:val="28"/>
          <w:szCs w:val="28"/>
        </w:rPr>
        <w:t>.</w:t>
      </w:r>
    </w:p>
    <w:bookmarkEnd w:id="4"/>
    <w:p w14:paraId="10096B5B" w14:textId="77777777" w:rsidR="0096092F" w:rsidRPr="00143E27" w:rsidRDefault="0096092F" w:rsidP="0096092F">
      <w:pPr>
        <w:pStyle w:val="formattext"/>
        <w:shd w:val="clear" w:color="auto" w:fill="FFFFFF"/>
        <w:spacing w:before="0" w:beforeAutospacing="0" w:after="0" w:afterAutospacing="0"/>
        <w:ind w:firstLine="709"/>
        <w:contextualSpacing/>
        <w:jc w:val="both"/>
        <w:textAlignment w:val="baseline"/>
        <w:rPr>
          <w:sz w:val="28"/>
          <w:szCs w:val="28"/>
        </w:rPr>
      </w:pPr>
    </w:p>
    <w:p w14:paraId="336C510C" w14:textId="3463E828" w:rsidR="00B85A5D" w:rsidRPr="00143E27" w:rsidRDefault="008F7B5A" w:rsidP="0096092F">
      <w:pPr>
        <w:spacing w:after="0" w:line="240" w:lineRule="auto"/>
        <w:jc w:val="center"/>
        <w:rPr>
          <w:rFonts w:ascii="Times New Roman" w:hAnsi="Times New Roman" w:cs="Times New Roman"/>
          <w:b/>
          <w:sz w:val="28"/>
          <w:szCs w:val="28"/>
        </w:rPr>
      </w:pPr>
      <w:r w:rsidRPr="00143E27">
        <w:rPr>
          <w:rFonts w:ascii="Times New Roman" w:hAnsi="Times New Roman" w:cs="Times New Roman"/>
          <w:b/>
          <w:sz w:val="28"/>
          <w:szCs w:val="28"/>
          <w:lang w:val="en-US"/>
        </w:rPr>
        <w:t>V</w:t>
      </w:r>
      <w:r w:rsidR="00B85A5D" w:rsidRPr="00143E27">
        <w:rPr>
          <w:rFonts w:ascii="Times New Roman" w:hAnsi="Times New Roman" w:cs="Times New Roman"/>
          <w:b/>
          <w:sz w:val="28"/>
          <w:szCs w:val="28"/>
        </w:rPr>
        <w:t xml:space="preserve">. Механизм управления </w:t>
      </w:r>
      <w:r w:rsidRPr="00143E27">
        <w:rPr>
          <w:rFonts w:ascii="Times New Roman" w:hAnsi="Times New Roman" w:cs="Times New Roman"/>
          <w:b/>
          <w:sz w:val="28"/>
          <w:szCs w:val="28"/>
        </w:rPr>
        <w:t>региональной программой</w:t>
      </w:r>
    </w:p>
    <w:p w14:paraId="7D841087" w14:textId="77777777" w:rsidR="00296ABD" w:rsidRPr="00143E27" w:rsidRDefault="00296ABD" w:rsidP="0096092F">
      <w:pPr>
        <w:spacing w:after="0" w:line="240" w:lineRule="auto"/>
        <w:ind w:firstLine="709"/>
        <w:contextualSpacing/>
        <w:jc w:val="both"/>
        <w:rPr>
          <w:rFonts w:ascii="Times New Roman" w:hAnsi="Times New Roman" w:cs="Times New Roman"/>
          <w:sz w:val="28"/>
          <w:szCs w:val="28"/>
        </w:rPr>
      </w:pPr>
    </w:p>
    <w:p w14:paraId="496AEC87" w14:textId="5396E314" w:rsidR="005462B2" w:rsidRPr="00143E27" w:rsidRDefault="005462B2" w:rsidP="0096092F">
      <w:pPr>
        <w:spacing w:after="0" w:line="240" w:lineRule="auto"/>
        <w:ind w:firstLine="709"/>
        <w:contextualSpacing/>
        <w:jc w:val="both"/>
        <w:rPr>
          <w:rFonts w:ascii="Times New Roman" w:hAnsi="Times New Roman" w:cs="Times New Roman"/>
          <w:sz w:val="28"/>
          <w:szCs w:val="28"/>
        </w:rPr>
      </w:pPr>
      <w:r w:rsidRPr="00143E27">
        <w:rPr>
          <w:rFonts w:ascii="Times New Roman" w:hAnsi="Times New Roman" w:cs="Times New Roman"/>
          <w:sz w:val="28"/>
          <w:szCs w:val="28"/>
        </w:rPr>
        <w:t>Заказчиком региональной программы является МФ</w:t>
      </w:r>
      <w:r w:rsidR="00EB71ED" w:rsidRPr="00143E27">
        <w:rPr>
          <w:rFonts w:ascii="Times New Roman" w:hAnsi="Times New Roman" w:cs="Times New Roman"/>
          <w:sz w:val="28"/>
          <w:szCs w:val="28"/>
        </w:rPr>
        <w:t xml:space="preserve"> </w:t>
      </w:r>
      <w:r w:rsidRPr="00143E27">
        <w:rPr>
          <w:rFonts w:ascii="Times New Roman" w:hAnsi="Times New Roman" w:cs="Times New Roman"/>
          <w:sz w:val="28"/>
          <w:szCs w:val="28"/>
        </w:rPr>
        <w:t>и</w:t>
      </w:r>
      <w:r w:rsidR="00EB71ED" w:rsidRPr="00143E27">
        <w:rPr>
          <w:rFonts w:ascii="Times New Roman" w:hAnsi="Times New Roman" w:cs="Times New Roman"/>
          <w:sz w:val="28"/>
          <w:szCs w:val="28"/>
        </w:rPr>
        <w:t xml:space="preserve"> </w:t>
      </w:r>
      <w:r w:rsidRPr="00143E27">
        <w:rPr>
          <w:rFonts w:ascii="Times New Roman" w:hAnsi="Times New Roman" w:cs="Times New Roman"/>
          <w:sz w:val="28"/>
          <w:szCs w:val="28"/>
        </w:rPr>
        <w:t>НП НСО.</w:t>
      </w:r>
    </w:p>
    <w:p w14:paraId="62C183D1" w14:textId="77777777" w:rsidR="00FD1B0E" w:rsidRPr="00143E27" w:rsidRDefault="00296ABD" w:rsidP="0096092F">
      <w:pPr>
        <w:spacing w:after="0" w:line="240" w:lineRule="auto"/>
        <w:ind w:firstLine="709"/>
        <w:contextualSpacing/>
        <w:jc w:val="both"/>
        <w:rPr>
          <w:rFonts w:ascii="Times New Roman" w:hAnsi="Times New Roman" w:cs="Times New Roman"/>
          <w:sz w:val="28"/>
          <w:szCs w:val="28"/>
        </w:rPr>
      </w:pPr>
      <w:r w:rsidRPr="00143E27">
        <w:rPr>
          <w:rFonts w:ascii="Times New Roman" w:hAnsi="Times New Roman" w:cs="Times New Roman"/>
          <w:sz w:val="28"/>
          <w:szCs w:val="28"/>
        </w:rPr>
        <w:t xml:space="preserve">Управление реализацией региональной программы осуществляется </w:t>
      </w:r>
      <w:r w:rsidR="005462B2" w:rsidRPr="00143E27">
        <w:rPr>
          <w:rFonts w:ascii="Times New Roman" w:hAnsi="Times New Roman" w:cs="Times New Roman"/>
          <w:sz w:val="28"/>
          <w:szCs w:val="28"/>
        </w:rPr>
        <w:t xml:space="preserve">координаторами региональной программы </w:t>
      </w:r>
      <w:r w:rsidRPr="00143E27">
        <w:rPr>
          <w:rFonts w:ascii="Times New Roman" w:hAnsi="Times New Roman" w:cs="Times New Roman"/>
          <w:sz w:val="28"/>
          <w:szCs w:val="28"/>
        </w:rPr>
        <w:t>МФ и НП НСО и Сибирским ГУ Банка России на условиях системного партнерства и паритета.</w:t>
      </w:r>
    </w:p>
    <w:p w14:paraId="256E67E6" w14:textId="0AF16E4F" w:rsidR="005462B2" w:rsidRPr="00143E27" w:rsidRDefault="00FD1B0E" w:rsidP="0096092F">
      <w:pPr>
        <w:autoSpaceDE w:val="0"/>
        <w:autoSpaceDN w:val="0"/>
        <w:adjustRightInd w:val="0"/>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rPr>
        <w:t xml:space="preserve">Координаторы региональной программы осуществляют общее руководство и контроль за ходом реализации региональной программы, организуют проведение мониторинга </w:t>
      </w:r>
      <w:r w:rsidR="00320946" w:rsidRPr="00143E27">
        <w:rPr>
          <w:rFonts w:ascii="Times New Roman" w:hAnsi="Times New Roman" w:cs="Times New Roman"/>
          <w:sz w:val="28"/>
          <w:szCs w:val="28"/>
        </w:rPr>
        <w:t xml:space="preserve">и оценки эффективности </w:t>
      </w:r>
      <w:r w:rsidRPr="00143E27">
        <w:rPr>
          <w:rFonts w:ascii="Times New Roman" w:hAnsi="Times New Roman" w:cs="Times New Roman"/>
          <w:sz w:val="28"/>
          <w:szCs w:val="28"/>
        </w:rPr>
        <w:t xml:space="preserve">результатов </w:t>
      </w:r>
      <w:r w:rsidR="00EB71ED" w:rsidRPr="00143E27">
        <w:rPr>
          <w:rFonts w:ascii="Times New Roman" w:hAnsi="Times New Roman" w:cs="Times New Roman"/>
          <w:sz w:val="28"/>
          <w:szCs w:val="28"/>
        </w:rPr>
        <w:t>ее</w:t>
      </w:r>
      <w:r w:rsidRPr="00143E27">
        <w:rPr>
          <w:rFonts w:ascii="Times New Roman" w:hAnsi="Times New Roman" w:cs="Times New Roman"/>
          <w:sz w:val="28"/>
          <w:szCs w:val="28"/>
        </w:rPr>
        <w:t xml:space="preserve"> реализации, выявля</w:t>
      </w:r>
      <w:r w:rsidR="00EB71ED" w:rsidRPr="00143E27">
        <w:rPr>
          <w:rFonts w:ascii="Times New Roman" w:hAnsi="Times New Roman" w:cs="Times New Roman"/>
          <w:sz w:val="28"/>
          <w:szCs w:val="28"/>
        </w:rPr>
        <w:t>ю</w:t>
      </w:r>
      <w:r w:rsidRPr="00143E27">
        <w:rPr>
          <w:rFonts w:ascii="Times New Roman" w:hAnsi="Times New Roman" w:cs="Times New Roman"/>
          <w:sz w:val="28"/>
          <w:szCs w:val="28"/>
        </w:rPr>
        <w:t>т отклонения фактически достигнутых значений целевых индикаторов от</w:t>
      </w:r>
      <w:r w:rsidR="00EB71ED" w:rsidRPr="00143E27">
        <w:rPr>
          <w:rFonts w:ascii="Times New Roman" w:hAnsi="Times New Roman" w:cs="Times New Roman"/>
          <w:sz w:val="28"/>
          <w:szCs w:val="28"/>
        </w:rPr>
        <w:t> </w:t>
      </w:r>
      <w:r w:rsidRPr="00143E27">
        <w:rPr>
          <w:rFonts w:ascii="Times New Roman" w:hAnsi="Times New Roman" w:cs="Times New Roman"/>
          <w:sz w:val="28"/>
          <w:szCs w:val="28"/>
        </w:rPr>
        <w:t>плановых, устанавлива</w:t>
      </w:r>
      <w:r w:rsidR="00EB71ED" w:rsidRPr="00143E27">
        <w:rPr>
          <w:rFonts w:ascii="Times New Roman" w:hAnsi="Times New Roman" w:cs="Times New Roman"/>
          <w:sz w:val="28"/>
          <w:szCs w:val="28"/>
        </w:rPr>
        <w:t>ю</w:t>
      </w:r>
      <w:r w:rsidRPr="00143E27">
        <w:rPr>
          <w:rFonts w:ascii="Times New Roman" w:hAnsi="Times New Roman" w:cs="Times New Roman"/>
          <w:sz w:val="28"/>
          <w:szCs w:val="28"/>
        </w:rPr>
        <w:t>т причины и определя</w:t>
      </w:r>
      <w:r w:rsidR="002E6372" w:rsidRPr="00143E27">
        <w:rPr>
          <w:rFonts w:ascii="Times New Roman" w:hAnsi="Times New Roman" w:cs="Times New Roman"/>
          <w:sz w:val="28"/>
          <w:szCs w:val="28"/>
        </w:rPr>
        <w:t>ю</w:t>
      </w:r>
      <w:r w:rsidRPr="00143E27">
        <w:rPr>
          <w:rFonts w:ascii="Times New Roman" w:hAnsi="Times New Roman" w:cs="Times New Roman"/>
          <w:sz w:val="28"/>
          <w:szCs w:val="28"/>
        </w:rPr>
        <w:t>т меры по устранению отклонений</w:t>
      </w:r>
      <w:r w:rsidR="00EB71ED" w:rsidRPr="00143E27">
        <w:rPr>
          <w:rFonts w:ascii="Times New Roman" w:hAnsi="Times New Roman" w:cs="Times New Roman"/>
          <w:sz w:val="28"/>
          <w:szCs w:val="28"/>
        </w:rPr>
        <w:t xml:space="preserve">, осуществляют деятельность по комплексному информационному сопровождению реализации </w:t>
      </w:r>
      <w:r w:rsidR="00EA5F1A" w:rsidRPr="00143E27">
        <w:rPr>
          <w:rFonts w:ascii="Times New Roman" w:hAnsi="Times New Roman" w:cs="Times New Roman"/>
          <w:sz w:val="28"/>
          <w:szCs w:val="28"/>
        </w:rPr>
        <w:t>региональной</w:t>
      </w:r>
      <w:r w:rsidR="00EB71ED" w:rsidRPr="00143E27">
        <w:rPr>
          <w:rFonts w:ascii="Times New Roman" w:hAnsi="Times New Roman" w:cs="Times New Roman"/>
          <w:sz w:val="28"/>
          <w:szCs w:val="28"/>
        </w:rPr>
        <w:t xml:space="preserve"> программы.</w:t>
      </w:r>
    </w:p>
    <w:p w14:paraId="4A19BE4B" w14:textId="0807402C" w:rsidR="00486EDD" w:rsidRPr="00143E27" w:rsidRDefault="00120CEC"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Реализация региональной программы осуществляется исполнителями региональной программы</w:t>
      </w:r>
      <w:r w:rsidR="00486EDD" w:rsidRPr="00143E27">
        <w:rPr>
          <w:sz w:val="28"/>
          <w:szCs w:val="28"/>
        </w:rPr>
        <w:t>, которыми являются:</w:t>
      </w:r>
    </w:p>
    <w:p w14:paraId="1221114D" w14:textId="77777777" w:rsidR="00351148" w:rsidRPr="00143E27" w:rsidRDefault="00351148"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МФ и НП НСО;</w:t>
      </w:r>
    </w:p>
    <w:p w14:paraId="19A16C2D" w14:textId="77777777" w:rsidR="00351148" w:rsidRPr="00143E27" w:rsidRDefault="00351148"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Сибирское ГУ Банка России;</w:t>
      </w:r>
    </w:p>
    <w:p w14:paraId="60BFAC79" w14:textId="77777777" w:rsidR="00351148" w:rsidRPr="00143E27" w:rsidRDefault="00351148"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АНО «Дом финансового просвещения»;</w:t>
      </w:r>
    </w:p>
    <w:p w14:paraId="34488BA7" w14:textId="77777777" w:rsidR="00351148" w:rsidRPr="00143E27" w:rsidRDefault="00351148"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автономная некоммерческая организация «Центр содействия развитию предпринимательства Новосибирской области»;</w:t>
      </w:r>
    </w:p>
    <w:p w14:paraId="5E225C82" w14:textId="77777777" w:rsidR="00351148" w:rsidRPr="00143E27" w:rsidRDefault="00351148"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ассоциация «Некоммерческое партнерство «Новосибирский банковский клуб»;</w:t>
      </w:r>
    </w:p>
    <w:p w14:paraId="6743D512" w14:textId="77777777" w:rsidR="00351148" w:rsidRPr="00143E27" w:rsidRDefault="00351148"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ассоциация «Совет муниципальных образований Новосибирской области»;</w:t>
      </w:r>
    </w:p>
    <w:p w14:paraId="3051F852" w14:textId="77777777" w:rsidR="00351148" w:rsidRPr="00143E27" w:rsidRDefault="00351148"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государственное автономное учреждение дополнительного профессионального образования Новосибирской области «Новосибирский институт повышения квалификации и переподготовки работников образования»;</w:t>
      </w:r>
    </w:p>
    <w:p w14:paraId="53B02107" w14:textId="77777777" w:rsidR="00351148" w:rsidRPr="00143E27" w:rsidRDefault="00351148"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lastRenderedPageBreak/>
        <w:t>департамент информационной политики мэрии города Новосибирска;</w:t>
      </w:r>
    </w:p>
    <w:p w14:paraId="26EFEF13" w14:textId="77777777" w:rsidR="00351148" w:rsidRPr="00143E27" w:rsidRDefault="00351148"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департамент культуры, спорта и молодежной политики мэрии города Новосибирска;</w:t>
      </w:r>
    </w:p>
    <w:p w14:paraId="5DB36419" w14:textId="77777777" w:rsidR="00351148" w:rsidRPr="00143E27" w:rsidRDefault="00351148"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департамент образования мэрии города Новосибирска;</w:t>
      </w:r>
    </w:p>
    <w:p w14:paraId="4613F5C3" w14:textId="77777777" w:rsidR="00351148" w:rsidRPr="00143E27" w:rsidRDefault="00351148"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департамент по социальной политике мэрии города Новосибирска;</w:t>
      </w:r>
    </w:p>
    <w:p w14:paraId="06C81C26" w14:textId="77777777" w:rsidR="00351148" w:rsidRPr="00143E27" w:rsidRDefault="00351148"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департамент финансов и налоговой политики мэрии города Новосибирска;</w:t>
      </w:r>
    </w:p>
    <w:p w14:paraId="45EC9D45" w14:textId="77777777" w:rsidR="00351148" w:rsidRPr="00143E27" w:rsidRDefault="00351148"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комитет Законодательного Собрания Новосибирской области по бюджетной, финансово-экономической политике и собственности;</w:t>
      </w:r>
    </w:p>
    <w:p w14:paraId="215A3423" w14:textId="77777777" w:rsidR="00351148" w:rsidRPr="00143E27" w:rsidRDefault="00351148"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министерство образования Новосибирской области;</w:t>
      </w:r>
    </w:p>
    <w:p w14:paraId="1C8EF4EA" w14:textId="77777777" w:rsidR="00351148" w:rsidRPr="00143E27" w:rsidRDefault="00351148"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министерство промышленности, торговли и развития предпринимательства Новосибирской области;</w:t>
      </w:r>
    </w:p>
    <w:p w14:paraId="33567273" w14:textId="77777777" w:rsidR="00351148" w:rsidRPr="00143E27" w:rsidRDefault="00351148"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министерство труда и социального развития Новосибирской области;</w:t>
      </w:r>
    </w:p>
    <w:p w14:paraId="6E98A82E" w14:textId="77777777" w:rsidR="00015DFA" w:rsidRPr="00143E27" w:rsidRDefault="00015DFA"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НГУЭУ;</w:t>
      </w:r>
    </w:p>
    <w:p w14:paraId="16717D85" w14:textId="4FB1AF23" w:rsidR="00351148" w:rsidRPr="00143E27" w:rsidRDefault="00351148"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общественная палата Новосибирской области;</w:t>
      </w:r>
    </w:p>
    <w:p w14:paraId="1AE925B2" w14:textId="5DA6DAFF" w:rsidR="00351148" w:rsidRPr="00143E27" w:rsidRDefault="002C2BAC"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ОСФР по НСО</w:t>
      </w:r>
      <w:r w:rsidR="00351148" w:rsidRPr="00143E27">
        <w:rPr>
          <w:sz w:val="28"/>
          <w:szCs w:val="28"/>
        </w:rPr>
        <w:t>;</w:t>
      </w:r>
    </w:p>
    <w:p w14:paraId="7D57D0FD" w14:textId="77777777" w:rsidR="00351148" w:rsidRPr="00143E27" w:rsidRDefault="00351148"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сибирский институт управления – филиал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w:t>
      </w:r>
    </w:p>
    <w:p w14:paraId="6E5BD0E5" w14:textId="77777777" w:rsidR="00351148" w:rsidRPr="00143E27" w:rsidRDefault="00351148"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уполномоченный по защите прав предпринимателей в Новосибирской области;</w:t>
      </w:r>
    </w:p>
    <w:p w14:paraId="5369DA80" w14:textId="77777777" w:rsidR="00351148" w:rsidRPr="00143E27" w:rsidRDefault="00351148"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уполномоченный по правам человека Новосибирской области;</w:t>
      </w:r>
    </w:p>
    <w:p w14:paraId="033A6CDB" w14:textId="77777777" w:rsidR="000108D6" w:rsidRPr="00143E27" w:rsidRDefault="000108D6" w:rsidP="000108D6">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 xml:space="preserve">управление информационных проектов Новосибирской области; </w:t>
      </w:r>
    </w:p>
    <w:p w14:paraId="736EC694" w14:textId="77777777" w:rsidR="000108D6" w:rsidRPr="00143E27" w:rsidRDefault="000108D6" w:rsidP="000108D6">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УМВД России по НСО;</w:t>
      </w:r>
    </w:p>
    <w:p w14:paraId="5757A50A" w14:textId="77777777" w:rsidR="000108D6" w:rsidRPr="00143E27" w:rsidRDefault="000108D6" w:rsidP="000108D6">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управление общественных связей мэрии города Новосибирска;</w:t>
      </w:r>
    </w:p>
    <w:p w14:paraId="1EF03D57" w14:textId="08220B98" w:rsidR="00351148" w:rsidRPr="00143E27" w:rsidRDefault="00AC3C5C"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УФНС по НСО</w:t>
      </w:r>
      <w:r w:rsidR="00351148" w:rsidRPr="00143E27">
        <w:rPr>
          <w:sz w:val="28"/>
          <w:szCs w:val="28"/>
        </w:rPr>
        <w:t>;</w:t>
      </w:r>
    </w:p>
    <w:p w14:paraId="016DE81C" w14:textId="289E7716" w:rsidR="00351148" w:rsidRPr="00143E27" w:rsidRDefault="002C2BAC"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управление Роспотребнадзора по НСО</w:t>
      </w:r>
      <w:r w:rsidR="00351148" w:rsidRPr="00143E27">
        <w:rPr>
          <w:sz w:val="28"/>
          <w:szCs w:val="28"/>
        </w:rPr>
        <w:t>;</w:t>
      </w:r>
    </w:p>
    <w:p w14:paraId="706E21CE" w14:textId="21B9A421" w:rsidR="00351148" w:rsidRPr="00143E27" w:rsidRDefault="00320946"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ф</w:t>
      </w:r>
      <w:r w:rsidR="00351148" w:rsidRPr="00143E27">
        <w:rPr>
          <w:sz w:val="28"/>
          <w:szCs w:val="28"/>
        </w:rPr>
        <w:t>едеральное государственное бюджетное образовательное учреждение высшего образования «Новосибирский государственный аграрный университет»;</w:t>
      </w:r>
    </w:p>
    <w:p w14:paraId="4C13DF69" w14:textId="78C94320" w:rsidR="00351148" w:rsidRPr="00143E27" w:rsidRDefault="00320946"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ф</w:t>
      </w:r>
      <w:r w:rsidR="00351148" w:rsidRPr="00143E27">
        <w:rPr>
          <w:sz w:val="28"/>
          <w:szCs w:val="28"/>
        </w:rPr>
        <w:t>едеральное государственное бюджетное образовательное учреждение высшего образования «Новосибирский государственный технический университет»;</w:t>
      </w:r>
    </w:p>
    <w:p w14:paraId="568113C4" w14:textId="0BD54841" w:rsidR="00351148" w:rsidRPr="00143E27" w:rsidRDefault="00320946"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ф</w:t>
      </w:r>
      <w:r w:rsidR="00351148" w:rsidRPr="00143E27">
        <w:rPr>
          <w:sz w:val="28"/>
          <w:szCs w:val="28"/>
        </w:rPr>
        <w:t>едеральное государственное бюджетное образовательное учреждение высшего образования «Сибирский государственный университет путей сообщения».</w:t>
      </w:r>
    </w:p>
    <w:p w14:paraId="222E5222" w14:textId="37EC849A" w:rsidR="00CE6B18" w:rsidRPr="00143E27" w:rsidRDefault="00CE6B18"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 xml:space="preserve">К участию в реализации </w:t>
      </w:r>
      <w:r w:rsidR="000C248B" w:rsidRPr="00143E27">
        <w:rPr>
          <w:sz w:val="28"/>
          <w:szCs w:val="28"/>
        </w:rPr>
        <w:t>региональной</w:t>
      </w:r>
      <w:r w:rsidRPr="00143E27">
        <w:rPr>
          <w:sz w:val="28"/>
          <w:szCs w:val="28"/>
        </w:rPr>
        <w:t xml:space="preserve"> программы привлекается широкий круг участников, включая федеральные и региональные органы государственной власти, органы местного самоуправления, образовательные, финансовые, общественные и иные организации, представители научного и экспертного сообщества, волонтеры и иные участники, заинтересованные в достижении целей региональной программы и Стратегии</w:t>
      </w:r>
      <w:r w:rsidR="002E63BC" w:rsidRPr="00143E27">
        <w:rPr>
          <w:sz w:val="28"/>
          <w:szCs w:val="28"/>
        </w:rPr>
        <w:t xml:space="preserve"> (далее – заинтересованные участники)</w:t>
      </w:r>
      <w:r w:rsidRPr="00143E27">
        <w:rPr>
          <w:sz w:val="28"/>
          <w:szCs w:val="28"/>
        </w:rPr>
        <w:t>. Приоритет</w:t>
      </w:r>
      <w:r w:rsidR="002E6372" w:rsidRPr="00143E27">
        <w:rPr>
          <w:sz w:val="28"/>
          <w:szCs w:val="28"/>
        </w:rPr>
        <w:t>ным</w:t>
      </w:r>
      <w:r w:rsidRPr="00143E27">
        <w:rPr>
          <w:sz w:val="28"/>
          <w:szCs w:val="28"/>
        </w:rPr>
        <w:t xml:space="preserve"> форматом такого сотрудничества является заключение соглашений о взаимодействии, составление совместных документов планирования, способствующих установлению стратегического партнерства, развития </w:t>
      </w:r>
      <w:r w:rsidRPr="00143E27">
        <w:rPr>
          <w:sz w:val="28"/>
          <w:szCs w:val="28"/>
        </w:rPr>
        <w:lastRenderedPageBreak/>
        <w:t xml:space="preserve">долгосрочного, эффективного и взаимовыгодного сотрудничества в рамках деятельности по финансовому просвещению населения. </w:t>
      </w:r>
    </w:p>
    <w:p w14:paraId="7DD293E0" w14:textId="7944E0F1" w:rsidR="00A074BD" w:rsidRPr="00143E27" w:rsidRDefault="00A074BD"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Общая координация реализации</w:t>
      </w:r>
      <w:r w:rsidR="00120CEC" w:rsidRPr="00143E27">
        <w:rPr>
          <w:sz w:val="28"/>
          <w:szCs w:val="28"/>
        </w:rPr>
        <w:t xml:space="preserve"> основных</w:t>
      </w:r>
      <w:r w:rsidRPr="00143E27">
        <w:rPr>
          <w:sz w:val="28"/>
          <w:szCs w:val="28"/>
        </w:rPr>
        <w:t xml:space="preserve"> мероприятий региональной программы, а также обеспечение согласованности действий и эффективного взаимодействия исполнителей региональной программы осуществляется Координационным советом.</w:t>
      </w:r>
    </w:p>
    <w:p w14:paraId="2EC9DA4D" w14:textId="6CC4946C" w:rsidR="00DE64C5" w:rsidRPr="00143E27" w:rsidRDefault="00CE6B18"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Непосредственная р</w:t>
      </w:r>
      <w:r w:rsidR="00120CEC" w:rsidRPr="00143E27">
        <w:rPr>
          <w:sz w:val="28"/>
          <w:szCs w:val="28"/>
        </w:rPr>
        <w:t xml:space="preserve">еализация региональной программы осуществляется </w:t>
      </w:r>
      <w:r w:rsidRPr="00143E27">
        <w:rPr>
          <w:sz w:val="28"/>
          <w:szCs w:val="28"/>
        </w:rPr>
        <w:t xml:space="preserve">посредством выполнения </w:t>
      </w:r>
      <w:r w:rsidR="00120CEC" w:rsidRPr="00143E27">
        <w:rPr>
          <w:sz w:val="28"/>
          <w:szCs w:val="28"/>
        </w:rPr>
        <w:t xml:space="preserve">Плана мероприятий </w:t>
      </w:r>
      <w:r w:rsidR="00EA5F1A" w:rsidRPr="00143E27">
        <w:rPr>
          <w:sz w:val="28"/>
          <w:szCs w:val="28"/>
        </w:rPr>
        <w:t xml:space="preserve">по реализации региональной программы </w:t>
      </w:r>
      <w:r w:rsidR="00486EDD" w:rsidRPr="00143E27">
        <w:rPr>
          <w:sz w:val="28"/>
          <w:szCs w:val="28"/>
        </w:rPr>
        <w:t>на очередной календарный год</w:t>
      </w:r>
      <w:r w:rsidR="00DE64C5" w:rsidRPr="00143E27">
        <w:rPr>
          <w:sz w:val="28"/>
          <w:szCs w:val="28"/>
        </w:rPr>
        <w:t xml:space="preserve">, утверждаемого по форме согласно приложению № </w:t>
      </w:r>
      <w:r w:rsidR="00F778F3" w:rsidRPr="00143E27">
        <w:rPr>
          <w:sz w:val="28"/>
          <w:szCs w:val="28"/>
        </w:rPr>
        <w:t>2</w:t>
      </w:r>
      <w:r w:rsidR="00DE64C5" w:rsidRPr="00143E27">
        <w:rPr>
          <w:sz w:val="28"/>
          <w:szCs w:val="28"/>
        </w:rPr>
        <w:t xml:space="preserve"> к настоящей региональной программе (далее – План мероприятий)</w:t>
      </w:r>
      <w:r w:rsidR="00472D7D" w:rsidRPr="00143E27">
        <w:rPr>
          <w:sz w:val="28"/>
          <w:szCs w:val="28"/>
        </w:rPr>
        <w:t>.</w:t>
      </w:r>
    </w:p>
    <w:p w14:paraId="722E675D" w14:textId="75E586CB" w:rsidR="00DE64C5" w:rsidRPr="00143E27" w:rsidRDefault="00472D7D"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 xml:space="preserve">Утверждение </w:t>
      </w:r>
      <w:r w:rsidR="00DE64C5" w:rsidRPr="00143E27">
        <w:rPr>
          <w:sz w:val="28"/>
          <w:szCs w:val="28"/>
        </w:rPr>
        <w:t xml:space="preserve">Плана мероприятий осуществляется Координационным советом ежегодно в срок до «15» </w:t>
      </w:r>
      <w:r w:rsidR="003C3D55" w:rsidRPr="00143E27">
        <w:rPr>
          <w:sz w:val="28"/>
          <w:szCs w:val="28"/>
        </w:rPr>
        <w:t>марта</w:t>
      </w:r>
      <w:r w:rsidR="00DE64C5" w:rsidRPr="00143E27">
        <w:rPr>
          <w:sz w:val="28"/>
          <w:szCs w:val="28"/>
        </w:rPr>
        <w:t xml:space="preserve"> соответствующего года. </w:t>
      </w:r>
    </w:p>
    <w:p w14:paraId="79B91343" w14:textId="19358ACA" w:rsidR="00E55348" w:rsidRPr="00143E27" w:rsidRDefault="00E55348"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В течение периода действия Плана мероприятий в него могут вноситься изменения, в том числе на основании предложений, поступивших от исполнителей региональной программы</w:t>
      </w:r>
      <w:r w:rsidR="00CE0A06" w:rsidRPr="00143E27">
        <w:rPr>
          <w:sz w:val="28"/>
          <w:szCs w:val="28"/>
        </w:rPr>
        <w:t>, а также по результатам проведения мониторинга</w:t>
      </w:r>
      <w:r w:rsidR="008D41B5" w:rsidRPr="00143E27">
        <w:rPr>
          <w:sz w:val="28"/>
          <w:szCs w:val="28"/>
        </w:rPr>
        <w:t xml:space="preserve"> и оценки</w:t>
      </w:r>
      <w:r w:rsidR="00CE0A06" w:rsidRPr="00143E27">
        <w:rPr>
          <w:sz w:val="28"/>
          <w:szCs w:val="28"/>
        </w:rPr>
        <w:t xml:space="preserve"> эффективности реализации региональной программы</w:t>
      </w:r>
      <w:r w:rsidRPr="00143E27">
        <w:rPr>
          <w:sz w:val="28"/>
          <w:szCs w:val="28"/>
        </w:rPr>
        <w:t>. Внесение изменений в План мероприятий осуществляется путем его утверждения Координационным советом в новой редакции.</w:t>
      </w:r>
    </w:p>
    <w:p w14:paraId="106A907C" w14:textId="361A20B4" w:rsidR="00486EDD" w:rsidRPr="00143E27" w:rsidRDefault="009950A4"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Формирование Плана мероприятий, а также внесение в него изменений обеспечивается АНО «Дом финансового просвещения» во взаимодействии с исполнителями региональной программы.</w:t>
      </w:r>
    </w:p>
    <w:p w14:paraId="66DB587E" w14:textId="23657182" w:rsidR="00051AB7" w:rsidRPr="00143E27" w:rsidRDefault="00051AB7"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В целях выполнения мероприятий, утвержденных Планом мероприятий, достижения результатов реализации региональной программы и значений основных целевых индикаторов реализации региональной программы исполнители региональной программы:</w:t>
      </w:r>
    </w:p>
    <w:p w14:paraId="07DEB929" w14:textId="234D6A5C" w:rsidR="00051AB7" w:rsidRPr="00143E27" w:rsidRDefault="00051AB7" w:rsidP="0096092F">
      <w:pPr>
        <w:spacing w:after="0" w:line="240" w:lineRule="auto"/>
        <w:ind w:firstLine="709"/>
        <w:contextualSpacing/>
        <w:jc w:val="both"/>
        <w:rPr>
          <w:rFonts w:ascii="Times New Roman" w:hAnsi="Times New Roman" w:cs="Times New Roman"/>
          <w:sz w:val="28"/>
          <w:szCs w:val="28"/>
        </w:rPr>
      </w:pPr>
      <w:r w:rsidRPr="00143E27">
        <w:rPr>
          <w:rFonts w:ascii="Times New Roman" w:hAnsi="Times New Roman" w:cs="Times New Roman"/>
          <w:sz w:val="28"/>
          <w:szCs w:val="28"/>
        </w:rPr>
        <w:t>обеспечивают принятие (при необходимости) правовых актов, разработку планов, иных необходимых документов;</w:t>
      </w:r>
    </w:p>
    <w:p w14:paraId="06721624" w14:textId="5B00A408" w:rsidR="00051AB7" w:rsidRPr="00143E27" w:rsidRDefault="00051AB7" w:rsidP="0096092F">
      <w:pPr>
        <w:spacing w:after="0" w:line="240" w:lineRule="auto"/>
        <w:ind w:firstLine="709"/>
        <w:contextualSpacing/>
        <w:jc w:val="both"/>
        <w:rPr>
          <w:rFonts w:ascii="Times New Roman" w:hAnsi="Times New Roman" w:cs="Times New Roman"/>
          <w:sz w:val="28"/>
          <w:szCs w:val="28"/>
        </w:rPr>
      </w:pPr>
      <w:r w:rsidRPr="00143E27">
        <w:rPr>
          <w:rFonts w:ascii="Times New Roman" w:hAnsi="Times New Roman" w:cs="Times New Roman"/>
          <w:sz w:val="28"/>
          <w:szCs w:val="28"/>
        </w:rPr>
        <w:t>организуют работу по реализации региональной программы в структурных подразделениях и уполномоченных подведомственных учреждениях;</w:t>
      </w:r>
    </w:p>
    <w:p w14:paraId="61C8180D" w14:textId="4E4189D1" w:rsidR="00051AB7" w:rsidRPr="00143E27" w:rsidRDefault="00051AB7" w:rsidP="0096092F">
      <w:pPr>
        <w:spacing w:after="0" w:line="240" w:lineRule="auto"/>
        <w:ind w:firstLine="709"/>
        <w:contextualSpacing/>
        <w:jc w:val="both"/>
        <w:rPr>
          <w:rFonts w:ascii="Times New Roman" w:hAnsi="Times New Roman" w:cs="Times New Roman"/>
          <w:sz w:val="28"/>
          <w:szCs w:val="28"/>
        </w:rPr>
      </w:pPr>
      <w:r w:rsidRPr="00143E27">
        <w:rPr>
          <w:rFonts w:ascii="Times New Roman" w:hAnsi="Times New Roman" w:cs="Times New Roman"/>
          <w:sz w:val="28"/>
          <w:szCs w:val="28"/>
        </w:rPr>
        <w:t>обеспечивают взаимодействие с исполнителями основных мероприятий региональной программы, иными заинтересованными органами и организациями;</w:t>
      </w:r>
    </w:p>
    <w:p w14:paraId="544F94AC" w14:textId="130922B0" w:rsidR="00051AB7" w:rsidRPr="00143E27" w:rsidRDefault="00051AB7" w:rsidP="0096092F">
      <w:pPr>
        <w:spacing w:after="0" w:line="240" w:lineRule="auto"/>
        <w:ind w:firstLine="709"/>
        <w:contextualSpacing/>
        <w:jc w:val="both"/>
        <w:rPr>
          <w:rFonts w:ascii="Times New Roman" w:hAnsi="Times New Roman" w:cs="Times New Roman"/>
          <w:sz w:val="28"/>
          <w:szCs w:val="28"/>
        </w:rPr>
      </w:pPr>
      <w:r w:rsidRPr="00143E27">
        <w:rPr>
          <w:rFonts w:ascii="Times New Roman" w:hAnsi="Times New Roman" w:cs="Times New Roman"/>
          <w:sz w:val="28"/>
          <w:szCs w:val="28"/>
        </w:rPr>
        <w:t>проводят (при необходимости) рабочие совещания по рассмотрению текущих вопросов выполнения мероприятий региональной программы;</w:t>
      </w:r>
    </w:p>
    <w:p w14:paraId="71D69EE0" w14:textId="5300FB2E" w:rsidR="00C50753" w:rsidRPr="00143E27" w:rsidRDefault="00C50753" w:rsidP="0096092F">
      <w:pPr>
        <w:spacing w:after="0" w:line="240" w:lineRule="auto"/>
        <w:ind w:firstLine="709"/>
        <w:contextualSpacing/>
        <w:jc w:val="both"/>
        <w:rPr>
          <w:rFonts w:ascii="Times New Roman" w:hAnsi="Times New Roman" w:cs="Times New Roman"/>
          <w:sz w:val="28"/>
          <w:szCs w:val="28"/>
        </w:rPr>
      </w:pPr>
      <w:r w:rsidRPr="00143E27">
        <w:rPr>
          <w:rFonts w:ascii="Times New Roman" w:hAnsi="Times New Roman" w:cs="Times New Roman"/>
          <w:sz w:val="28"/>
          <w:szCs w:val="28"/>
        </w:rPr>
        <w:t>подготавливают и направляют в соответствии с установленными сроками и по утвержденным (доведенным) формам информацию для формирования Отчетов о реализации Плана мероприятий, годового отчета о результатах реализации региональной программы и мониторинга и оценки эффективности реализации региональной программы;</w:t>
      </w:r>
    </w:p>
    <w:p w14:paraId="5DD351CB" w14:textId="03F0693C" w:rsidR="00C50753" w:rsidRPr="00143E27" w:rsidRDefault="00C50753" w:rsidP="0096092F">
      <w:pPr>
        <w:spacing w:after="0" w:line="240" w:lineRule="auto"/>
        <w:ind w:firstLine="709"/>
        <w:contextualSpacing/>
        <w:jc w:val="both"/>
        <w:rPr>
          <w:rFonts w:ascii="Times New Roman" w:hAnsi="Times New Roman" w:cs="Times New Roman"/>
          <w:sz w:val="28"/>
          <w:szCs w:val="28"/>
        </w:rPr>
      </w:pPr>
      <w:r w:rsidRPr="00143E27">
        <w:rPr>
          <w:rFonts w:ascii="Times New Roman" w:hAnsi="Times New Roman" w:cs="Times New Roman"/>
          <w:sz w:val="28"/>
          <w:szCs w:val="28"/>
        </w:rPr>
        <w:t>реализуют иные организационные мероприятия, необходимые для реализации региональной программы в соответствующей части.</w:t>
      </w:r>
    </w:p>
    <w:p w14:paraId="73D4E835" w14:textId="05008D86" w:rsidR="000665EC" w:rsidRPr="00143E27" w:rsidRDefault="006F4602"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Контроль за ходом реализации региональной программы</w:t>
      </w:r>
      <w:r w:rsidR="000665EC" w:rsidRPr="00143E27">
        <w:rPr>
          <w:sz w:val="28"/>
          <w:szCs w:val="28"/>
        </w:rPr>
        <w:t xml:space="preserve"> предусматривает:</w:t>
      </w:r>
    </w:p>
    <w:p w14:paraId="03AC7C35" w14:textId="13BB21C5" w:rsidR="003C3D55" w:rsidRPr="00143E27" w:rsidRDefault="00203BF4"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 </w:t>
      </w:r>
      <w:r w:rsidR="000665EC" w:rsidRPr="00143E27">
        <w:rPr>
          <w:sz w:val="28"/>
          <w:szCs w:val="28"/>
        </w:rPr>
        <w:t>подготовку отчетов о реализации Плана мероприятий</w:t>
      </w:r>
      <w:r w:rsidR="003C3D55" w:rsidRPr="00143E27">
        <w:rPr>
          <w:sz w:val="28"/>
          <w:szCs w:val="28"/>
        </w:rPr>
        <w:t>;</w:t>
      </w:r>
    </w:p>
    <w:p w14:paraId="118FB972" w14:textId="093CEFE8" w:rsidR="003C3D55" w:rsidRPr="00143E27" w:rsidRDefault="00203BF4"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 </w:t>
      </w:r>
      <w:r w:rsidR="003C3D55" w:rsidRPr="00143E27">
        <w:rPr>
          <w:sz w:val="28"/>
          <w:szCs w:val="28"/>
        </w:rPr>
        <w:t xml:space="preserve">формирование годового отчета </w:t>
      </w:r>
      <w:r w:rsidR="00C50753" w:rsidRPr="00143E27">
        <w:rPr>
          <w:sz w:val="28"/>
          <w:szCs w:val="28"/>
        </w:rPr>
        <w:t xml:space="preserve">о </w:t>
      </w:r>
      <w:r w:rsidR="003C3D55" w:rsidRPr="00143E27">
        <w:rPr>
          <w:sz w:val="28"/>
          <w:szCs w:val="28"/>
        </w:rPr>
        <w:t>результатах реализации региональной программы;</w:t>
      </w:r>
    </w:p>
    <w:p w14:paraId="21B968E4" w14:textId="34FF15B9" w:rsidR="003C3D55" w:rsidRPr="00143E27" w:rsidRDefault="00203BF4"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lastRenderedPageBreak/>
        <w:t>- </w:t>
      </w:r>
      <w:r w:rsidR="003C3D55" w:rsidRPr="00143E27">
        <w:rPr>
          <w:sz w:val="28"/>
          <w:szCs w:val="28"/>
        </w:rPr>
        <w:t>проведение ежегодного мониторинга и оценки эффективности реализации региональной программы, осуществляемых в соответствии с разделом 10 настоящей региональной программы.</w:t>
      </w:r>
    </w:p>
    <w:p w14:paraId="64C6C636" w14:textId="59185665" w:rsidR="00293621" w:rsidRPr="00143E27" w:rsidRDefault="003C3D55"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Отчеты о реализации Плана мероприятий подготавливаются по состоянию на</w:t>
      </w:r>
      <w:r w:rsidR="006041CF" w:rsidRPr="00143E27">
        <w:rPr>
          <w:sz w:val="28"/>
          <w:szCs w:val="28"/>
        </w:rPr>
        <w:t> </w:t>
      </w:r>
      <w:r w:rsidRPr="00143E27">
        <w:rPr>
          <w:sz w:val="28"/>
          <w:szCs w:val="28"/>
        </w:rPr>
        <w:t>6</w:t>
      </w:r>
      <w:r w:rsidR="00EA5F1A" w:rsidRPr="00143E27">
        <w:rPr>
          <w:sz w:val="28"/>
          <w:szCs w:val="28"/>
        </w:rPr>
        <w:t xml:space="preserve"> </w:t>
      </w:r>
      <w:r w:rsidRPr="00143E27">
        <w:rPr>
          <w:sz w:val="28"/>
          <w:szCs w:val="28"/>
        </w:rPr>
        <w:t xml:space="preserve">и 12 месяцев в срок до 30 числа месяца следующего за отчетным периодом по форме, являющейся приложением № </w:t>
      </w:r>
      <w:r w:rsidR="00F778F3" w:rsidRPr="00143E27">
        <w:rPr>
          <w:sz w:val="28"/>
          <w:szCs w:val="28"/>
        </w:rPr>
        <w:t>3</w:t>
      </w:r>
      <w:r w:rsidRPr="00143E27">
        <w:rPr>
          <w:sz w:val="28"/>
          <w:szCs w:val="28"/>
        </w:rPr>
        <w:t xml:space="preserve"> к настоящей региональной программе</w:t>
      </w:r>
      <w:r w:rsidR="008F4C00" w:rsidRPr="00143E27">
        <w:rPr>
          <w:sz w:val="28"/>
          <w:szCs w:val="28"/>
        </w:rPr>
        <w:t xml:space="preserve">. </w:t>
      </w:r>
    </w:p>
    <w:p w14:paraId="7D4A9B11" w14:textId="18A5C47B" w:rsidR="007F3DC2" w:rsidRPr="00143E27" w:rsidRDefault="00293621"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 xml:space="preserve">Подготовку и направление на согласование отчетов о реализации Плана мероприятий осуществляет АНО «Дом финансового просвещения» на основании информации, представленной исполнителями региональной программы </w:t>
      </w:r>
      <w:r w:rsidR="00755343" w:rsidRPr="00143E27">
        <w:rPr>
          <w:sz w:val="28"/>
          <w:szCs w:val="28"/>
        </w:rPr>
        <w:t xml:space="preserve">по форме указанных отчетов </w:t>
      </w:r>
      <w:r w:rsidRPr="00143E27">
        <w:rPr>
          <w:sz w:val="28"/>
          <w:szCs w:val="28"/>
        </w:rPr>
        <w:t>в порядке и сроки, доведенными отдельными письмами АНО «Дом финансового просвещения».</w:t>
      </w:r>
      <w:r w:rsidR="00755343" w:rsidRPr="00143E27">
        <w:rPr>
          <w:sz w:val="28"/>
          <w:szCs w:val="28"/>
        </w:rPr>
        <w:t xml:space="preserve"> Данными письмами по отдельным целевым индикаторам могут запрашиваться дополнительные формы отчетности, которые предоставляются исполнителями региональной программы вместе с указанной информацией.</w:t>
      </w:r>
      <w:r w:rsidR="002E6C77" w:rsidRPr="00143E27">
        <w:rPr>
          <w:sz w:val="28"/>
          <w:szCs w:val="28"/>
        </w:rPr>
        <w:t xml:space="preserve"> </w:t>
      </w:r>
      <w:bookmarkStart w:id="12" w:name="_Hlk139553315"/>
      <w:r w:rsidR="00C50753" w:rsidRPr="00143E27">
        <w:rPr>
          <w:sz w:val="28"/>
          <w:szCs w:val="28"/>
        </w:rPr>
        <w:t xml:space="preserve">Информация о реализации Плана мероприятий предоставлении исполнителями региональной программы вместе с документами, подтверждающими реализацию соответствующих мероприятий. </w:t>
      </w:r>
      <w:r w:rsidR="002E6C77" w:rsidRPr="00143E27">
        <w:rPr>
          <w:sz w:val="28"/>
          <w:szCs w:val="28"/>
        </w:rPr>
        <w:t>В</w:t>
      </w:r>
      <w:r w:rsidR="00C50753" w:rsidRPr="00143E27">
        <w:rPr>
          <w:sz w:val="28"/>
          <w:szCs w:val="28"/>
        </w:rPr>
        <w:t> </w:t>
      </w:r>
      <w:r w:rsidR="002E6C77" w:rsidRPr="00143E27">
        <w:rPr>
          <w:sz w:val="28"/>
          <w:szCs w:val="28"/>
        </w:rPr>
        <w:t>случае наличия фактов полного или частичного невыполнения мероприятий, утвержденных Планом мероприятий,</w:t>
      </w:r>
      <w:r w:rsidR="007F3DC2" w:rsidRPr="00143E27">
        <w:rPr>
          <w:sz w:val="28"/>
          <w:szCs w:val="28"/>
        </w:rPr>
        <w:t xml:space="preserve"> и(или) несоблюдения сроков их выполнения, указанная информация также должна содержать пояснения причин такого невыполнения либо несоблюдения сроков и </w:t>
      </w:r>
      <w:r w:rsidR="00DC19F2" w:rsidRPr="00143E27">
        <w:rPr>
          <w:sz w:val="28"/>
          <w:szCs w:val="28"/>
        </w:rPr>
        <w:t>предложения по дальнейшему выполнению Плана мероприятий и (при необходимости) внесения в него изменений</w:t>
      </w:r>
      <w:bookmarkEnd w:id="12"/>
      <w:r w:rsidR="007F3DC2" w:rsidRPr="00143E27">
        <w:rPr>
          <w:sz w:val="28"/>
          <w:szCs w:val="28"/>
        </w:rPr>
        <w:t>.</w:t>
      </w:r>
    </w:p>
    <w:p w14:paraId="3BA2D5D0" w14:textId="1462B7FC" w:rsidR="00663C68" w:rsidRPr="00143E27" w:rsidRDefault="008F4C00"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Подготовленны</w:t>
      </w:r>
      <w:r w:rsidR="00663C68" w:rsidRPr="00143E27">
        <w:rPr>
          <w:sz w:val="28"/>
          <w:szCs w:val="28"/>
        </w:rPr>
        <w:t>й</w:t>
      </w:r>
      <w:r w:rsidRPr="00143E27">
        <w:rPr>
          <w:sz w:val="28"/>
          <w:szCs w:val="28"/>
        </w:rPr>
        <w:t xml:space="preserve"> </w:t>
      </w:r>
      <w:r w:rsidR="00A83D61" w:rsidRPr="00143E27">
        <w:rPr>
          <w:sz w:val="28"/>
          <w:szCs w:val="28"/>
        </w:rPr>
        <w:t>о</w:t>
      </w:r>
      <w:r w:rsidRPr="00143E27">
        <w:rPr>
          <w:sz w:val="28"/>
          <w:szCs w:val="28"/>
        </w:rPr>
        <w:t xml:space="preserve">тчет о реализации Плана мероприятий </w:t>
      </w:r>
      <w:r w:rsidR="00663C68" w:rsidRPr="00143E27">
        <w:rPr>
          <w:sz w:val="28"/>
          <w:szCs w:val="28"/>
        </w:rPr>
        <w:t xml:space="preserve">за 6 месяцев </w:t>
      </w:r>
      <w:r w:rsidRPr="00143E27">
        <w:rPr>
          <w:sz w:val="28"/>
          <w:szCs w:val="28"/>
        </w:rPr>
        <w:t>в</w:t>
      </w:r>
      <w:r w:rsidR="00663C68" w:rsidRPr="00143E27">
        <w:rPr>
          <w:sz w:val="28"/>
          <w:szCs w:val="28"/>
        </w:rPr>
        <w:t> </w:t>
      </w:r>
      <w:r w:rsidRPr="00143E27">
        <w:rPr>
          <w:sz w:val="28"/>
          <w:szCs w:val="28"/>
        </w:rPr>
        <w:t>течение 5</w:t>
      </w:r>
      <w:r w:rsidR="00663C68" w:rsidRPr="00143E27">
        <w:rPr>
          <w:sz w:val="28"/>
          <w:szCs w:val="28"/>
        </w:rPr>
        <w:t xml:space="preserve"> </w:t>
      </w:r>
      <w:r w:rsidRPr="00143E27">
        <w:rPr>
          <w:sz w:val="28"/>
          <w:szCs w:val="28"/>
        </w:rPr>
        <w:t xml:space="preserve">рабочих дней после </w:t>
      </w:r>
      <w:r w:rsidR="00663C68" w:rsidRPr="00143E27">
        <w:rPr>
          <w:sz w:val="28"/>
          <w:szCs w:val="28"/>
        </w:rPr>
        <w:t>его</w:t>
      </w:r>
      <w:r w:rsidR="00293621" w:rsidRPr="00143E27">
        <w:rPr>
          <w:sz w:val="28"/>
          <w:szCs w:val="28"/>
        </w:rPr>
        <w:t xml:space="preserve"> </w:t>
      </w:r>
      <w:r w:rsidRPr="00143E27">
        <w:rPr>
          <w:sz w:val="28"/>
          <w:szCs w:val="28"/>
        </w:rPr>
        <w:t>согласования</w:t>
      </w:r>
      <w:r w:rsidR="008D41B5" w:rsidRPr="00143E27">
        <w:rPr>
          <w:sz w:val="28"/>
          <w:szCs w:val="28"/>
        </w:rPr>
        <w:t xml:space="preserve"> со всеми </w:t>
      </w:r>
      <w:r w:rsidR="00287178" w:rsidRPr="00143E27">
        <w:rPr>
          <w:sz w:val="28"/>
          <w:szCs w:val="28"/>
        </w:rPr>
        <w:t>исполнителями региональной программы довод</w:t>
      </w:r>
      <w:r w:rsidR="00663C68" w:rsidRPr="00143E27">
        <w:rPr>
          <w:sz w:val="28"/>
          <w:szCs w:val="28"/>
        </w:rPr>
        <w:t>и</w:t>
      </w:r>
      <w:r w:rsidR="00287178" w:rsidRPr="00143E27">
        <w:rPr>
          <w:sz w:val="28"/>
          <w:szCs w:val="28"/>
        </w:rPr>
        <w:t>тся до координаторов региональной программы и членов Координационного совета</w:t>
      </w:r>
      <w:r w:rsidRPr="00143E27">
        <w:rPr>
          <w:sz w:val="28"/>
          <w:szCs w:val="28"/>
        </w:rPr>
        <w:t>.</w:t>
      </w:r>
      <w:r w:rsidR="00663C68" w:rsidRPr="00143E27">
        <w:rPr>
          <w:sz w:val="28"/>
          <w:szCs w:val="28"/>
        </w:rPr>
        <w:t xml:space="preserve"> </w:t>
      </w:r>
    </w:p>
    <w:p w14:paraId="77D67DA0" w14:textId="672230E8" w:rsidR="00663C68" w:rsidRPr="00143E27" w:rsidRDefault="00663C68"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 xml:space="preserve">Подготовленный и согласованный со всеми исполнителями региональной программы </w:t>
      </w:r>
      <w:r w:rsidR="00A83D61" w:rsidRPr="00143E27">
        <w:rPr>
          <w:sz w:val="28"/>
          <w:szCs w:val="28"/>
        </w:rPr>
        <w:t>о</w:t>
      </w:r>
      <w:r w:rsidRPr="00143E27">
        <w:rPr>
          <w:sz w:val="28"/>
          <w:szCs w:val="28"/>
        </w:rPr>
        <w:t>тчет о реализации Плана мероприятий за 12 месяцев доводится до координаторов региональной программы вместе с годовым отчетом о результатах реализации региональной программы.</w:t>
      </w:r>
    </w:p>
    <w:p w14:paraId="790B15D0" w14:textId="6598413E" w:rsidR="00A37B61" w:rsidRPr="00143E27" w:rsidRDefault="003C3D55"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 xml:space="preserve">Годовой отчет </w:t>
      </w:r>
      <w:r w:rsidR="00663C68" w:rsidRPr="00143E27">
        <w:rPr>
          <w:sz w:val="28"/>
          <w:szCs w:val="28"/>
        </w:rPr>
        <w:t xml:space="preserve">о </w:t>
      </w:r>
      <w:r w:rsidRPr="00143E27">
        <w:rPr>
          <w:sz w:val="28"/>
          <w:szCs w:val="28"/>
        </w:rPr>
        <w:t>результатах реализации региональной программы формируется ежегодно в срок до «15» февраля года, следующего за отчетным</w:t>
      </w:r>
      <w:r w:rsidR="00A37B61" w:rsidRPr="00143E27">
        <w:rPr>
          <w:sz w:val="28"/>
          <w:szCs w:val="28"/>
        </w:rPr>
        <w:t>,</w:t>
      </w:r>
      <w:r w:rsidR="008F4C00" w:rsidRPr="00143E27">
        <w:rPr>
          <w:sz w:val="28"/>
          <w:szCs w:val="28"/>
        </w:rPr>
        <w:t xml:space="preserve"> </w:t>
      </w:r>
      <w:r w:rsidRPr="00143E27">
        <w:rPr>
          <w:sz w:val="28"/>
          <w:szCs w:val="28"/>
        </w:rPr>
        <w:t xml:space="preserve">по форме, являющейся приложением № </w:t>
      </w:r>
      <w:r w:rsidR="00F778F3" w:rsidRPr="00143E27">
        <w:rPr>
          <w:sz w:val="28"/>
          <w:szCs w:val="28"/>
        </w:rPr>
        <w:t>4</w:t>
      </w:r>
      <w:r w:rsidRPr="00143E27">
        <w:rPr>
          <w:sz w:val="28"/>
          <w:szCs w:val="28"/>
        </w:rPr>
        <w:t xml:space="preserve"> к настоящей региональной программе</w:t>
      </w:r>
      <w:r w:rsidR="001C1273" w:rsidRPr="00143E27">
        <w:rPr>
          <w:sz w:val="28"/>
          <w:szCs w:val="28"/>
        </w:rPr>
        <w:t>, после проведения мониторинга и оценки эффективности реализации региональной программы</w:t>
      </w:r>
      <w:r w:rsidR="00A37B61" w:rsidRPr="00143E27">
        <w:rPr>
          <w:sz w:val="28"/>
          <w:szCs w:val="28"/>
        </w:rPr>
        <w:t xml:space="preserve">. Указанный отчет формируется на основании отчетов о реализации Плана мероприятий, а также дополнительных отчетных форм по </w:t>
      </w:r>
      <w:r w:rsidR="006959A2" w:rsidRPr="00143E27">
        <w:rPr>
          <w:sz w:val="28"/>
          <w:szCs w:val="28"/>
        </w:rPr>
        <w:t xml:space="preserve">отдельным </w:t>
      </w:r>
      <w:r w:rsidR="00A37B61" w:rsidRPr="00143E27">
        <w:rPr>
          <w:sz w:val="28"/>
          <w:szCs w:val="28"/>
        </w:rPr>
        <w:t>целевым индикаторам</w:t>
      </w:r>
      <w:r w:rsidR="00755343" w:rsidRPr="00143E27">
        <w:rPr>
          <w:sz w:val="28"/>
          <w:szCs w:val="28"/>
        </w:rPr>
        <w:t xml:space="preserve"> (при наличии)</w:t>
      </w:r>
      <w:r w:rsidR="006959A2" w:rsidRPr="00143E27">
        <w:rPr>
          <w:sz w:val="28"/>
          <w:szCs w:val="28"/>
        </w:rPr>
        <w:t>.</w:t>
      </w:r>
    </w:p>
    <w:p w14:paraId="3774870F" w14:textId="3950C08D" w:rsidR="008F4C00" w:rsidRPr="00143E27" w:rsidRDefault="008F4C00"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 xml:space="preserve">Годовой отчет </w:t>
      </w:r>
      <w:r w:rsidR="00F51F84" w:rsidRPr="00143E27">
        <w:rPr>
          <w:sz w:val="28"/>
          <w:szCs w:val="28"/>
        </w:rPr>
        <w:t xml:space="preserve">о </w:t>
      </w:r>
      <w:r w:rsidRPr="00143E27">
        <w:rPr>
          <w:sz w:val="28"/>
          <w:szCs w:val="28"/>
        </w:rPr>
        <w:t xml:space="preserve">результатах реализации региональной программы утверждается </w:t>
      </w:r>
      <w:r w:rsidR="008D41B5" w:rsidRPr="00143E27">
        <w:rPr>
          <w:sz w:val="28"/>
          <w:szCs w:val="28"/>
        </w:rPr>
        <w:t xml:space="preserve">координаторами региональной программы </w:t>
      </w:r>
      <w:r w:rsidRPr="00143E27">
        <w:rPr>
          <w:sz w:val="28"/>
          <w:szCs w:val="28"/>
        </w:rPr>
        <w:t>в срок до «15» марта года, следующего за отчетным.</w:t>
      </w:r>
      <w:r w:rsidR="00FB4936" w:rsidRPr="00143E27">
        <w:rPr>
          <w:sz w:val="28"/>
          <w:szCs w:val="28"/>
        </w:rPr>
        <w:t xml:space="preserve"> </w:t>
      </w:r>
    </w:p>
    <w:p w14:paraId="69E512BC" w14:textId="3AE8BACC" w:rsidR="0019123E" w:rsidRPr="00143E27" w:rsidRDefault="003C3D55"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 xml:space="preserve">Подготовку </w:t>
      </w:r>
      <w:r w:rsidR="008F4C00" w:rsidRPr="00143E27">
        <w:rPr>
          <w:sz w:val="28"/>
          <w:szCs w:val="28"/>
        </w:rPr>
        <w:t xml:space="preserve">и направление на утверждение </w:t>
      </w:r>
      <w:r w:rsidRPr="00143E27">
        <w:rPr>
          <w:sz w:val="28"/>
          <w:szCs w:val="28"/>
        </w:rPr>
        <w:t xml:space="preserve">годового отчета </w:t>
      </w:r>
      <w:r w:rsidR="008D41B5" w:rsidRPr="00143E27">
        <w:rPr>
          <w:sz w:val="28"/>
          <w:szCs w:val="28"/>
        </w:rPr>
        <w:t xml:space="preserve">о </w:t>
      </w:r>
      <w:r w:rsidRPr="00143E27">
        <w:rPr>
          <w:sz w:val="28"/>
          <w:szCs w:val="28"/>
        </w:rPr>
        <w:t>результатах реализации региональной программы осуществляет АНО</w:t>
      </w:r>
      <w:r w:rsidR="0019123E" w:rsidRPr="00143E27">
        <w:rPr>
          <w:sz w:val="28"/>
          <w:szCs w:val="28"/>
        </w:rPr>
        <w:t> </w:t>
      </w:r>
      <w:r w:rsidRPr="00143E27">
        <w:rPr>
          <w:sz w:val="28"/>
          <w:szCs w:val="28"/>
        </w:rPr>
        <w:t>«Дом финансового просвещения»</w:t>
      </w:r>
      <w:r w:rsidR="00293621" w:rsidRPr="00143E27">
        <w:rPr>
          <w:sz w:val="28"/>
          <w:szCs w:val="28"/>
        </w:rPr>
        <w:t>.</w:t>
      </w:r>
    </w:p>
    <w:p w14:paraId="0045AB30" w14:textId="77777777" w:rsidR="00A37B61" w:rsidRPr="00143E27" w:rsidRDefault="00A37B61"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Годовой отчет о результатах реализации региональной программы направляется на утверждение вместе со следующими документами и материалами:</w:t>
      </w:r>
    </w:p>
    <w:p w14:paraId="0D53090B" w14:textId="74F3822E" w:rsidR="00A37B61" w:rsidRPr="00143E27" w:rsidRDefault="00A37B61"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 xml:space="preserve">- </w:t>
      </w:r>
      <w:r w:rsidR="00A83D61" w:rsidRPr="00143E27">
        <w:rPr>
          <w:sz w:val="28"/>
          <w:szCs w:val="28"/>
        </w:rPr>
        <w:t>о</w:t>
      </w:r>
      <w:r w:rsidRPr="00143E27">
        <w:rPr>
          <w:sz w:val="28"/>
          <w:szCs w:val="28"/>
        </w:rPr>
        <w:t>тчет</w:t>
      </w:r>
      <w:r w:rsidR="00A83D61" w:rsidRPr="00143E27">
        <w:rPr>
          <w:sz w:val="28"/>
          <w:szCs w:val="28"/>
        </w:rPr>
        <w:t>ом</w:t>
      </w:r>
      <w:r w:rsidRPr="00143E27">
        <w:rPr>
          <w:sz w:val="28"/>
          <w:szCs w:val="28"/>
        </w:rPr>
        <w:t xml:space="preserve"> о реализации Плана мероприятий </w:t>
      </w:r>
      <w:r w:rsidR="00A83D61" w:rsidRPr="00143E27">
        <w:rPr>
          <w:sz w:val="28"/>
          <w:szCs w:val="28"/>
        </w:rPr>
        <w:t>по состоянию на</w:t>
      </w:r>
      <w:r w:rsidRPr="00143E27">
        <w:rPr>
          <w:sz w:val="28"/>
          <w:szCs w:val="28"/>
        </w:rPr>
        <w:t xml:space="preserve"> 12 месяцев;</w:t>
      </w:r>
    </w:p>
    <w:p w14:paraId="69F7C1F4" w14:textId="3DE54DDA" w:rsidR="00A37B61" w:rsidRPr="00143E27" w:rsidRDefault="00A37B61"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lastRenderedPageBreak/>
        <w:t>- дополнительны</w:t>
      </w:r>
      <w:r w:rsidR="00A83D61" w:rsidRPr="00143E27">
        <w:rPr>
          <w:sz w:val="28"/>
          <w:szCs w:val="28"/>
        </w:rPr>
        <w:t>ми</w:t>
      </w:r>
      <w:r w:rsidRPr="00143E27">
        <w:rPr>
          <w:sz w:val="28"/>
          <w:szCs w:val="28"/>
        </w:rPr>
        <w:t xml:space="preserve"> отчетны</w:t>
      </w:r>
      <w:r w:rsidR="00A83D61" w:rsidRPr="00143E27">
        <w:rPr>
          <w:sz w:val="28"/>
          <w:szCs w:val="28"/>
        </w:rPr>
        <w:t>ми</w:t>
      </w:r>
      <w:r w:rsidRPr="00143E27">
        <w:rPr>
          <w:sz w:val="28"/>
          <w:szCs w:val="28"/>
        </w:rPr>
        <w:t xml:space="preserve"> форм</w:t>
      </w:r>
      <w:r w:rsidR="00A83D61" w:rsidRPr="00143E27">
        <w:rPr>
          <w:sz w:val="28"/>
          <w:szCs w:val="28"/>
        </w:rPr>
        <w:t>ами</w:t>
      </w:r>
      <w:r w:rsidRPr="00143E27">
        <w:rPr>
          <w:sz w:val="28"/>
          <w:szCs w:val="28"/>
        </w:rPr>
        <w:t xml:space="preserve"> по</w:t>
      </w:r>
      <w:r w:rsidR="00A83D61" w:rsidRPr="00143E27">
        <w:rPr>
          <w:sz w:val="28"/>
          <w:szCs w:val="28"/>
        </w:rPr>
        <w:t xml:space="preserve"> отдельным </w:t>
      </w:r>
      <w:r w:rsidRPr="00143E27">
        <w:rPr>
          <w:sz w:val="28"/>
          <w:szCs w:val="28"/>
        </w:rPr>
        <w:t xml:space="preserve">целевым индикаторам </w:t>
      </w:r>
      <w:r w:rsidR="00A83D61" w:rsidRPr="00143E27">
        <w:rPr>
          <w:sz w:val="28"/>
          <w:szCs w:val="28"/>
        </w:rPr>
        <w:t>(при наличии);</w:t>
      </w:r>
    </w:p>
    <w:p w14:paraId="529F7EE3" w14:textId="3AD39782" w:rsidR="00A37B61" w:rsidRPr="00143E27" w:rsidRDefault="00A37B61"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 аналитическ</w:t>
      </w:r>
      <w:r w:rsidR="00A83D61" w:rsidRPr="00143E27">
        <w:rPr>
          <w:sz w:val="28"/>
          <w:szCs w:val="28"/>
        </w:rPr>
        <w:t>ой</w:t>
      </w:r>
      <w:r w:rsidRPr="00143E27">
        <w:rPr>
          <w:sz w:val="28"/>
          <w:szCs w:val="28"/>
        </w:rPr>
        <w:t xml:space="preserve"> записк</w:t>
      </w:r>
      <w:r w:rsidR="00A83D61" w:rsidRPr="00143E27">
        <w:rPr>
          <w:sz w:val="28"/>
          <w:szCs w:val="28"/>
        </w:rPr>
        <w:t>и, подготовленной по результатам проведенного</w:t>
      </w:r>
      <w:r w:rsidRPr="00143E27">
        <w:rPr>
          <w:sz w:val="28"/>
          <w:szCs w:val="28"/>
        </w:rPr>
        <w:t xml:space="preserve"> </w:t>
      </w:r>
      <w:r w:rsidR="00A83D61" w:rsidRPr="00143E27">
        <w:rPr>
          <w:sz w:val="28"/>
          <w:szCs w:val="28"/>
        </w:rPr>
        <w:t>мониторинга и оценки эффективности реализации программы (при наличии);</w:t>
      </w:r>
    </w:p>
    <w:p w14:paraId="626819F6" w14:textId="1D8D0E4D" w:rsidR="00A83D61" w:rsidRPr="00143E27" w:rsidRDefault="00A83D61"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 иными необходимыми документами и материалами (при наличии), в том числе по запросу координаторов региональной программы.</w:t>
      </w:r>
    </w:p>
    <w:p w14:paraId="2D2F0C4E" w14:textId="77777777" w:rsidR="00FB4936" w:rsidRPr="00143E27" w:rsidRDefault="00FB4936"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Утвержденный годовой отчет о результатах реализации региональной программы рассматривается на заседании Координационного совета.</w:t>
      </w:r>
    </w:p>
    <w:p w14:paraId="5A4121E4" w14:textId="59A91554" w:rsidR="00486EDD" w:rsidRPr="00143E27" w:rsidRDefault="00051AB7"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В ходе реализации Плана мероприятий координаторы региональной программы, АНО «Дом финансового просвещения» вправе запрашивать у исполнителей региональной программы промежуточную информацию о реализации Плана мероприятий, в том числе в связи с поступившими запросами государственных органов и федеральных координатор</w:t>
      </w:r>
      <w:r w:rsidR="00FB4936" w:rsidRPr="00143E27">
        <w:rPr>
          <w:sz w:val="28"/>
          <w:szCs w:val="28"/>
        </w:rPr>
        <w:t>ов</w:t>
      </w:r>
      <w:r w:rsidRPr="00143E27">
        <w:rPr>
          <w:sz w:val="28"/>
          <w:szCs w:val="28"/>
        </w:rPr>
        <w:t xml:space="preserve"> деятельности по финансовому просвещения.</w:t>
      </w:r>
    </w:p>
    <w:p w14:paraId="765AC05B" w14:textId="25C32EBC" w:rsidR="00F637A8" w:rsidRPr="00143E27" w:rsidRDefault="000B6FE6" w:rsidP="0096092F">
      <w:pPr>
        <w:spacing w:after="0" w:line="240" w:lineRule="auto"/>
        <w:ind w:firstLine="709"/>
        <w:contextualSpacing/>
        <w:jc w:val="both"/>
        <w:rPr>
          <w:rFonts w:ascii="Times New Roman" w:hAnsi="Times New Roman" w:cs="Times New Roman"/>
          <w:sz w:val="28"/>
          <w:szCs w:val="28"/>
        </w:rPr>
      </w:pPr>
      <w:r w:rsidRPr="00143E27">
        <w:rPr>
          <w:rFonts w:ascii="Times New Roman" w:hAnsi="Times New Roman" w:cs="Times New Roman"/>
          <w:sz w:val="28"/>
          <w:szCs w:val="28"/>
        </w:rPr>
        <w:t xml:space="preserve">При необходимости в </w:t>
      </w:r>
      <w:r w:rsidR="000C248B" w:rsidRPr="00143E27">
        <w:rPr>
          <w:rFonts w:ascii="Times New Roman" w:hAnsi="Times New Roman" w:cs="Times New Roman"/>
          <w:sz w:val="28"/>
          <w:szCs w:val="28"/>
        </w:rPr>
        <w:t>региональную</w:t>
      </w:r>
      <w:r w:rsidR="00C15C31" w:rsidRPr="00143E27">
        <w:rPr>
          <w:rFonts w:ascii="Times New Roman" w:hAnsi="Times New Roman" w:cs="Times New Roman"/>
          <w:sz w:val="28"/>
          <w:szCs w:val="28"/>
        </w:rPr>
        <w:t xml:space="preserve"> </w:t>
      </w:r>
      <w:r w:rsidRPr="00143E27">
        <w:rPr>
          <w:rFonts w:ascii="Times New Roman" w:hAnsi="Times New Roman" w:cs="Times New Roman"/>
          <w:sz w:val="28"/>
          <w:szCs w:val="28"/>
        </w:rPr>
        <w:t xml:space="preserve">программу </w:t>
      </w:r>
      <w:r w:rsidR="00C15C31" w:rsidRPr="00143E27">
        <w:rPr>
          <w:rFonts w:ascii="Times New Roman" w:hAnsi="Times New Roman" w:cs="Times New Roman"/>
          <w:sz w:val="28"/>
          <w:szCs w:val="28"/>
        </w:rPr>
        <w:t xml:space="preserve">в установленном порядке </w:t>
      </w:r>
      <w:r w:rsidRPr="00143E27">
        <w:rPr>
          <w:rFonts w:ascii="Times New Roman" w:hAnsi="Times New Roman" w:cs="Times New Roman"/>
          <w:sz w:val="28"/>
          <w:szCs w:val="28"/>
        </w:rPr>
        <w:t xml:space="preserve">могут вноситься изменения, в том числе на основании предложений, поступивших от </w:t>
      </w:r>
      <w:r w:rsidR="00C15C31" w:rsidRPr="00143E27">
        <w:rPr>
          <w:rFonts w:ascii="Times New Roman" w:hAnsi="Times New Roman" w:cs="Times New Roman"/>
          <w:sz w:val="28"/>
          <w:szCs w:val="28"/>
        </w:rPr>
        <w:t>исполнителей основных мероприятий</w:t>
      </w:r>
      <w:r w:rsidR="00175F6D" w:rsidRPr="00143E27">
        <w:rPr>
          <w:rFonts w:ascii="Times New Roman" w:hAnsi="Times New Roman" w:cs="Times New Roman"/>
          <w:sz w:val="28"/>
          <w:szCs w:val="28"/>
        </w:rPr>
        <w:t xml:space="preserve"> региональной программы,</w:t>
      </w:r>
      <w:r w:rsidR="00C15C31" w:rsidRPr="00143E27">
        <w:rPr>
          <w:rFonts w:ascii="Times New Roman" w:hAnsi="Times New Roman" w:cs="Times New Roman"/>
          <w:sz w:val="28"/>
          <w:szCs w:val="28"/>
        </w:rPr>
        <w:t xml:space="preserve"> </w:t>
      </w:r>
      <w:r w:rsidR="00175F6D" w:rsidRPr="00143E27">
        <w:rPr>
          <w:rFonts w:ascii="Times New Roman" w:hAnsi="Times New Roman" w:cs="Times New Roman"/>
          <w:sz w:val="28"/>
          <w:szCs w:val="28"/>
        </w:rPr>
        <w:t>иных</w:t>
      </w:r>
      <w:r w:rsidR="00663C68" w:rsidRPr="00143E27">
        <w:rPr>
          <w:rFonts w:ascii="Times New Roman" w:hAnsi="Times New Roman" w:cs="Times New Roman"/>
          <w:sz w:val="28"/>
          <w:szCs w:val="28"/>
        </w:rPr>
        <w:t xml:space="preserve"> заинтересованных</w:t>
      </w:r>
      <w:r w:rsidR="00175F6D" w:rsidRPr="00143E27">
        <w:rPr>
          <w:rFonts w:ascii="Times New Roman" w:hAnsi="Times New Roman" w:cs="Times New Roman"/>
          <w:sz w:val="28"/>
          <w:szCs w:val="28"/>
        </w:rPr>
        <w:t xml:space="preserve"> </w:t>
      </w:r>
      <w:r w:rsidRPr="00143E27">
        <w:rPr>
          <w:rFonts w:ascii="Times New Roman" w:hAnsi="Times New Roman" w:cs="Times New Roman"/>
          <w:sz w:val="28"/>
          <w:szCs w:val="28"/>
        </w:rPr>
        <w:t>участников</w:t>
      </w:r>
      <w:r w:rsidR="00175F6D" w:rsidRPr="00143E27">
        <w:rPr>
          <w:rFonts w:ascii="Times New Roman" w:hAnsi="Times New Roman" w:cs="Times New Roman"/>
          <w:sz w:val="28"/>
          <w:szCs w:val="28"/>
        </w:rPr>
        <w:t xml:space="preserve">, </w:t>
      </w:r>
      <w:r w:rsidR="00FE5D50" w:rsidRPr="00143E27">
        <w:rPr>
          <w:rFonts w:ascii="Times New Roman" w:hAnsi="Times New Roman" w:cs="Times New Roman"/>
          <w:sz w:val="28"/>
          <w:szCs w:val="28"/>
        </w:rPr>
        <w:t>а также по результатам мониторинга и оценки эффективности реализации региональной программы</w:t>
      </w:r>
      <w:r w:rsidRPr="00143E27">
        <w:rPr>
          <w:rFonts w:ascii="Times New Roman" w:hAnsi="Times New Roman" w:cs="Times New Roman"/>
          <w:sz w:val="28"/>
          <w:szCs w:val="28"/>
        </w:rPr>
        <w:t>.</w:t>
      </w:r>
      <w:r w:rsidR="00C15C31" w:rsidRPr="00143E27">
        <w:rPr>
          <w:rFonts w:ascii="Times New Roman" w:hAnsi="Times New Roman" w:cs="Times New Roman"/>
          <w:sz w:val="28"/>
          <w:szCs w:val="28"/>
        </w:rPr>
        <w:t xml:space="preserve"> Изменения в региональную программу подлежат </w:t>
      </w:r>
      <w:r w:rsidR="00175F6D" w:rsidRPr="00143E27">
        <w:rPr>
          <w:rFonts w:ascii="Times New Roman" w:hAnsi="Times New Roman" w:cs="Times New Roman"/>
          <w:sz w:val="28"/>
          <w:szCs w:val="28"/>
        </w:rPr>
        <w:t xml:space="preserve">предварительному рассмотрению и </w:t>
      </w:r>
      <w:r w:rsidR="00C15C31" w:rsidRPr="00143E27">
        <w:rPr>
          <w:rFonts w:ascii="Times New Roman" w:hAnsi="Times New Roman" w:cs="Times New Roman"/>
          <w:sz w:val="28"/>
          <w:szCs w:val="28"/>
        </w:rPr>
        <w:t>согласованию Координационным советом.</w:t>
      </w:r>
      <w:r w:rsidR="00F637A8" w:rsidRPr="00143E27">
        <w:rPr>
          <w:rFonts w:ascii="Times New Roman" w:hAnsi="Times New Roman" w:cs="Times New Roman"/>
          <w:sz w:val="28"/>
          <w:szCs w:val="28"/>
        </w:rPr>
        <w:t xml:space="preserve"> Подготовку проектов нормативных правовых актов Правительства Новосибирской области о внесении изменений в региональную программу в установленном порядке осуществляет МФ и НП НСО</w:t>
      </w:r>
      <w:r w:rsidR="00364E9A" w:rsidRPr="00143E27">
        <w:rPr>
          <w:rFonts w:ascii="Times New Roman" w:hAnsi="Times New Roman" w:cs="Times New Roman"/>
          <w:sz w:val="28"/>
          <w:szCs w:val="28"/>
        </w:rPr>
        <w:t>.</w:t>
      </w:r>
    </w:p>
    <w:p w14:paraId="1A56EF2C" w14:textId="0D0864EA" w:rsidR="001D28E8" w:rsidRPr="00143E27" w:rsidRDefault="001D28E8" w:rsidP="0096092F">
      <w:pPr>
        <w:spacing w:after="0" w:line="240" w:lineRule="auto"/>
        <w:ind w:firstLine="709"/>
        <w:contextualSpacing/>
        <w:jc w:val="both"/>
        <w:rPr>
          <w:rFonts w:ascii="Times New Roman" w:hAnsi="Times New Roman" w:cs="Times New Roman"/>
          <w:sz w:val="28"/>
          <w:szCs w:val="28"/>
        </w:rPr>
      </w:pPr>
      <w:r w:rsidRPr="00143E27">
        <w:rPr>
          <w:rFonts w:ascii="Times New Roman" w:hAnsi="Times New Roman" w:cs="Times New Roman"/>
          <w:sz w:val="28"/>
          <w:szCs w:val="28"/>
        </w:rPr>
        <w:t>Информационное обеспечение реализации государственной программы осуществляется путем размещения информации о региональной программе и ходе ее реализации, включая текст региональной программы в актуальной редакции, тексты изменений в региональную программу, Планы мероприятий, Отчеты о реализации Плана мероприятий, годовые отчеты о результатах реализации региональной программы на официальным сайтах МФ и НП НСО и АНО «Дом финансового просвещения» в сети Интернет.</w:t>
      </w:r>
    </w:p>
    <w:p w14:paraId="5F1AE03E" w14:textId="77777777" w:rsidR="00F637A8" w:rsidRPr="00143E27" w:rsidRDefault="00F637A8" w:rsidP="0096092F">
      <w:pPr>
        <w:pStyle w:val="ConsPlusTitlePage"/>
        <w:ind w:firstLine="709"/>
        <w:jc w:val="both"/>
        <w:rPr>
          <w:rFonts w:ascii="Times New Roman" w:hAnsi="Times New Roman" w:cs="Times New Roman"/>
          <w:sz w:val="28"/>
          <w:szCs w:val="28"/>
        </w:rPr>
      </w:pPr>
      <w:r w:rsidRPr="00143E27">
        <w:rPr>
          <w:rFonts w:ascii="Times New Roman" w:hAnsi="Times New Roman" w:cs="Times New Roman"/>
          <w:sz w:val="28"/>
          <w:szCs w:val="28"/>
        </w:rPr>
        <w:t>Информация о реализации региональной программы направляется МФ и НП НСО в Минфин России и Банк России по их запросу.</w:t>
      </w:r>
    </w:p>
    <w:p w14:paraId="4F0A6DD1" w14:textId="6F154470" w:rsidR="0084638D" w:rsidRPr="00143E27" w:rsidRDefault="008A500E"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 xml:space="preserve">Положения </w:t>
      </w:r>
      <w:r w:rsidR="003B5BCF" w:rsidRPr="00143E27">
        <w:rPr>
          <w:sz w:val="28"/>
          <w:szCs w:val="28"/>
        </w:rPr>
        <w:t>Методических рекомендаций по разработке программ и Методических рекомендации по содержательному наполнению программ</w:t>
      </w:r>
      <w:r w:rsidRPr="00143E27">
        <w:rPr>
          <w:sz w:val="28"/>
          <w:szCs w:val="28"/>
        </w:rPr>
        <w:t xml:space="preserve">, которые напрямую не отражены в </w:t>
      </w:r>
      <w:r w:rsidR="00F637A8" w:rsidRPr="00143E27">
        <w:rPr>
          <w:sz w:val="28"/>
          <w:szCs w:val="28"/>
        </w:rPr>
        <w:t>региональной</w:t>
      </w:r>
      <w:r w:rsidRPr="00143E27">
        <w:rPr>
          <w:sz w:val="28"/>
          <w:szCs w:val="28"/>
        </w:rPr>
        <w:t xml:space="preserve"> программе, будут учитываться при непосредственной реализации основн</w:t>
      </w:r>
      <w:r w:rsidR="00F637A8" w:rsidRPr="00143E27">
        <w:rPr>
          <w:sz w:val="28"/>
          <w:szCs w:val="28"/>
        </w:rPr>
        <w:t xml:space="preserve">ых </w:t>
      </w:r>
      <w:r w:rsidRPr="00143E27">
        <w:rPr>
          <w:sz w:val="28"/>
          <w:szCs w:val="28"/>
        </w:rPr>
        <w:t>мероприяти</w:t>
      </w:r>
      <w:r w:rsidR="00F637A8" w:rsidRPr="00143E27">
        <w:rPr>
          <w:sz w:val="28"/>
          <w:szCs w:val="28"/>
        </w:rPr>
        <w:t>й региональной программы</w:t>
      </w:r>
      <w:r w:rsidRPr="00143E27">
        <w:rPr>
          <w:sz w:val="28"/>
          <w:szCs w:val="28"/>
        </w:rPr>
        <w:t>.</w:t>
      </w:r>
    </w:p>
    <w:p w14:paraId="38D0C6BF" w14:textId="77777777" w:rsidR="00C921EF" w:rsidRPr="00143E27" w:rsidRDefault="00C921EF" w:rsidP="0096092F">
      <w:pPr>
        <w:spacing w:after="0" w:line="240" w:lineRule="auto"/>
        <w:ind w:firstLine="709"/>
        <w:jc w:val="both"/>
        <w:rPr>
          <w:rFonts w:ascii="Times New Roman" w:hAnsi="Times New Roman" w:cs="Times New Roman"/>
          <w:b/>
          <w:sz w:val="28"/>
          <w:szCs w:val="28"/>
        </w:rPr>
      </w:pPr>
    </w:p>
    <w:p w14:paraId="2E740712" w14:textId="7514C4DA" w:rsidR="00B85A5D" w:rsidRPr="00143E27" w:rsidRDefault="008F7B5A" w:rsidP="0096092F">
      <w:pPr>
        <w:spacing w:after="0" w:line="240" w:lineRule="auto"/>
        <w:ind w:firstLine="709"/>
        <w:jc w:val="both"/>
        <w:rPr>
          <w:rFonts w:ascii="Times New Roman" w:hAnsi="Times New Roman" w:cs="Times New Roman"/>
          <w:b/>
          <w:sz w:val="28"/>
          <w:szCs w:val="28"/>
        </w:rPr>
      </w:pPr>
      <w:r w:rsidRPr="00143E27">
        <w:rPr>
          <w:rFonts w:ascii="Times New Roman" w:hAnsi="Times New Roman" w:cs="Times New Roman"/>
          <w:b/>
          <w:sz w:val="28"/>
          <w:szCs w:val="28"/>
          <w:lang w:val="en-US"/>
        </w:rPr>
        <w:t>VI</w:t>
      </w:r>
      <w:r w:rsidR="00B85A5D" w:rsidRPr="00143E27">
        <w:rPr>
          <w:rFonts w:ascii="Times New Roman" w:hAnsi="Times New Roman" w:cs="Times New Roman"/>
          <w:b/>
          <w:sz w:val="28"/>
          <w:szCs w:val="28"/>
        </w:rPr>
        <w:t xml:space="preserve">. </w:t>
      </w:r>
      <w:r w:rsidR="006041CF" w:rsidRPr="00143E27">
        <w:rPr>
          <w:rFonts w:ascii="Times New Roman" w:hAnsi="Times New Roman" w:cs="Times New Roman"/>
          <w:b/>
          <w:sz w:val="28"/>
          <w:szCs w:val="28"/>
        </w:rPr>
        <w:t>Финансовое (р</w:t>
      </w:r>
      <w:r w:rsidR="00B85A5D" w:rsidRPr="00143E27">
        <w:rPr>
          <w:rFonts w:ascii="Times New Roman" w:hAnsi="Times New Roman" w:cs="Times New Roman"/>
          <w:b/>
          <w:sz w:val="28"/>
          <w:szCs w:val="28"/>
        </w:rPr>
        <w:t>есурсное</w:t>
      </w:r>
      <w:r w:rsidR="006041CF" w:rsidRPr="00143E27">
        <w:rPr>
          <w:rFonts w:ascii="Times New Roman" w:hAnsi="Times New Roman" w:cs="Times New Roman"/>
          <w:b/>
          <w:sz w:val="28"/>
          <w:szCs w:val="28"/>
        </w:rPr>
        <w:t>)</w:t>
      </w:r>
      <w:r w:rsidR="00B85A5D" w:rsidRPr="00143E27">
        <w:rPr>
          <w:rFonts w:ascii="Times New Roman" w:hAnsi="Times New Roman" w:cs="Times New Roman"/>
          <w:b/>
          <w:sz w:val="28"/>
          <w:szCs w:val="28"/>
        </w:rPr>
        <w:t xml:space="preserve"> обеспечение</w:t>
      </w:r>
      <w:r w:rsidRPr="00143E27">
        <w:rPr>
          <w:rFonts w:ascii="Times New Roman" w:hAnsi="Times New Roman" w:cs="Times New Roman"/>
          <w:b/>
          <w:sz w:val="28"/>
          <w:szCs w:val="28"/>
        </w:rPr>
        <w:t xml:space="preserve"> региональной</w:t>
      </w:r>
      <w:r w:rsidR="00B85A5D" w:rsidRPr="00143E27">
        <w:rPr>
          <w:rFonts w:ascii="Times New Roman" w:hAnsi="Times New Roman" w:cs="Times New Roman"/>
          <w:b/>
          <w:sz w:val="28"/>
          <w:szCs w:val="28"/>
        </w:rPr>
        <w:t xml:space="preserve"> программы</w:t>
      </w:r>
    </w:p>
    <w:p w14:paraId="06D7F894" w14:textId="77777777" w:rsidR="00B46D39" w:rsidRPr="00143E27" w:rsidRDefault="00B46D39" w:rsidP="0096092F">
      <w:pPr>
        <w:spacing w:after="0" w:line="240" w:lineRule="auto"/>
        <w:ind w:firstLine="709"/>
        <w:jc w:val="both"/>
        <w:rPr>
          <w:rFonts w:ascii="Times New Roman" w:hAnsi="Times New Roman" w:cs="Times New Roman"/>
          <w:b/>
          <w:sz w:val="28"/>
          <w:szCs w:val="28"/>
        </w:rPr>
      </w:pPr>
    </w:p>
    <w:p w14:paraId="427CB6E9" w14:textId="5221D159" w:rsidR="00525B26" w:rsidRPr="00143E27" w:rsidRDefault="006041CF" w:rsidP="0096092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43E27">
        <w:rPr>
          <w:rFonts w:ascii="Times New Roman" w:hAnsi="Times New Roman" w:cs="Times New Roman"/>
          <w:color w:val="000000"/>
          <w:sz w:val="28"/>
          <w:szCs w:val="28"/>
        </w:rPr>
        <w:t>Финансовое (р</w:t>
      </w:r>
      <w:r w:rsidR="00525B26" w:rsidRPr="00143E27">
        <w:rPr>
          <w:rFonts w:ascii="Times New Roman" w:hAnsi="Times New Roman" w:cs="Times New Roman"/>
          <w:color w:val="000000"/>
          <w:sz w:val="28"/>
          <w:szCs w:val="28"/>
        </w:rPr>
        <w:t>есурсное</w:t>
      </w:r>
      <w:r w:rsidRPr="00143E27">
        <w:rPr>
          <w:rFonts w:ascii="Times New Roman" w:hAnsi="Times New Roman" w:cs="Times New Roman"/>
          <w:color w:val="000000"/>
          <w:sz w:val="28"/>
          <w:szCs w:val="28"/>
        </w:rPr>
        <w:t>)</w:t>
      </w:r>
      <w:r w:rsidR="00525B26" w:rsidRPr="00143E27">
        <w:rPr>
          <w:rFonts w:ascii="Times New Roman" w:hAnsi="Times New Roman" w:cs="Times New Roman"/>
          <w:color w:val="000000"/>
          <w:sz w:val="28"/>
          <w:szCs w:val="28"/>
        </w:rPr>
        <w:t xml:space="preserve"> обеспечение реализации региональной программы осуществляется за счет средств федерального, областного, местных бюджетов, внебюджетных источников финансирования</w:t>
      </w:r>
      <w:r w:rsidR="00D66FB1" w:rsidRPr="00143E27">
        <w:rPr>
          <w:rFonts w:ascii="Times New Roman" w:hAnsi="Times New Roman" w:cs="Times New Roman"/>
          <w:color w:val="000000"/>
          <w:sz w:val="28"/>
          <w:szCs w:val="28"/>
        </w:rPr>
        <w:t>, в частности за счет</w:t>
      </w:r>
      <w:r w:rsidR="00556FF7" w:rsidRPr="00143E27">
        <w:rPr>
          <w:rFonts w:ascii="Times New Roman" w:hAnsi="Times New Roman" w:cs="Times New Roman"/>
          <w:color w:val="000000"/>
          <w:sz w:val="28"/>
          <w:szCs w:val="28"/>
        </w:rPr>
        <w:t>:</w:t>
      </w:r>
    </w:p>
    <w:p w14:paraId="37AC27D1" w14:textId="520B597C" w:rsidR="00556FF7" w:rsidRPr="00143E27" w:rsidRDefault="00556FF7" w:rsidP="0018748F">
      <w:pPr>
        <w:autoSpaceDE w:val="0"/>
        <w:autoSpaceDN w:val="0"/>
        <w:adjustRightInd w:val="0"/>
        <w:spacing w:after="0" w:line="240" w:lineRule="auto"/>
        <w:ind w:firstLine="709"/>
        <w:jc w:val="both"/>
        <w:rPr>
          <w:rFonts w:ascii="Times New Roman" w:hAnsi="Times New Roman" w:cs="Times New Roman"/>
          <w:i/>
          <w:iCs/>
          <w:color w:val="000000"/>
          <w:sz w:val="28"/>
          <w:szCs w:val="28"/>
        </w:rPr>
      </w:pPr>
      <w:r w:rsidRPr="00143E27">
        <w:rPr>
          <w:rFonts w:ascii="Times New Roman" w:hAnsi="Times New Roman" w:cs="Times New Roman"/>
          <w:color w:val="000000"/>
          <w:sz w:val="28"/>
          <w:szCs w:val="28"/>
        </w:rPr>
        <w:t>1) </w:t>
      </w:r>
      <w:r w:rsidR="00D66FB1" w:rsidRPr="00143E27">
        <w:rPr>
          <w:rFonts w:ascii="Times New Roman" w:hAnsi="Times New Roman" w:cs="Times New Roman"/>
          <w:color w:val="000000"/>
          <w:sz w:val="28"/>
          <w:szCs w:val="28"/>
        </w:rPr>
        <w:t>средств областного бюджета в рамках</w:t>
      </w:r>
      <w:r w:rsidR="0018748F" w:rsidRPr="00143E27">
        <w:rPr>
          <w:rFonts w:ascii="Times New Roman" w:hAnsi="Times New Roman" w:cs="Times New Roman"/>
          <w:color w:val="000000"/>
          <w:sz w:val="28"/>
          <w:szCs w:val="28"/>
        </w:rPr>
        <w:t xml:space="preserve"> </w:t>
      </w:r>
      <w:r w:rsidR="002A1358" w:rsidRPr="00143E27">
        <w:rPr>
          <w:rFonts w:ascii="Times New Roman" w:hAnsi="Times New Roman" w:cs="Times New Roman"/>
          <w:sz w:val="28"/>
          <w:szCs w:val="28"/>
        </w:rPr>
        <w:t xml:space="preserve">государственной программой «Управление финансами в НСО», </w:t>
      </w:r>
      <w:r w:rsidR="00525B26" w:rsidRPr="00143E27">
        <w:rPr>
          <w:rFonts w:ascii="Times New Roman" w:hAnsi="Times New Roman" w:cs="Times New Roman"/>
          <w:color w:val="000000"/>
          <w:sz w:val="28"/>
          <w:szCs w:val="28"/>
        </w:rPr>
        <w:t>путем предоставления субсидии АНО «Дом финансового просвещения»</w:t>
      </w:r>
      <w:r w:rsidRPr="00143E27">
        <w:rPr>
          <w:rFonts w:ascii="Times New Roman" w:hAnsi="Times New Roman" w:cs="Times New Roman"/>
          <w:color w:val="000000"/>
          <w:sz w:val="28"/>
          <w:szCs w:val="28"/>
        </w:rPr>
        <w:t>;</w:t>
      </w:r>
    </w:p>
    <w:p w14:paraId="77A9DFD0" w14:textId="1CDDAB9E" w:rsidR="00525B26" w:rsidRPr="00143E27" w:rsidRDefault="00525B26" w:rsidP="0018748F">
      <w:pPr>
        <w:autoSpaceDE w:val="0"/>
        <w:autoSpaceDN w:val="0"/>
        <w:adjustRightInd w:val="0"/>
        <w:spacing w:after="0" w:line="240" w:lineRule="auto"/>
        <w:ind w:firstLine="709"/>
        <w:jc w:val="both"/>
        <w:rPr>
          <w:rFonts w:ascii="Times New Roman" w:hAnsi="Times New Roman" w:cs="Times New Roman"/>
          <w:i/>
          <w:iCs/>
          <w:color w:val="000000"/>
          <w:sz w:val="28"/>
          <w:szCs w:val="28"/>
        </w:rPr>
      </w:pPr>
      <w:r w:rsidRPr="00143E27">
        <w:rPr>
          <w:rFonts w:ascii="Times New Roman" w:hAnsi="Times New Roman" w:cs="Times New Roman"/>
          <w:color w:val="000000"/>
          <w:sz w:val="28"/>
          <w:szCs w:val="28"/>
        </w:rPr>
        <w:lastRenderedPageBreak/>
        <w:t>2)</w:t>
      </w:r>
      <w:r w:rsidR="00556FF7" w:rsidRPr="00143E27">
        <w:rPr>
          <w:rFonts w:ascii="Times New Roman" w:hAnsi="Times New Roman" w:cs="Times New Roman"/>
          <w:color w:val="000000"/>
          <w:sz w:val="28"/>
          <w:szCs w:val="28"/>
        </w:rPr>
        <w:t> </w:t>
      </w:r>
      <w:r w:rsidRPr="00143E27">
        <w:rPr>
          <w:rFonts w:ascii="Times New Roman" w:hAnsi="Times New Roman" w:cs="Times New Roman"/>
          <w:color w:val="000000"/>
          <w:sz w:val="28"/>
          <w:szCs w:val="28"/>
        </w:rPr>
        <w:t xml:space="preserve">средств, выделяемых областным исполнительным органам государственной власти Новосибирской области, являющимся исполнителями </w:t>
      </w:r>
      <w:r w:rsidR="00556FF7" w:rsidRPr="00143E27">
        <w:rPr>
          <w:rFonts w:ascii="Times New Roman" w:hAnsi="Times New Roman" w:cs="Times New Roman"/>
          <w:color w:val="000000"/>
          <w:sz w:val="28"/>
          <w:szCs w:val="28"/>
        </w:rPr>
        <w:t>региональной программы</w:t>
      </w:r>
      <w:r w:rsidRPr="00143E27">
        <w:rPr>
          <w:rFonts w:ascii="Times New Roman" w:hAnsi="Times New Roman" w:cs="Times New Roman"/>
          <w:color w:val="000000"/>
          <w:sz w:val="28"/>
          <w:szCs w:val="28"/>
        </w:rPr>
        <w:t>, на текущую деятельность</w:t>
      </w:r>
      <w:r w:rsidR="0018748F" w:rsidRPr="00143E27">
        <w:rPr>
          <w:rFonts w:ascii="Times New Roman" w:hAnsi="Times New Roman" w:cs="Times New Roman"/>
          <w:color w:val="000000"/>
          <w:sz w:val="28"/>
          <w:szCs w:val="28"/>
        </w:rPr>
        <w:t>;</w:t>
      </w:r>
    </w:p>
    <w:p w14:paraId="438A55C4" w14:textId="1C862408" w:rsidR="00525B26" w:rsidRPr="00143E27" w:rsidRDefault="00525B26" w:rsidP="0096092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43E27">
        <w:rPr>
          <w:rFonts w:ascii="Times New Roman" w:hAnsi="Times New Roman" w:cs="Times New Roman"/>
          <w:color w:val="000000"/>
          <w:sz w:val="28"/>
          <w:szCs w:val="28"/>
        </w:rPr>
        <w:t>3)</w:t>
      </w:r>
      <w:r w:rsidR="00556FF7" w:rsidRPr="00143E27">
        <w:rPr>
          <w:rFonts w:ascii="Times New Roman" w:hAnsi="Times New Roman" w:cs="Times New Roman"/>
          <w:color w:val="000000"/>
          <w:sz w:val="28"/>
          <w:szCs w:val="28"/>
        </w:rPr>
        <w:t> </w:t>
      </w:r>
      <w:r w:rsidRPr="00143E27">
        <w:rPr>
          <w:rFonts w:ascii="Times New Roman" w:hAnsi="Times New Roman" w:cs="Times New Roman"/>
          <w:color w:val="000000"/>
          <w:sz w:val="28"/>
          <w:szCs w:val="28"/>
        </w:rPr>
        <w:t>средств федерального бюджета, выделяемых территориальным органам федеральных органов исполнительной власти, действующим на территории Новосибирской области;</w:t>
      </w:r>
    </w:p>
    <w:p w14:paraId="2D091C37" w14:textId="52002860" w:rsidR="00525B26" w:rsidRPr="00143E27" w:rsidRDefault="00525B26" w:rsidP="0096092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43E27">
        <w:rPr>
          <w:rFonts w:ascii="Times New Roman" w:hAnsi="Times New Roman" w:cs="Times New Roman"/>
          <w:color w:val="000000"/>
          <w:sz w:val="28"/>
          <w:szCs w:val="28"/>
        </w:rPr>
        <w:t>4)</w:t>
      </w:r>
      <w:r w:rsidR="00556FF7" w:rsidRPr="00143E27">
        <w:rPr>
          <w:rFonts w:ascii="Times New Roman" w:hAnsi="Times New Roman" w:cs="Times New Roman"/>
          <w:color w:val="000000"/>
          <w:sz w:val="28"/>
          <w:szCs w:val="28"/>
        </w:rPr>
        <w:t> </w:t>
      </w:r>
      <w:r w:rsidRPr="00143E27">
        <w:rPr>
          <w:rFonts w:ascii="Times New Roman" w:hAnsi="Times New Roman" w:cs="Times New Roman"/>
          <w:color w:val="000000"/>
          <w:sz w:val="28"/>
          <w:szCs w:val="28"/>
        </w:rPr>
        <w:t xml:space="preserve">средств местных бюджетов, </w:t>
      </w:r>
      <w:r w:rsidR="00556FF7" w:rsidRPr="00143E27">
        <w:rPr>
          <w:rFonts w:ascii="Times New Roman" w:hAnsi="Times New Roman" w:cs="Times New Roman"/>
          <w:color w:val="000000"/>
          <w:sz w:val="28"/>
          <w:szCs w:val="28"/>
        </w:rPr>
        <w:t>выделяемых органам местного самоуправления муниципальных образования Новосибирской области</w:t>
      </w:r>
      <w:r w:rsidR="00B50A62" w:rsidRPr="00143E27">
        <w:rPr>
          <w:rFonts w:ascii="Times New Roman" w:hAnsi="Times New Roman" w:cs="Times New Roman"/>
          <w:color w:val="000000"/>
          <w:sz w:val="28"/>
          <w:szCs w:val="28"/>
        </w:rPr>
        <w:t xml:space="preserve">, в том числе </w:t>
      </w:r>
      <w:r w:rsidRPr="00143E27">
        <w:rPr>
          <w:rFonts w:ascii="Times New Roman" w:hAnsi="Times New Roman" w:cs="Times New Roman"/>
          <w:color w:val="000000"/>
          <w:sz w:val="28"/>
          <w:szCs w:val="28"/>
        </w:rPr>
        <w:t>определяемых по мере разработки муниципальных программ</w:t>
      </w:r>
      <w:r w:rsidR="00B50A62" w:rsidRPr="00143E27">
        <w:rPr>
          <w:rFonts w:ascii="Times New Roman" w:hAnsi="Times New Roman" w:cs="Times New Roman"/>
          <w:color w:val="000000"/>
          <w:sz w:val="28"/>
          <w:szCs w:val="28"/>
        </w:rPr>
        <w:t xml:space="preserve"> в сфере повышения финансовой грамотности;</w:t>
      </w:r>
    </w:p>
    <w:p w14:paraId="6B19CF6D" w14:textId="23DDCC52" w:rsidR="00B50A62" w:rsidRPr="00143E27" w:rsidRDefault="00B50A62" w:rsidP="0096092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43E27">
        <w:rPr>
          <w:rFonts w:ascii="Times New Roman" w:hAnsi="Times New Roman" w:cs="Times New Roman"/>
          <w:color w:val="000000"/>
          <w:sz w:val="28"/>
          <w:szCs w:val="28"/>
        </w:rPr>
        <w:t xml:space="preserve">5) средств, выделяемых иным организациям, являющимся исполнителями региональной программы. </w:t>
      </w:r>
    </w:p>
    <w:p w14:paraId="32298182" w14:textId="77777777" w:rsidR="00CE2575" w:rsidRPr="00143E27" w:rsidRDefault="00CE2575" w:rsidP="0096092F">
      <w:pPr>
        <w:spacing w:after="0" w:line="240" w:lineRule="auto"/>
        <w:jc w:val="both"/>
        <w:rPr>
          <w:rFonts w:ascii="Times New Roman" w:hAnsi="Times New Roman" w:cs="Times New Roman"/>
          <w:b/>
          <w:sz w:val="28"/>
          <w:szCs w:val="28"/>
        </w:rPr>
      </w:pPr>
    </w:p>
    <w:p w14:paraId="62A22424" w14:textId="54DF90AA" w:rsidR="00B85A5D" w:rsidRPr="00143E27" w:rsidRDefault="008F7B5A" w:rsidP="0096092F">
      <w:pPr>
        <w:spacing w:after="0" w:line="240" w:lineRule="auto"/>
        <w:jc w:val="center"/>
        <w:rPr>
          <w:rFonts w:ascii="Times New Roman" w:hAnsi="Times New Roman" w:cs="Times New Roman"/>
          <w:b/>
          <w:sz w:val="28"/>
          <w:szCs w:val="28"/>
        </w:rPr>
      </w:pPr>
      <w:r w:rsidRPr="00143E27">
        <w:rPr>
          <w:rFonts w:ascii="Times New Roman" w:hAnsi="Times New Roman" w:cs="Times New Roman"/>
          <w:b/>
          <w:sz w:val="28"/>
          <w:szCs w:val="28"/>
          <w:lang w:val="en-US"/>
        </w:rPr>
        <w:t>VII</w:t>
      </w:r>
      <w:r w:rsidR="00B85A5D" w:rsidRPr="00143E27">
        <w:rPr>
          <w:rFonts w:ascii="Times New Roman" w:hAnsi="Times New Roman" w:cs="Times New Roman"/>
          <w:b/>
          <w:sz w:val="28"/>
          <w:szCs w:val="28"/>
        </w:rPr>
        <w:t xml:space="preserve">. Ожидаемые результаты реализации </w:t>
      </w:r>
      <w:r w:rsidR="00503D2C" w:rsidRPr="00143E27">
        <w:rPr>
          <w:rFonts w:ascii="Times New Roman" w:hAnsi="Times New Roman" w:cs="Times New Roman"/>
          <w:b/>
          <w:sz w:val="28"/>
          <w:szCs w:val="28"/>
        </w:rPr>
        <w:t xml:space="preserve">региональной </w:t>
      </w:r>
      <w:r w:rsidR="00B85A5D" w:rsidRPr="00143E27">
        <w:rPr>
          <w:rFonts w:ascii="Times New Roman" w:hAnsi="Times New Roman" w:cs="Times New Roman"/>
          <w:b/>
          <w:sz w:val="28"/>
          <w:szCs w:val="28"/>
        </w:rPr>
        <w:t>программы</w:t>
      </w:r>
    </w:p>
    <w:p w14:paraId="72E3E29B" w14:textId="77777777" w:rsidR="006041CF" w:rsidRPr="00143E27" w:rsidRDefault="006041CF" w:rsidP="0096092F">
      <w:pPr>
        <w:spacing w:after="0" w:line="240" w:lineRule="auto"/>
        <w:jc w:val="both"/>
        <w:rPr>
          <w:rFonts w:ascii="Times New Roman" w:hAnsi="Times New Roman" w:cs="Times New Roman"/>
          <w:b/>
          <w:sz w:val="28"/>
          <w:szCs w:val="28"/>
        </w:rPr>
      </w:pPr>
    </w:p>
    <w:p w14:paraId="79A0918D" w14:textId="4E35053A" w:rsidR="002D7FE7" w:rsidRPr="00143E27" w:rsidRDefault="0001340D" w:rsidP="00F65D80">
      <w:pPr>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rPr>
        <w:t xml:space="preserve">Ожидаемые результаты </w:t>
      </w:r>
      <w:r w:rsidR="00E41838" w:rsidRPr="00143E27">
        <w:rPr>
          <w:rFonts w:ascii="Times New Roman" w:hAnsi="Times New Roman" w:cs="Times New Roman"/>
          <w:sz w:val="28"/>
          <w:szCs w:val="28"/>
        </w:rPr>
        <w:t>реализации региональной программы по итогам выполнения задачи по формированию условий для повышения финансовой грамотности населения в Новосибирской области определяются достижением значений основных целевых индикаторов региональной программы</w:t>
      </w:r>
      <w:r w:rsidR="00F65D80" w:rsidRPr="00143E27">
        <w:rPr>
          <w:rFonts w:ascii="Times New Roman" w:hAnsi="Times New Roman" w:cs="Times New Roman"/>
          <w:sz w:val="28"/>
          <w:szCs w:val="28"/>
        </w:rPr>
        <w:t xml:space="preserve">, установленных в приложение № 1 к региональной программе, </w:t>
      </w:r>
      <w:r w:rsidR="00E41838" w:rsidRPr="00143E27">
        <w:rPr>
          <w:rFonts w:ascii="Times New Roman" w:hAnsi="Times New Roman" w:cs="Times New Roman"/>
          <w:sz w:val="28"/>
          <w:szCs w:val="28"/>
        </w:rPr>
        <w:t xml:space="preserve"> с учетом положений </w:t>
      </w:r>
      <w:r w:rsidR="002D7FE7" w:rsidRPr="00143E27">
        <w:rPr>
          <w:rFonts w:ascii="Times New Roman" w:hAnsi="Times New Roman" w:cs="Times New Roman"/>
          <w:sz w:val="28"/>
          <w:szCs w:val="28"/>
        </w:rPr>
        <w:t xml:space="preserve">раздела </w:t>
      </w:r>
      <w:r w:rsidR="00F65D80" w:rsidRPr="00143E27">
        <w:rPr>
          <w:rFonts w:ascii="Times New Roman" w:hAnsi="Times New Roman" w:cs="Times New Roman"/>
          <w:sz w:val="28"/>
          <w:szCs w:val="28"/>
          <w:lang w:val="en-US"/>
        </w:rPr>
        <w:t>IX</w:t>
      </w:r>
      <w:r w:rsidR="002D7FE7" w:rsidRPr="00143E27">
        <w:rPr>
          <w:rFonts w:ascii="Times New Roman" w:hAnsi="Times New Roman" w:cs="Times New Roman"/>
          <w:sz w:val="28"/>
          <w:szCs w:val="28"/>
        </w:rPr>
        <w:t xml:space="preserve"> настоящей региональной программы.</w:t>
      </w:r>
    </w:p>
    <w:p w14:paraId="68396FCF" w14:textId="37B898E2" w:rsidR="00E41838" w:rsidRPr="00143E27" w:rsidRDefault="00576004" w:rsidP="0096092F">
      <w:pPr>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rPr>
        <w:t xml:space="preserve">По итогам реализации региональной программы (конечные </w:t>
      </w:r>
      <w:r w:rsidR="002D7FE7" w:rsidRPr="00143E27">
        <w:rPr>
          <w:rFonts w:ascii="Times New Roman" w:hAnsi="Times New Roman" w:cs="Times New Roman"/>
          <w:sz w:val="28"/>
          <w:szCs w:val="28"/>
        </w:rPr>
        <w:t>ожидаемы</w:t>
      </w:r>
      <w:r w:rsidRPr="00143E27">
        <w:rPr>
          <w:rFonts w:ascii="Times New Roman" w:hAnsi="Times New Roman" w:cs="Times New Roman"/>
          <w:sz w:val="28"/>
          <w:szCs w:val="28"/>
        </w:rPr>
        <w:t>е</w:t>
      </w:r>
      <w:r w:rsidR="002D7FE7" w:rsidRPr="00143E27">
        <w:rPr>
          <w:rFonts w:ascii="Times New Roman" w:hAnsi="Times New Roman" w:cs="Times New Roman"/>
          <w:sz w:val="28"/>
          <w:szCs w:val="28"/>
        </w:rPr>
        <w:t xml:space="preserve"> р</w:t>
      </w:r>
      <w:r w:rsidR="00354FA2" w:rsidRPr="00143E27">
        <w:rPr>
          <w:rFonts w:ascii="Times New Roman" w:hAnsi="Times New Roman" w:cs="Times New Roman"/>
          <w:sz w:val="28"/>
          <w:szCs w:val="28"/>
        </w:rPr>
        <w:t>езультат</w:t>
      </w:r>
      <w:r w:rsidRPr="00143E27">
        <w:rPr>
          <w:rFonts w:ascii="Times New Roman" w:hAnsi="Times New Roman" w:cs="Times New Roman"/>
          <w:sz w:val="28"/>
          <w:szCs w:val="28"/>
        </w:rPr>
        <w:t>ы) будет:</w:t>
      </w:r>
    </w:p>
    <w:p w14:paraId="44FA1A26" w14:textId="5284EF39" w:rsidR="00576004" w:rsidRPr="00143E27" w:rsidRDefault="00E41838" w:rsidP="0096092F">
      <w:pPr>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rPr>
        <w:t>-</w:t>
      </w:r>
      <w:r w:rsidR="00354FA2" w:rsidRPr="00143E27">
        <w:rPr>
          <w:rFonts w:ascii="Times New Roman" w:hAnsi="Times New Roman" w:cs="Times New Roman"/>
          <w:sz w:val="28"/>
          <w:szCs w:val="28"/>
        </w:rPr>
        <w:t> </w:t>
      </w:r>
      <w:r w:rsidRPr="00143E27">
        <w:rPr>
          <w:rFonts w:ascii="Times New Roman" w:hAnsi="Times New Roman" w:cs="Times New Roman"/>
          <w:sz w:val="28"/>
          <w:szCs w:val="28"/>
        </w:rPr>
        <w:t xml:space="preserve">сформирована </w:t>
      </w:r>
      <w:r w:rsidR="00354FA2" w:rsidRPr="00143E27">
        <w:rPr>
          <w:rFonts w:ascii="Times New Roman" w:hAnsi="Times New Roman" w:cs="Times New Roman"/>
          <w:sz w:val="28"/>
          <w:szCs w:val="28"/>
        </w:rPr>
        <w:t xml:space="preserve">устойчивая </w:t>
      </w:r>
      <w:r w:rsidR="00813174" w:rsidRPr="00143E27">
        <w:rPr>
          <w:rFonts w:ascii="Times New Roman" w:hAnsi="Times New Roman" w:cs="Times New Roman"/>
          <w:sz w:val="28"/>
          <w:szCs w:val="28"/>
        </w:rPr>
        <w:t xml:space="preserve">организационная </w:t>
      </w:r>
      <w:r w:rsidR="006E1D1C" w:rsidRPr="00143E27">
        <w:rPr>
          <w:rFonts w:ascii="Times New Roman" w:hAnsi="Times New Roman" w:cs="Times New Roman"/>
          <w:sz w:val="28"/>
          <w:szCs w:val="28"/>
        </w:rPr>
        <w:t>просветительская инфраструктура</w:t>
      </w:r>
      <w:r w:rsidR="00354FA2" w:rsidRPr="00143E27">
        <w:rPr>
          <w:rFonts w:ascii="Times New Roman" w:hAnsi="Times New Roman" w:cs="Times New Roman"/>
          <w:sz w:val="28"/>
          <w:szCs w:val="28"/>
        </w:rPr>
        <w:t>, позволяющая о</w:t>
      </w:r>
      <w:r w:rsidRPr="00143E27">
        <w:rPr>
          <w:rFonts w:ascii="Times New Roman" w:hAnsi="Times New Roman" w:cs="Times New Roman"/>
          <w:sz w:val="28"/>
          <w:szCs w:val="28"/>
        </w:rPr>
        <w:t>беспеч</w:t>
      </w:r>
      <w:r w:rsidR="00354FA2" w:rsidRPr="00143E27">
        <w:rPr>
          <w:rFonts w:ascii="Times New Roman" w:hAnsi="Times New Roman" w:cs="Times New Roman"/>
          <w:sz w:val="28"/>
          <w:szCs w:val="28"/>
        </w:rPr>
        <w:t xml:space="preserve">ить </w:t>
      </w:r>
      <w:r w:rsidRPr="00143E27">
        <w:rPr>
          <w:rFonts w:ascii="Times New Roman" w:hAnsi="Times New Roman" w:cs="Times New Roman"/>
          <w:sz w:val="28"/>
          <w:szCs w:val="28"/>
        </w:rPr>
        <w:t>постоянн</w:t>
      </w:r>
      <w:r w:rsidR="00354FA2" w:rsidRPr="00143E27">
        <w:rPr>
          <w:rFonts w:ascii="Times New Roman" w:hAnsi="Times New Roman" w:cs="Times New Roman"/>
          <w:sz w:val="28"/>
          <w:szCs w:val="28"/>
        </w:rPr>
        <w:t>ый</w:t>
      </w:r>
      <w:r w:rsidRPr="00143E27">
        <w:rPr>
          <w:rFonts w:ascii="Times New Roman" w:hAnsi="Times New Roman" w:cs="Times New Roman"/>
          <w:sz w:val="28"/>
          <w:szCs w:val="28"/>
        </w:rPr>
        <w:t xml:space="preserve"> процесс повышения финансовой грамотности населения Новосибирской области</w:t>
      </w:r>
      <w:r w:rsidR="00A04D89" w:rsidRPr="00143E27">
        <w:rPr>
          <w:rFonts w:ascii="Times New Roman" w:hAnsi="Times New Roman" w:cs="Times New Roman"/>
          <w:sz w:val="28"/>
          <w:szCs w:val="28"/>
        </w:rPr>
        <w:t xml:space="preserve">, в том числе </w:t>
      </w:r>
      <w:r w:rsidR="00576004" w:rsidRPr="00143E27">
        <w:rPr>
          <w:rFonts w:ascii="Times New Roman" w:hAnsi="Times New Roman" w:cs="Times New Roman"/>
          <w:sz w:val="28"/>
          <w:szCs w:val="28"/>
        </w:rPr>
        <w:t xml:space="preserve">за счет обеспечения </w:t>
      </w:r>
      <w:r w:rsidR="00A04D89" w:rsidRPr="00143E27">
        <w:rPr>
          <w:rFonts w:ascii="Times New Roman" w:hAnsi="Times New Roman" w:cs="Times New Roman"/>
          <w:sz w:val="28"/>
          <w:szCs w:val="28"/>
        </w:rPr>
        <w:t>функционировани</w:t>
      </w:r>
      <w:r w:rsidR="00576004" w:rsidRPr="00143E27">
        <w:rPr>
          <w:rFonts w:ascii="Times New Roman" w:hAnsi="Times New Roman" w:cs="Times New Roman"/>
          <w:sz w:val="28"/>
          <w:szCs w:val="28"/>
        </w:rPr>
        <w:t>я</w:t>
      </w:r>
      <w:r w:rsidR="00A04D89" w:rsidRPr="00143E27">
        <w:rPr>
          <w:rFonts w:ascii="Times New Roman" w:hAnsi="Times New Roman" w:cs="Times New Roman"/>
          <w:sz w:val="28"/>
          <w:szCs w:val="28"/>
        </w:rPr>
        <w:t xml:space="preserve"> регионального центра финансовой грамотности</w:t>
      </w:r>
      <w:r w:rsidR="00A05A48" w:rsidRPr="00143E27">
        <w:rPr>
          <w:rFonts w:ascii="Times New Roman" w:hAnsi="Times New Roman" w:cs="Times New Roman"/>
          <w:sz w:val="28"/>
          <w:szCs w:val="28"/>
        </w:rPr>
        <w:t xml:space="preserve"> (результат</w:t>
      </w:r>
      <w:r w:rsidR="00813174" w:rsidRPr="00143E27">
        <w:rPr>
          <w:rFonts w:ascii="Times New Roman" w:hAnsi="Times New Roman" w:cs="Times New Roman"/>
          <w:sz w:val="28"/>
          <w:szCs w:val="28"/>
        </w:rPr>
        <w:t xml:space="preserve"> обусловлен достижением</w:t>
      </w:r>
      <w:r w:rsidR="00A05A48" w:rsidRPr="00143E27">
        <w:rPr>
          <w:rFonts w:ascii="Times New Roman" w:hAnsi="Times New Roman" w:cs="Times New Roman"/>
          <w:sz w:val="28"/>
          <w:szCs w:val="28"/>
        </w:rPr>
        <w:t xml:space="preserve"> целевы</w:t>
      </w:r>
      <w:r w:rsidR="00813174" w:rsidRPr="00143E27">
        <w:rPr>
          <w:rFonts w:ascii="Times New Roman" w:hAnsi="Times New Roman" w:cs="Times New Roman"/>
          <w:sz w:val="28"/>
          <w:szCs w:val="28"/>
        </w:rPr>
        <w:t>х</w:t>
      </w:r>
      <w:r w:rsidR="00A05A48" w:rsidRPr="00143E27">
        <w:rPr>
          <w:rFonts w:ascii="Times New Roman" w:hAnsi="Times New Roman" w:cs="Times New Roman"/>
          <w:sz w:val="28"/>
          <w:szCs w:val="28"/>
        </w:rPr>
        <w:t xml:space="preserve"> индикатор</w:t>
      </w:r>
      <w:r w:rsidR="00813174" w:rsidRPr="00143E27">
        <w:rPr>
          <w:rFonts w:ascii="Times New Roman" w:hAnsi="Times New Roman" w:cs="Times New Roman"/>
          <w:sz w:val="28"/>
          <w:szCs w:val="28"/>
        </w:rPr>
        <w:t>ов</w:t>
      </w:r>
      <w:r w:rsidR="00A05A48" w:rsidRPr="00143E27">
        <w:rPr>
          <w:rFonts w:ascii="Times New Roman" w:hAnsi="Times New Roman" w:cs="Times New Roman"/>
          <w:sz w:val="28"/>
          <w:szCs w:val="28"/>
        </w:rPr>
        <w:t xml:space="preserve"> 1 – </w:t>
      </w:r>
      <w:r w:rsidR="00813174" w:rsidRPr="00143E27">
        <w:rPr>
          <w:rFonts w:ascii="Times New Roman" w:hAnsi="Times New Roman" w:cs="Times New Roman"/>
          <w:sz w:val="28"/>
          <w:szCs w:val="28"/>
        </w:rPr>
        <w:t>3</w:t>
      </w:r>
      <w:r w:rsidR="00A05A48" w:rsidRPr="00143E27">
        <w:rPr>
          <w:rFonts w:ascii="Times New Roman" w:hAnsi="Times New Roman" w:cs="Times New Roman"/>
          <w:sz w:val="28"/>
          <w:szCs w:val="28"/>
        </w:rPr>
        <w:t>)</w:t>
      </w:r>
      <w:r w:rsidR="00576004" w:rsidRPr="00143E27">
        <w:rPr>
          <w:rFonts w:ascii="Times New Roman" w:hAnsi="Times New Roman" w:cs="Times New Roman"/>
          <w:sz w:val="28"/>
          <w:szCs w:val="28"/>
        </w:rPr>
        <w:t>;</w:t>
      </w:r>
      <w:r w:rsidR="00A04D89" w:rsidRPr="00143E27">
        <w:rPr>
          <w:rFonts w:ascii="Times New Roman" w:hAnsi="Times New Roman" w:cs="Times New Roman"/>
          <w:sz w:val="28"/>
          <w:szCs w:val="28"/>
        </w:rPr>
        <w:t xml:space="preserve"> </w:t>
      </w:r>
    </w:p>
    <w:p w14:paraId="67ADE2CF" w14:textId="20BB49F7" w:rsidR="00E41838" w:rsidRPr="00143E27" w:rsidRDefault="00576004" w:rsidP="0096092F">
      <w:pPr>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rPr>
        <w:t>- </w:t>
      </w:r>
      <w:r w:rsidR="00A04D89" w:rsidRPr="00143E27">
        <w:rPr>
          <w:rFonts w:ascii="Times New Roman" w:hAnsi="Times New Roman" w:cs="Times New Roman"/>
          <w:sz w:val="28"/>
          <w:szCs w:val="28"/>
        </w:rPr>
        <w:t>обеспеч</w:t>
      </w:r>
      <w:r w:rsidRPr="00143E27">
        <w:rPr>
          <w:rFonts w:ascii="Times New Roman" w:hAnsi="Times New Roman" w:cs="Times New Roman"/>
          <w:sz w:val="28"/>
          <w:szCs w:val="28"/>
        </w:rPr>
        <w:t xml:space="preserve">ено </w:t>
      </w:r>
      <w:r w:rsidR="00A04D89" w:rsidRPr="00143E27">
        <w:rPr>
          <w:rFonts w:ascii="Times New Roman" w:hAnsi="Times New Roman" w:cs="Times New Roman"/>
          <w:sz w:val="28"/>
          <w:szCs w:val="28"/>
        </w:rPr>
        <w:t>межведомственное взаимодействие при организации и осуществлении просветительской деятельности</w:t>
      </w:r>
      <w:r w:rsidRPr="00143E27">
        <w:rPr>
          <w:rFonts w:ascii="Times New Roman" w:hAnsi="Times New Roman" w:cs="Times New Roman"/>
          <w:sz w:val="28"/>
          <w:szCs w:val="28"/>
        </w:rPr>
        <w:t xml:space="preserve">, </w:t>
      </w:r>
      <w:r w:rsidR="00C178F1" w:rsidRPr="00143E27">
        <w:rPr>
          <w:rFonts w:ascii="Times New Roman" w:hAnsi="Times New Roman" w:cs="Times New Roman"/>
          <w:sz w:val="28"/>
          <w:szCs w:val="28"/>
        </w:rPr>
        <w:t>обеспечивающее системную работу всех заинтересованных в реализации региональной программы и Стратегии органов и организаций и решени</w:t>
      </w:r>
      <w:r w:rsidR="00FC7CE0" w:rsidRPr="00143E27">
        <w:rPr>
          <w:rFonts w:ascii="Times New Roman" w:hAnsi="Times New Roman" w:cs="Times New Roman"/>
          <w:sz w:val="28"/>
          <w:szCs w:val="28"/>
        </w:rPr>
        <w:t>е</w:t>
      </w:r>
      <w:r w:rsidR="00C178F1" w:rsidRPr="00143E27">
        <w:rPr>
          <w:rFonts w:ascii="Times New Roman" w:hAnsi="Times New Roman" w:cs="Times New Roman"/>
          <w:sz w:val="28"/>
          <w:szCs w:val="28"/>
        </w:rPr>
        <w:t xml:space="preserve"> </w:t>
      </w:r>
      <w:r w:rsidR="00A04D89" w:rsidRPr="00143E27">
        <w:rPr>
          <w:rFonts w:ascii="Times New Roman" w:hAnsi="Times New Roman" w:cs="Times New Roman"/>
          <w:sz w:val="28"/>
          <w:szCs w:val="28"/>
        </w:rPr>
        <w:t>проблем</w:t>
      </w:r>
      <w:r w:rsidR="00FC7CE0" w:rsidRPr="00143E27">
        <w:rPr>
          <w:rFonts w:ascii="Times New Roman" w:hAnsi="Times New Roman" w:cs="Times New Roman"/>
          <w:sz w:val="28"/>
          <w:szCs w:val="28"/>
        </w:rPr>
        <w:t xml:space="preserve"> в указанной сфере</w:t>
      </w:r>
      <w:r w:rsidR="00A04D89" w:rsidRPr="00143E27">
        <w:rPr>
          <w:rFonts w:ascii="Times New Roman" w:hAnsi="Times New Roman" w:cs="Times New Roman"/>
          <w:sz w:val="28"/>
          <w:szCs w:val="28"/>
        </w:rPr>
        <w:t xml:space="preserve">, в том числе в рамках работы </w:t>
      </w:r>
      <w:r w:rsidR="006041CF" w:rsidRPr="00143E27">
        <w:rPr>
          <w:rFonts w:ascii="Times New Roman" w:hAnsi="Times New Roman" w:cs="Times New Roman"/>
          <w:sz w:val="28"/>
          <w:szCs w:val="28"/>
        </w:rPr>
        <w:t>регионального межведомственного координационного органа в сфере повышения финансовой грамотности населения Новосибирской области</w:t>
      </w:r>
      <w:r w:rsidR="00813174" w:rsidRPr="00143E27">
        <w:rPr>
          <w:rFonts w:ascii="Times New Roman" w:hAnsi="Times New Roman" w:cs="Times New Roman"/>
          <w:sz w:val="28"/>
          <w:szCs w:val="28"/>
        </w:rPr>
        <w:t xml:space="preserve"> (</w:t>
      </w:r>
      <w:r w:rsidR="00F9225C" w:rsidRPr="00143E27">
        <w:rPr>
          <w:rFonts w:ascii="Times New Roman" w:hAnsi="Times New Roman" w:cs="Times New Roman"/>
          <w:sz w:val="28"/>
          <w:szCs w:val="28"/>
        </w:rPr>
        <w:t>результат обусловлен</w:t>
      </w:r>
      <w:r w:rsidR="00813174" w:rsidRPr="00143E27">
        <w:rPr>
          <w:rFonts w:ascii="Times New Roman" w:hAnsi="Times New Roman" w:cs="Times New Roman"/>
          <w:sz w:val="28"/>
          <w:szCs w:val="28"/>
        </w:rPr>
        <w:t xml:space="preserve"> достижением целевых индикаторов 1 и 2)</w:t>
      </w:r>
      <w:r w:rsidR="00E41838" w:rsidRPr="00143E27">
        <w:rPr>
          <w:rFonts w:ascii="Times New Roman" w:hAnsi="Times New Roman" w:cs="Times New Roman"/>
          <w:sz w:val="28"/>
          <w:szCs w:val="28"/>
        </w:rPr>
        <w:t>;</w:t>
      </w:r>
    </w:p>
    <w:p w14:paraId="184034A2" w14:textId="1E8D93E7" w:rsidR="00D32FFD" w:rsidRPr="00143E27" w:rsidRDefault="00D32FFD"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w:t>
      </w:r>
      <w:r w:rsidR="006C677A" w:rsidRPr="00143E27">
        <w:rPr>
          <w:sz w:val="28"/>
          <w:szCs w:val="28"/>
        </w:rPr>
        <w:t> </w:t>
      </w:r>
      <w:r w:rsidRPr="00143E27">
        <w:rPr>
          <w:sz w:val="28"/>
          <w:szCs w:val="28"/>
        </w:rPr>
        <w:t xml:space="preserve">обеспечено регулярное участие </w:t>
      </w:r>
      <w:r w:rsidR="006C677A" w:rsidRPr="00143E27">
        <w:rPr>
          <w:sz w:val="28"/>
          <w:szCs w:val="28"/>
        </w:rPr>
        <w:t xml:space="preserve">всех </w:t>
      </w:r>
      <w:r w:rsidRPr="00143E27">
        <w:rPr>
          <w:sz w:val="28"/>
          <w:szCs w:val="28"/>
        </w:rPr>
        <w:t xml:space="preserve">муниципальных районов и городских округов </w:t>
      </w:r>
      <w:r w:rsidR="006C677A" w:rsidRPr="00143E27">
        <w:rPr>
          <w:sz w:val="28"/>
          <w:szCs w:val="28"/>
        </w:rPr>
        <w:t xml:space="preserve">Новосибирской области </w:t>
      </w:r>
      <w:r w:rsidRPr="00143E27">
        <w:rPr>
          <w:sz w:val="28"/>
          <w:szCs w:val="28"/>
        </w:rPr>
        <w:t>в реализации мероприятий, направленных на повышение финансовой грамотности населения</w:t>
      </w:r>
      <w:r w:rsidR="00813174" w:rsidRPr="00143E27">
        <w:rPr>
          <w:sz w:val="28"/>
          <w:szCs w:val="28"/>
        </w:rPr>
        <w:t xml:space="preserve"> (</w:t>
      </w:r>
      <w:r w:rsidR="002732B1" w:rsidRPr="00143E27">
        <w:rPr>
          <w:sz w:val="28"/>
          <w:szCs w:val="28"/>
        </w:rPr>
        <w:t xml:space="preserve">результат обусловлен </w:t>
      </w:r>
      <w:r w:rsidR="00813174" w:rsidRPr="00143E27">
        <w:rPr>
          <w:sz w:val="28"/>
          <w:szCs w:val="28"/>
        </w:rPr>
        <w:t>достижением целевого индикатора 4)</w:t>
      </w:r>
      <w:r w:rsidRPr="00143E27">
        <w:rPr>
          <w:sz w:val="28"/>
          <w:szCs w:val="28"/>
        </w:rPr>
        <w:t>;</w:t>
      </w:r>
    </w:p>
    <w:p w14:paraId="548ED23A" w14:textId="4AA94818" w:rsidR="00D32FFD" w:rsidRPr="00143E27" w:rsidRDefault="00A04D89"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w:t>
      </w:r>
      <w:r w:rsidRPr="00143E27">
        <w:rPr>
          <w:sz w:val="28"/>
          <w:szCs w:val="28"/>
          <w:lang w:val="en-US"/>
        </w:rPr>
        <w:t> </w:t>
      </w:r>
      <w:r w:rsidRPr="00143E27">
        <w:rPr>
          <w:sz w:val="28"/>
          <w:szCs w:val="28"/>
        </w:rPr>
        <w:t>образовательные программы, содержащие элементы финансовой грамотности</w:t>
      </w:r>
      <w:r w:rsidR="00D32FFD" w:rsidRPr="00143E27">
        <w:rPr>
          <w:sz w:val="28"/>
          <w:szCs w:val="28"/>
        </w:rPr>
        <w:t>,</w:t>
      </w:r>
      <w:r w:rsidRPr="00143E27">
        <w:rPr>
          <w:sz w:val="28"/>
          <w:szCs w:val="28"/>
        </w:rPr>
        <w:t xml:space="preserve"> внедрены в образовательный процесс на </w:t>
      </w:r>
      <w:r w:rsidR="0009001C" w:rsidRPr="00143E27">
        <w:rPr>
          <w:sz w:val="28"/>
          <w:szCs w:val="28"/>
        </w:rPr>
        <w:t xml:space="preserve">различных </w:t>
      </w:r>
      <w:r w:rsidRPr="00143E27">
        <w:rPr>
          <w:sz w:val="28"/>
          <w:szCs w:val="28"/>
        </w:rPr>
        <w:t>уровнях образования</w:t>
      </w:r>
      <w:r w:rsidR="00D32FFD" w:rsidRPr="00143E27">
        <w:rPr>
          <w:sz w:val="28"/>
          <w:szCs w:val="28"/>
        </w:rPr>
        <w:t xml:space="preserve"> региона</w:t>
      </w:r>
      <w:r w:rsidRPr="00143E27">
        <w:rPr>
          <w:sz w:val="28"/>
          <w:szCs w:val="28"/>
        </w:rPr>
        <w:t xml:space="preserve">, </w:t>
      </w:r>
      <w:r w:rsidR="009A551F" w:rsidRPr="00143E27">
        <w:rPr>
          <w:sz w:val="28"/>
          <w:szCs w:val="28"/>
        </w:rPr>
        <w:t xml:space="preserve">создан </w:t>
      </w:r>
      <w:r w:rsidR="00D32FFD" w:rsidRPr="00143E27">
        <w:rPr>
          <w:sz w:val="28"/>
          <w:szCs w:val="28"/>
        </w:rPr>
        <w:t xml:space="preserve">необходимый </w:t>
      </w:r>
      <w:r w:rsidR="009A551F" w:rsidRPr="00143E27">
        <w:rPr>
          <w:sz w:val="28"/>
          <w:szCs w:val="28"/>
        </w:rPr>
        <w:t>кадровый потенциал</w:t>
      </w:r>
      <w:r w:rsidR="00D32FFD" w:rsidRPr="00143E27">
        <w:rPr>
          <w:sz w:val="28"/>
          <w:szCs w:val="28"/>
        </w:rPr>
        <w:t xml:space="preserve"> </w:t>
      </w:r>
      <w:r w:rsidR="004E18F7" w:rsidRPr="00143E27">
        <w:rPr>
          <w:sz w:val="28"/>
          <w:szCs w:val="28"/>
        </w:rPr>
        <w:t xml:space="preserve">и </w:t>
      </w:r>
      <w:r w:rsidR="00D32FFD" w:rsidRPr="00143E27">
        <w:rPr>
          <w:sz w:val="28"/>
          <w:szCs w:val="28"/>
        </w:rPr>
        <w:t>эффективн</w:t>
      </w:r>
      <w:r w:rsidR="004E18F7" w:rsidRPr="00143E27">
        <w:rPr>
          <w:sz w:val="28"/>
          <w:szCs w:val="28"/>
        </w:rPr>
        <w:t>ая</w:t>
      </w:r>
      <w:r w:rsidR="00D32FFD" w:rsidRPr="00143E27">
        <w:rPr>
          <w:sz w:val="28"/>
          <w:szCs w:val="28"/>
        </w:rPr>
        <w:t xml:space="preserve"> систем</w:t>
      </w:r>
      <w:r w:rsidR="004E18F7" w:rsidRPr="00143E27">
        <w:rPr>
          <w:sz w:val="28"/>
          <w:szCs w:val="28"/>
        </w:rPr>
        <w:t>а</w:t>
      </w:r>
      <w:r w:rsidR="00D32FFD" w:rsidRPr="00143E27">
        <w:rPr>
          <w:sz w:val="28"/>
          <w:szCs w:val="28"/>
        </w:rPr>
        <w:t xml:space="preserve"> методической поддержки педагогических работников, реализующих программы повышения финансовой грамотности</w:t>
      </w:r>
      <w:r w:rsidR="00813174" w:rsidRPr="00143E27">
        <w:rPr>
          <w:sz w:val="28"/>
          <w:szCs w:val="28"/>
        </w:rPr>
        <w:t xml:space="preserve"> (</w:t>
      </w:r>
      <w:r w:rsidR="002732B1" w:rsidRPr="00143E27">
        <w:rPr>
          <w:sz w:val="28"/>
          <w:szCs w:val="28"/>
        </w:rPr>
        <w:t xml:space="preserve">результат обусловлен </w:t>
      </w:r>
      <w:r w:rsidR="00813174" w:rsidRPr="00143E27">
        <w:rPr>
          <w:sz w:val="28"/>
          <w:szCs w:val="28"/>
        </w:rPr>
        <w:t>достижением целевых индикаторов 5 – 13)</w:t>
      </w:r>
      <w:r w:rsidR="00D32FFD" w:rsidRPr="00143E27">
        <w:rPr>
          <w:sz w:val="28"/>
          <w:szCs w:val="28"/>
        </w:rPr>
        <w:t>;</w:t>
      </w:r>
    </w:p>
    <w:p w14:paraId="62FE34A3" w14:textId="3394A08D" w:rsidR="00976FE2" w:rsidRPr="00143E27" w:rsidRDefault="00DE0B8B" w:rsidP="0096092F">
      <w:pPr>
        <w:autoSpaceDE w:val="0"/>
        <w:autoSpaceDN w:val="0"/>
        <w:adjustRightInd w:val="0"/>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rPr>
        <w:lastRenderedPageBreak/>
        <w:t>- создана и функционирует система эффективных</w:t>
      </w:r>
      <w:r w:rsidR="00FC7CE0" w:rsidRPr="00143E27">
        <w:rPr>
          <w:rFonts w:ascii="Times New Roman" w:hAnsi="Times New Roman" w:cs="Times New Roman"/>
          <w:sz w:val="28"/>
          <w:szCs w:val="28"/>
        </w:rPr>
        <w:t xml:space="preserve"> </w:t>
      </w:r>
      <w:r w:rsidRPr="00143E27">
        <w:rPr>
          <w:rFonts w:ascii="Times New Roman" w:hAnsi="Times New Roman" w:cs="Times New Roman"/>
          <w:sz w:val="28"/>
          <w:szCs w:val="28"/>
        </w:rPr>
        <w:t xml:space="preserve">и доступных для граждан и субъектов малого и среднего предпринимательства мероприятий и информационных ресурсов, обеспечивающая получение регулярной, </w:t>
      </w:r>
      <w:r w:rsidR="00FE28BD" w:rsidRPr="00143E27">
        <w:rPr>
          <w:rFonts w:ascii="Times New Roman" w:hAnsi="Times New Roman" w:cs="Times New Roman"/>
          <w:sz w:val="28"/>
          <w:szCs w:val="28"/>
        </w:rPr>
        <w:t>достоверной</w:t>
      </w:r>
      <w:r w:rsidRPr="00143E27">
        <w:rPr>
          <w:rFonts w:ascii="Times New Roman" w:hAnsi="Times New Roman" w:cs="Times New Roman"/>
          <w:sz w:val="28"/>
          <w:szCs w:val="28"/>
        </w:rPr>
        <w:t>, объективной и качественной информации в сфере финансовой грамотности</w:t>
      </w:r>
      <w:r w:rsidR="00FE28BD" w:rsidRPr="00143E27">
        <w:rPr>
          <w:rFonts w:ascii="Times New Roman" w:hAnsi="Times New Roman" w:cs="Times New Roman"/>
          <w:sz w:val="28"/>
          <w:szCs w:val="28"/>
        </w:rPr>
        <w:t>, обеспечено расширение каналов коммуникации с населением с помощью самых современных и популярных методов доведения информации, включая цифровые</w:t>
      </w:r>
      <w:r w:rsidR="00813174" w:rsidRPr="00143E27">
        <w:rPr>
          <w:rFonts w:ascii="Times New Roman" w:hAnsi="Times New Roman" w:cs="Times New Roman"/>
          <w:sz w:val="28"/>
          <w:szCs w:val="28"/>
        </w:rPr>
        <w:t xml:space="preserve"> (</w:t>
      </w:r>
      <w:r w:rsidR="002732B1" w:rsidRPr="00143E27">
        <w:rPr>
          <w:rFonts w:ascii="Times New Roman" w:hAnsi="Times New Roman" w:cs="Times New Roman"/>
          <w:sz w:val="28"/>
          <w:szCs w:val="28"/>
        </w:rPr>
        <w:t xml:space="preserve">результат обусловлен </w:t>
      </w:r>
      <w:r w:rsidR="00813174" w:rsidRPr="00143E27">
        <w:rPr>
          <w:rFonts w:ascii="Times New Roman" w:hAnsi="Times New Roman" w:cs="Times New Roman"/>
          <w:sz w:val="28"/>
          <w:szCs w:val="28"/>
        </w:rPr>
        <w:t>достижением целевых индикаторов 14 – 20);</w:t>
      </w:r>
    </w:p>
    <w:p w14:paraId="32D293E6" w14:textId="1A615329" w:rsidR="00004592" w:rsidRPr="00143E27" w:rsidRDefault="00976FE2" w:rsidP="0096092F">
      <w:pPr>
        <w:autoSpaceDE w:val="0"/>
        <w:autoSpaceDN w:val="0"/>
        <w:adjustRightInd w:val="0"/>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rPr>
        <w:t xml:space="preserve">- обеспечено постоянное </w:t>
      </w:r>
      <w:r w:rsidR="00B00304" w:rsidRPr="00143E27">
        <w:rPr>
          <w:rFonts w:ascii="Times New Roman" w:hAnsi="Times New Roman" w:cs="Times New Roman"/>
          <w:sz w:val="28"/>
          <w:szCs w:val="28"/>
        </w:rPr>
        <w:t>повышение охват</w:t>
      </w:r>
      <w:r w:rsidR="007166EB" w:rsidRPr="00143E27">
        <w:rPr>
          <w:rFonts w:ascii="Times New Roman" w:hAnsi="Times New Roman" w:cs="Times New Roman"/>
          <w:sz w:val="28"/>
          <w:szCs w:val="28"/>
        </w:rPr>
        <w:t>а</w:t>
      </w:r>
      <w:r w:rsidR="00B00304" w:rsidRPr="00143E27">
        <w:rPr>
          <w:rFonts w:ascii="Times New Roman" w:hAnsi="Times New Roman" w:cs="Times New Roman"/>
          <w:sz w:val="28"/>
          <w:szCs w:val="28"/>
        </w:rPr>
        <w:t xml:space="preserve"> населения Новосибирской области мероприятиями и информационными материалами по финансовой грамотности</w:t>
      </w:r>
      <w:r w:rsidR="00405601" w:rsidRPr="00143E27">
        <w:rPr>
          <w:rFonts w:ascii="Times New Roman" w:hAnsi="Times New Roman" w:cs="Times New Roman"/>
          <w:sz w:val="28"/>
          <w:szCs w:val="28"/>
        </w:rPr>
        <w:t xml:space="preserve"> и масштабирование деятельности по финансовой грамотности с вовлечением всех целевых групп населения</w:t>
      </w:r>
      <w:r w:rsidR="00215716" w:rsidRPr="00143E27">
        <w:rPr>
          <w:rFonts w:ascii="Times New Roman" w:hAnsi="Times New Roman" w:cs="Times New Roman"/>
          <w:sz w:val="28"/>
          <w:szCs w:val="28"/>
        </w:rPr>
        <w:t xml:space="preserve">, способствующее </w:t>
      </w:r>
      <w:r w:rsidR="00004592" w:rsidRPr="00143E27">
        <w:rPr>
          <w:rFonts w:ascii="Times New Roman" w:hAnsi="Times New Roman" w:cs="Times New Roman"/>
          <w:sz w:val="28"/>
          <w:szCs w:val="28"/>
        </w:rPr>
        <w:t xml:space="preserve">росту общего уровня </w:t>
      </w:r>
      <w:r w:rsidR="00215716" w:rsidRPr="00143E27">
        <w:rPr>
          <w:rFonts w:ascii="Times New Roman" w:hAnsi="Times New Roman" w:cs="Times New Roman"/>
          <w:sz w:val="28"/>
          <w:szCs w:val="28"/>
        </w:rPr>
        <w:t>информирован</w:t>
      </w:r>
      <w:r w:rsidR="00004592" w:rsidRPr="00143E27">
        <w:rPr>
          <w:rFonts w:ascii="Times New Roman" w:hAnsi="Times New Roman" w:cs="Times New Roman"/>
          <w:sz w:val="28"/>
          <w:szCs w:val="28"/>
        </w:rPr>
        <w:t>ности г</w:t>
      </w:r>
      <w:r w:rsidR="00215716" w:rsidRPr="00143E27">
        <w:rPr>
          <w:rFonts w:ascii="Times New Roman" w:hAnsi="Times New Roman" w:cs="Times New Roman"/>
          <w:sz w:val="28"/>
          <w:szCs w:val="28"/>
        </w:rPr>
        <w:t xml:space="preserve">раждан по </w:t>
      </w:r>
      <w:r w:rsidR="00004592" w:rsidRPr="00143E27">
        <w:rPr>
          <w:rFonts w:ascii="Times New Roman" w:hAnsi="Times New Roman" w:cs="Times New Roman"/>
          <w:sz w:val="28"/>
          <w:szCs w:val="28"/>
        </w:rPr>
        <w:t>вопросам финансовой грамотности</w:t>
      </w:r>
      <w:r w:rsidR="00813174" w:rsidRPr="00143E27">
        <w:rPr>
          <w:rFonts w:ascii="Times New Roman" w:hAnsi="Times New Roman" w:cs="Times New Roman"/>
          <w:sz w:val="28"/>
          <w:szCs w:val="28"/>
        </w:rPr>
        <w:t xml:space="preserve"> (</w:t>
      </w:r>
      <w:r w:rsidR="002732B1" w:rsidRPr="00143E27">
        <w:rPr>
          <w:rFonts w:ascii="Times New Roman" w:hAnsi="Times New Roman" w:cs="Times New Roman"/>
          <w:sz w:val="28"/>
          <w:szCs w:val="28"/>
        </w:rPr>
        <w:t xml:space="preserve">результат обусловлен </w:t>
      </w:r>
      <w:r w:rsidR="00813174" w:rsidRPr="00143E27">
        <w:rPr>
          <w:rFonts w:ascii="Times New Roman" w:hAnsi="Times New Roman" w:cs="Times New Roman"/>
          <w:sz w:val="28"/>
          <w:szCs w:val="28"/>
        </w:rPr>
        <w:t>достижением целевых индикаторов 14 – 20)</w:t>
      </w:r>
      <w:r w:rsidR="00004592" w:rsidRPr="00143E27">
        <w:rPr>
          <w:rFonts w:ascii="Times New Roman" w:hAnsi="Times New Roman" w:cs="Times New Roman"/>
          <w:sz w:val="28"/>
          <w:szCs w:val="28"/>
        </w:rPr>
        <w:t>;</w:t>
      </w:r>
    </w:p>
    <w:p w14:paraId="2DD67D50" w14:textId="3DAB8F0B" w:rsidR="003B280D" w:rsidRPr="00143E27" w:rsidRDefault="00405601" w:rsidP="0096092F">
      <w:pPr>
        <w:autoSpaceDE w:val="0"/>
        <w:autoSpaceDN w:val="0"/>
        <w:adjustRightInd w:val="0"/>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rPr>
        <w:t>-</w:t>
      </w:r>
      <w:r w:rsidR="00215716" w:rsidRPr="00143E27">
        <w:rPr>
          <w:rFonts w:ascii="Times New Roman" w:hAnsi="Times New Roman" w:cs="Times New Roman"/>
          <w:sz w:val="28"/>
          <w:szCs w:val="28"/>
        </w:rPr>
        <w:t> </w:t>
      </w:r>
      <w:r w:rsidRPr="00143E27">
        <w:rPr>
          <w:rFonts w:ascii="Times New Roman" w:hAnsi="Times New Roman" w:cs="Times New Roman"/>
          <w:sz w:val="28"/>
          <w:szCs w:val="28"/>
        </w:rPr>
        <w:t xml:space="preserve">сформировано </w:t>
      </w:r>
      <w:r w:rsidR="00215716" w:rsidRPr="00143E27">
        <w:rPr>
          <w:rFonts w:ascii="Times New Roman" w:hAnsi="Times New Roman" w:cs="Times New Roman"/>
          <w:sz w:val="28"/>
          <w:szCs w:val="28"/>
        </w:rPr>
        <w:t>сообщество</w:t>
      </w:r>
      <w:r w:rsidRPr="00143E27">
        <w:rPr>
          <w:rFonts w:ascii="Times New Roman" w:hAnsi="Times New Roman" w:cs="Times New Roman"/>
          <w:sz w:val="28"/>
          <w:szCs w:val="28"/>
        </w:rPr>
        <w:t xml:space="preserve"> волонтеров</w:t>
      </w:r>
      <w:r w:rsidR="00E1259B" w:rsidRPr="00143E27">
        <w:rPr>
          <w:rFonts w:ascii="Times New Roman" w:hAnsi="Times New Roman" w:cs="Times New Roman"/>
          <w:sz w:val="28"/>
          <w:szCs w:val="28"/>
        </w:rPr>
        <w:t xml:space="preserve"> финансового просвещения</w:t>
      </w:r>
      <w:r w:rsidRPr="00143E27">
        <w:rPr>
          <w:rFonts w:ascii="Times New Roman" w:hAnsi="Times New Roman" w:cs="Times New Roman"/>
          <w:sz w:val="28"/>
          <w:szCs w:val="28"/>
        </w:rPr>
        <w:t xml:space="preserve">, </w:t>
      </w:r>
      <w:r w:rsidR="00E1259B" w:rsidRPr="00143E27">
        <w:rPr>
          <w:rFonts w:ascii="Times New Roman" w:hAnsi="Times New Roman" w:cs="Times New Roman"/>
          <w:sz w:val="28"/>
          <w:szCs w:val="28"/>
        </w:rPr>
        <w:t xml:space="preserve">позволяющее обеспечить привлечение на регулярной </w:t>
      </w:r>
      <w:r w:rsidR="003B280D" w:rsidRPr="00143E27">
        <w:rPr>
          <w:rFonts w:ascii="Times New Roman" w:hAnsi="Times New Roman" w:cs="Times New Roman"/>
          <w:sz w:val="28"/>
          <w:szCs w:val="28"/>
        </w:rPr>
        <w:t xml:space="preserve">основе </w:t>
      </w:r>
      <w:r w:rsidR="00E1259B" w:rsidRPr="00143E27">
        <w:rPr>
          <w:rFonts w:ascii="Times New Roman" w:hAnsi="Times New Roman" w:cs="Times New Roman"/>
          <w:sz w:val="28"/>
          <w:szCs w:val="28"/>
        </w:rPr>
        <w:t xml:space="preserve">финансовых экспертов, событийных волонтеров и организаторов просветительской деятельности к участию в мероприятиях, реализуемых в рамках региональной программы, в том числе </w:t>
      </w:r>
      <w:r w:rsidR="005F2035" w:rsidRPr="00143E27">
        <w:rPr>
          <w:rFonts w:ascii="Times New Roman" w:hAnsi="Times New Roman" w:cs="Times New Roman"/>
          <w:sz w:val="28"/>
          <w:szCs w:val="28"/>
        </w:rPr>
        <w:t xml:space="preserve">разработан и реализован комплекс организационных, </w:t>
      </w:r>
      <w:r w:rsidR="00E1259B" w:rsidRPr="00143E27">
        <w:rPr>
          <w:rFonts w:ascii="Times New Roman" w:hAnsi="Times New Roman" w:cs="Times New Roman"/>
          <w:sz w:val="28"/>
          <w:szCs w:val="28"/>
        </w:rPr>
        <w:t xml:space="preserve">информационных, ресурсных </w:t>
      </w:r>
      <w:r w:rsidR="005F2035" w:rsidRPr="00143E27">
        <w:rPr>
          <w:rFonts w:ascii="Times New Roman" w:hAnsi="Times New Roman" w:cs="Times New Roman"/>
          <w:sz w:val="28"/>
          <w:szCs w:val="28"/>
        </w:rPr>
        <w:t xml:space="preserve">и иных мероприятий, направленных на </w:t>
      </w:r>
      <w:r w:rsidR="00E1259B" w:rsidRPr="00143E27">
        <w:rPr>
          <w:rFonts w:ascii="Times New Roman" w:hAnsi="Times New Roman" w:cs="Times New Roman"/>
          <w:sz w:val="28"/>
          <w:szCs w:val="28"/>
        </w:rPr>
        <w:t xml:space="preserve">популяризацию </w:t>
      </w:r>
      <w:r w:rsidR="003B280D" w:rsidRPr="00143E27">
        <w:rPr>
          <w:rFonts w:ascii="Times New Roman" w:hAnsi="Times New Roman" w:cs="Times New Roman"/>
          <w:sz w:val="28"/>
          <w:szCs w:val="28"/>
        </w:rPr>
        <w:t xml:space="preserve">и поддержку </w:t>
      </w:r>
      <w:r w:rsidR="00E1259B" w:rsidRPr="00143E27">
        <w:rPr>
          <w:rFonts w:ascii="Times New Roman" w:hAnsi="Times New Roman" w:cs="Times New Roman"/>
          <w:sz w:val="28"/>
          <w:szCs w:val="28"/>
        </w:rPr>
        <w:t>волонтерской деятельности</w:t>
      </w:r>
      <w:r w:rsidR="003B280D" w:rsidRPr="00143E27">
        <w:rPr>
          <w:rFonts w:ascii="Times New Roman" w:hAnsi="Times New Roman" w:cs="Times New Roman"/>
          <w:sz w:val="28"/>
          <w:szCs w:val="28"/>
        </w:rPr>
        <w:t xml:space="preserve"> в сфере финансовой грамотности</w:t>
      </w:r>
      <w:r w:rsidR="00813174" w:rsidRPr="00143E27">
        <w:rPr>
          <w:rFonts w:ascii="Times New Roman" w:hAnsi="Times New Roman" w:cs="Times New Roman"/>
          <w:sz w:val="28"/>
          <w:szCs w:val="28"/>
        </w:rPr>
        <w:t xml:space="preserve"> (</w:t>
      </w:r>
      <w:r w:rsidR="002732B1" w:rsidRPr="00143E27">
        <w:rPr>
          <w:rFonts w:ascii="Times New Roman" w:hAnsi="Times New Roman" w:cs="Times New Roman"/>
          <w:sz w:val="28"/>
          <w:szCs w:val="28"/>
        </w:rPr>
        <w:t xml:space="preserve">результат обусловлен </w:t>
      </w:r>
      <w:r w:rsidR="00813174" w:rsidRPr="00143E27">
        <w:rPr>
          <w:rFonts w:ascii="Times New Roman" w:hAnsi="Times New Roman" w:cs="Times New Roman"/>
          <w:sz w:val="28"/>
          <w:szCs w:val="28"/>
        </w:rPr>
        <w:t>достижением целевых индикаторов 21 – 23)</w:t>
      </w:r>
      <w:r w:rsidR="003B280D" w:rsidRPr="00143E27">
        <w:rPr>
          <w:rFonts w:ascii="Times New Roman" w:hAnsi="Times New Roman" w:cs="Times New Roman"/>
          <w:sz w:val="28"/>
          <w:szCs w:val="28"/>
        </w:rPr>
        <w:t>;</w:t>
      </w:r>
    </w:p>
    <w:p w14:paraId="5113B20F" w14:textId="596F25FC" w:rsidR="001161A1" w:rsidRPr="00143E27" w:rsidRDefault="003B280D" w:rsidP="0096092F">
      <w:pPr>
        <w:autoSpaceDE w:val="0"/>
        <w:autoSpaceDN w:val="0"/>
        <w:adjustRightInd w:val="0"/>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rPr>
        <w:t>-</w:t>
      </w:r>
      <w:r w:rsidR="00405601" w:rsidRPr="00143E27">
        <w:rPr>
          <w:rFonts w:ascii="Times New Roman" w:hAnsi="Times New Roman" w:cs="Times New Roman"/>
          <w:sz w:val="28"/>
          <w:szCs w:val="28"/>
        </w:rPr>
        <w:t> организован</w:t>
      </w:r>
      <w:r w:rsidR="00215716" w:rsidRPr="00143E27">
        <w:rPr>
          <w:rFonts w:ascii="Times New Roman" w:hAnsi="Times New Roman" w:cs="Times New Roman"/>
          <w:sz w:val="28"/>
          <w:szCs w:val="28"/>
        </w:rPr>
        <w:t>а</w:t>
      </w:r>
      <w:r w:rsidR="00405601" w:rsidRPr="00143E27">
        <w:rPr>
          <w:rFonts w:ascii="Times New Roman" w:hAnsi="Times New Roman" w:cs="Times New Roman"/>
          <w:sz w:val="28"/>
          <w:szCs w:val="28"/>
        </w:rPr>
        <w:t xml:space="preserve"> регулярная оценка уровня финансовой грамотности населения путем проведения социологических и других исследований</w:t>
      </w:r>
      <w:r w:rsidR="00215716" w:rsidRPr="00143E27">
        <w:rPr>
          <w:rFonts w:ascii="Times New Roman" w:hAnsi="Times New Roman" w:cs="Times New Roman"/>
          <w:sz w:val="28"/>
          <w:szCs w:val="28"/>
        </w:rPr>
        <w:t xml:space="preserve">, </w:t>
      </w:r>
      <w:r w:rsidR="002F7DC6" w:rsidRPr="00143E27">
        <w:rPr>
          <w:rFonts w:ascii="Times New Roman" w:hAnsi="Times New Roman" w:cs="Times New Roman"/>
          <w:sz w:val="28"/>
          <w:szCs w:val="28"/>
        </w:rPr>
        <w:t>на основе проведенных исследований определены и внедрены наиболее приоритетные направления просветительской деятельности, актуальные тематики и форматы просветительских мероприятий</w:t>
      </w:r>
      <w:r w:rsidR="0009001C" w:rsidRPr="00143E27">
        <w:rPr>
          <w:rFonts w:ascii="Times New Roman" w:hAnsi="Times New Roman" w:cs="Times New Roman"/>
          <w:sz w:val="28"/>
          <w:szCs w:val="28"/>
        </w:rPr>
        <w:t>, разработан и внедрен механизм регулярного получения обратной связи от целевых групп населения</w:t>
      </w:r>
      <w:r w:rsidR="00813174" w:rsidRPr="00143E27">
        <w:rPr>
          <w:rFonts w:ascii="Times New Roman" w:hAnsi="Times New Roman" w:cs="Times New Roman"/>
          <w:sz w:val="28"/>
          <w:szCs w:val="28"/>
        </w:rPr>
        <w:t xml:space="preserve"> (</w:t>
      </w:r>
      <w:r w:rsidR="002732B1" w:rsidRPr="00143E27">
        <w:rPr>
          <w:rFonts w:ascii="Times New Roman" w:hAnsi="Times New Roman" w:cs="Times New Roman"/>
          <w:sz w:val="28"/>
          <w:szCs w:val="28"/>
        </w:rPr>
        <w:t xml:space="preserve">результат обусловлен </w:t>
      </w:r>
      <w:r w:rsidR="00813174" w:rsidRPr="00143E27">
        <w:rPr>
          <w:rFonts w:ascii="Times New Roman" w:hAnsi="Times New Roman" w:cs="Times New Roman"/>
          <w:sz w:val="28"/>
          <w:szCs w:val="28"/>
        </w:rPr>
        <w:t>достижением целевых индикаторов 24 – 25)</w:t>
      </w:r>
      <w:r w:rsidR="0009001C" w:rsidRPr="00143E27">
        <w:rPr>
          <w:rFonts w:ascii="Times New Roman" w:hAnsi="Times New Roman" w:cs="Times New Roman"/>
          <w:sz w:val="28"/>
          <w:szCs w:val="28"/>
        </w:rPr>
        <w:t>.</w:t>
      </w:r>
    </w:p>
    <w:p w14:paraId="491BA51D" w14:textId="153EDAB7" w:rsidR="001161A1" w:rsidRPr="00143E27" w:rsidRDefault="008B3465" w:rsidP="0096092F">
      <w:pPr>
        <w:autoSpaceDE w:val="0"/>
        <w:autoSpaceDN w:val="0"/>
        <w:adjustRightInd w:val="0"/>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rPr>
        <w:t>Ожидаемы</w:t>
      </w:r>
      <w:r w:rsidR="001161A1" w:rsidRPr="00143E27">
        <w:rPr>
          <w:rFonts w:ascii="Times New Roman" w:hAnsi="Times New Roman" w:cs="Times New Roman"/>
          <w:sz w:val="28"/>
          <w:szCs w:val="28"/>
        </w:rPr>
        <w:t>м</w:t>
      </w:r>
      <w:r w:rsidRPr="00143E27">
        <w:rPr>
          <w:rFonts w:ascii="Times New Roman" w:hAnsi="Times New Roman" w:cs="Times New Roman"/>
          <w:sz w:val="28"/>
          <w:szCs w:val="28"/>
        </w:rPr>
        <w:t xml:space="preserve"> социальн</w:t>
      </w:r>
      <w:r w:rsidR="00B030C4" w:rsidRPr="00143E27">
        <w:rPr>
          <w:rFonts w:ascii="Times New Roman" w:hAnsi="Times New Roman" w:cs="Times New Roman"/>
          <w:sz w:val="28"/>
          <w:szCs w:val="28"/>
        </w:rPr>
        <w:t xml:space="preserve">о-экономическим </w:t>
      </w:r>
      <w:r w:rsidRPr="00143E27">
        <w:rPr>
          <w:rFonts w:ascii="Times New Roman" w:hAnsi="Times New Roman" w:cs="Times New Roman"/>
          <w:sz w:val="28"/>
          <w:szCs w:val="28"/>
        </w:rPr>
        <w:t>эффект</w:t>
      </w:r>
      <w:r w:rsidR="001161A1" w:rsidRPr="00143E27">
        <w:rPr>
          <w:rFonts w:ascii="Times New Roman" w:hAnsi="Times New Roman" w:cs="Times New Roman"/>
          <w:sz w:val="28"/>
          <w:szCs w:val="28"/>
        </w:rPr>
        <w:t>ом</w:t>
      </w:r>
      <w:r w:rsidRPr="00143E27">
        <w:rPr>
          <w:rFonts w:ascii="Times New Roman" w:hAnsi="Times New Roman" w:cs="Times New Roman"/>
          <w:sz w:val="28"/>
          <w:szCs w:val="28"/>
        </w:rPr>
        <w:t xml:space="preserve"> от реализации региональной программы</w:t>
      </w:r>
      <w:r w:rsidR="006041CF" w:rsidRPr="00143E27">
        <w:rPr>
          <w:rFonts w:ascii="Times New Roman" w:hAnsi="Times New Roman" w:cs="Times New Roman"/>
          <w:sz w:val="28"/>
          <w:szCs w:val="28"/>
        </w:rPr>
        <w:t>, главным образом,</w:t>
      </w:r>
      <w:r w:rsidR="001161A1" w:rsidRPr="00143E27">
        <w:rPr>
          <w:rFonts w:ascii="Times New Roman" w:hAnsi="Times New Roman" w:cs="Times New Roman"/>
          <w:sz w:val="28"/>
          <w:szCs w:val="28"/>
        </w:rPr>
        <w:t xml:space="preserve"> будет является:</w:t>
      </w:r>
    </w:p>
    <w:p w14:paraId="0066B48C" w14:textId="0A9B77EC" w:rsidR="00902FB2" w:rsidRPr="00143E27" w:rsidRDefault="00ED7356" w:rsidP="0096092F">
      <w:pPr>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rPr>
        <w:t>- </w:t>
      </w:r>
      <w:r w:rsidR="00902FB2" w:rsidRPr="00143E27">
        <w:rPr>
          <w:rFonts w:ascii="Times New Roman" w:hAnsi="Times New Roman" w:cs="Times New Roman"/>
          <w:sz w:val="28"/>
          <w:szCs w:val="28"/>
        </w:rPr>
        <w:t>повышение финансового благосостояния населения Новосибирской области, домохозяйств, снижение экономических и финансовых рисков в условиях колебаний рыночной экономики;</w:t>
      </w:r>
    </w:p>
    <w:p w14:paraId="3DCD85C1" w14:textId="049492EC" w:rsidR="007C7914" w:rsidRPr="00143E27" w:rsidRDefault="00ED7356" w:rsidP="0096092F">
      <w:pPr>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rPr>
        <w:t>- </w:t>
      </w:r>
      <w:r w:rsidR="008B3465" w:rsidRPr="00143E27">
        <w:rPr>
          <w:rFonts w:ascii="Times New Roman" w:hAnsi="Times New Roman" w:cs="Times New Roman"/>
          <w:sz w:val="28"/>
          <w:szCs w:val="28"/>
        </w:rPr>
        <w:t>р</w:t>
      </w:r>
      <w:r w:rsidR="00E41838" w:rsidRPr="00143E27">
        <w:rPr>
          <w:rFonts w:ascii="Times New Roman" w:hAnsi="Times New Roman" w:cs="Times New Roman"/>
          <w:sz w:val="28"/>
          <w:szCs w:val="28"/>
        </w:rPr>
        <w:t>ост общего уровня финансовой грамотности</w:t>
      </w:r>
      <w:r w:rsidR="008B3465" w:rsidRPr="00143E27">
        <w:rPr>
          <w:rFonts w:ascii="Times New Roman" w:hAnsi="Times New Roman" w:cs="Times New Roman"/>
          <w:sz w:val="28"/>
          <w:szCs w:val="28"/>
        </w:rPr>
        <w:t xml:space="preserve"> и финансовой культуры</w:t>
      </w:r>
      <w:r w:rsidR="001161A1" w:rsidRPr="00143E27">
        <w:rPr>
          <w:rFonts w:ascii="Times New Roman" w:hAnsi="Times New Roman" w:cs="Times New Roman"/>
          <w:sz w:val="28"/>
          <w:szCs w:val="28"/>
        </w:rPr>
        <w:t xml:space="preserve"> населения Новосибирской области</w:t>
      </w:r>
      <w:r w:rsidR="007C7914" w:rsidRPr="00143E27">
        <w:rPr>
          <w:rFonts w:ascii="Times New Roman" w:hAnsi="Times New Roman" w:cs="Times New Roman"/>
          <w:sz w:val="28"/>
          <w:szCs w:val="28"/>
        </w:rPr>
        <w:t xml:space="preserve">, </w:t>
      </w:r>
      <w:r w:rsidR="00A55E73" w:rsidRPr="00143E27">
        <w:rPr>
          <w:rFonts w:ascii="Times New Roman" w:hAnsi="Times New Roman" w:cs="Times New Roman"/>
          <w:sz w:val="28"/>
          <w:szCs w:val="28"/>
        </w:rPr>
        <w:t xml:space="preserve">формирование </w:t>
      </w:r>
      <w:r w:rsidR="007C7914" w:rsidRPr="00143E27">
        <w:rPr>
          <w:rFonts w:ascii="Times New Roman" w:hAnsi="Times New Roman" w:cs="Times New Roman"/>
          <w:sz w:val="28"/>
          <w:szCs w:val="28"/>
        </w:rPr>
        <w:t xml:space="preserve">у граждан </w:t>
      </w:r>
      <w:r w:rsidR="00A55E73" w:rsidRPr="00143E27">
        <w:rPr>
          <w:rFonts w:ascii="Times New Roman" w:hAnsi="Times New Roman" w:cs="Times New Roman"/>
          <w:sz w:val="28"/>
          <w:szCs w:val="28"/>
        </w:rPr>
        <w:t>ответственного и разумного поведения на финансовом и иных рынках</w:t>
      </w:r>
      <w:r w:rsidR="007C7914" w:rsidRPr="00143E27">
        <w:rPr>
          <w:rFonts w:ascii="Times New Roman" w:hAnsi="Times New Roman" w:cs="Times New Roman"/>
          <w:sz w:val="28"/>
          <w:szCs w:val="28"/>
        </w:rPr>
        <w:t>,</w:t>
      </w:r>
      <w:r w:rsidR="00A55E73" w:rsidRPr="00143E27">
        <w:rPr>
          <w:rFonts w:ascii="Times New Roman" w:hAnsi="Times New Roman" w:cs="Times New Roman"/>
          <w:sz w:val="28"/>
          <w:szCs w:val="28"/>
        </w:rPr>
        <w:t xml:space="preserve"> приобретение населением финансовых компетенций</w:t>
      </w:r>
      <w:r w:rsidR="007C7914" w:rsidRPr="00143E27">
        <w:rPr>
          <w:rFonts w:ascii="Times New Roman" w:hAnsi="Times New Roman" w:cs="Times New Roman"/>
          <w:sz w:val="28"/>
          <w:szCs w:val="28"/>
        </w:rPr>
        <w:t xml:space="preserve"> и установок, </w:t>
      </w:r>
      <w:r w:rsidR="00A55E73" w:rsidRPr="00143E27">
        <w:rPr>
          <w:rFonts w:ascii="Times New Roman" w:hAnsi="Times New Roman" w:cs="Times New Roman"/>
          <w:sz w:val="28"/>
          <w:szCs w:val="28"/>
        </w:rPr>
        <w:t xml:space="preserve">способствующих принятию обоснованных решений </w:t>
      </w:r>
      <w:r w:rsidR="00902FB2" w:rsidRPr="00143E27">
        <w:rPr>
          <w:rFonts w:ascii="Times New Roman" w:hAnsi="Times New Roman" w:cs="Times New Roman"/>
          <w:sz w:val="28"/>
          <w:szCs w:val="28"/>
        </w:rPr>
        <w:t>при распоряжении</w:t>
      </w:r>
      <w:r w:rsidR="00A55E73" w:rsidRPr="00143E27">
        <w:rPr>
          <w:rFonts w:ascii="Times New Roman" w:hAnsi="Times New Roman" w:cs="Times New Roman"/>
          <w:sz w:val="28"/>
          <w:szCs w:val="28"/>
        </w:rPr>
        <w:t xml:space="preserve"> личным</w:t>
      </w:r>
      <w:r w:rsidR="00902FB2" w:rsidRPr="00143E27">
        <w:rPr>
          <w:rFonts w:ascii="Times New Roman" w:hAnsi="Times New Roman" w:cs="Times New Roman"/>
          <w:sz w:val="28"/>
          <w:szCs w:val="28"/>
        </w:rPr>
        <w:t>и</w:t>
      </w:r>
      <w:r w:rsidR="00A55E73" w:rsidRPr="00143E27">
        <w:rPr>
          <w:rFonts w:ascii="Times New Roman" w:hAnsi="Times New Roman" w:cs="Times New Roman"/>
          <w:sz w:val="28"/>
          <w:szCs w:val="28"/>
        </w:rPr>
        <w:t xml:space="preserve"> финансам</w:t>
      </w:r>
      <w:r w:rsidR="00902FB2" w:rsidRPr="00143E27">
        <w:rPr>
          <w:rFonts w:ascii="Times New Roman" w:hAnsi="Times New Roman" w:cs="Times New Roman"/>
          <w:sz w:val="28"/>
          <w:szCs w:val="28"/>
        </w:rPr>
        <w:t>и</w:t>
      </w:r>
      <w:r w:rsidR="00A55E73" w:rsidRPr="00143E27">
        <w:rPr>
          <w:rFonts w:ascii="Times New Roman" w:hAnsi="Times New Roman" w:cs="Times New Roman"/>
          <w:sz w:val="28"/>
          <w:szCs w:val="28"/>
        </w:rPr>
        <w:t xml:space="preserve"> </w:t>
      </w:r>
      <w:r w:rsidR="007C7914" w:rsidRPr="00143E27">
        <w:rPr>
          <w:rFonts w:ascii="Times New Roman" w:hAnsi="Times New Roman" w:cs="Times New Roman"/>
          <w:sz w:val="28"/>
          <w:szCs w:val="28"/>
        </w:rPr>
        <w:t>(финанс</w:t>
      </w:r>
      <w:r w:rsidR="00902FB2" w:rsidRPr="00143E27">
        <w:rPr>
          <w:rFonts w:ascii="Times New Roman" w:hAnsi="Times New Roman" w:cs="Times New Roman"/>
          <w:sz w:val="28"/>
          <w:szCs w:val="28"/>
        </w:rPr>
        <w:t>ами</w:t>
      </w:r>
      <w:r w:rsidR="007C7914" w:rsidRPr="00143E27">
        <w:rPr>
          <w:rFonts w:ascii="Times New Roman" w:hAnsi="Times New Roman" w:cs="Times New Roman"/>
          <w:sz w:val="28"/>
          <w:szCs w:val="28"/>
        </w:rPr>
        <w:t xml:space="preserve"> домохозяйства);</w:t>
      </w:r>
    </w:p>
    <w:p w14:paraId="0F6AC4E5" w14:textId="51F3C5B6" w:rsidR="007C7914" w:rsidRPr="00143E27" w:rsidRDefault="00ED7356" w:rsidP="0096092F">
      <w:pPr>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rPr>
        <w:t>- </w:t>
      </w:r>
      <w:r w:rsidR="007C7914" w:rsidRPr="00143E27">
        <w:rPr>
          <w:rFonts w:ascii="Times New Roman" w:hAnsi="Times New Roman" w:cs="Times New Roman"/>
          <w:sz w:val="28"/>
          <w:szCs w:val="28"/>
        </w:rPr>
        <w:t>повышение защищенности интересов граждан в качестве потребителей финансовых услуг, включая формирование у граждан правильных установок и паттернов (моделей) поведения для защиты от возможных рисков в финансовой сфере, эффективную борьбу с мошенничеством;</w:t>
      </w:r>
    </w:p>
    <w:p w14:paraId="395F32BE" w14:textId="38CB1D76" w:rsidR="00902FB2" w:rsidRPr="00143E27" w:rsidRDefault="00ED7356" w:rsidP="0096092F">
      <w:pPr>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rPr>
        <w:t>- </w:t>
      </w:r>
      <w:r w:rsidR="00902FB2" w:rsidRPr="00143E27">
        <w:rPr>
          <w:rFonts w:ascii="Times New Roman" w:hAnsi="Times New Roman" w:cs="Times New Roman"/>
          <w:sz w:val="28"/>
          <w:szCs w:val="28"/>
        </w:rPr>
        <w:t>укрепление налоговой дисциплины и повышение собираемости налогов;</w:t>
      </w:r>
    </w:p>
    <w:p w14:paraId="02166EEC" w14:textId="2C1B80E2" w:rsidR="00902FB2" w:rsidRPr="00143E27" w:rsidRDefault="00ED7356" w:rsidP="0096092F">
      <w:pPr>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rPr>
        <w:t>- </w:t>
      </w:r>
      <w:r w:rsidR="00902FB2" w:rsidRPr="00143E27">
        <w:rPr>
          <w:rFonts w:ascii="Times New Roman" w:hAnsi="Times New Roman" w:cs="Times New Roman"/>
          <w:sz w:val="28"/>
          <w:szCs w:val="28"/>
        </w:rPr>
        <w:t>р</w:t>
      </w:r>
      <w:r w:rsidR="00B030C4" w:rsidRPr="00143E27">
        <w:rPr>
          <w:rFonts w:ascii="Times New Roman" w:hAnsi="Times New Roman" w:cs="Times New Roman"/>
          <w:sz w:val="28"/>
          <w:szCs w:val="28"/>
        </w:rPr>
        <w:t>азвити</w:t>
      </w:r>
      <w:r w:rsidR="00902FB2" w:rsidRPr="00143E27">
        <w:rPr>
          <w:rFonts w:ascii="Times New Roman" w:hAnsi="Times New Roman" w:cs="Times New Roman"/>
          <w:sz w:val="28"/>
          <w:szCs w:val="28"/>
        </w:rPr>
        <w:t>е в регионе добросовестной</w:t>
      </w:r>
      <w:r w:rsidR="00B030C4" w:rsidRPr="00143E27">
        <w:rPr>
          <w:rFonts w:ascii="Times New Roman" w:hAnsi="Times New Roman" w:cs="Times New Roman"/>
          <w:sz w:val="28"/>
          <w:szCs w:val="28"/>
        </w:rPr>
        <w:t xml:space="preserve"> конкуренции </w:t>
      </w:r>
      <w:r w:rsidR="00902FB2" w:rsidRPr="00143E27">
        <w:rPr>
          <w:rFonts w:ascii="Times New Roman" w:hAnsi="Times New Roman" w:cs="Times New Roman"/>
          <w:sz w:val="28"/>
          <w:szCs w:val="28"/>
        </w:rPr>
        <w:t xml:space="preserve">за счет формирования осознанного спроса и ответственного, защищенного потребления. </w:t>
      </w:r>
    </w:p>
    <w:p w14:paraId="2A7012DB" w14:textId="54684CB0" w:rsidR="00B85A5D" w:rsidRPr="00143E27" w:rsidRDefault="008F7B5A" w:rsidP="0096092F">
      <w:pPr>
        <w:spacing w:after="0" w:line="240" w:lineRule="auto"/>
        <w:jc w:val="center"/>
        <w:rPr>
          <w:rFonts w:ascii="Times New Roman" w:hAnsi="Times New Roman" w:cs="Times New Roman"/>
          <w:b/>
          <w:sz w:val="28"/>
          <w:szCs w:val="28"/>
        </w:rPr>
      </w:pPr>
      <w:r w:rsidRPr="00143E27">
        <w:rPr>
          <w:rFonts w:ascii="Times New Roman" w:hAnsi="Times New Roman" w:cs="Times New Roman"/>
          <w:b/>
          <w:sz w:val="28"/>
          <w:szCs w:val="28"/>
          <w:lang w:val="en-US"/>
        </w:rPr>
        <w:lastRenderedPageBreak/>
        <w:t>VIII</w:t>
      </w:r>
      <w:r w:rsidR="00B85A5D" w:rsidRPr="00143E27">
        <w:rPr>
          <w:rFonts w:ascii="Times New Roman" w:hAnsi="Times New Roman" w:cs="Times New Roman"/>
          <w:b/>
          <w:sz w:val="28"/>
          <w:szCs w:val="28"/>
        </w:rPr>
        <w:t xml:space="preserve">. Риски реализации </w:t>
      </w:r>
      <w:r w:rsidR="00503D2C" w:rsidRPr="00143E27">
        <w:rPr>
          <w:rFonts w:ascii="Times New Roman" w:hAnsi="Times New Roman" w:cs="Times New Roman"/>
          <w:b/>
          <w:sz w:val="28"/>
          <w:szCs w:val="28"/>
        </w:rPr>
        <w:t xml:space="preserve">региональной </w:t>
      </w:r>
      <w:r w:rsidR="00B85A5D" w:rsidRPr="00143E27">
        <w:rPr>
          <w:rFonts w:ascii="Times New Roman" w:hAnsi="Times New Roman" w:cs="Times New Roman"/>
          <w:b/>
          <w:sz w:val="28"/>
          <w:szCs w:val="28"/>
        </w:rPr>
        <w:t>программы</w:t>
      </w:r>
    </w:p>
    <w:p w14:paraId="4052D27B" w14:textId="77777777" w:rsidR="0096092F" w:rsidRPr="00143E27" w:rsidRDefault="0096092F" w:rsidP="0096092F">
      <w:pPr>
        <w:spacing w:after="0" w:line="240" w:lineRule="auto"/>
        <w:jc w:val="both"/>
        <w:rPr>
          <w:rFonts w:ascii="Times New Roman" w:hAnsi="Times New Roman" w:cs="Times New Roman"/>
          <w:b/>
          <w:sz w:val="28"/>
          <w:szCs w:val="28"/>
        </w:rPr>
      </w:pPr>
    </w:p>
    <w:p w14:paraId="0664A572" w14:textId="53035691" w:rsidR="00046510" w:rsidRPr="00143E27" w:rsidRDefault="00046510" w:rsidP="0096092F">
      <w:pPr>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rPr>
        <w:t>На реализацию региональной программы могут повлиять как внешние, так и внутренние риски, при наступлении которых мо</w:t>
      </w:r>
      <w:r w:rsidR="00B50A62" w:rsidRPr="00143E27">
        <w:rPr>
          <w:rFonts w:ascii="Times New Roman" w:hAnsi="Times New Roman" w:cs="Times New Roman"/>
          <w:sz w:val="28"/>
          <w:szCs w:val="28"/>
        </w:rPr>
        <w:t>гут</w:t>
      </w:r>
      <w:r w:rsidRPr="00143E27">
        <w:rPr>
          <w:rFonts w:ascii="Times New Roman" w:hAnsi="Times New Roman" w:cs="Times New Roman"/>
          <w:sz w:val="28"/>
          <w:szCs w:val="28"/>
        </w:rPr>
        <w:t xml:space="preserve"> быть не достигнут</w:t>
      </w:r>
      <w:r w:rsidR="00090BBD" w:rsidRPr="00143E27">
        <w:rPr>
          <w:rFonts w:ascii="Times New Roman" w:hAnsi="Times New Roman" w:cs="Times New Roman"/>
          <w:sz w:val="28"/>
          <w:szCs w:val="28"/>
        </w:rPr>
        <w:t>ы</w:t>
      </w:r>
      <w:r w:rsidRPr="00143E27">
        <w:rPr>
          <w:rFonts w:ascii="Times New Roman" w:hAnsi="Times New Roman" w:cs="Times New Roman"/>
          <w:sz w:val="28"/>
          <w:szCs w:val="28"/>
        </w:rPr>
        <w:t xml:space="preserve"> </w:t>
      </w:r>
      <w:r w:rsidR="00090BBD" w:rsidRPr="00143E27">
        <w:rPr>
          <w:rFonts w:ascii="Times New Roman" w:hAnsi="Times New Roman" w:cs="Times New Roman"/>
          <w:sz w:val="28"/>
          <w:szCs w:val="28"/>
        </w:rPr>
        <w:t xml:space="preserve">основные </w:t>
      </w:r>
      <w:r w:rsidRPr="00143E27">
        <w:rPr>
          <w:rFonts w:ascii="Times New Roman" w:hAnsi="Times New Roman" w:cs="Times New Roman"/>
          <w:sz w:val="28"/>
          <w:szCs w:val="28"/>
        </w:rPr>
        <w:t>цел</w:t>
      </w:r>
      <w:r w:rsidR="00090BBD" w:rsidRPr="00143E27">
        <w:rPr>
          <w:rFonts w:ascii="Times New Roman" w:hAnsi="Times New Roman" w:cs="Times New Roman"/>
          <w:sz w:val="28"/>
          <w:szCs w:val="28"/>
        </w:rPr>
        <w:t>ь и задача региональной программы</w:t>
      </w:r>
      <w:r w:rsidRPr="00143E27">
        <w:rPr>
          <w:rFonts w:ascii="Times New Roman" w:hAnsi="Times New Roman" w:cs="Times New Roman"/>
          <w:sz w:val="28"/>
          <w:szCs w:val="28"/>
        </w:rPr>
        <w:t>.</w:t>
      </w:r>
    </w:p>
    <w:p w14:paraId="5E2BB398" w14:textId="174AE6B0" w:rsidR="00046510" w:rsidRPr="00143E27" w:rsidRDefault="00046510" w:rsidP="0096092F">
      <w:pPr>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rPr>
        <w:t xml:space="preserve">К внешним рискам относятся риски, </w:t>
      </w:r>
      <w:r w:rsidR="00D10ECF" w:rsidRPr="00143E27">
        <w:rPr>
          <w:rFonts w:ascii="Times New Roman" w:hAnsi="Times New Roman" w:cs="Times New Roman"/>
          <w:sz w:val="28"/>
          <w:szCs w:val="28"/>
        </w:rPr>
        <w:t xml:space="preserve">обусловленными политическими, социальными, экономическими и иными внешними факторами, </w:t>
      </w:r>
      <w:r w:rsidRPr="00143E27">
        <w:rPr>
          <w:rFonts w:ascii="Times New Roman" w:hAnsi="Times New Roman" w:cs="Times New Roman"/>
          <w:sz w:val="28"/>
          <w:szCs w:val="28"/>
        </w:rPr>
        <w:t>воздействующи</w:t>
      </w:r>
      <w:r w:rsidR="00D10ECF" w:rsidRPr="00143E27">
        <w:rPr>
          <w:rFonts w:ascii="Times New Roman" w:hAnsi="Times New Roman" w:cs="Times New Roman"/>
          <w:sz w:val="28"/>
          <w:szCs w:val="28"/>
        </w:rPr>
        <w:t>ми</w:t>
      </w:r>
      <w:r w:rsidRPr="00143E27">
        <w:rPr>
          <w:rFonts w:ascii="Times New Roman" w:hAnsi="Times New Roman" w:cs="Times New Roman"/>
          <w:sz w:val="28"/>
          <w:szCs w:val="28"/>
        </w:rPr>
        <w:t xml:space="preserve"> на </w:t>
      </w:r>
      <w:r w:rsidR="00565A1D" w:rsidRPr="00143E27">
        <w:rPr>
          <w:rFonts w:ascii="Times New Roman" w:hAnsi="Times New Roman" w:cs="Times New Roman"/>
          <w:sz w:val="28"/>
          <w:szCs w:val="28"/>
        </w:rPr>
        <w:t xml:space="preserve">достижение цели </w:t>
      </w:r>
      <w:r w:rsidRPr="00143E27">
        <w:rPr>
          <w:rFonts w:ascii="Times New Roman" w:hAnsi="Times New Roman" w:cs="Times New Roman"/>
          <w:sz w:val="28"/>
          <w:szCs w:val="28"/>
        </w:rPr>
        <w:t>региональной программы</w:t>
      </w:r>
      <w:r w:rsidR="00D10ECF" w:rsidRPr="00143E27">
        <w:rPr>
          <w:rFonts w:ascii="Times New Roman" w:hAnsi="Times New Roman" w:cs="Times New Roman"/>
          <w:sz w:val="28"/>
          <w:szCs w:val="28"/>
        </w:rPr>
        <w:t>, в том числе</w:t>
      </w:r>
      <w:r w:rsidRPr="00143E27">
        <w:rPr>
          <w:rFonts w:ascii="Times New Roman" w:hAnsi="Times New Roman" w:cs="Times New Roman"/>
          <w:sz w:val="28"/>
          <w:szCs w:val="28"/>
        </w:rPr>
        <w:t>:</w:t>
      </w:r>
    </w:p>
    <w:p w14:paraId="4D95BC5D" w14:textId="59960848" w:rsidR="00046510" w:rsidRPr="00143E27" w:rsidRDefault="00ED7356" w:rsidP="0096092F">
      <w:pPr>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rPr>
        <w:t xml:space="preserve">- </w:t>
      </w:r>
      <w:r w:rsidR="00046510" w:rsidRPr="00143E27">
        <w:rPr>
          <w:rFonts w:ascii="Times New Roman" w:hAnsi="Times New Roman" w:cs="Times New Roman"/>
          <w:sz w:val="28"/>
          <w:szCs w:val="28"/>
        </w:rPr>
        <w:t>неблагоприятные экономические условия, рост социальной напряженности</w:t>
      </w:r>
      <w:r w:rsidR="00565A1D" w:rsidRPr="00143E27">
        <w:rPr>
          <w:rFonts w:ascii="Times New Roman" w:hAnsi="Times New Roman" w:cs="Times New Roman"/>
          <w:sz w:val="28"/>
          <w:szCs w:val="28"/>
        </w:rPr>
        <w:t xml:space="preserve"> в обществе и социальная апатия населения</w:t>
      </w:r>
      <w:r w:rsidR="00046510" w:rsidRPr="00143E27">
        <w:rPr>
          <w:rFonts w:ascii="Times New Roman" w:hAnsi="Times New Roman" w:cs="Times New Roman"/>
          <w:sz w:val="28"/>
          <w:szCs w:val="28"/>
        </w:rPr>
        <w:t>;</w:t>
      </w:r>
    </w:p>
    <w:p w14:paraId="04681614" w14:textId="09DA4E5A" w:rsidR="00046510" w:rsidRPr="00143E27" w:rsidRDefault="00ED7356" w:rsidP="0096092F">
      <w:pPr>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rPr>
        <w:t>- </w:t>
      </w:r>
      <w:r w:rsidR="00046510" w:rsidRPr="00143E27">
        <w:rPr>
          <w:rFonts w:ascii="Times New Roman" w:hAnsi="Times New Roman" w:cs="Times New Roman"/>
          <w:sz w:val="28"/>
          <w:szCs w:val="28"/>
        </w:rPr>
        <w:t>системные сбои на рынке кредитно-финансовых услуг</w:t>
      </w:r>
      <w:r w:rsidR="00565A1D" w:rsidRPr="00143E27">
        <w:rPr>
          <w:rFonts w:ascii="Times New Roman" w:hAnsi="Times New Roman" w:cs="Times New Roman"/>
          <w:sz w:val="28"/>
          <w:szCs w:val="28"/>
        </w:rPr>
        <w:t>, высокая волатильность и состояние повышенной неопределенности финансового рынка, низкая социальная ответственность субъектов финансового рынка, усложнение финансовых услуг и выведение новых услуг на российский финансовый рынок</w:t>
      </w:r>
      <w:r w:rsidR="00046510" w:rsidRPr="00143E27">
        <w:rPr>
          <w:rFonts w:ascii="Times New Roman" w:hAnsi="Times New Roman" w:cs="Times New Roman"/>
          <w:sz w:val="28"/>
          <w:szCs w:val="28"/>
        </w:rPr>
        <w:t xml:space="preserve">; </w:t>
      </w:r>
    </w:p>
    <w:p w14:paraId="2823AC06" w14:textId="21E34E73" w:rsidR="00046510" w:rsidRPr="00143E27" w:rsidRDefault="00ED7356" w:rsidP="0096092F">
      <w:pPr>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rPr>
        <w:t>- </w:t>
      </w:r>
      <w:r w:rsidR="00046510" w:rsidRPr="00143E27">
        <w:rPr>
          <w:rFonts w:ascii="Times New Roman" w:hAnsi="Times New Roman" w:cs="Times New Roman"/>
          <w:sz w:val="28"/>
          <w:szCs w:val="28"/>
        </w:rPr>
        <w:t xml:space="preserve">транспортная удаленность административных центров муниципальных округов и районов Новосибирской области, низкая степень доступности финансовых услуг </w:t>
      </w:r>
      <w:r w:rsidRPr="00143E27">
        <w:rPr>
          <w:rFonts w:ascii="Times New Roman" w:hAnsi="Times New Roman" w:cs="Times New Roman"/>
          <w:sz w:val="28"/>
          <w:szCs w:val="28"/>
        </w:rPr>
        <w:t xml:space="preserve">и информированности населения по вопросам финансовой грамотности </w:t>
      </w:r>
      <w:r w:rsidR="00046510" w:rsidRPr="00143E27">
        <w:rPr>
          <w:rFonts w:ascii="Times New Roman" w:hAnsi="Times New Roman" w:cs="Times New Roman"/>
          <w:sz w:val="28"/>
          <w:szCs w:val="28"/>
        </w:rPr>
        <w:t>в некоторых населенных пунктах.</w:t>
      </w:r>
    </w:p>
    <w:p w14:paraId="45C662B0" w14:textId="29DBB088" w:rsidR="00046510" w:rsidRPr="00143E27" w:rsidRDefault="00046510" w:rsidP="0096092F">
      <w:pPr>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rPr>
        <w:t>Особое место в системе внешних рисков занимают социальные риски, связанные с сопротивлением общественности предлагаемым нововведениям</w:t>
      </w:r>
      <w:r w:rsidR="00954D88" w:rsidRPr="00143E27">
        <w:rPr>
          <w:rFonts w:ascii="Times New Roman" w:hAnsi="Times New Roman" w:cs="Times New Roman"/>
          <w:sz w:val="28"/>
          <w:szCs w:val="28"/>
        </w:rPr>
        <w:t>, в том числе</w:t>
      </w:r>
      <w:r w:rsidRPr="00143E27">
        <w:rPr>
          <w:rFonts w:ascii="Times New Roman" w:hAnsi="Times New Roman" w:cs="Times New Roman"/>
          <w:sz w:val="28"/>
          <w:szCs w:val="28"/>
        </w:rPr>
        <w:t xml:space="preserve"> в связи с недостаточной информированностью и освещением в СМИ, низкая заинтересованность и инициативность населения в повышении уровня финансовой грамотности</w:t>
      </w:r>
      <w:r w:rsidR="00954D88" w:rsidRPr="00143E27">
        <w:rPr>
          <w:rFonts w:ascii="Times New Roman" w:hAnsi="Times New Roman" w:cs="Times New Roman"/>
          <w:sz w:val="28"/>
          <w:szCs w:val="28"/>
        </w:rPr>
        <w:t>, непонимание и невосприятие данной тематики целевыми группами</w:t>
      </w:r>
      <w:r w:rsidRPr="00143E27">
        <w:rPr>
          <w:rFonts w:ascii="Times New Roman" w:hAnsi="Times New Roman" w:cs="Times New Roman"/>
          <w:sz w:val="28"/>
          <w:szCs w:val="28"/>
        </w:rPr>
        <w:t>.</w:t>
      </w:r>
    </w:p>
    <w:p w14:paraId="4F61FAF0" w14:textId="0F3C0D10" w:rsidR="00090BBD" w:rsidRPr="00143E27" w:rsidRDefault="00090BBD" w:rsidP="0096092F">
      <w:pPr>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rPr>
        <w:t xml:space="preserve">Минимизация перечисленных рисков возможна </w:t>
      </w:r>
      <w:r w:rsidR="00AE46B0" w:rsidRPr="00143E27">
        <w:rPr>
          <w:rFonts w:ascii="Times New Roman" w:hAnsi="Times New Roman" w:cs="Times New Roman"/>
          <w:sz w:val="28"/>
          <w:szCs w:val="28"/>
        </w:rPr>
        <w:t xml:space="preserve">в том числе </w:t>
      </w:r>
      <w:r w:rsidRPr="00143E27">
        <w:rPr>
          <w:rFonts w:ascii="Times New Roman" w:hAnsi="Times New Roman" w:cs="Times New Roman"/>
          <w:sz w:val="28"/>
          <w:szCs w:val="28"/>
        </w:rPr>
        <w:t>за счет:</w:t>
      </w:r>
    </w:p>
    <w:p w14:paraId="513B55F4" w14:textId="6B8B954C" w:rsidR="0076168C" w:rsidRPr="00143E27" w:rsidRDefault="00ED7356" w:rsidP="0096092F">
      <w:pPr>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rPr>
        <w:t>- </w:t>
      </w:r>
      <w:r w:rsidR="00090BBD" w:rsidRPr="00143E27">
        <w:rPr>
          <w:rFonts w:ascii="Times New Roman" w:hAnsi="Times New Roman" w:cs="Times New Roman"/>
          <w:sz w:val="28"/>
          <w:szCs w:val="28"/>
        </w:rPr>
        <w:t>широкого освещения</w:t>
      </w:r>
      <w:r w:rsidR="005049A8" w:rsidRPr="00143E27">
        <w:rPr>
          <w:rFonts w:ascii="Times New Roman" w:hAnsi="Times New Roman" w:cs="Times New Roman"/>
          <w:sz w:val="28"/>
          <w:szCs w:val="28"/>
        </w:rPr>
        <w:t xml:space="preserve"> для населения</w:t>
      </w:r>
      <w:r w:rsidR="00090BBD" w:rsidRPr="00143E27">
        <w:rPr>
          <w:rFonts w:ascii="Times New Roman" w:hAnsi="Times New Roman" w:cs="Times New Roman"/>
          <w:sz w:val="28"/>
          <w:szCs w:val="28"/>
        </w:rPr>
        <w:t xml:space="preserve"> </w:t>
      </w:r>
      <w:r w:rsidR="005049A8" w:rsidRPr="00143E27">
        <w:rPr>
          <w:rFonts w:ascii="Times New Roman" w:hAnsi="Times New Roman" w:cs="Times New Roman"/>
          <w:sz w:val="28"/>
          <w:szCs w:val="28"/>
        </w:rPr>
        <w:t xml:space="preserve">социально-экономических вопросов, </w:t>
      </w:r>
      <w:r w:rsidR="00B801AE" w:rsidRPr="00143E27">
        <w:rPr>
          <w:rFonts w:ascii="Times New Roman" w:hAnsi="Times New Roman" w:cs="Times New Roman"/>
          <w:sz w:val="28"/>
          <w:szCs w:val="28"/>
        </w:rPr>
        <w:t xml:space="preserve">оказывающих влияние на </w:t>
      </w:r>
      <w:r w:rsidR="005049A8" w:rsidRPr="00143E27">
        <w:rPr>
          <w:rFonts w:ascii="Times New Roman" w:hAnsi="Times New Roman" w:cs="Times New Roman"/>
          <w:sz w:val="28"/>
          <w:szCs w:val="28"/>
        </w:rPr>
        <w:t>реализаци</w:t>
      </w:r>
      <w:r w:rsidR="00B801AE" w:rsidRPr="00143E27">
        <w:rPr>
          <w:rFonts w:ascii="Times New Roman" w:hAnsi="Times New Roman" w:cs="Times New Roman"/>
          <w:sz w:val="28"/>
          <w:szCs w:val="28"/>
        </w:rPr>
        <w:t>ю</w:t>
      </w:r>
      <w:r w:rsidR="005049A8" w:rsidRPr="00143E27">
        <w:rPr>
          <w:rFonts w:ascii="Times New Roman" w:hAnsi="Times New Roman" w:cs="Times New Roman"/>
          <w:sz w:val="28"/>
          <w:szCs w:val="28"/>
        </w:rPr>
        <w:t xml:space="preserve"> региональной программы, </w:t>
      </w:r>
      <w:r w:rsidR="00B801AE" w:rsidRPr="00143E27">
        <w:rPr>
          <w:rFonts w:ascii="Times New Roman" w:hAnsi="Times New Roman" w:cs="Times New Roman"/>
          <w:sz w:val="28"/>
          <w:szCs w:val="28"/>
        </w:rPr>
        <w:t>своевременно</w:t>
      </w:r>
      <w:r w:rsidR="00C242AE" w:rsidRPr="00143E27">
        <w:rPr>
          <w:rFonts w:ascii="Times New Roman" w:hAnsi="Times New Roman" w:cs="Times New Roman"/>
          <w:sz w:val="28"/>
          <w:szCs w:val="28"/>
        </w:rPr>
        <w:t>го</w:t>
      </w:r>
      <w:r w:rsidR="00B801AE" w:rsidRPr="00143E27">
        <w:rPr>
          <w:rFonts w:ascii="Times New Roman" w:hAnsi="Times New Roman" w:cs="Times New Roman"/>
          <w:sz w:val="28"/>
          <w:szCs w:val="28"/>
        </w:rPr>
        <w:t xml:space="preserve"> и доступно</w:t>
      </w:r>
      <w:r w:rsidR="00C242AE" w:rsidRPr="00143E27">
        <w:rPr>
          <w:rFonts w:ascii="Times New Roman" w:hAnsi="Times New Roman" w:cs="Times New Roman"/>
          <w:sz w:val="28"/>
          <w:szCs w:val="28"/>
        </w:rPr>
        <w:t>го</w:t>
      </w:r>
      <w:r w:rsidR="00B801AE" w:rsidRPr="00143E27">
        <w:rPr>
          <w:rFonts w:ascii="Times New Roman" w:hAnsi="Times New Roman" w:cs="Times New Roman"/>
          <w:sz w:val="28"/>
          <w:szCs w:val="28"/>
        </w:rPr>
        <w:t xml:space="preserve"> информировани</w:t>
      </w:r>
      <w:r w:rsidR="00C242AE" w:rsidRPr="00143E27">
        <w:rPr>
          <w:rFonts w:ascii="Times New Roman" w:hAnsi="Times New Roman" w:cs="Times New Roman"/>
          <w:sz w:val="28"/>
          <w:szCs w:val="28"/>
        </w:rPr>
        <w:t>я</w:t>
      </w:r>
      <w:r w:rsidR="00B801AE" w:rsidRPr="00143E27">
        <w:rPr>
          <w:rFonts w:ascii="Times New Roman" w:hAnsi="Times New Roman" w:cs="Times New Roman"/>
          <w:sz w:val="28"/>
          <w:szCs w:val="28"/>
        </w:rPr>
        <w:t xml:space="preserve"> населения о </w:t>
      </w:r>
      <w:r w:rsidR="005049A8" w:rsidRPr="00143E27">
        <w:rPr>
          <w:rFonts w:ascii="Times New Roman" w:hAnsi="Times New Roman" w:cs="Times New Roman"/>
          <w:sz w:val="28"/>
          <w:szCs w:val="28"/>
        </w:rPr>
        <w:t xml:space="preserve">принимаемых </w:t>
      </w:r>
      <w:r w:rsidR="00AE46B0" w:rsidRPr="00143E27">
        <w:rPr>
          <w:rFonts w:ascii="Times New Roman" w:hAnsi="Times New Roman" w:cs="Times New Roman"/>
          <w:sz w:val="28"/>
          <w:szCs w:val="28"/>
        </w:rPr>
        <w:t xml:space="preserve">в стране и регионе </w:t>
      </w:r>
      <w:r w:rsidR="0076168C" w:rsidRPr="00143E27">
        <w:rPr>
          <w:rFonts w:ascii="Times New Roman" w:hAnsi="Times New Roman" w:cs="Times New Roman"/>
          <w:sz w:val="28"/>
          <w:szCs w:val="28"/>
        </w:rPr>
        <w:t>нововведениях;</w:t>
      </w:r>
    </w:p>
    <w:p w14:paraId="587BF30D" w14:textId="38956548" w:rsidR="0076168C" w:rsidRPr="00143E27" w:rsidRDefault="00ED7356" w:rsidP="0096092F">
      <w:pPr>
        <w:spacing w:after="0" w:line="240" w:lineRule="auto"/>
        <w:ind w:firstLine="709"/>
        <w:contextualSpacing/>
        <w:jc w:val="both"/>
        <w:rPr>
          <w:rFonts w:ascii="Times New Roman" w:hAnsi="Times New Roman" w:cs="Times New Roman"/>
          <w:sz w:val="28"/>
          <w:szCs w:val="28"/>
        </w:rPr>
      </w:pPr>
      <w:r w:rsidRPr="00143E27">
        <w:rPr>
          <w:rFonts w:ascii="Times New Roman" w:hAnsi="Times New Roman" w:cs="Times New Roman"/>
          <w:sz w:val="28"/>
          <w:szCs w:val="28"/>
        </w:rPr>
        <w:t>- </w:t>
      </w:r>
      <w:r w:rsidR="0076168C" w:rsidRPr="00143E27">
        <w:rPr>
          <w:rFonts w:ascii="Times New Roman" w:hAnsi="Times New Roman" w:cs="Times New Roman"/>
          <w:sz w:val="28"/>
          <w:szCs w:val="28"/>
        </w:rPr>
        <w:t>разработки механизмов сбалансированного партнерства государства, гражданского общества и бизнеса, формирование доверительного отношения граждан к финансовым институтам, повышения престижа финансовых профессий, привлечени</w:t>
      </w:r>
      <w:r w:rsidR="00C242AE" w:rsidRPr="00143E27">
        <w:rPr>
          <w:rFonts w:ascii="Times New Roman" w:hAnsi="Times New Roman" w:cs="Times New Roman"/>
          <w:sz w:val="28"/>
          <w:szCs w:val="28"/>
        </w:rPr>
        <w:t>я</w:t>
      </w:r>
      <w:r w:rsidR="0076168C" w:rsidRPr="00143E27">
        <w:rPr>
          <w:rFonts w:ascii="Times New Roman" w:hAnsi="Times New Roman" w:cs="Times New Roman"/>
          <w:sz w:val="28"/>
          <w:szCs w:val="28"/>
        </w:rPr>
        <w:t xml:space="preserve"> к реализации региональной программы субъектов финансового рынка с высоким уровнем ответственности и профессиональных компетенций;</w:t>
      </w:r>
    </w:p>
    <w:p w14:paraId="71631812" w14:textId="06C4C43D" w:rsidR="0076168C" w:rsidRPr="00143E27" w:rsidRDefault="00ED7356" w:rsidP="0096092F">
      <w:pPr>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rPr>
        <w:t>- </w:t>
      </w:r>
      <w:r w:rsidR="0076168C" w:rsidRPr="00143E27">
        <w:rPr>
          <w:rFonts w:ascii="Times New Roman" w:hAnsi="Times New Roman" w:cs="Times New Roman"/>
          <w:sz w:val="28"/>
          <w:szCs w:val="28"/>
        </w:rPr>
        <w:t xml:space="preserve">учета возрастных и </w:t>
      </w:r>
      <w:r w:rsidR="00C242AE" w:rsidRPr="00143E27">
        <w:rPr>
          <w:rFonts w:ascii="Times New Roman" w:hAnsi="Times New Roman" w:cs="Times New Roman"/>
          <w:sz w:val="28"/>
          <w:szCs w:val="28"/>
        </w:rPr>
        <w:t xml:space="preserve">психологических </w:t>
      </w:r>
      <w:r w:rsidR="0076168C" w:rsidRPr="00143E27">
        <w:rPr>
          <w:rFonts w:ascii="Times New Roman" w:hAnsi="Times New Roman" w:cs="Times New Roman"/>
          <w:sz w:val="28"/>
          <w:szCs w:val="28"/>
        </w:rPr>
        <w:t>особенностей целевых групп</w:t>
      </w:r>
      <w:r w:rsidR="00AE46B0" w:rsidRPr="00143E27">
        <w:rPr>
          <w:rFonts w:ascii="Times New Roman" w:hAnsi="Times New Roman" w:cs="Times New Roman"/>
          <w:sz w:val="28"/>
          <w:szCs w:val="28"/>
        </w:rPr>
        <w:t xml:space="preserve"> населения</w:t>
      </w:r>
      <w:r w:rsidR="0076168C" w:rsidRPr="00143E27">
        <w:rPr>
          <w:rFonts w:ascii="Times New Roman" w:hAnsi="Times New Roman" w:cs="Times New Roman"/>
          <w:sz w:val="28"/>
          <w:szCs w:val="28"/>
        </w:rPr>
        <w:t xml:space="preserve"> при проведении мероприятий региональной программы</w:t>
      </w:r>
      <w:r w:rsidR="00AE46B0" w:rsidRPr="00143E27">
        <w:rPr>
          <w:rFonts w:ascii="Times New Roman" w:hAnsi="Times New Roman" w:cs="Times New Roman"/>
          <w:sz w:val="28"/>
          <w:szCs w:val="28"/>
        </w:rPr>
        <w:t>, использования инструментов дистанционного взаимодействия с целевой аудиторией, имеющей сложности в доступе к финансовым услугам и качественной проверенной информации о данных услугах</w:t>
      </w:r>
      <w:r w:rsidR="0076168C" w:rsidRPr="00143E27">
        <w:rPr>
          <w:rFonts w:ascii="Times New Roman" w:hAnsi="Times New Roman" w:cs="Times New Roman"/>
          <w:sz w:val="28"/>
          <w:szCs w:val="28"/>
        </w:rPr>
        <w:t>;</w:t>
      </w:r>
    </w:p>
    <w:p w14:paraId="34327F75" w14:textId="733C72C1" w:rsidR="00090BBD" w:rsidRPr="00143E27" w:rsidRDefault="00ED7356" w:rsidP="0096092F">
      <w:pPr>
        <w:spacing w:after="0" w:line="240" w:lineRule="auto"/>
        <w:ind w:firstLine="709"/>
        <w:contextualSpacing/>
        <w:jc w:val="both"/>
        <w:rPr>
          <w:rFonts w:ascii="Times New Roman" w:hAnsi="Times New Roman" w:cs="Times New Roman"/>
          <w:sz w:val="28"/>
          <w:szCs w:val="28"/>
        </w:rPr>
      </w:pPr>
      <w:r w:rsidRPr="00143E27">
        <w:rPr>
          <w:rFonts w:ascii="Times New Roman" w:hAnsi="Times New Roman" w:cs="Times New Roman"/>
          <w:sz w:val="28"/>
          <w:szCs w:val="28"/>
        </w:rPr>
        <w:t xml:space="preserve">- стимулирование </w:t>
      </w:r>
      <w:r w:rsidR="0076168C" w:rsidRPr="00143E27">
        <w:rPr>
          <w:rFonts w:ascii="Times New Roman" w:hAnsi="Times New Roman" w:cs="Times New Roman"/>
          <w:sz w:val="28"/>
          <w:szCs w:val="28"/>
        </w:rPr>
        <w:t>общественного интереса к различным аспектам повышения финансовой грамотности и формирования финансовой культуры населения, включая позитивный и негативный опыт взаимодействия человека и финансовой организации</w:t>
      </w:r>
      <w:r w:rsidR="00C242AE" w:rsidRPr="00143E27">
        <w:rPr>
          <w:rFonts w:ascii="Times New Roman" w:hAnsi="Times New Roman" w:cs="Times New Roman"/>
          <w:sz w:val="28"/>
          <w:szCs w:val="28"/>
        </w:rPr>
        <w:t xml:space="preserve">, </w:t>
      </w:r>
      <w:r w:rsidR="00090BBD" w:rsidRPr="00143E27">
        <w:rPr>
          <w:rFonts w:ascii="Times New Roman" w:hAnsi="Times New Roman" w:cs="Times New Roman"/>
          <w:sz w:val="28"/>
          <w:szCs w:val="28"/>
        </w:rPr>
        <w:t xml:space="preserve">публичного освещения, в том числе с привлечением </w:t>
      </w:r>
      <w:r w:rsidR="00C242AE" w:rsidRPr="00143E27">
        <w:rPr>
          <w:rFonts w:ascii="Times New Roman" w:hAnsi="Times New Roman" w:cs="Times New Roman"/>
          <w:sz w:val="28"/>
          <w:szCs w:val="28"/>
        </w:rPr>
        <w:t>СМИ</w:t>
      </w:r>
      <w:r w:rsidR="00090BBD" w:rsidRPr="00143E27">
        <w:rPr>
          <w:rFonts w:ascii="Times New Roman" w:hAnsi="Times New Roman" w:cs="Times New Roman"/>
          <w:sz w:val="28"/>
          <w:szCs w:val="28"/>
        </w:rPr>
        <w:t>, хода и результатов реализации региональной программы.</w:t>
      </w:r>
    </w:p>
    <w:p w14:paraId="4F9B3477" w14:textId="1F601EA4" w:rsidR="00046510" w:rsidRPr="00143E27" w:rsidRDefault="00046510" w:rsidP="0096092F">
      <w:pPr>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rPr>
        <w:t>К внутренним рискам относятся организационные и управленческие риски, воздействующие н</w:t>
      </w:r>
      <w:r w:rsidR="00954D88" w:rsidRPr="00143E27">
        <w:rPr>
          <w:rFonts w:ascii="Times New Roman" w:hAnsi="Times New Roman" w:cs="Times New Roman"/>
          <w:sz w:val="28"/>
          <w:szCs w:val="28"/>
        </w:rPr>
        <w:t xml:space="preserve">а достижение задачи </w:t>
      </w:r>
      <w:r w:rsidRPr="00143E27">
        <w:rPr>
          <w:rFonts w:ascii="Times New Roman" w:hAnsi="Times New Roman" w:cs="Times New Roman"/>
          <w:sz w:val="28"/>
          <w:szCs w:val="28"/>
        </w:rPr>
        <w:t>региональной программы</w:t>
      </w:r>
      <w:r w:rsidR="00AE46B0" w:rsidRPr="00143E27">
        <w:rPr>
          <w:rFonts w:ascii="Times New Roman" w:hAnsi="Times New Roman" w:cs="Times New Roman"/>
          <w:sz w:val="28"/>
          <w:szCs w:val="28"/>
        </w:rPr>
        <w:t>, в том числе</w:t>
      </w:r>
      <w:r w:rsidRPr="00143E27">
        <w:rPr>
          <w:rFonts w:ascii="Times New Roman" w:hAnsi="Times New Roman" w:cs="Times New Roman"/>
          <w:sz w:val="28"/>
          <w:szCs w:val="28"/>
        </w:rPr>
        <w:t>:</w:t>
      </w:r>
    </w:p>
    <w:p w14:paraId="0E6B078E" w14:textId="14C08F64" w:rsidR="00954D88" w:rsidRPr="00143E27" w:rsidRDefault="00ED7356" w:rsidP="0096092F">
      <w:pPr>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rPr>
        <w:lastRenderedPageBreak/>
        <w:t>- </w:t>
      </w:r>
      <w:r w:rsidR="00CC3CE7" w:rsidRPr="00143E27">
        <w:rPr>
          <w:rFonts w:ascii="Times New Roman" w:hAnsi="Times New Roman" w:cs="Times New Roman"/>
          <w:sz w:val="28"/>
          <w:szCs w:val="28"/>
        </w:rPr>
        <w:t>недостаток</w:t>
      </w:r>
      <w:r w:rsidR="00954D88" w:rsidRPr="00143E27">
        <w:rPr>
          <w:rFonts w:ascii="Times New Roman" w:hAnsi="Times New Roman" w:cs="Times New Roman"/>
          <w:sz w:val="28"/>
          <w:szCs w:val="28"/>
        </w:rPr>
        <w:t xml:space="preserve"> законодательной и правовой базой</w:t>
      </w:r>
      <w:r w:rsidR="00106119" w:rsidRPr="00143E27">
        <w:rPr>
          <w:rFonts w:ascii="Times New Roman" w:hAnsi="Times New Roman" w:cs="Times New Roman"/>
          <w:sz w:val="28"/>
          <w:szCs w:val="28"/>
        </w:rPr>
        <w:t xml:space="preserve"> на федеральном уровне</w:t>
      </w:r>
      <w:r w:rsidR="00954D88" w:rsidRPr="00143E27">
        <w:rPr>
          <w:rFonts w:ascii="Times New Roman" w:hAnsi="Times New Roman" w:cs="Times New Roman"/>
          <w:sz w:val="28"/>
          <w:szCs w:val="28"/>
        </w:rPr>
        <w:t>, нарушение сроков принятия необходимых правовых актов для обеспечения реализации региональн</w:t>
      </w:r>
      <w:r w:rsidR="00106119" w:rsidRPr="00143E27">
        <w:rPr>
          <w:rFonts w:ascii="Times New Roman" w:hAnsi="Times New Roman" w:cs="Times New Roman"/>
          <w:sz w:val="28"/>
          <w:szCs w:val="28"/>
        </w:rPr>
        <w:t xml:space="preserve">ых </w:t>
      </w:r>
      <w:r w:rsidR="00954D88" w:rsidRPr="00143E27">
        <w:rPr>
          <w:rFonts w:ascii="Times New Roman" w:hAnsi="Times New Roman" w:cs="Times New Roman"/>
          <w:sz w:val="28"/>
          <w:szCs w:val="28"/>
        </w:rPr>
        <w:t>программ;</w:t>
      </w:r>
    </w:p>
    <w:p w14:paraId="60F70493" w14:textId="38FCC7B8" w:rsidR="00F3498E" w:rsidRPr="00143E27" w:rsidRDefault="00ED7356" w:rsidP="0096092F">
      <w:pPr>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rPr>
        <w:t>- </w:t>
      </w:r>
      <w:r w:rsidR="00F3498E" w:rsidRPr="00143E27">
        <w:rPr>
          <w:rFonts w:ascii="Times New Roman" w:hAnsi="Times New Roman" w:cs="Times New Roman"/>
          <w:sz w:val="28"/>
          <w:szCs w:val="28"/>
        </w:rPr>
        <w:t xml:space="preserve">слабая координация деятельности между исполнителями региональной программы, иными участниками просветительской деятельности, </w:t>
      </w:r>
      <w:r w:rsidR="00954D88" w:rsidRPr="00143E27">
        <w:rPr>
          <w:rFonts w:ascii="Times New Roman" w:hAnsi="Times New Roman" w:cs="Times New Roman"/>
          <w:sz w:val="28"/>
          <w:szCs w:val="28"/>
        </w:rPr>
        <w:t xml:space="preserve">затяжные сроки создания эффективной организации управления, </w:t>
      </w:r>
      <w:r w:rsidR="00F3498E" w:rsidRPr="00143E27">
        <w:rPr>
          <w:rFonts w:ascii="Times New Roman" w:hAnsi="Times New Roman" w:cs="Times New Roman"/>
          <w:sz w:val="28"/>
          <w:szCs w:val="28"/>
        </w:rPr>
        <w:t>отсутствие необходимых организационных преобразований;</w:t>
      </w:r>
    </w:p>
    <w:p w14:paraId="76C68860" w14:textId="4FC8A02B" w:rsidR="00F3498E" w:rsidRPr="00143E27" w:rsidRDefault="00F3498E" w:rsidP="0096092F">
      <w:pPr>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rPr>
        <w:t xml:space="preserve"> </w:t>
      </w:r>
      <w:r w:rsidR="00ED7356" w:rsidRPr="00143E27">
        <w:rPr>
          <w:rFonts w:ascii="Times New Roman" w:hAnsi="Times New Roman" w:cs="Times New Roman"/>
          <w:sz w:val="28"/>
          <w:szCs w:val="28"/>
        </w:rPr>
        <w:t>- </w:t>
      </w:r>
      <w:r w:rsidRPr="00143E27">
        <w:rPr>
          <w:rFonts w:ascii="Times New Roman" w:hAnsi="Times New Roman" w:cs="Times New Roman"/>
          <w:sz w:val="28"/>
          <w:szCs w:val="28"/>
        </w:rPr>
        <w:t>недостаточная проработка вопросов, решаемых в рамках региональной программы, отсутствие необходимых правил и порядка при планировании, выполнении, учете и контроле мероприятий, отставание от сроков реализации мероприятий региональной программы;</w:t>
      </w:r>
    </w:p>
    <w:p w14:paraId="1C0401FE" w14:textId="708F438C" w:rsidR="00F3498E" w:rsidRPr="00143E27" w:rsidRDefault="00ED7356" w:rsidP="0096092F">
      <w:pPr>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rPr>
        <w:t>- </w:t>
      </w:r>
      <w:r w:rsidR="00F3498E" w:rsidRPr="00143E27">
        <w:rPr>
          <w:rFonts w:ascii="Times New Roman" w:hAnsi="Times New Roman" w:cs="Times New Roman"/>
          <w:sz w:val="28"/>
          <w:szCs w:val="28"/>
        </w:rPr>
        <w:t xml:space="preserve">слабая мотивация </w:t>
      </w:r>
      <w:r w:rsidR="00181598" w:rsidRPr="00143E27">
        <w:rPr>
          <w:rFonts w:ascii="Times New Roman" w:hAnsi="Times New Roman" w:cs="Times New Roman"/>
          <w:sz w:val="28"/>
          <w:szCs w:val="28"/>
        </w:rPr>
        <w:t xml:space="preserve">исполнителей региональной программы и иных </w:t>
      </w:r>
      <w:r w:rsidR="006041CF" w:rsidRPr="00143E27">
        <w:rPr>
          <w:rFonts w:ascii="Times New Roman" w:hAnsi="Times New Roman" w:cs="Times New Roman"/>
          <w:sz w:val="28"/>
          <w:szCs w:val="28"/>
        </w:rPr>
        <w:t xml:space="preserve">заинтересованных </w:t>
      </w:r>
      <w:r w:rsidR="00181598" w:rsidRPr="00143E27">
        <w:rPr>
          <w:rFonts w:ascii="Times New Roman" w:hAnsi="Times New Roman" w:cs="Times New Roman"/>
          <w:sz w:val="28"/>
          <w:szCs w:val="28"/>
        </w:rPr>
        <w:t xml:space="preserve">участников </w:t>
      </w:r>
      <w:r w:rsidR="00F3498E" w:rsidRPr="00143E27">
        <w:rPr>
          <w:rFonts w:ascii="Times New Roman" w:hAnsi="Times New Roman" w:cs="Times New Roman"/>
          <w:sz w:val="28"/>
          <w:szCs w:val="28"/>
        </w:rPr>
        <w:t xml:space="preserve">по выполнению поставленных задач, </w:t>
      </w:r>
      <w:r w:rsidR="00954D88" w:rsidRPr="00143E27">
        <w:rPr>
          <w:rFonts w:ascii="Times New Roman" w:hAnsi="Times New Roman" w:cs="Times New Roman"/>
          <w:sz w:val="28"/>
          <w:szCs w:val="28"/>
        </w:rPr>
        <w:t xml:space="preserve">превалирование ведомственных интересов над </w:t>
      </w:r>
      <w:r w:rsidR="00F3498E" w:rsidRPr="00143E27">
        <w:rPr>
          <w:rFonts w:ascii="Times New Roman" w:hAnsi="Times New Roman" w:cs="Times New Roman"/>
          <w:sz w:val="28"/>
          <w:szCs w:val="28"/>
        </w:rPr>
        <w:t>задачами региональной программы</w:t>
      </w:r>
      <w:r w:rsidR="00954D88" w:rsidRPr="00143E27">
        <w:rPr>
          <w:rFonts w:ascii="Times New Roman" w:hAnsi="Times New Roman" w:cs="Times New Roman"/>
          <w:sz w:val="28"/>
          <w:szCs w:val="28"/>
        </w:rPr>
        <w:t xml:space="preserve">, сохранение административных барьеров при межведомственном взаимодействии, </w:t>
      </w:r>
      <w:r w:rsidR="00F3498E" w:rsidRPr="00143E27">
        <w:rPr>
          <w:rFonts w:ascii="Times New Roman" w:hAnsi="Times New Roman" w:cs="Times New Roman"/>
          <w:sz w:val="28"/>
          <w:szCs w:val="28"/>
        </w:rPr>
        <w:t>недостаточный уровень квалификации кадрового обеспечения мероприятий региональной программы;</w:t>
      </w:r>
    </w:p>
    <w:p w14:paraId="673BDA10" w14:textId="5E99D2ED" w:rsidR="000523B0" w:rsidRPr="00143E27" w:rsidRDefault="00ED7356" w:rsidP="0096092F">
      <w:pPr>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rPr>
        <w:t>- </w:t>
      </w:r>
      <w:r w:rsidR="000523B0" w:rsidRPr="00143E27">
        <w:rPr>
          <w:rFonts w:ascii="Times New Roman" w:hAnsi="Times New Roman" w:cs="Times New Roman"/>
          <w:sz w:val="28"/>
          <w:szCs w:val="28"/>
        </w:rPr>
        <w:t>недостаточный уровень развития образовательной инфраструктуры, включая недостаточный уровень кадрового потенциала сферы образования региона;</w:t>
      </w:r>
    </w:p>
    <w:p w14:paraId="4CEC5EA3" w14:textId="32572635" w:rsidR="005F5E27" w:rsidRPr="00143E27" w:rsidRDefault="00ED7356" w:rsidP="0096092F">
      <w:pPr>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rPr>
        <w:t>- </w:t>
      </w:r>
      <w:r w:rsidR="005F5E27" w:rsidRPr="00143E27">
        <w:rPr>
          <w:rFonts w:ascii="Times New Roman" w:hAnsi="Times New Roman" w:cs="Times New Roman"/>
          <w:sz w:val="28"/>
          <w:szCs w:val="28"/>
        </w:rPr>
        <w:t xml:space="preserve">недостаточный уровень развития цифровых ресурсов, обеспечивающих оперативное и эффективное взаимодействие с различными участниками </w:t>
      </w:r>
      <w:r w:rsidR="006041CF" w:rsidRPr="00143E27">
        <w:rPr>
          <w:rFonts w:ascii="Times New Roman" w:hAnsi="Times New Roman" w:cs="Times New Roman"/>
          <w:sz w:val="28"/>
          <w:szCs w:val="28"/>
        </w:rPr>
        <w:t>просветительской деятельности</w:t>
      </w:r>
      <w:r w:rsidR="005F5E27" w:rsidRPr="00143E27">
        <w:rPr>
          <w:rFonts w:ascii="Times New Roman" w:hAnsi="Times New Roman" w:cs="Times New Roman"/>
          <w:sz w:val="28"/>
          <w:szCs w:val="28"/>
        </w:rPr>
        <w:t>, включая волонтеров финансового просвещения;</w:t>
      </w:r>
    </w:p>
    <w:p w14:paraId="7467E303" w14:textId="3F9F9ADD" w:rsidR="003531BC" w:rsidRPr="00143E27" w:rsidRDefault="00ED7356" w:rsidP="0096092F">
      <w:pPr>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rPr>
        <w:t>- </w:t>
      </w:r>
      <w:r w:rsidR="00685016" w:rsidRPr="00143E27">
        <w:rPr>
          <w:rFonts w:ascii="Times New Roman" w:hAnsi="Times New Roman" w:cs="Times New Roman"/>
          <w:sz w:val="28"/>
          <w:szCs w:val="28"/>
        </w:rPr>
        <w:t xml:space="preserve">прекращение </w:t>
      </w:r>
      <w:r w:rsidR="003531BC" w:rsidRPr="00143E27">
        <w:rPr>
          <w:rFonts w:ascii="Times New Roman" w:hAnsi="Times New Roman" w:cs="Times New Roman"/>
          <w:sz w:val="28"/>
          <w:szCs w:val="28"/>
        </w:rPr>
        <w:t>непроведени</w:t>
      </w:r>
      <w:r w:rsidR="00685016" w:rsidRPr="00143E27">
        <w:rPr>
          <w:rFonts w:ascii="Times New Roman" w:hAnsi="Times New Roman" w:cs="Times New Roman"/>
          <w:sz w:val="28"/>
          <w:szCs w:val="28"/>
        </w:rPr>
        <w:t>я</w:t>
      </w:r>
      <w:r w:rsidR="003531BC" w:rsidRPr="00143E27">
        <w:rPr>
          <w:rFonts w:ascii="Times New Roman" w:hAnsi="Times New Roman" w:cs="Times New Roman"/>
          <w:sz w:val="28"/>
          <w:szCs w:val="28"/>
        </w:rPr>
        <w:t xml:space="preserve"> на федеральном уровне мероприятий</w:t>
      </w:r>
      <w:r w:rsidR="00685016" w:rsidRPr="00143E27">
        <w:rPr>
          <w:rFonts w:ascii="Times New Roman" w:hAnsi="Times New Roman" w:cs="Times New Roman"/>
          <w:sz w:val="28"/>
          <w:szCs w:val="28"/>
        </w:rPr>
        <w:t>, направленных на повышение уровня финансовой грамотности</w:t>
      </w:r>
      <w:r w:rsidR="0042746D" w:rsidRPr="00143E27">
        <w:rPr>
          <w:rFonts w:ascii="Times New Roman" w:hAnsi="Times New Roman" w:cs="Times New Roman"/>
          <w:sz w:val="28"/>
          <w:szCs w:val="28"/>
        </w:rPr>
        <w:t xml:space="preserve">, </w:t>
      </w:r>
      <w:r w:rsidR="00685016" w:rsidRPr="00143E27">
        <w:rPr>
          <w:rFonts w:ascii="Times New Roman" w:hAnsi="Times New Roman" w:cs="Times New Roman"/>
          <w:sz w:val="28"/>
          <w:szCs w:val="28"/>
        </w:rPr>
        <w:t xml:space="preserve">либо концептуальное </w:t>
      </w:r>
      <w:r w:rsidR="0042746D" w:rsidRPr="00143E27">
        <w:rPr>
          <w:rFonts w:ascii="Times New Roman" w:hAnsi="Times New Roman" w:cs="Times New Roman"/>
          <w:sz w:val="28"/>
          <w:szCs w:val="28"/>
        </w:rPr>
        <w:t>измене</w:t>
      </w:r>
      <w:r w:rsidR="00685016" w:rsidRPr="00143E27">
        <w:rPr>
          <w:rFonts w:ascii="Times New Roman" w:hAnsi="Times New Roman" w:cs="Times New Roman"/>
          <w:sz w:val="28"/>
          <w:szCs w:val="28"/>
        </w:rPr>
        <w:t>н</w:t>
      </w:r>
      <w:r w:rsidR="0042746D" w:rsidRPr="00143E27">
        <w:rPr>
          <w:rFonts w:ascii="Times New Roman" w:hAnsi="Times New Roman" w:cs="Times New Roman"/>
          <w:sz w:val="28"/>
          <w:szCs w:val="28"/>
        </w:rPr>
        <w:t>и</w:t>
      </w:r>
      <w:r w:rsidR="00685016" w:rsidRPr="00143E27">
        <w:rPr>
          <w:rFonts w:ascii="Times New Roman" w:hAnsi="Times New Roman" w:cs="Times New Roman"/>
          <w:sz w:val="28"/>
          <w:szCs w:val="28"/>
        </w:rPr>
        <w:t>е</w:t>
      </w:r>
      <w:r w:rsidR="0042746D" w:rsidRPr="00143E27">
        <w:rPr>
          <w:rFonts w:ascii="Times New Roman" w:hAnsi="Times New Roman" w:cs="Times New Roman"/>
          <w:sz w:val="28"/>
          <w:szCs w:val="28"/>
        </w:rPr>
        <w:t xml:space="preserve"> форматов их проведения, </w:t>
      </w:r>
      <w:r w:rsidR="00685016" w:rsidRPr="00143E27">
        <w:rPr>
          <w:rFonts w:ascii="Times New Roman" w:hAnsi="Times New Roman" w:cs="Times New Roman"/>
          <w:sz w:val="28"/>
          <w:szCs w:val="28"/>
        </w:rPr>
        <w:t>влекущие</w:t>
      </w:r>
      <w:r w:rsidR="0042746D" w:rsidRPr="00143E27">
        <w:rPr>
          <w:rFonts w:ascii="Times New Roman" w:hAnsi="Times New Roman" w:cs="Times New Roman"/>
          <w:sz w:val="28"/>
          <w:szCs w:val="28"/>
        </w:rPr>
        <w:t xml:space="preserve"> невозможность поддержки указанных </w:t>
      </w:r>
      <w:r w:rsidR="00685016" w:rsidRPr="00143E27">
        <w:rPr>
          <w:rFonts w:ascii="Times New Roman" w:hAnsi="Times New Roman" w:cs="Times New Roman"/>
          <w:sz w:val="28"/>
          <w:szCs w:val="28"/>
        </w:rPr>
        <w:t>мероприятий</w:t>
      </w:r>
      <w:r w:rsidR="0042746D" w:rsidRPr="00143E27">
        <w:rPr>
          <w:rFonts w:ascii="Times New Roman" w:hAnsi="Times New Roman" w:cs="Times New Roman"/>
          <w:sz w:val="28"/>
          <w:szCs w:val="28"/>
        </w:rPr>
        <w:t xml:space="preserve"> на территории региона либо существенно</w:t>
      </w:r>
      <w:r w:rsidR="00685016" w:rsidRPr="00143E27">
        <w:rPr>
          <w:rFonts w:ascii="Times New Roman" w:hAnsi="Times New Roman" w:cs="Times New Roman"/>
          <w:sz w:val="28"/>
          <w:szCs w:val="28"/>
        </w:rPr>
        <w:t>е</w:t>
      </w:r>
      <w:r w:rsidR="0042746D" w:rsidRPr="00143E27">
        <w:rPr>
          <w:rFonts w:ascii="Times New Roman" w:hAnsi="Times New Roman" w:cs="Times New Roman"/>
          <w:sz w:val="28"/>
          <w:szCs w:val="28"/>
        </w:rPr>
        <w:t xml:space="preserve"> </w:t>
      </w:r>
      <w:r w:rsidR="00685016" w:rsidRPr="00143E27">
        <w:rPr>
          <w:rFonts w:ascii="Times New Roman" w:hAnsi="Times New Roman" w:cs="Times New Roman"/>
          <w:sz w:val="28"/>
          <w:szCs w:val="28"/>
        </w:rPr>
        <w:t>изменение</w:t>
      </w:r>
      <w:r w:rsidR="0042746D" w:rsidRPr="00143E27">
        <w:rPr>
          <w:rFonts w:ascii="Times New Roman" w:hAnsi="Times New Roman" w:cs="Times New Roman"/>
          <w:sz w:val="28"/>
          <w:szCs w:val="28"/>
        </w:rPr>
        <w:t xml:space="preserve"> </w:t>
      </w:r>
      <w:r w:rsidR="00685016" w:rsidRPr="00143E27">
        <w:rPr>
          <w:rFonts w:ascii="Times New Roman" w:hAnsi="Times New Roman" w:cs="Times New Roman"/>
          <w:sz w:val="28"/>
          <w:szCs w:val="28"/>
        </w:rPr>
        <w:t>форматов их проведения, приводящие к снижению показателей охвата населения мероприятиями по финансовой грамотности, а также значений иных целевых индикаторов региональной программы;</w:t>
      </w:r>
    </w:p>
    <w:p w14:paraId="6AB02E22" w14:textId="7DE6F02A" w:rsidR="00CC3CE7" w:rsidRPr="00143E27" w:rsidRDefault="00ED7356" w:rsidP="0096092F">
      <w:pPr>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rPr>
        <w:t>- </w:t>
      </w:r>
      <w:r w:rsidR="00CC3CE7" w:rsidRPr="00143E27">
        <w:rPr>
          <w:rFonts w:ascii="Times New Roman" w:hAnsi="Times New Roman" w:cs="Times New Roman"/>
          <w:sz w:val="28"/>
          <w:szCs w:val="28"/>
        </w:rPr>
        <w:t>недостаточно</w:t>
      </w:r>
      <w:r w:rsidR="00F3498E" w:rsidRPr="00143E27">
        <w:rPr>
          <w:rFonts w:ascii="Times New Roman" w:hAnsi="Times New Roman" w:cs="Times New Roman"/>
          <w:sz w:val="28"/>
          <w:szCs w:val="28"/>
        </w:rPr>
        <w:t>е</w:t>
      </w:r>
      <w:r w:rsidR="00CC3CE7" w:rsidRPr="00143E27">
        <w:rPr>
          <w:rFonts w:ascii="Times New Roman" w:hAnsi="Times New Roman" w:cs="Times New Roman"/>
          <w:sz w:val="28"/>
          <w:szCs w:val="28"/>
        </w:rPr>
        <w:t xml:space="preserve"> ресурсно</w:t>
      </w:r>
      <w:r w:rsidR="00F3498E" w:rsidRPr="00143E27">
        <w:rPr>
          <w:rFonts w:ascii="Times New Roman" w:hAnsi="Times New Roman" w:cs="Times New Roman"/>
          <w:sz w:val="28"/>
          <w:szCs w:val="28"/>
        </w:rPr>
        <w:t>е</w:t>
      </w:r>
      <w:r w:rsidR="00CC3CE7" w:rsidRPr="00143E27">
        <w:rPr>
          <w:rFonts w:ascii="Times New Roman" w:hAnsi="Times New Roman" w:cs="Times New Roman"/>
          <w:sz w:val="28"/>
          <w:szCs w:val="28"/>
        </w:rPr>
        <w:t xml:space="preserve"> обеспечени</w:t>
      </w:r>
      <w:r w:rsidR="00F3498E" w:rsidRPr="00143E27">
        <w:rPr>
          <w:rFonts w:ascii="Times New Roman" w:hAnsi="Times New Roman" w:cs="Times New Roman"/>
          <w:sz w:val="28"/>
          <w:szCs w:val="28"/>
        </w:rPr>
        <w:t>е</w:t>
      </w:r>
      <w:r w:rsidR="00CC3CE7" w:rsidRPr="00143E27">
        <w:rPr>
          <w:rFonts w:ascii="Times New Roman" w:hAnsi="Times New Roman" w:cs="Times New Roman"/>
          <w:sz w:val="28"/>
          <w:szCs w:val="28"/>
        </w:rPr>
        <w:t xml:space="preserve"> мероприятий </w:t>
      </w:r>
      <w:r w:rsidR="000523B0" w:rsidRPr="00143E27">
        <w:rPr>
          <w:rFonts w:ascii="Times New Roman" w:hAnsi="Times New Roman" w:cs="Times New Roman"/>
          <w:sz w:val="28"/>
          <w:szCs w:val="28"/>
        </w:rPr>
        <w:t xml:space="preserve">региональной </w:t>
      </w:r>
      <w:r w:rsidR="00CC3CE7" w:rsidRPr="00143E27">
        <w:rPr>
          <w:rFonts w:ascii="Times New Roman" w:hAnsi="Times New Roman" w:cs="Times New Roman"/>
          <w:sz w:val="28"/>
          <w:szCs w:val="28"/>
        </w:rPr>
        <w:t>программы.</w:t>
      </w:r>
    </w:p>
    <w:p w14:paraId="468C8085" w14:textId="02E04AB2" w:rsidR="00F3498E" w:rsidRPr="00143E27" w:rsidRDefault="00F3498E" w:rsidP="0096092F">
      <w:pPr>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rPr>
        <w:t>Обозначенные риски учитываются при планировании и реализации мероприятий региональной программы и в случае необходимости принимаются меры по управлению актуальными рисками.</w:t>
      </w:r>
    </w:p>
    <w:p w14:paraId="2123F79E" w14:textId="1BD6B26F" w:rsidR="00F3498E" w:rsidRPr="00143E27" w:rsidRDefault="00F3498E" w:rsidP="0096092F">
      <w:pPr>
        <w:pStyle w:val="ConsPlusTitlePage"/>
        <w:ind w:firstLine="709"/>
        <w:jc w:val="both"/>
        <w:rPr>
          <w:rFonts w:ascii="Times New Roman" w:hAnsi="Times New Roman" w:cs="Times New Roman"/>
          <w:sz w:val="28"/>
          <w:szCs w:val="28"/>
        </w:rPr>
      </w:pPr>
      <w:r w:rsidRPr="00143E27">
        <w:rPr>
          <w:rFonts w:ascii="Times New Roman" w:hAnsi="Times New Roman" w:cs="Times New Roman"/>
          <w:sz w:val="28"/>
          <w:szCs w:val="28"/>
        </w:rPr>
        <w:t xml:space="preserve">Одними из </w:t>
      </w:r>
      <w:r w:rsidR="00090BBD" w:rsidRPr="00143E27">
        <w:rPr>
          <w:rFonts w:ascii="Times New Roman" w:hAnsi="Times New Roman" w:cs="Times New Roman"/>
          <w:sz w:val="28"/>
          <w:szCs w:val="28"/>
        </w:rPr>
        <w:t xml:space="preserve">возможных </w:t>
      </w:r>
      <w:r w:rsidRPr="00143E27">
        <w:rPr>
          <w:rFonts w:ascii="Times New Roman" w:hAnsi="Times New Roman" w:cs="Times New Roman"/>
          <w:sz w:val="28"/>
          <w:szCs w:val="28"/>
        </w:rPr>
        <w:t xml:space="preserve">мер по управлению </w:t>
      </w:r>
      <w:r w:rsidR="005049A8" w:rsidRPr="00143E27">
        <w:rPr>
          <w:rFonts w:ascii="Times New Roman" w:hAnsi="Times New Roman" w:cs="Times New Roman"/>
          <w:sz w:val="28"/>
          <w:szCs w:val="28"/>
        </w:rPr>
        <w:t xml:space="preserve">внутренними </w:t>
      </w:r>
      <w:r w:rsidRPr="00143E27">
        <w:rPr>
          <w:rFonts w:ascii="Times New Roman" w:hAnsi="Times New Roman" w:cs="Times New Roman"/>
          <w:sz w:val="28"/>
          <w:szCs w:val="28"/>
        </w:rPr>
        <w:t xml:space="preserve">рисками и их минимизации </w:t>
      </w:r>
      <w:r w:rsidR="00090BBD" w:rsidRPr="00143E27">
        <w:rPr>
          <w:rFonts w:ascii="Times New Roman" w:hAnsi="Times New Roman" w:cs="Times New Roman"/>
          <w:sz w:val="28"/>
          <w:szCs w:val="28"/>
        </w:rPr>
        <w:t>являются</w:t>
      </w:r>
      <w:r w:rsidRPr="00143E27">
        <w:rPr>
          <w:rFonts w:ascii="Times New Roman" w:hAnsi="Times New Roman" w:cs="Times New Roman"/>
          <w:sz w:val="28"/>
          <w:szCs w:val="28"/>
        </w:rPr>
        <w:t>:</w:t>
      </w:r>
    </w:p>
    <w:p w14:paraId="429FC88E" w14:textId="346F761A" w:rsidR="00181598" w:rsidRPr="00143E27" w:rsidRDefault="00ED7356" w:rsidP="0096092F">
      <w:pPr>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rPr>
        <w:t>- </w:t>
      </w:r>
      <w:r w:rsidR="00181598" w:rsidRPr="00143E27">
        <w:rPr>
          <w:rFonts w:ascii="Times New Roman" w:hAnsi="Times New Roman" w:cs="Times New Roman"/>
          <w:sz w:val="28"/>
          <w:szCs w:val="28"/>
        </w:rPr>
        <w:t>заполнение документационных пробелов путем разработки и принятия на уровне региона правовых актов и иных регламентирующих документов по вопросам, имеющим значение для реализации региональной программы, и не имеющим нормативно-правового регулирования и методологического обеспечения на федеральном уровне;</w:t>
      </w:r>
    </w:p>
    <w:p w14:paraId="09E1C2C4" w14:textId="67E19C76" w:rsidR="00046510" w:rsidRPr="00143E27" w:rsidRDefault="00ED7356" w:rsidP="0096092F">
      <w:pPr>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rPr>
        <w:t>- </w:t>
      </w:r>
      <w:r w:rsidR="000523B0" w:rsidRPr="00143E27">
        <w:rPr>
          <w:rFonts w:ascii="Times New Roman" w:hAnsi="Times New Roman" w:cs="Times New Roman"/>
          <w:sz w:val="28"/>
          <w:szCs w:val="28"/>
        </w:rPr>
        <w:t>усиление координации</w:t>
      </w:r>
      <w:r w:rsidR="00181598" w:rsidRPr="00143E27">
        <w:rPr>
          <w:rFonts w:ascii="Times New Roman" w:hAnsi="Times New Roman" w:cs="Times New Roman"/>
          <w:sz w:val="28"/>
          <w:szCs w:val="28"/>
        </w:rPr>
        <w:t xml:space="preserve"> и контроля</w:t>
      </w:r>
      <w:r w:rsidR="000523B0" w:rsidRPr="00143E27">
        <w:rPr>
          <w:rFonts w:ascii="Times New Roman" w:hAnsi="Times New Roman" w:cs="Times New Roman"/>
          <w:sz w:val="28"/>
          <w:szCs w:val="28"/>
        </w:rPr>
        <w:t xml:space="preserve"> исполнителей региональной программы и иных </w:t>
      </w:r>
      <w:r w:rsidR="006041CF" w:rsidRPr="00143E27">
        <w:rPr>
          <w:rFonts w:ascii="Times New Roman" w:hAnsi="Times New Roman" w:cs="Times New Roman"/>
          <w:sz w:val="28"/>
          <w:szCs w:val="28"/>
        </w:rPr>
        <w:t>заинтересованных участников</w:t>
      </w:r>
      <w:r w:rsidR="00D231D3" w:rsidRPr="00143E27">
        <w:rPr>
          <w:rFonts w:ascii="Times New Roman" w:hAnsi="Times New Roman" w:cs="Times New Roman"/>
          <w:sz w:val="28"/>
          <w:szCs w:val="28"/>
        </w:rPr>
        <w:t xml:space="preserve"> со стороны </w:t>
      </w:r>
      <w:r w:rsidR="00011D1F" w:rsidRPr="00143E27">
        <w:rPr>
          <w:rFonts w:ascii="Times New Roman" w:hAnsi="Times New Roman" w:cs="Times New Roman"/>
          <w:sz w:val="28"/>
          <w:szCs w:val="28"/>
        </w:rPr>
        <w:t>координационного органа в сфере повышения финансовой грамотности населения Новосибирской области</w:t>
      </w:r>
      <w:r w:rsidR="00D231D3" w:rsidRPr="00143E27">
        <w:rPr>
          <w:rFonts w:ascii="Times New Roman" w:hAnsi="Times New Roman" w:cs="Times New Roman"/>
          <w:sz w:val="28"/>
          <w:szCs w:val="28"/>
        </w:rPr>
        <w:t xml:space="preserve">, </w:t>
      </w:r>
      <w:r w:rsidR="00D231D3" w:rsidRPr="00143E27">
        <w:rPr>
          <w:rFonts w:ascii="Times New Roman" w:hAnsi="Times New Roman" w:cs="Times New Roman"/>
          <w:sz w:val="28"/>
          <w:szCs w:val="28"/>
        </w:rPr>
        <w:lastRenderedPageBreak/>
        <w:t xml:space="preserve">включая </w:t>
      </w:r>
      <w:r w:rsidR="00046510" w:rsidRPr="00143E27">
        <w:rPr>
          <w:rFonts w:ascii="Times New Roman" w:hAnsi="Times New Roman" w:cs="Times New Roman"/>
          <w:sz w:val="28"/>
          <w:szCs w:val="28"/>
        </w:rPr>
        <w:t>обсуждение и решение возникающих вопросов на заседаниях совета</w:t>
      </w:r>
      <w:r w:rsidR="00106119" w:rsidRPr="00143E27">
        <w:rPr>
          <w:rFonts w:ascii="Times New Roman" w:hAnsi="Times New Roman" w:cs="Times New Roman"/>
          <w:sz w:val="28"/>
          <w:szCs w:val="28"/>
        </w:rPr>
        <w:t>, подготовк</w:t>
      </w:r>
      <w:r w:rsidR="00345E02" w:rsidRPr="00143E27">
        <w:rPr>
          <w:rFonts w:ascii="Times New Roman" w:hAnsi="Times New Roman" w:cs="Times New Roman"/>
          <w:sz w:val="28"/>
          <w:szCs w:val="28"/>
        </w:rPr>
        <w:t>у</w:t>
      </w:r>
      <w:r w:rsidR="00106119" w:rsidRPr="00143E27">
        <w:rPr>
          <w:rFonts w:ascii="Times New Roman" w:hAnsi="Times New Roman" w:cs="Times New Roman"/>
          <w:sz w:val="28"/>
          <w:szCs w:val="28"/>
        </w:rPr>
        <w:t xml:space="preserve"> предложений по </w:t>
      </w:r>
      <w:r w:rsidR="00181598" w:rsidRPr="00143E27">
        <w:rPr>
          <w:rFonts w:ascii="Times New Roman" w:hAnsi="Times New Roman" w:cs="Times New Roman"/>
          <w:sz w:val="28"/>
          <w:szCs w:val="28"/>
        </w:rPr>
        <w:t>проведению организационных и инфраструктурных преобразований, повышению уровня кадрового и ресурсного обеспечения мероприятий региональной программы, проработк</w:t>
      </w:r>
      <w:r w:rsidR="00345E02" w:rsidRPr="00143E27">
        <w:rPr>
          <w:rFonts w:ascii="Times New Roman" w:hAnsi="Times New Roman" w:cs="Times New Roman"/>
          <w:sz w:val="28"/>
          <w:szCs w:val="28"/>
        </w:rPr>
        <w:t>у</w:t>
      </w:r>
      <w:r w:rsidR="00181598" w:rsidRPr="00143E27">
        <w:rPr>
          <w:rFonts w:ascii="Times New Roman" w:hAnsi="Times New Roman" w:cs="Times New Roman"/>
          <w:sz w:val="28"/>
          <w:szCs w:val="28"/>
        </w:rPr>
        <w:t xml:space="preserve"> иных вопросов по управлению </w:t>
      </w:r>
      <w:r w:rsidR="005F5E27" w:rsidRPr="00143E27">
        <w:rPr>
          <w:rFonts w:ascii="Times New Roman" w:hAnsi="Times New Roman" w:cs="Times New Roman"/>
          <w:sz w:val="28"/>
          <w:szCs w:val="28"/>
        </w:rPr>
        <w:t xml:space="preserve">рисками, </w:t>
      </w:r>
      <w:r w:rsidR="00181598" w:rsidRPr="00143E27">
        <w:rPr>
          <w:rFonts w:ascii="Times New Roman" w:hAnsi="Times New Roman" w:cs="Times New Roman"/>
          <w:sz w:val="28"/>
          <w:szCs w:val="28"/>
        </w:rPr>
        <w:t>воздействующими на реализацию региональной программы;</w:t>
      </w:r>
    </w:p>
    <w:p w14:paraId="34F99F43" w14:textId="0702F8C7" w:rsidR="00046510" w:rsidRPr="00143E27" w:rsidRDefault="00ED7356" w:rsidP="0096092F">
      <w:pPr>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rPr>
        <w:t>- </w:t>
      </w:r>
      <w:r w:rsidR="005F5E27" w:rsidRPr="00143E27">
        <w:rPr>
          <w:rFonts w:ascii="Times New Roman" w:hAnsi="Times New Roman" w:cs="Times New Roman"/>
          <w:sz w:val="28"/>
          <w:szCs w:val="28"/>
        </w:rPr>
        <w:t xml:space="preserve">усиления координационной функции регионального центра финансовой грамотности, в том числе в части </w:t>
      </w:r>
      <w:r w:rsidR="00046510" w:rsidRPr="00143E27">
        <w:rPr>
          <w:rFonts w:ascii="Times New Roman" w:hAnsi="Times New Roman" w:cs="Times New Roman"/>
          <w:sz w:val="28"/>
          <w:szCs w:val="28"/>
        </w:rPr>
        <w:t>привлечени</w:t>
      </w:r>
      <w:r w:rsidR="005F5E27" w:rsidRPr="00143E27">
        <w:rPr>
          <w:rFonts w:ascii="Times New Roman" w:hAnsi="Times New Roman" w:cs="Times New Roman"/>
          <w:sz w:val="28"/>
          <w:szCs w:val="28"/>
        </w:rPr>
        <w:t>я</w:t>
      </w:r>
      <w:r w:rsidR="00046510" w:rsidRPr="00143E27">
        <w:rPr>
          <w:rFonts w:ascii="Times New Roman" w:hAnsi="Times New Roman" w:cs="Times New Roman"/>
          <w:sz w:val="28"/>
          <w:szCs w:val="28"/>
        </w:rPr>
        <w:t xml:space="preserve"> широкого круга </w:t>
      </w:r>
      <w:r w:rsidR="006041CF" w:rsidRPr="00143E27">
        <w:rPr>
          <w:rFonts w:ascii="Times New Roman" w:hAnsi="Times New Roman" w:cs="Times New Roman"/>
          <w:sz w:val="28"/>
          <w:szCs w:val="28"/>
        </w:rPr>
        <w:t xml:space="preserve">заинтересованных </w:t>
      </w:r>
      <w:r w:rsidR="00046510" w:rsidRPr="00143E27">
        <w:rPr>
          <w:rFonts w:ascii="Times New Roman" w:hAnsi="Times New Roman" w:cs="Times New Roman"/>
          <w:sz w:val="28"/>
          <w:szCs w:val="28"/>
        </w:rPr>
        <w:t xml:space="preserve">участников, включая государственные, коммерческие, образовательные и научные учреждения, некоммерческие организации, общественные объединения, экспертное сообщество, волонтеров и иных </w:t>
      </w:r>
      <w:r w:rsidR="006041CF" w:rsidRPr="00143E27">
        <w:rPr>
          <w:rFonts w:ascii="Times New Roman" w:hAnsi="Times New Roman" w:cs="Times New Roman"/>
          <w:sz w:val="28"/>
          <w:szCs w:val="28"/>
        </w:rPr>
        <w:t xml:space="preserve">возможных </w:t>
      </w:r>
      <w:r w:rsidR="00046510" w:rsidRPr="00143E27">
        <w:rPr>
          <w:rFonts w:ascii="Times New Roman" w:hAnsi="Times New Roman" w:cs="Times New Roman"/>
          <w:sz w:val="28"/>
          <w:szCs w:val="28"/>
        </w:rPr>
        <w:t>участников</w:t>
      </w:r>
      <w:r w:rsidR="00181598" w:rsidRPr="00143E27">
        <w:rPr>
          <w:rFonts w:ascii="Times New Roman" w:hAnsi="Times New Roman" w:cs="Times New Roman"/>
          <w:sz w:val="28"/>
          <w:szCs w:val="28"/>
        </w:rPr>
        <w:t xml:space="preserve">, с целью создания </w:t>
      </w:r>
      <w:r w:rsidR="005F5E27" w:rsidRPr="00143E27">
        <w:rPr>
          <w:rFonts w:ascii="Times New Roman" w:hAnsi="Times New Roman" w:cs="Times New Roman"/>
          <w:sz w:val="28"/>
          <w:szCs w:val="28"/>
        </w:rPr>
        <w:t>необходимой</w:t>
      </w:r>
      <w:r w:rsidR="00181598" w:rsidRPr="00143E27">
        <w:rPr>
          <w:rFonts w:ascii="Times New Roman" w:hAnsi="Times New Roman" w:cs="Times New Roman"/>
          <w:sz w:val="28"/>
          <w:szCs w:val="28"/>
        </w:rPr>
        <w:t xml:space="preserve"> и дост</w:t>
      </w:r>
      <w:r w:rsidR="005F5E27" w:rsidRPr="00143E27">
        <w:rPr>
          <w:rFonts w:ascii="Times New Roman" w:hAnsi="Times New Roman" w:cs="Times New Roman"/>
          <w:sz w:val="28"/>
          <w:szCs w:val="28"/>
        </w:rPr>
        <w:t>ат</w:t>
      </w:r>
      <w:r w:rsidR="00181598" w:rsidRPr="00143E27">
        <w:rPr>
          <w:rFonts w:ascii="Times New Roman" w:hAnsi="Times New Roman" w:cs="Times New Roman"/>
          <w:sz w:val="28"/>
          <w:szCs w:val="28"/>
        </w:rPr>
        <w:t xml:space="preserve">очной </w:t>
      </w:r>
      <w:r w:rsidR="005F5E27" w:rsidRPr="00143E27">
        <w:rPr>
          <w:rFonts w:ascii="Times New Roman" w:hAnsi="Times New Roman" w:cs="Times New Roman"/>
          <w:sz w:val="28"/>
          <w:szCs w:val="28"/>
        </w:rPr>
        <w:t>институционной, организационной и ресурсной базы для эффективной реализации региональной программы</w:t>
      </w:r>
      <w:r w:rsidR="00046510" w:rsidRPr="00143E27">
        <w:rPr>
          <w:rFonts w:ascii="Times New Roman" w:hAnsi="Times New Roman" w:cs="Times New Roman"/>
          <w:sz w:val="28"/>
          <w:szCs w:val="28"/>
        </w:rPr>
        <w:t>;</w:t>
      </w:r>
    </w:p>
    <w:p w14:paraId="2E6F433D" w14:textId="01859A3D" w:rsidR="00685016" w:rsidRPr="00143E27" w:rsidRDefault="00ED7356" w:rsidP="0096092F">
      <w:pPr>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rPr>
        <w:t>- </w:t>
      </w:r>
      <w:r w:rsidR="00685016" w:rsidRPr="00143E27">
        <w:rPr>
          <w:rFonts w:ascii="Times New Roman" w:hAnsi="Times New Roman" w:cs="Times New Roman"/>
          <w:sz w:val="28"/>
          <w:szCs w:val="28"/>
        </w:rPr>
        <w:t>масштабирование и расширение форматов проведения региональных мероприятий по финансовой грамотности, в том числе на основании материалов и принципов организации мероприятий федерального уровня, проведение которых прекращено либо концептуально изменено;</w:t>
      </w:r>
    </w:p>
    <w:p w14:paraId="703ACE43" w14:textId="682C3FB1" w:rsidR="00046510" w:rsidRPr="00143E27" w:rsidRDefault="00ED7356" w:rsidP="0096092F">
      <w:pPr>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rPr>
        <w:t>- </w:t>
      </w:r>
      <w:r w:rsidR="005F5E27" w:rsidRPr="00143E27">
        <w:rPr>
          <w:rFonts w:ascii="Times New Roman" w:hAnsi="Times New Roman" w:cs="Times New Roman"/>
          <w:sz w:val="28"/>
          <w:szCs w:val="28"/>
        </w:rPr>
        <w:t xml:space="preserve">регулярное и полноценное проведение </w:t>
      </w:r>
      <w:r w:rsidR="00046510" w:rsidRPr="00143E27">
        <w:rPr>
          <w:rFonts w:ascii="Times New Roman" w:hAnsi="Times New Roman" w:cs="Times New Roman"/>
          <w:sz w:val="28"/>
          <w:szCs w:val="28"/>
        </w:rPr>
        <w:t xml:space="preserve">мониторинга </w:t>
      </w:r>
      <w:r w:rsidR="005F5E27" w:rsidRPr="00143E27">
        <w:rPr>
          <w:rFonts w:ascii="Times New Roman" w:hAnsi="Times New Roman" w:cs="Times New Roman"/>
          <w:sz w:val="28"/>
          <w:szCs w:val="28"/>
        </w:rPr>
        <w:t xml:space="preserve">и оценки эффективности </w:t>
      </w:r>
      <w:r w:rsidR="00046510" w:rsidRPr="00143E27">
        <w:rPr>
          <w:rFonts w:ascii="Times New Roman" w:hAnsi="Times New Roman" w:cs="Times New Roman"/>
          <w:sz w:val="28"/>
          <w:szCs w:val="28"/>
        </w:rPr>
        <w:t xml:space="preserve">реализации региональной программы, </w:t>
      </w:r>
      <w:r w:rsidR="00345E02" w:rsidRPr="00143E27">
        <w:rPr>
          <w:rFonts w:ascii="Times New Roman" w:hAnsi="Times New Roman" w:cs="Times New Roman"/>
          <w:sz w:val="28"/>
          <w:szCs w:val="28"/>
        </w:rPr>
        <w:t xml:space="preserve">внесение в </w:t>
      </w:r>
      <w:r w:rsidR="00046510" w:rsidRPr="00143E27">
        <w:rPr>
          <w:rFonts w:ascii="Times New Roman" w:hAnsi="Times New Roman" w:cs="Times New Roman"/>
          <w:sz w:val="28"/>
          <w:szCs w:val="28"/>
        </w:rPr>
        <w:t>региональн</w:t>
      </w:r>
      <w:r w:rsidR="00345E02" w:rsidRPr="00143E27">
        <w:rPr>
          <w:rFonts w:ascii="Times New Roman" w:hAnsi="Times New Roman" w:cs="Times New Roman"/>
          <w:sz w:val="28"/>
          <w:szCs w:val="28"/>
        </w:rPr>
        <w:t>ую</w:t>
      </w:r>
      <w:r w:rsidR="00046510" w:rsidRPr="00143E27">
        <w:rPr>
          <w:rFonts w:ascii="Times New Roman" w:hAnsi="Times New Roman" w:cs="Times New Roman"/>
          <w:sz w:val="28"/>
          <w:szCs w:val="28"/>
        </w:rPr>
        <w:t xml:space="preserve"> программ</w:t>
      </w:r>
      <w:r w:rsidR="00345E02" w:rsidRPr="00143E27">
        <w:rPr>
          <w:rFonts w:ascii="Times New Roman" w:hAnsi="Times New Roman" w:cs="Times New Roman"/>
          <w:sz w:val="28"/>
          <w:szCs w:val="28"/>
        </w:rPr>
        <w:t>у необходимых изменений</w:t>
      </w:r>
      <w:r w:rsidR="00046510" w:rsidRPr="00143E27">
        <w:rPr>
          <w:rFonts w:ascii="Times New Roman" w:hAnsi="Times New Roman" w:cs="Times New Roman"/>
          <w:sz w:val="28"/>
          <w:szCs w:val="28"/>
        </w:rPr>
        <w:t xml:space="preserve"> на основе </w:t>
      </w:r>
      <w:r w:rsidR="00345E02" w:rsidRPr="00143E27">
        <w:rPr>
          <w:rFonts w:ascii="Times New Roman" w:hAnsi="Times New Roman" w:cs="Times New Roman"/>
          <w:sz w:val="28"/>
          <w:szCs w:val="28"/>
        </w:rPr>
        <w:t xml:space="preserve">результатов </w:t>
      </w:r>
      <w:r w:rsidR="00046510" w:rsidRPr="00143E27">
        <w:rPr>
          <w:rFonts w:ascii="Times New Roman" w:hAnsi="Times New Roman" w:cs="Times New Roman"/>
          <w:sz w:val="28"/>
          <w:szCs w:val="28"/>
        </w:rPr>
        <w:t>мониторинга.</w:t>
      </w:r>
    </w:p>
    <w:p w14:paraId="3398F566" w14:textId="2403149C" w:rsidR="00074519" w:rsidRPr="00143E27" w:rsidRDefault="005049A8" w:rsidP="0096092F">
      <w:pPr>
        <w:pStyle w:val="ConsPlusTitlePage"/>
        <w:ind w:firstLine="709"/>
        <w:jc w:val="both"/>
        <w:rPr>
          <w:rFonts w:ascii="Times New Roman" w:hAnsi="Times New Roman" w:cs="Times New Roman"/>
          <w:sz w:val="28"/>
          <w:szCs w:val="28"/>
        </w:rPr>
      </w:pPr>
      <w:r w:rsidRPr="00143E27">
        <w:rPr>
          <w:rFonts w:ascii="Times New Roman" w:hAnsi="Times New Roman" w:cs="Times New Roman"/>
          <w:sz w:val="28"/>
          <w:szCs w:val="28"/>
        </w:rPr>
        <w:t>При</w:t>
      </w:r>
      <w:r w:rsidR="005F5E27" w:rsidRPr="00143E27">
        <w:rPr>
          <w:rFonts w:ascii="Times New Roman" w:hAnsi="Times New Roman" w:cs="Times New Roman"/>
          <w:sz w:val="28"/>
          <w:szCs w:val="28"/>
        </w:rPr>
        <w:t xml:space="preserve"> реализации региональной программы также учитываются риски, способные оказать влияние на реализацию региональных программ по финансовой грамотности, содержащиеся в Стратегии</w:t>
      </w:r>
      <w:r w:rsidR="003B5BCF" w:rsidRPr="00143E27">
        <w:rPr>
          <w:rFonts w:ascii="Times New Roman" w:hAnsi="Times New Roman" w:cs="Times New Roman"/>
          <w:sz w:val="28"/>
          <w:szCs w:val="28"/>
        </w:rPr>
        <w:t>, Методических рекомендаций по разработке программ и Методических рекомендаций по содержательному наполнению программ</w:t>
      </w:r>
      <w:r w:rsidR="005F5E27" w:rsidRPr="00143E27">
        <w:rPr>
          <w:rFonts w:ascii="Times New Roman" w:hAnsi="Times New Roman" w:cs="Times New Roman"/>
          <w:sz w:val="28"/>
          <w:szCs w:val="28"/>
        </w:rPr>
        <w:t>.</w:t>
      </w:r>
    </w:p>
    <w:p w14:paraId="20AD7B96" w14:textId="77777777" w:rsidR="008420C3" w:rsidRPr="00143E27" w:rsidRDefault="008420C3" w:rsidP="0096092F">
      <w:pPr>
        <w:spacing w:after="0" w:line="240" w:lineRule="auto"/>
        <w:jc w:val="center"/>
        <w:rPr>
          <w:rFonts w:ascii="Times New Roman" w:hAnsi="Times New Roman" w:cs="Times New Roman"/>
          <w:b/>
          <w:sz w:val="28"/>
          <w:szCs w:val="28"/>
        </w:rPr>
      </w:pPr>
    </w:p>
    <w:p w14:paraId="628C403C" w14:textId="702A4532" w:rsidR="00503D2C" w:rsidRPr="00143E27" w:rsidRDefault="008F7B5A" w:rsidP="0096092F">
      <w:pPr>
        <w:spacing w:after="0" w:line="240" w:lineRule="auto"/>
        <w:jc w:val="center"/>
        <w:rPr>
          <w:rFonts w:ascii="Times New Roman" w:hAnsi="Times New Roman" w:cs="Times New Roman"/>
          <w:b/>
          <w:sz w:val="28"/>
          <w:szCs w:val="28"/>
        </w:rPr>
      </w:pPr>
      <w:r w:rsidRPr="00143E27">
        <w:rPr>
          <w:rFonts w:ascii="Times New Roman" w:hAnsi="Times New Roman" w:cs="Times New Roman"/>
          <w:b/>
          <w:sz w:val="28"/>
          <w:szCs w:val="28"/>
          <w:lang w:val="en-US"/>
        </w:rPr>
        <w:t>IX</w:t>
      </w:r>
      <w:r w:rsidR="00B85A5D" w:rsidRPr="00143E27">
        <w:rPr>
          <w:rFonts w:ascii="Times New Roman" w:hAnsi="Times New Roman" w:cs="Times New Roman"/>
          <w:b/>
          <w:sz w:val="28"/>
          <w:szCs w:val="28"/>
        </w:rPr>
        <w:t>. Мониторинг и оценка</w:t>
      </w:r>
      <w:r w:rsidR="006F4602" w:rsidRPr="00143E27">
        <w:rPr>
          <w:rFonts w:ascii="Times New Roman" w:hAnsi="Times New Roman" w:cs="Times New Roman"/>
          <w:b/>
          <w:sz w:val="28"/>
          <w:szCs w:val="28"/>
        </w:rPr>
        <w:t xml:space="preserve"> эффективности</w:t>
      </w:r>
      <w:r w:rsidR="00B85A5D" w:rsidRPr="00143E27">
        <w:rPr>
          <w:rFonts w:ascii="Times New Roman" w:hAnsi="Times New Roman" w:cs="Times New Roman"/>
          <w:b/>
          <w:sz w:val="28"/>
          <w:szCs w:val="28"/>
        </w:rPr>
        <w:t xml:space="preserve"> реализации</w:t>
      </w:r>
    </w:p>
    <w:p w14:paraId="10993548" w14:textId="3DF4A2AD" w:rsidR="00B85A5D" w:rsidRPr="00143E27" w:rsidRDefault="00503D2C" w:rsidP="0096092F">
      <w:pPr>
        <w:spacing w:after="0" w:line="240" w:lineRule="auto"/>
        <w:jc w:val="center"/>
        <w:rPr>
          <w:rFonts w:ascii="Times New Roman" w:hAnsi="Times New Roman" w:cs="Times New Roman"/>
          <w:b/>
          <w:sz w:val="28"/>
          <w:szCs w:val="28"/>
        </w:rPr>
      </w:pPr>
      <w:r w:rsidRPr="00143E27">
        <w:rPr>
          <w:rFonts w:ascii="Times New Roman" w:hAnsi="Times New Roman" w:cs="Times New Roman"/>
          <w:b/>
          <w:sz w:val="28"/>
          <w:szCs w:val="28"/>
        </w:rPr>
        <w:t xml:space="preserve">региональной </w:t>
      </w:r>
      <w:r w:rsidR="00B85A5D" w:rsidRPr="00143E27">
        <w:rPr>
          <w:rFonts w:ascii="Times New Roman" w:hAnsi="Times New Roman" w:cs="Times New Roman"/>
          <w:b/>
          <w:sz w:val="28"/>
          <w:szCs w:val="28"/>
        </w:rPr>
        <w:t>программы</w:t>
      </w:r>
    </w:p>
    <w:p w14:paraId="6D118D0E" w14:textId="77777777" w:rsidR="00503D2C" w:rsidRPr="00143E27" w:rsidRDefault="00503D2C" w:rsidP="0096092F">
      <w:pPr>
        <w:spacing w:after="0" w:line="240" w:lineRule="auto"/>
        <w:ind w:firstLine="709"/>
        <w:jc w:val="both"/>
        <w:rPr>
          <w:rFonts w:ascii="Times New Roman" w:hAnsi="Times New Roman" w:cs="Times New Roman"/>
          <w:b/>
          <w:sz w:val="28"/>
          <w:szCs w:val="28"/>
        </w:rPr>
      </w:pPr>
    </w:p>
    <w:p w14:paraId="2E6A441D" w14:textId="18DCCB72" w:rsidR="00A966C7" w:rsidRPr="00143E27" w:rsidRDefault="00A966C7" w:rsidP="0096092F">
      <w:pPr>
        <w:pStyle w:val="ConsPlusNormal"/>
        <w:ind w:firstLine="709"/>
        <w:jc w:val="both"/>
        <w:rPr>
          <w:rFonts w:ascii="Times New Roman" w:hAnsi="Times New Roman" w:cs="Times New Roman"/>
          <w:sz w:val="28"/>
          <w:szCs w:val="28"/>
        </w:rPr>
      </w:pPr>
      <w:r w:rsidRPr="00143E27">
        <w:rPr>
          <w:rFonts w:ascii="Times New Roman" w:hAnsi="Times New Roman" w:cs="Times New Roman"/>
          <w:sz w:val="28"/>
          <w:szCs w:val="28"/>
        </w:rPr>
        <w:t>В целях контроля реализации региональной программы проводится мониторинг и оценка эффективности реализации программы (далее – мониторинг).</w:t>
      </w:r>
    </w:p>
    <w:p w14:paraId="1D59F66F" w14:textId="1308B053" w:rsidR="000945BF" w:rsidRPr="00143E27" w:rsidRDefault="000945BF" w:rsidP="0096092F">
      <w:pPr>
        <w:pStyle w:val="ConsPlusNormal"/>
        <w:ind w:firstLine="709"/>
        <w:jc w:val="both"/>
        <w:rPr>
          <w:rFonts w:ascii="Times New Roman" w:hAnsi="Times New Roman" w:cs="Times New Roman"/>
          <w:sz w:val="28"/>
          <w:szCs w:val="28"/>
        </w:rPr>
      </w:pPr>
      <w:r w:rsidRPr="00143E27">
        <w:rPr>
          <w:rFonts w:ascii="Times New Roman" w:hAnsi="Times New Roman" w:cs="Times New Roman"/>
          <w:sz w:val="28"/>
          <w:szCs w:val="28"/>
        </w:rPr>
        <w:t xml:space="preserve">Мониторинг ориентирован на </w:t>
      </w:r>
      <w:r w:rsidR="00A966C7" w:rsidRPr="00143E27">
        <w:rPr>
          <w:rFonts w:ascii="Times New Roman" w:hAnsi="Times New Roman" w:cs="Times New Roman"/>
          <w:sz w:val="28"/>
          <w:szCs w:val="28"/>
        </w:rPr>
        <w:t>анализ достижения значений целевых индикаторов региональной программы</w:t>
      </w:r>
      <w:r w:rsidR="009632C6" w:rsidRPr="00143E27">
        <w:rPr>
          <w:rFonts w:ascii="Times New Roman" w:hAnsi="Times New Roman" w:cs="Times New Roman"/>
          <w:sz w:val="28"/>
          <w:szCs w:val="28"/>
        </w:rPr>
        <w:t xml:space="preserve"> </w:t>
      </w:r>
      <w:r w:rsidR="00A966C7" w:rsidRPr="00143E27">
        <w:rPr>
          <w:rFonts w:ascii="Times New Roman" w:hAnsi="Times New Roman" w:cs="Times New Roman"/>
          <w:sz w:val="28"/>
          <w:szCs w:val="28"/>
        </w:rPr>
        <w:t xml:space="preserve">и </w:t>
      </w:r>
      <w:r w:rsidRPr="00143E27">
        <w:rPr>
          <w:rFonts w:ascii="Times New Roman" w:hAnsi="Times New Roman" w:cs="Times New Roman"/>
          <w:sz w:val="28"/>
          <w:szCs w:val="28"/>
        </w:rPr>
        <w:t>предупреждение возникновения отклонений от</w:t>
      </w:r>
      <w:r w:rsidR="00F51F84" w:rsidRPr="00143E27">
        <w:rPr>
          <w:rFonts w:ascii="Times New Roman" w:hAnsi="Times New Roman" w:cs="Times New Roman"/>
          <w:sz w:val="28"/>
          <w:szCs w:val="28"/>
        </w:rPr>
        <w:t> </w:t>
      </w:r>
      <w:r w:rsidRPr="00143E27">
        <w:rPr>
          <w:rFonts w:ascii="Times New Roman" w:hAnsi="Times New Roman" w:cs="Times New Roman"/>
          <w:sz w:val="28"/>
          <w:szCs w:val="28"/>
        </w:rPr>
        <w:t xml:space="preserve">утвержденного </w:t>
      </w:r>
      <w:r w:rsidR="00A966C7" w:rsidRPr="00143E27">
        <w:rPr>
          <w:rFonts w:ascii="Times New Roman" w:hAnsi="Times New Roman" w:cs="Times New Roman"/>
          <w:sz w:val="28"/>
          <w:szCs w:val="28"/>
        </w:rPr>
        <w:t>П</w:t>
      </w:r>
      <w:r w:rsidRPr="00143E27">
        <w:rPr>
          <w:rFonts w:ascii="Times New Roman" w:hAnsi="Times New Roman" w:cs="Times New Roman"/>
          <w:sz w:val="28"/>
          <w:szCs w:val="28"/>
        </w:rPr>
        <w:t>лана мероприятий.</w:t>
      </w:r>
    </w:p>
    <w:p w14:paraId="2209FCEB" w14:textId="28150BE5" w:rsidR="00522E4E" w:rsidRPr="00143E27" w:rsidRDefault="00CE0A06" w:rsidP="0096092F">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rPr>
        <w:t xml:space="preserve">Организацию </w:t>
      </w:r>
      <w:r w:rsidR="00522E4E" w:rsidRPr="00143E27">
        <w:rPr>
          <w:rFonts w:ascii="Times New Roman" w:hAnsi="Times New Roman" w:cs="Times New Roman"/>
          <w:sz w:val="28"/>
          <w:szCs w:val="28"/>
        </w:rPr>
        <w:t>мониторинга</w:t>
      </w:r>
      <w:r w:rsidRPr="00143E27">
        <w:rPr>
          <w:rFonts w:ascii="Times New Roman" w:hAnsi="Times New Roman" w:cs="Times New Roman"/>
          <w:sz w:val="28"/>
          <w:szCs w:val="28"/>
        </w:rPr>
        <w:t xml:space="preserve"> осуществляют</w:t>
      </w:r>
      <w:r w:rsidR="00522E4E" w:rsidRPr="00143E27">
        <w:rPr>
          <w:rFonts w:ascii="Times New Roman" w:hAnsi="Times New Roman" w:cs="Times New Roman"/>
          <w:sz w:val="28"/>
          <w:szCs w:val="28"/>
        </w:rPr>
        <w:t xml:space="preserve"> координаторы региональной программы, непосредственное проведение обеспечивает АНО «Дом финансового просвещения».</w:t>
      </w:r>
    </w:p>
    <w:p w14:paraId="0E3CE6AB" w14:textId="37B44D86" w:rsidR="009632C6" w:rsidRPr="00143E27" w:rsidRDefault="00F51F84" w:rsidP="0096092F">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rPr>
        <w:t xml:space="preserve">Мониторинг проводится </w:t>
      </w:r>
      <w:r w:rsidR="009632C6" w:rsidRPr="00143E27">
        <w:rPr>
          <w:rFonts w:ascii="Times New Roman" w:hAnsi="Times New Roman" w:cs="Times New Roman"/>
          <w:sz w:val="28"/>
          <w:szCs w:val="28"/>
        </w:rPr>
        <w:t xml:space="preserve">дважды в год </w:t>
      </w:r>
      <w:r w:rsidRPr="00143E27">
        <w:rPr>
          <w:rFonts w:ascii="Times New Roman" w:hAnsi="Times New Roman" w:cs="Times New Roman"/>
          <w:sz w:val="28"/>
          <w:szCs w:val="28"/>
        </w:rPr>
        <w:t>на основании отчетов о реализации Плана мероприятий</w:t>
      </w:r>
      <w:r w:rsidR="009632C6" w:rsidRPr="00143E27">
        <w:rPr>
          <w:rFonts w:ascii="Times New Roman" w:hAnsi="Times New Roman" w:cs="Times New Roman"/>
          <w:sz w:val="28"/>
          <w:szCs w:val="28"/>
        </w:rPr>
        <w:t xml:space="preserve"> в пределах сроков, определенных для подготовки указанных отчетов.</w:t>
      </w:r>
      <w:r w:rsidR="00C6641D" w:rsidRPr="00143E27">
        <w:rPr>
          <w:rFonts w:ascii="Times New Roman" w:hAnsi="Times New Roman" w:cs="Times New Roman"/>
          <w:sz w:val="28"/>
          <w:szCs w:val="28"/>
        </w:rPr>
        <w:t xml:space="preserve"> Результаты мониторинга учитываются при подготовке годового отчета о результатах реализации региональной программы.</w:t>
      </w:r>
    </w:p>
    <w:p w14:paraId="4D6280C5" w14:textId="6C2A9922" w:rsidR="00EA640A" w:rsidRPr="00143E27" w:rsidRDefault="002E6C77" w:rsidP="0096092F">
      <w:pPr>
        <w:pStyle w:val="ConsPlusNormal"/>
        <w:ind w:firstLine="709"/>
        <w:jc w:val="both"/>
        <w:rPr>
          <w:rFonts w:ascii="Times New Roman" w:hAnsi="Times New Roman" w:cs="Times New Roman"/>
          <w:sz w:val="28"/>
          <w:szCs w:val="28"/>
        </w:rPr>
      </w:pPr>
      <w:r w:rsidRPr="00143E27">
        <w:rPr>
          <w:rFonts w:ascii="Times New Roman" w:hAnsi="Times New Roman" w:cs="Times New Roman"/>
          <w:sz w:val="28"/>
          <w:szCs w:val="28"/>
        </w:rPr>
        <w:t xml:space="preserve">При наличии фактов полного или частичного невыполнения мероприятий, утвержденных Планом мероприятий, </w:t>
      </w:r>
      <w:r w:rsidR="00D80810" w:rsidRPr="00143E27">
        <w:rPr>
          <w:rFonts w:ascii="Times New Roman" w:hAnsi="Times New Roman" w:cs="Times New Roman"/>
          <w:sz w:val="28"/>
          <w:szCs w:val="28"/>
        </w:rPr>
        <w:t xml:space="preserve">по итогам мониторинга, проводимого на основании отчета </w:t>
      </w:r>
      <w:r w:rsidR="00C6641D" w:rsidRPr="00143E27">
        <w:rPr>
          <w:rFonts w:ascii="Times New Roman" w:hAnsi="Times New Roman" w:cs="Times New Roman"/>
          <w:sz w:val="28"/>
          <w:szCs w:val="28"/>
        </w:rPr>
        <w:t xml:space="preserve">о реализации Плана мероприятий </w:t>
      </w:r>
      <w:r w:rsidR="00D80810" w:rsidRPr="00143E27">
        <w:rPr>
          <w:rFonts w:ascii="Times New Roman" w:hAnsi="Times New Roman" w:cs="Times New Roman"/>
          <w:sz w:val="28"/>
          <w:szCs w:val="28"/>
        </w:rPr>
        <w:t xml:space="preserve">за 6 месяцев, </w:t>
      </w:r>
      <w:r w:rsidRPr="00143E27">
        <w:rPr>
          <w:rFonts w:ascii="Times New Roman" w:hAnsi="Times New Roman" w:cs="Times New Roman"/>
          <w:sz w:val="28"/>
          <w:szCs w:val="28"/>
        </w:rPr>
        <w:t xml:space="preserve">АНО «Дом финансового просвещения» обеспечивает оперативное взаимодействие с </w:t>
      </w:r>
      <w:r w:rsidR="0042746D" w:rsidRPr="00143E27">
        <w:rPr>
          <w:rFonts w:ascii="Times New Roman" w:hAnsi="Times New Roman" w:cs="Times New Roman"/>
          <w:sz w:val="28"/>
          <w:szCs w:val="28"/>
        </w:rPr>
        <w:t xml:space="preserve">соответствующими </w:t>
      </w:r>
      <w:r w:rsidRPr="00143E27">
        <w:rPr>
          <w:rFonts w:ascii="Times New Roman" w:hAnsi="Times New Roman" w:cs="Times New Roman"/>
          <w:sz w:val="28"/>
          <w:szCs w:val="28"/>
        </w:rPr>
        <w:t xml:space="preserve">исполнителями региональной программы с целью </w:t>
      </w:r>
      <w:r w:rsidR="00EA640A" w:rsidRPr="00143E27">
        <w:rPr>
          <w:rFonts w:ascii="Times New Roman" w:hAnsi="Times New Roman" w:cs="Times New Roman"/>
          <w:sz w:val="28"/>
          <w:szCs w:val="28"/>
        </w:rPr>
        <w:t>уточнения</w:t>
      </w:r>
      <w:r w:rsidRPr="00143E27">
        <w:rPr>
          <w:rFonts w:ascii="Times New Roman" w:hAnsi="Times New Roman" w:cs="Times New Roman"/>
          <w:sz w:val="28"/>
          <w:szCs w:val="28"/>
        </w:rPr>
        <w:t xml:space="preserve"> </w:t>
      </w:r>
      <w:r w:rsidRPr="00143E27">
        <w:rPr>
          <w:rFonts w:ascii="Times New Roman" w:hAnsi="Times New Roman" w:cs="Times New Roman"/>
          <w:sz w:val="28"/>
          <w:szCs w:val="28"/>
        </w:rPr>
        <w:lastRenderedPageBreak/>
        <w:t>причин невыполнения</w:t>
      </w:r>
      <w:r w:rsidR="00D80810" w:rsidRPr="00143E27">
        <w:rPr>
          <w:rFonts w:ascii="Times New Roman" w:hAnsi="Times New Roman" w:cs="Times New Roman"/>
          <w:sz w:val="28"/>
          <w:szCs w:val="28"/>
        </w:rPr>
        <w:t xml:space="preserve"> мероприятий</w:t>
      </w:r>
      <w:r w:rsidR="00EA640A" w:rsidRPr="00143E27">
        <w:rPr>
          <w:rFonts w:ascii="Times New Roman" w:hAnsi="Times New Roman" w:cs="Times New Roman"/>
          <w:sz w:val="28"/>
          <w:szCs w:val="28"/>
        </w:rPr>
        <w:t xml:space="preserve"> и выработки совместных предложений </w:t>
      </w:r>
      <w:r w:rsidR="00C6641D" w:rsidRPr="00143E27">
        <w:rPr>
          <w:rFonts w:ascii="Times New Roman" w:hAnsi="Times New Roman" w:cs="Times New Roman"/>
          <w:sz w:val="28"/>
          <w:szCs w:val="28"/>
        </w:rPr>
        <w:t>по дальнейшему выполнению Плана мероприятий</w:t>
      </w:r>
      <w:r w:rsidR="00EA640A" w:rsidRPr="00143E27">
        <w:rPr>
          <w:rFonts w:ascii="Times New Roman" w:hAnsi="Times New Roman" w:cs="Times New Roman"/>
          <w:sz w:val="28"/>
          <w:szCs w:val="28"/>
        </w:rPr>
        <w:t xml:space="preserve"> </w:t>
      </w:r>
      <w:r w:rsidR="009C18C9" w:rsidRPr="00143E27">
        <w:rPr>
          <w:rFonts w:ascii="Times New Roman" w:hAnsi="Times New Roman" w:cs="Times New Roman"/>
          <w:sz w:val="28"/>
          <w:szCs w:val="28"/>
        </w:rPr>
        <w:t xml:space="preserve">и </w:t>
      </w:r>
      <w:r w:rsidR="00C6641D" w:rsidRPr="00143E27">
        <w:rPr>
          <w:rFonts w:ascii="Times New Roman" w:hAnsi="Times New Roman" w:cs="Times New Roman"/>
          <w:sz w:val="28"/>
          <w:szCs w:val="28"/>
        </w:rPr>
        <w:t>(</w:t>
      </w:r>
      <w:r w:rsidR="009C18C9" w:rsidRPr="00143E27">
        <w:rPr>
          <w:rFonts w:ascii="Times New Roman" w:hAnsi="Times New Roman" w:cs="Times New Roman"/>
          <w:sz w:val="28"/>
          <w:szCs w:val="28"/>
        </w:rPr>
        <w:t>при необходимости</w:t>
      </w:r>
      <w:r w:rsidR="00C6641D" w:rsidRPr="00143E27">
        <w:rPr>
          <w:rFonts w:ascii="Times New Roman" w:hAnsi="Times New Roman" w:cs="Times New Roman"/>
          <w:sz w:val="28"/>
          <w:szCs w:val="28"/>
        </w:rPr>
        <w:t>) внесения в него изменений</w:t>
      </w:r>
      <w:r w:rsidR="00D80810" w:rsidRPr="00143E27">
        <w:rPr>
          <w:rFonts w:ascii="Times New Roman" w:hAnsi="Times New Roman" w:cs="Times New Roman"/>
          <w:sz w:val="28"/>
          <w:szCs w:val="28"/>
        </w:rPr>
        <w:t>. По итогам такого взаимодействия АНО «Дом финансового просвещения» подготавливает информационную справку и направляет ее координаторам региональной программы на рассмотрение</w:t>
      </w:r>
      <w:r w:rsidR="00A66F47" w:rsidRPr="00143E27">
        <w:rPr>
          <w:rFonts w:ascii="Times New Roman" w:hAnsi="Times New Roman" w:cs="Times New Roman"/>
          <w:sz w:val="28"/>
          <w:szCs w:val="28"/>
        </w:rPr>
        <w:t xml:space="preserve"> одновременно с отчетом о реализации Плана мероприятий</w:t>
      </w:r>
      <w:r w:rsidR="00D80810" w:rsidRPr="00143E27">
        <w:rPr>
          <w:rFonts w:ascii="Times New Roman" w:hAnsi="Times New Roman" w:cs="Times New Roman"/>
          <w:sz w:val="28"/>
          <w:szCs w:val="28"/>
        </w:rPr>
        <w:t>.</w:t>
      </w:r>
    </w:p>
    <w:p w14:paraId="49A4A029" w14:textId="3941A6A9" w:rsidR="006823B8" w:rsidRPr="00143E27" w:rsidRDefault="006823B8" w:rsidP="0096092F">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rPr>
        <w:t xml:space="preserve">В случае наличия фактов отклонения фактических значений целевых индикаторов более чем на 20 % от заданных значений, по итогам мониторинга, проводимого на основании отчета за 12 месяцев, дополнительно подготавливается аналитическая записка, в которой отражаются указанные факты и причины их возникновения, включая информацию о полностью или частично неисполненных мероприятиях, утвержденных Планом мероприятий, которые привели к недостижению соответствующих целевых индикаторов, а также предложения по дальнейшей реализации региональной программы, в том числе по внесению (при необходимости) в нее изменений. </w:t>
      </w:r>
      <w:r w:rsidR="000E4C1A" w:rsidRPr="00143E27">
        <w:rPr>
          <w:rFonts w:ascii="Times New Roman" w:hAnsi="Times New Roman" w:cs="Times New Roman"/>
          <w:sz w:val="28"/>
          <w:szCs w:val="28"/>
        </w:rPr>
        <w:t>Данная</w:t>
      </w:r>
      <w:r w:rsidRPr="00143E27">
        <w:rPr>
          <w:rFonts w:ascii="Times New Roman" w:hAnsi="Times New Roman" w:cs="Times New Roman"/>
          <w:sz w:val="28"/>
          <w:szCs w:val="28"/>
        </w:rPr>
        <w:t xml:space="preserve"> аналитическая записка готовится АНО «Дом финансового просвещения» на основании сведений, представленных соответствующими исполнителями региональной программы, а также по результатам рабочего взаимодействия с ними и представляется на рассмотрение координаторам региональной программы вместе с годовым отчетом о результатах реализации региональной программы.</w:t>
      </w:r>
    </w:p>
    <w:p w14:paraId="0DA98B91" w14:textId="4D68E669" w:rsidR="005E22A4" w:rsidRPr="00143E27" w:rsidRDefault="007B078A" w:rsidP="0096092F">
      <w:pPr>
        <w:pStyle w:val="formattext"/>
        <w:shd w:val="clear" w:color="auto" w:fill="FFFFFF"/>
        <w:spacing w:before="0" w:beforeAutospacing="0" w:after="0" w:afterAutospacing="0"/>
        <w:ind w:firstLine="709"/>
        <w:contextualSpacing/>
        <w:jc w:val="both"/>
        <w:textAlignment w:val="baseline"/>
        <w:rPr>
          <w:sz w:val="28"/>
          <w:szCs w:val="28"/>
        </w:rPr>
      </w:pPr>
      <w:r w:rsidRPr="00143E27">
        <w:rPr>
          <w:sz w:val="28"/>
          <w:szCs w:val="28"/>
        </w:rPr>
        <w:t xml:space="preserve">Оценка </w:t>
      </w:r>
      <w:r w:rsidR="006311F8" w:rsidRPr="00143E27">
        <w:rPr>
          <w:sz w:val="28"/>
          <w:szCs w:val="28"/>
        </w:rPr>
        <w:t xml:space="preserve">эффективности </w:t>
      </w:r>
      <w:r w:rsidRPr="00143E27">
        <w:rPr>
          <w:sz w:val="28"/>
          <w:szCs w:val="28"/>
        </w:rPr>
        <w:t>реализации</w:t>
      </w:r>
      <w:r w:rsidR="00A159A3" w:rsidRPr="00143E27">
        <w:rPr>
          <w:sz w:val="28"/>
          <w:szCs w:val="28"/>
        </w:rPr>
        <w:t xml:space="preserve"> региональной</w:t>
      </w:r>
      <w:r w:rsidRPr="00143E27">
        <w:rPr>
          <w:sz w:val="28"/>
          <w:szCs w:val="28"/>
        </w:rPr>
        <w:t xml:space="preserve"> программы </w:t>
      </w:r>
      <w:r w:rsidR="00C90731" w:rsidRPr="00143E27">
        <w:rPr>
          <w:sz w:val="28"/>
          <w:szCs w:val="28"/>
        </w:rPr>
        <w:t xml:space="preserve">направлена на анализ достижения значений целевых индикаторов региональной программы и производится </w:t>
      </w:r>
      <w:r w:rsidR="00782D68" w:rsidRPr="00143E27">
        <w:rPr>
          <w:sz w:val="28"/>
          <w:szCs w:val="28"/>
        </w:rPr>
        <w:t>по формуле:</w:t>
      </w:r>
    </w:p>
    <w:p w14:paraId="4C5C1C6A" w14:textId="77777777" w:rsidR="0096092F" w:rsidRPr="00143E27" w:rsidRDefault="0096092F" w:rsidP="0096092F">
      <w:pPr>
        <w:pStyle w:val="formattext"/>
        <w:shd w:val="clear" w:color="auto" w:fill="FFFFFF"/>
        <w:spacing w:before="0" w:beforeAutospacing="0" w:after="0" w:afterAutospacing="0"/>
        <w:ind w:firstLine="709"/>
        <w:contextualSpacing/>
        <w:jc w:val="both"/>
        <w:textAlignment w:val="baseline"/>
        <w:rPr>
          <w:sz w:val="20"/>
          <w:szCs w:val="20"/>
        </w:rPr>
      </w:pPr>
    </w:p>
    <w:p w14:paraId="00DDCF6F" w14:textId="0C04FD12" w:rsidR="00966FC3" w:rsidRPr="00143E27" w:rsidRDefault="001414A4" w:rsidP="0096092F">
      <w:pPr>
        <w:tabs>
          <w:tab w:val="left" w:pos="142"/>
        </w:tabs>
        <w:autoSpaceDE w:val="0"/>
        <w:autoSpaceDN w:val="0"/>
        <w:adjustRightInd w:val="0"/>
        <w:spacing w:after="0" w:line="240" w:lineRule="auto"/>
        <w:jc w:val="center"/>
        <w:rPr>
          <w:rFonts w:ascii="Times New Roman" w:hAnsi="Times New Roman" w:cs="Times New Roman"/>
          <w:i/>
          <w:sz w:val="28"/>
          <w:szCs w:val="28"/>
        </w:rPr>
      </w:pPr>
      <m:oMath>
        <m:r>
          <w:rPr>
            <w:rFonts w:ascii="Cambria Math" w:hAnsi="Cambria Math" w:cs="Times New Roman"/>
            <w:sz w:val="28"/>
            <w:szCs w:val="28"/>
          </w:rPr>
          <m:t xml:space="preserve">R= </m:t>
        </m:r>
        <m:f>
          <m:fPr>
            <m:ctrlPr>
              <w:rPr>
                <w:rFonts w:ascii="Cambria Math" w:hAnsi="Cambria Math" w:cs="Times New Roman"/>
                <w:i/>
                <w:sz w:val="28"/>
                <w:szCs w:val="28"/>
              </w:rPr>
            </m:ctrlPr>
          </m:fPr>
          <m:num>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i=1</m:t>
                </m:r>
              </m:sub>
              <m:sup>
                <m:r>
                  <w:rPr>
                    <w:rFonts w:ascii="Cambria Math" w:hAnsi="Cambria Math" w:cs="Times New Roman"/>
                    <w:sz w:val="28"/>
                    <w:szCs w:val="28"/>
                  </w:rPr>
                  <m:t>n</m:t>
                </m:r>
              </m:sup>
              <m:e>
                <m:sSub>
                  <m:sSubPr>
                    <m:ctrlPr>
                      <w:rPr>
                        <w:rFonts w:ascii="Cambria Math" w:hAnsi="Cambria Math" w:cs="Times New Roman"/>
                        <w:i/>
                        <w:sz w:val="28"/>
                        <w:szCs w:val="28"/>
                        <w:lang w:val="en-US"/>
                      </w:rPr>
                    </m:ctrlPr>
                  </m:sSubPr>
                  <m:e>
                    <m:r>
                      <w:rPr>
                        <w:rFonts w:ascii="Cambria Math" w:hAnsi="Cambria Math" w:cs="Times New Roman"/>
                        <w:sz w:val="28"/>
                        <w:szCs w:val="28"/>
                      </w:rPr>
                      <m:t>ЦИ</m:t>
                    </m:r>
                  </m:e>
                  <m:sub>
                    <m:r>
                      <w:rPr>
                        <w:rFonts w:ascii="Cambria Math" w:hAnsi="Cambria Math" w:cs="Times New Roman"/>
                        <w:sz w:val="28"/>
                        <w:szCs w:val="28"/>
                        <w:lang w:val="en-US"/>
                      </w:rPr>
                      <m:t>i</m:t>
                    </m:r>
                  </m:sub>
                </m:sSub>
              </m:e>
            </m:nary>
          </m:num>
          <m:den>
            <m:r>
              <w:rPr>
                <w:rFonts w:ascii="Cambria Math" w:hAnsi="Cambria Math" w:cs="Times New Roman"/>
                <w:sz w:val="28"/>
                <w:szCs w:val="28"/>
                <w:lang w:val="en-US"/>
              </w:rPr>
              <m:t>n</m:t>
            </m:r>
          </m:den>
        </m:f>
      </m:oMath>
      <w:r w:rsidR="00334B26" w:rsidRPr="00143E27">
        <w:rPr>
          <w:rFonts w:ascii="Times New Roman" w:eastAsiaTheme="minorEastAsia" w:hAnsi="Times New Roman" w:cs="Times New Roman"/>
          <w:i/>
          <w:sz w:val="28"/>
          <w:szCs w:val="28"/>
        </w:rPr>
        <w:t xml:space="preserve">, </w:t>
      </w:r>
      <w:r w:rsidR="00334B26" w:rsidRPr="00143E27">
        <w:rPr>
          <w:rFonts w:ascii="Times New Roman" w:eastAsiaTheme="minorEastAsia" w:hAnsi="Times New Roman" w:cs="Times New Roman"/>
          <w:iCs/>
          <w:sz w:val="28"/>
          <w:szCs w:val="28"/>
        </w:rPr>
        <w:t>где</w:t>
      </w:r>
      <w:r w:rsidR="00C90731" w:rsidRPr="00143E27">
        <w:rPr>
          <w:rFonts w:ascii="Times New Roman" w:eastAsiaTheme="minorEastAsia" w:hAnsi="Times New Roman" w:cs="Times New Roman"/>
          <w:iCs/>
          <w:sz w:val="28"/>
          <w:szCs w:val="28"/>
        </w:rPr>
        <w:t>:</w:t>
      </w:r>
    </w:p>
    <w:p w14:paraId="06DE5FF0" w14:textId="77777777" w:rsidR="00334B26" w:rsidRPr="00143E27" w:rsidRDefault="00334B26" w:rsidP="0096092F">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p>
    <w:p w14:paraId="4C53424E" w14:textId="77777777" w:rsidR="00334B26" w:rsidRPr="00143E27" w:rsidRDefault="00334B26" w:rsidP="0096092F">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lang w:val="en-US"/>
        </w:rPr>
        <w:t>R</w:t>
      </w:r>
      <w:r w:rsidRPr="00143E27">
        <w:rPr>
          <w:rFonts w:ascii="Times New Roman" w:hAnsi="Times New Roman" w:cs="Times New Roman"/>
          <w:sz w:val="28"/>
          <w:szCs w:val="28"/>
        </w:rPr>
        <w:t xml:space="preserve"> – результат реализации региональной программы;</w:t>
      </w:r>
    </w:p>
    <w:p w14:paraId="53731D5C" w14:textId="41B61014" w:rsidR="00BC7756" w:rsidRPr="00143E27" w:rsidRDefault="00F022DA" w:rsidP="0096092F">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lang w:val="en-US"/>
        </w:rPr>
        <w:t>i</w:t>
      </w:r>
      <w:r w:rsidR="00334B26" w:rsidRPr="00143E27">
        <w:rPr>
          <w:rFonts w:ascii="Times New Roman" w:hAnsi="Times New Roman" w:cs="Times New Roman"/>
          <w:sz w:val="28"/>
          <w:szCs w:val="28"/>
        </w:rPr>
        <w:t xml:space="preserve"> </w:t>
      </w:r>
      <w:r w:rsidRPr="00143E27">
        <w:rPr>
          <w:rFonts w:ascii="Times New Roman" w:hAnsi="Times New Roman" w:cs="Times New Roman"/>
          <w:sz w:val="28"/>
          <w:szCs w:val="28"/>
        </w:rPr>
        <w:t>–</w:t>
      </w:r>
      <w:r w:rsidR="00334B26" w:rsidRPr="00143E27">
        <w:rPr>
          <w:rFonts w:ascii="Times New Roman" w:hAnsi="Times New Roman" w:cs="Times New Roman"/>
          <w:sz w:val="28"/>
          <w:szCs w:val="28"/>
        </w:rPr>
        <w:t xml:space="preserve"> </w:t>
      </w:r>
      <w:r w:rsidRPr="00143E27">
        <w:rPr>
          <w:rFonts w:ascii="Times New Roman" w:hAnsi="Times New Roman" w:cs="Times New Roman"/>
          <w:sz w:val="28"/>
          <w:szCs w:val="28"/>
        </w:rPr>
        <w:t>номер целевого индикатора;</w:t>
      </w:r>
    </w:p>
    <w:p w14:paraId="21DE3A4C" w14:textId="52F1DBE5" w:rsidR="00F022DA" w:rsidRPr="00143E27" w:rsidRDefault="00F022DA" w:rsidP="0096092F">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lang w:val="en-US"/>
        </w:rPr>
        <w:t>n</w:t>
      </w:r>
      <w:r w:rsidRPr="00143E27">
        <w:rPr>
          <w:rFonts w:ascii="Times New Roman" w:hAnsi="Times New Roman" w:cs="Times New Roman"/>
          <w:sz w:val="28"/>
          <w:szCs w:val="28"/>
        </w:rPr>
        <w:t xml:space="preserve"> – количество </w:t>
      </w:r>
      <w:r w:rsidR="00C90731" w:rsidRPr="00143E27">
        <w:rPr>
          <w:rFonts w:ascii="Times New Roman" w:hAnsi="Times New Roman" w:cs="Times New Roman"/>
          <w:sz w:val="28"/>
          <w:szCs w:val="28"/>
        </w:rPr>
        <w:t xml:space="preserve">целевых </w:t>
      </w:r>
      <w:r w:rsidRPr="00143E27">
        <w:rPr>
          <w:rFonts w:ascii="Times New Roman" w:hAnsi="Times New Roman" w:cs="Times New Roman"/>
          <w:sz w:val="28"/>
          <w:szCs w:val="28"/>
        </w:rPr>
        <w:t>индикаторов;</w:t>
      </w:r>
    </w:p>
    <w:p w14:paraId="0DAD0B5A" w14:textId="563AAD9E" w:rsidR="00F022DA" w:rsidRPr="00143E27" w:rsidRDefault="00F022DA" w:rsidP="0096092F">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rPr>
        <w:t xml:space="preserve">ЦИ – доля фактического </w:t>
      </w:r>
      <w:r w:rsidR="00C90731" w:rsidRPr="00143E27">
        <w:rPr>
          <w:rFonts w:ascii="Times New Roman" w:hAnsi="Times New Roman" w:cs="Times New Roman"/>
          <w:sz w:val="28"/>
          <w:szCs w:val="28"/>
        </w:rPr>
        <w:t>достижения</w:t>
      </w:r>
      <w:r w:rsidRPr="00143E27">
        <w:rPr>
          <w:rFonts w:ascii="Times New Roman" w:hAnsi="Times New Roman" w:cs="Times New Roman"/>
          <w:sz w:val="28"/>
          <w:szCs w:val="28"/>
        </w:rPr>
        <w:t xml:space="preserve"> значения целевого индикатора относительно плана.</w:t>
      </w:r>
    </w:p>
    <w:p w14:paraId="53624FB0" w14:textId="0154A2AB" w:rsidR="00333513" w:rsidRPr="00143E27" w:rsidRDefault="00333513" w:rsidP="0096092F">
      <w:pPr>
        <w:pStyle w:val="ConsPlusNormal"/>
        <w:ind w:firstLine="709"/>
        <w:jc w:val="both"/>
        <w:rPr>
          <w:rFonts w:ascii="Times New Roman" w:hAnsi="Times New Roman" w:cs="Times New Roman"/>
          <w:sz w:val="28"/>
          <w:szCs w:val="28"/>
        </w:rPr>
      </w:pPr>
      <w:r w:rsidRPr="00143E27">
        <w:rPr>
          <w:rFonts w:ascii="Times New Roman" w:hAnsi="Times New Roman" w:cs="Times New Roman"/>
          <w:sz w:val="28"/>
          <w:szCs w:val="28"/>
        </w:rPr>
        <w:t xml:space="preserve">Вывод об оценке эффективности реализации региональной программы (эффективная, недостаточно эффективная, неэффективная) формулируется в зависимости от </w:t>
      </w:r>
      <w:r w:rsidR="00A97FE5" w:rsidRPr="00143E27">
        <w:rPr>
          <w:rFonts w:ascii="Times New Roman" w:hAnsi="Times New Roman" w:cs="Times New Roman"/>
          <w:sz w:val="28"/>
          <w:szCs w:val="28"/>
        </w:rPr>
        <w:t xml:space="preserve">полученного </w:t>
      </w:r>
      <w:r w:rsidRPr="00143E27">
        <w:rPr>
          <w:rFonts w:ascii="Times New Roman" w:hAnsi="Times New Roman" w:cs="Times New Roman"/>
          <w:sz w:val="28"/>
          <w:szCs w:val="28"/>
        </w:rPr>
        <w:t xml:space="preserve">значения показателя </w:t>
      </w:r>
      <w:r w:rsidRPr="00143E27">
        <w:rPr>
          <w:rFonts w:ascii="Times New Roman" w:hAnsi="Times New Roman" w:cs="Times New Roman"/>
          <w:sz w:val="28"/>
          <w:szCs w:val="28"/>
          <w:lang w:val="en-US"/>
        </w:rPr>
        <w:t>R</w:t>
      </w:r>
      <w:r w:rsidR="00C90731" w:rsidRPr="00143E27">
        <w:rPr>
          <w:rFonts w:ascii="Times New Roman" w:hAnsi="Times New Roman" w:cs="Times New Roman"/>
          <w:sz w:val="28"/>
          <w:szCs w:val="28"/>
        </w:rPr>
        <w:t>, где</w:t>
      </w:r>
      <w:r w:rsidRPr="00143E27">
        <w:rPr>
          <w:rFonts w:ascii="Times New Roman" w:hAnsi="Times New Roman" w:cs="Times New Roman"/>
          <w:sz w:val="28"/>
          <w:szCs w:val="28"/>
        </w:rPr>
        <w:t>:</w:t>
      </w:r>
    </w:p>
    <w:p w14:paraId="7F445ECA" w14:textId="51F86997" w:rsidR="00C90731" w:rsidRPr="00143E27" w:rsidRDefault="00C90731" w:rsidP="0096092F">
      <w:pPr>
        <w:pStyle w:val="ConsPlusNormal"/>
        <w:ind w:firstLine="709"/>
        <w:jc w:val="both"/>
        <w:rPr>
          <w:rFonts w:ascii="Times New Roman" w:hAnsi="Times New Roman" w:cs="Times New Roman"/>
          <w:sz w:val="28"/>
          <w:szCs w:val="28"/>
        </w:rPr>
      </w:pPr>
      <w:r w:rsidRPr="00143E27">
        <w:rPr>
          <w:rFonts w:ascii="Times New Roman" w:hAnsi="Times New Roman" w:cs="Times New Roman"/>
          <w:sz w:val="28"/>
          <w:szCs w:val="28"/>
        </w:rPr>
        <w:t xml:space="preserve">R </w:t>
      </w:r>
      <w:r w:rsidR="00266E5E" w:rsidRPr="00143E27">
        <w:rPr>
          <w:rFonts w:ascii="Cambria Math" w:hAnsi="Cambria Math" w:cs="Cambria Math"/>
          <w:sz w:val="28"/>
          <w:szCs w:val="28"/>
        </w:rPr>
        <w:t>⩾</w:t>
      </w:r>
      <w:r w:rsidRPr="00143E27">
        <w:rPr>
          <w:rFonts w:ascii="Times New Roman" w:hAnsi="Times New Roman" w:cs="Times New Roman"/>
          <w:sz w:val="28"/>
          <w:szCs w:val="28"/>
        </w:rPr>
        <w:t xml:space="preserve"> 0,8</w:t>
      </w:r>
      <w:r w:rsidR="00266E5E" w:rsidRPr="00143E27">
        <w:rPr>
          <w:rFonts w:ascii="Times New Roman" w:hAnsi="Times New Roman" w:cs="Times New Roman"/>
          <w:sz w:val="28"/>
          <w:szCs w:val="28"/>
        </w:rPr>
        <w:t xml:space="preserve"> – степень достижения значений целевых индикаторов высокая, </w:t>
      </w:r>
      <w:r w:rsidR="00A97FE5" w:rsidRPr="00143E27">
        <w:rPr>
          <w:rFonts w:ascii="Times New Roman" w:hAnsi="Times New Roman" w:cs="Times New Roman"/>
          <w:sz w:val="28"/>
          <w:szCs w:val="28"/>
        </w:rPr>
        <w:t xml:space="preserve">реализация </w:t>
      </w:r>
      <w:r w:rsidR="00266E5E" w:rsidRPr="00143E27">
        <w:rPr>
          <w:rFonts w:ascii="Times New Roman" w:hAnsi="Times New Roman" w:cs="Times New Roman"/>
          <w:sz w:val="28"/>
          <w:szCs w:val="28"/>
        </w:rPr>
        <w:t xml:space="preserve">региональная программы эффективная; </w:t>
      </w:r>
    </w:p>
    <w:p w14:paraId="0A15FC79" w14:textId="604667D6" w:rsidR="00266E5E" w:rsidRPr="00143E27" w:rsidRDefault="00266E5E" w:rsidP="0096092F">
      <w:pPr>
        <w:pStyle w:val="ConsPlusNormal"/>
        <w:ind w:firstLine="709"/>
        <w:jc w:val="both"/>
        <w:rPr>
          <w:rFonts w:ascii="Times New Roman" w:hAnsi="Times New Roman" w:cs="Times New Roman"/>
          <w:sz w:val="28"/>
          <w:szCs w:val="28"/>
        </w:rPr>
      </w:pPr>
      <w:r w:rsidRPr="00143E27">
        <w:rPr>
          <w:rFonts w:ascii="Times New Roman" w:hAnsi="Times New Roman" w:cs="Times New Roman"/>
          <w:sz w:val="28"/>
          <w:szCs w:val="28"/>
        </w:rPr>
        <w:t xml:space="preserve">R </w:t>
      </w:r>
      <w:r w:rsidRPr="00143E27">
        <w:rPr>
          <w:rFonts w:ascii="Cambria Math" w:hAnsi="Cambria Math" w:cs="Cambria Math"/>
          <w:sz w:val="28"/>
          <w:szCs w:val="28"/>
        </w:rPr>
        <w:t>⩾</w:t>
      </w:r>
      <w:r w:rsidRPr="00143E27">
        <w:rPr>
          <w:rFonts w:ascii="Times New Roman" w:hAnsi="Times New Roman" w:cs="Times New Roman"/>
          <w:sz w:val="28"/>
          <w:szCs w:val="28"/>
        </w:rPr>
        <w:t xml:space="preserve"> 0,5, но &lt; 0,8 – степень достижения значений целевых индикаторов </w:t>
      </w:r>
      <w:r w:rsidR="00A97FE5" w:rsidRPr="00143E27">
        <w:rPr>
          <w:rFonts w:ascii="Times New Roman" w:hAnsi="Times New Roman" w:cs="Times New Roman"/>
          <w:sz w:val="28"/>
          <w:szCs w:val="28"/>
        </w:rPr>
        <w:t>средняя</w:t>
      </w:r>
      <w:r w:rsidRPr="00143E27">
        <w:rPr>
          <w:rFonts w:ascii="Times New Roman" w:hAnsi="Times New Roman" w:cs="Times New Roman"/>
          <w:sz w:val="28"/>
          <w:szCs w:val="28"/>
        </w:rPr>
        <w:t xml:space="preserve">, </w:t>
      </w:r>
      <w:r w:rsidR="00A97FE5" w:rsidRPr="00143E27">
        <w:rPr>
          <w:rFonts w:ascii="Times New Roman" w:hAnsi="Times New Roman" w:cs="Times New Roman"/>
          <w:sz w:val="28"/>
          <w:szCs w:val="28"/>
        </w:rPr>
        <w:t xml:space="preserve">реализация </w:t>
      </w:r>
      <w:r w:rsidRPr="00143E27">
        <w:rPr>
          <w:rFonts w:ascii="Times New Roman" w:hAnsi="Times New Roman" w:cs="Times New Roman"/>
          <w:sz w:val="28"/>
          <w:szCs w:val="28"/>
        </w:rPr>
        <w:t xml:space="preserve">региональная программы недостаточно эффективная; </w:t>
      </w:r>
    </w:p>
    <w:p w14:paraId="362ECF1D" w14:textId="314E8C83" w:rsidR="00266E5E" w:rsidRPr="00143E27" w:rsidRDefault="00266E5E" w:rsidP="0096092F">
      <w:pPr>
        <w:pStyle w:val="ConsPlusNormal"/>
        <w:ind w:firstLine="709"/>
        <w:jc w:val="both"/>
        <w:rPr>
          <w:rFonts w:ascii="Times New Roman" w:hAnsi="Times New Roman" w:cs="Times New Roman"/>
          <w:sz w:val="28"/>
          <w:szCs w:val="28"/>
        </w:rPr>
      </w:pPr>
      <w:r w:rsidRPr="00143E27">
        <w:rPr>
          <w:rFonts w:ascii="Times New Roman" w:hAnsi="Times New Roman" w:cs="Times New Roman"/>
          <w:sz w:val="28"/>
          <w:szCs w:val="28"/>
        </w:rPr>
        <w:t xml:space="preserve">R </w:t>
      </w:r>
      <w:r w:rsidRPr="00143E27">
        <w:rPr>
          <w:rFonts w:ascii="Cambria Math" w:hAnsi="Cambria Math" w:cs="Cambria Math"/>
          <w:sz w:val="28"/>
          <w:szCs w:val="28"/>
        </w:rPr>
        <w:t>⩽</w:t>
      </w:r>
      <w:r w:rsidRPr="00143E27">
        <w:rPr>
          <w:rFonts w:ascii="Times New Roman" w:hAnsi="Times New Roman" w:cs="Times New Roman"/>
          <w:sz w:val="28"/>
          <w:szCs w:val="28"/>
        </w:rPr>
        <w:t xml:space="preserve"> 0,5 – степень достижения значений целевых индикаторов </w:t>
      </w:r>
      <w:r w:rsidR="00203BF4" w:rsidRPr="00143E27">
        <w:rPr>
          <w:rFonts w:ascii="Times New Roman" w:hAnsi="Times New Roman" w:cs="Times New Roman"/>
          <w:sz w:val="28"/>
          <w:szCs w:val="28"/>
        </w:rPr>
        <w:t>низкая</w:t>
      </w:r>
      <w:r w:rsidRPr="00143E27">
        <w:rPr>
          <w:rFonts w:ascii="Times New Roman" w:hAnsi="Times New Roman" w:cs="Times New Roman"/>
          <w:sz w:val="28"/>
          <w:szCs w:val="28"/>
        </w:rPr>
        <w:t xml:space="preserve">, </w:t>
      </w:r>
      <w:r w:rsidR="00A97FE5" w:rsidRPr="00143E27">
        <w:rPr>
          <w:rFonts w:ascii="Times New Roman" w:hAnsi="Times New Roman" w:cs="Times New Roman"/>
          <w:sz w:val="28"/>
          <w:szCs w:val="28"/>
        </w:rPr>
        <w:t xml:space="preserve">реализация </w:t>
      </w:r>
      <w:r w:rsidRPr="00143E27">
        <w:rPr>
          <w:rFonts w:ascii="Times New Roman" w:hAnsi="Times New Roman" w:cs="Times New Roman"/>
          <w:sz w:val="28"/>
          <w:szCs w:val="28"/>
        </w:rPr>
        <w:t>региональная программы неэффективная</w:t>
      </w:r>
      <w:r w:rsidR="00A97FE5" w:rsidRPr="00143E27">
        <w:rPr>
          <w:rFonts w:ascii="Times New Roman" w:hAnsi="Times New Roman" w:cs="Times New Roman"/>
          <w:sz w:val="28"/>
          <w:szCs w:val="28"/>
        </w:rPr>
        <w:t>.</w:t>
      </w:r>
    </w:p>
    <w:p w14:paraId="33967096" w14:textId="5BEDF2AA" w:rsidR="0083231D" w:rsidRPr="0096092F" w:rsidRDefault="006823B8" w:rsidP="00751F99">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143E27">
        <w:rPr>
          <w:rFonts w:ascii="Times New Roman" w:hAnsi="Times New Roman" w:cs="Times New Roman"/>
          <w:sz w:val="28"/>
          <w:szCs w:val="28"/>
        </w:rPr>
        <w:t>Информация о результатах оценки эффективности реализации региональной программы отражается в годового отчете о результатах реализации региональной программы.</w:t>
      </w:r>
    </w:p>
    <w:sectPr w:rsidR="0083231D" w:rsidRPr="0096092F" w:rsidSect="001C1273">
      <w:pgSz w:w="11906" w:h="16838"/>
      <w:pgMar w:top="1134" w:right="566"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4AD6"/>
    <w:multiLevelType w:val="hybridMultilevel"/>
    <w:tmpl w:val="32CC3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900A13"/>
    <w:multiLevelType w:val="hybridMultilevel"/>
    <w:tmpl w:val="B992A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AA2123"/>
    <w:multiLevelType w:val="multilevel"/>
    <w:tmpl w:val="F2DA3C10"/>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F314EDB"/>
    <w:multiLevelType w:val="hybridMultilevel"/>
    <w:tmpl w:val="82F2F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7170B1B"/>
    <w:multiLevelType w:val="hybridMultilevel"/>
    <w:tmpl w:val="A39CF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81627078">
    <w:abstractNumId w:val="4"/>
  </w:num>
  <w:num w:numId="2" w16cid:durableId="840239552">
    <w:abstractNumId w:val="1"/>
  </w:num>
  <w:num w:numId="3" w16cid:durableId="2099251937">
    <w:abstractNumId w:val="0"/>
  </w:num>
  <w:num w:numId="4" w16cid:durableId="1029061614">
    <w:abstractNumId w:val="3"/>
  </w:num>
  <w:num w:numId="5" w16cid:durableId="1618027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2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FC4"/>
    <w:rsid w:val="00002379"/>
    <w:rsid w:val="00002BDC"/>
    <w:rsid w:val="00004592"/>
    <w:rsid w:val="000046E0"/>
    <w:rsid w:val="000108D6"/>
    <w:rsid w:val="00011292"/>
    <w:rsid w:val="00011D1F"/>
    <w:rsid w:val="0001340D"/>
    <w:rsid w:val="00015DFA"/>
    <w:rsid w:val="00020318"/>
    <w:rsid w:val="00023DCE"/>
    <w:rsid w:val="00026B6D"/>
    <w:rsid w:val="00046510"/>
    <w:rsid w:val="00051AB7"/>
    <w:rsid w:val="000523B0"/>
    <w:rsid w:val="000573D7"/>
    <w:rsid w:val="000639A8"/>
    <w:rsid w:val="000665EC"/>
    <w:rsid w:val="00071A04"/>
    <w:rsid w:val="00074519"/>
    <w:rsid w:val="00084379"/>
    <w:rsid w:val="0008535D"/>
    <w:rsid w:val="0009001C"/>
    <w:rsid w:val="00090BBD"/>
    <w:rsid w:val="000945BF"/>
    <w:rsid w:val="0009505A"/>
    <w:rsid w:val="000A1B74"/>
    <w:rsid w:val="000A3EDD"/>
    <w:rsid w:val="000A538E"/>
    <w:rsid w:val="000A79C1"/>
    <w:rsid w:val="000B6FE6"/>
    <w:rsid w:val="000C248B"/>
    <w:rsid w:val="000C4450"/>
    <w:rsid w:val="000C5D8D"/>
    <w:rsid w:val="000D2FF1"/>
    <w:rsid w:val="000D5E6C"/>
    <w:rsid w:val="000E4C1A"/>
    <w:rsid w:val="000F02DF"/>
    <w:rsid w:val="000F663C"/>
    <w:rsid w:val="0010159B"/>
    <w:rsid w:val="00102EF6"/>
    <w:rsid w:val="0010308C"/>
    <w:rsid w:val="00103465"/>
    <w:rsid w:val="001039AA"/>
    <w:rsid w:val="0010420C"/>
    <w:rsid w:val="00106119"/>
    <w:rsid w:val="00107CD8"/>
    <w:rsid w:val="001155FF"/>
    <w:rsid w:val="001161A1"/>
    <w:rsid w:val="00120CEC"/>
    <w:rsid w:val="001257D4"/>
    <w:rsid w:val="00135595"/>
    <w:rsid w:val="00137DAC"/>
    <w:rsid w:val="00137F29"/>
    <w:rsid w:val="001409F8"/>
    <w:rsid w:val="00140E7C"/>
    <w:rsid w:val="001414A4"/>
    <w:rsid w:val="00143E27"/>
    <w:rsid w:val="001503E4"/>
    <w:rsid w:val="001532A7"/>
    <w:rsid w:val="0015406F"/>
    <w:rsid w:val="001660ED"/>
    <w:rsid w:val="00172C6B"/>
    <w:rsid w:val="00175F6D"/>
    <w:rsid w:val="00180D8D"/>
    <w:rsid w:val="00181598"/>
    <w:rsid w:val="0018748F"/>
    <w:rsid w:val="00190DCB"/>
    <w:rsid w:val="0019123E"/>
    <w:rsid w:val="001A1C22"/>
    <w:rsid w:val="001A4640"/>
    <w:rsid w:val="001A5F0E"/>
    <w:rsid w:val="001C062F"/>
    <w:rsid w:val="001C0E08"/>
    <w:rsid w:val="001C1273"/>
    <w:rsid w:val="001D28E8"/>
    <w:rsid w:val="001D2C67"/>
    <w:rsid w:val="001D3D49"/>
    <w:rsid w:val="001D4C67"/>
    <w:rsid w:val="001D4D80"/>
    <w:rsid w:val="001D5A11"/>
    <w:rsid w:val="001F58E6"/>
    <w:rsid w:val="00200032"/>
    <w:rsid w:val="00203BF4"/>
    <w:rsid w:val="00207D00"/>
    <w:rsid w:val="00213EBD"/>
    <w:rsid w:val="00214640"/>
    <w:rsid w:val="00215716"/>
    <w:rsid w:val="00221844"/>
    <w:rsid w:val="00224BE5"/>
    <w:rsid w:val="002253BA"/>
    <w:rsid w:val="00230BFB"/>
    <w:rsid w:val="00231AD2"/>
    <w:rsid w:val="00232AF8"/>
    <w:rsid w:val="002342DD"/>
    <w:rsid w:val="002404BB"/>
    <w:rsid w:val="00250EC9"/>
    <w:rsid w:val="0025186C"/>
    <w:rsid w:val="002574F4"/>
    <w:rsid w:val="002606F7"/>
    <w:rsid w:val="00260A9D"/>
    <w:rsid w:val="002635E6"/>
    <w:rsid w:val="00266E5E"/>
    <w:rsid w:val="002732B1"/>
    <w:rsid w:val="002734D3"/>
    <w:rsid w:val="002849C9"/>
    <w:rsid w:val="00287178"/>
    <w:rsid w:val="00293621"/>
    <w:rsid w:val="00296619"/>
    <w:rsid w:val="00296ABD"/>
    <w:rsid w:val="002A04D1"/>
    <w:rsid w:val="002A1358"/>
    <w:rsid w:val="002A335B"/>
    <w:rsid w:val="002C0F56"/>
    <w:rsid w:val="002C10C5"/>
    <w:rsid w:val="002C2BAC"/>
    <w:rsid w:val="002D12E1"/>
    <w:rsid w:val="002D553D"/>
    <w:rsid w:val="002D7FE7"/>
    <w:rsid w:val="002E6372"/>
    <w:rsid w:val="002E63BC"/>
    <w:rsid w:val="002E6C77"/>
    <w:rsid w:val="002F7DC6"/>
    <w:rsid w:val="003026F1"/>
    <w:rsid w:val="003104F5"/>
    <w:rsid w:val="003140C8"/>
    <w:rsid w:val="00320946"/>
    <w:rsid w:val="00326243"/>
    <w:rsid w:val="00333513"/>
    <w:rsid w:val="00334B26"/>
    <w:rsid w:val="00341293"/>
    <w:rsid w:val="00345E02"/>
    <w:rsid w:val="00351148"/>
    <w:rsid w:val="003531BC"/>
    <w:rsid w:val="00354FA2"/>
    <w:rsid w:val="003576D3"/>
    <w:rsid w:val="0036483C"/>
    <w:rsid w:val="00364E9A"/>
    <w:rsid w:val="00374E71"/>
    <w:rsid w:val="00375137"/>
    <w:rsid w:val="003751D5"/>
    <w:rsid w:val="0038136C"/>
    <w:rsid w:val="00385E1B"/>
    <w:rsid w:val="003973E8"/>
    <w:rsid w:val="003A0786"/>
    <w:rsid w:val="003A3B8C"/>
    <w:rsid w:val="003B280D"/>
    <w:rsid w:val="003B31F6"/>
    <w:rsid w:val="003B485F"/>
    <w:rsid w:val="003B5BCF"/>
    <w:rsid w:val="003C3D55"/>
    <w:rsid w:val="003D6AC5"/>
    <w:rsid w:val="003E119E"/>
    <w:rsid w:val="003E224E"/>
    <w:rsid w:val="003F2EE0"/>
    <w:rsid w:val="003F300D"/>
    <w:rsid w:val="003F3DD0"/>
    <w:rsid w:val="003F5652"/>
    <w:rsid w:val="00403F5F"/>
    <w:rsid w:val="00405601"/>
    <w:rsid w:val="0042480D"/>
    <w:rsid w:val="0042746D"/>
    <w:rsid w:val="00433B7F"/>
    <w:rsid w:val="00441099"/>
    <w:rsid w:val="00451869"/>
    <w:rsid w:val="00456361"/>
    <w:rsid w:val="004601BF"/>
    <w:rsid w:val="00462D6E"/>
    <w:rsid w:val="00464070"/>
    <w:rsid w:val="00464736"/>
    <w:rsid w:val="00465320"/>
    <w:rsid w:val="004719D4"/>
    <w:rsid w:val="00472D7D"/>
    <w:rsid w:val="00477E4C"/>
    <w:rsid w:val="00486EDD"/>
    <w:rsid w:val="00493177"/>
    <w:rsid w:val="004A2073"/>
    <w:rsid w:val="004B7CCA"/>
    <w:rsid w:val="004D00AD"/>
    <w:rsid w:val="004D4E2B"/>
    <w:rsid w:val="004D5B88"/>
    <w:rsid w:val="004D6E8C"/>
    <w:rsid w:val="004E18F7"/>
    <w:rsid w:val="004E4D67"/>
    <w:rsid w:val="004E649C"/>
    <w:rsid w:val="004F2BA8"/>
    <w:rsid w:val="00503D2C"/>
    <w:rsid w:val="0050494E"/>
    <w:rsid w:val="005049A8"/>
    <w:rsid w:val="00506758"/>
    <w:rsid w:val="005122EC"/>
    <w:rsid w:val="00514A4A"/>
    <w:rsid w:val="005172A7"/>
    <w:rsid w:val="00522E4E"/>
    <w:rsid w:val="00525B26"/>
    <w:rsid w:val="00534238"/>
    <w:rsid w:val="0054187C"/>
    <w:rsid w:val="005462B2"/>
    <w:rsid w:val="00556FF7"/>
    <w:rsid w:val="00564B74"/>
    <w:rsid w:val="00565275"/>
    <w:rsid w:val="00565A1D"/>
    <w:rsid w:val="00574519"/>
    <w:rsid w:val="00576004"/>
    <w:rsid w:val="00577894"/>
    <w:rsid w:val="00585F2C"/>
    <w:rsid w:val="005A2985"/>
    <w:rsid w:val="005A530C"/>
    <w:rsid w:val="005B04B7"/>
    <w:rsid w:val="005B17FD"/>
    <w:rsid w:val="005B3297"/>
    <w:rsid w:val="005B48CB"/>
    <w:rsid w:val="005B4E0B"/>
    <w:rsid w:val="005C6E98"/>
    <w:rsid w:val="005D0005"/>
    <w:rsid w:val="005D5807"/>
    <w:rsid w:val="005D64FA"/>
    <w:rsid w:val="005E21B2"/>
    <w:rsid w:val="005E22A4"/>
    <w:rsid w:val="005F0EFC"/>
    <w:rsid w:val="005F2035"/>
    <w:rsid w:val="005F52B8"/>
    <w:rsid w:val="005F5E27"/>
    <w:rsid w:val="006041CF"/>
    <w:rsid w:val="006138D8"/>
    <w:rsid w:val="006171EC"/>
    <w:rsid w:val="006215CC"/>
    <w:rsid w:val="006311F8"/>
    <w:rsid w:val="00640E92"/>
    <w:rsid w:val="0064467A"/>
    <w:rsid w:val="00644EA4"/>
    <w:rsid w:val="0066359D"/>
    <w:rsid w:val="00663C68"/>
    <w:rsid w:val="00663FE6"/>
    <w:rsid w:val="006823B8"/>
    <w:rsid w:val="00685016"/>
    <w:rsid w:val="00695197"/>
    <w:rsid w:val="006959A2"/>
    <w:rsid w:val="006B4944"/>
    <w:rsid w:val="006C1B5B"/>
    <w:rsid w:val="006C5F97"/>
    <w:rsid w:val="006C677A"/>
    <w:rsid w:val="006D5A74"/>
    <w:rsid w:val="006E1D1C"/>
    <w:rsid w:val="006E63AE"/>
    <w:rsid w:val="006E6BF7"/>
    <w:rsid w:val="006F0FF0"/>
    <w:rsid w:val="006F4602"/>
    <w:rsid w:val="006F6DF4"/>
    <w:rsid w:val="00710054"/>
    <w:rsid w:val="007166EB"/>
    <w:rsid w:val="00726316"/>
    <w:rsid w:val="007276D0"/>
    <w:rsid w:val="00736847"/>
    <w:rsid w:val="00744FA8"/>
    <w:rsid w:val="0074711C"/>
    <w:rsid w:val="00747509"/>
    <w:rsid w:val="007519B2"/>
    <w:rsid w:val="00751F99"/>
    <w:rsid w:val="00755343"/>
    <w:rsid w:val="0076168C"/>
    <w:rsid w:val="00764794"/>
    <w:rsid w:val="00782D68"/>
    <w:rsid w:val="00795490"/>
    <w:rsid w:val="007A1A36"/>
    <w:rsid w:val="007A5105"/>
    <w:rsid w:val="007A54A7"/>
    <w:rsid w:val="007B078A"/>
    <w:rsid w:val="007C61B5"/>
    <w:rsid w:val="007C66E4"/>
    <w:rsid w:val="007C7914"/>
    <w:rsid w:val="007D59CE"/>
    <w:rsid w:val="007E2375"/>
    <w:rsid w:val="007F3DC2"/>
    <w:rsid w:val="007F779F"/>
    <w:rsid w:val="00807277"/>
    <w:rsid w:val="00811D61"/>
    <w:rsid w:val="008124E7"/>
    <w:rsid w:val="00813174"/>
    <w:rsid w:val="00816A48"/>
    <w:rsid w:val="00817F72"/>
    <w:rsid w:val="00820FA0"/>
    <w:rsid w:val="008217A4"/>
    <w:rsid w:val="00826F4B"/>
    <w:rsid w:val="008303B2"/>
    <w:rsid w:val="0083231D"/>
    <w:rsid w:val="0083492D"/>
    <w:rsid w:val="00836F28"/>
    <w:rsid w:val="008420C3"/>
    <w:rsid w:val="0084350C"/>
    <w:rsid w:val="0084638D"/>
    <w:rsid w:val="0085067C"/>
    <w:rsid w:val="008515F8"/>
    <w:rsid w:val="008619F1"/>
    <w:rsid w:val="0086443F"/>
    <w:rsid w:val="008701EB"/>
    <w:rsid w:val="0087062A"/>
    <w:rsid w:val="0087144D"/>
    <w:rsid w:val="00871AF3"/>
    <w:rsid w:val="00871DE4"/>
    <w:rsid w:val="008949D4"/>
    <w:rsid w:val="00895E58"/>
    <w:rsid w:val="008A500E"/>
    <w:rsid w:val="008A564C"/>
    <w:rsid w:val="008A5963"/>
    <w:rsid w:val="008B1539"/>
    <w:rsid w:val="008B2713"/>
    <w:rsid w:val="008B3465"/>
    <w:rsid w:val="008B5E61"/>
    <w:rsid w:val="008B6970"/>
    <w:rsid w:val="008D414F"/>
    <w:rsid w:val="008D41B5"/>
    <w:rsid w:val="008E0613"/>
    <w:rsid w:val="008E273C"/>
    <w:rsid w:val="008E48F8"/>
    <w:rsid w:val="008E5257"/>
    <w:rsid w:val="008F14C1"/>
    <w:rsid w:val="008F40A2"/>
    <w:rsid w:val="008F4C00"/>
    <w:rsid w:val="008F72B6"/>
    <w:rsid w:val="008F7B5A"/>
    <w:rsid w:val="00902FB2"/>
    <w:rsid w:val="0091779E"/>
    <w:rsid w:val="00917B3E"/>
    <w:rsid w:val="00934C7D"/>
    <w:rsid w:val="00952C0B"/>
    <w:rsid w:val="00953408"/>
    <w:rsid w:val="00954D88"/>
    <w:rsid w:val="0096053E"/>
    <w:rsid w:val="0096092F"/>
    <w:rsid w:val="00961FD0"/>
    <w:rsid w:val="009632C6"/>
    <w:rsid w:val="00964406"/>
    <w:rsid w:val="00966FC3"/>
    <w:rsid w:val="009744D8"/>
    <w:rsid w:val="009768E1"/>
    <w:rsid w:val="00976FE2"/>
    <w:rsid w:val="00981156"/>
    <w:rsid w:val="009950A4"/>
    <w:rsid w:val="009A0B53"/>
    <w:rsid w:val="009A1533"/>
    <w:rsid w:val="009A1B9E"/>
    <w:rsid w:val="009A23CC"/>
    <w:rsid w:val="009A551F"/>
    <w:rsid w:val="009A5B3E"/>
    <w:rsid w:val="009A7A5A"/>
    <w:rsid w:val="009B46D1"/>
    <w:rsid w:val="009B7E0E"/>
    <w:rsid w:val="009C0290"/>
    <w:rsid w:val="009C18C9"/>
    <w:rsid w:val="009D5746"/>
    <w:rsid w:val="009D659A"/>
    <w:rsid w:val="009E3C58"/>
    <w:rsid w:val="009F4FFC"/>
    <w:rsid w:val="00A011CA"/>
    <w:rsid w:val="00A01D9A"/>
    <w:rsid w:val="00A04D89"/>
    <w:rsid w:val="00A05A48"/>
    <w:rsid w:val="00A074BD"/>
    <w:rsid w:val="00A159A3"/>
    <w:rsid w:val="00A37B61"/>
    <w:rsid w:val="00A40DA8"/>
    <w:rsid w:val="00A458BE"/>
    <w:rsid w:val="00A472C9"/>
    <w:rsid w:val="00A506BB"/>
    <w:rsid w:val="00A536BF"/>
    <w:rsid w:val="00A55E73"/>
    <w:rsid w:val="00A57DE9"/>
    <w:rsid w:val="00A66D0D"/>
    <w:rsid w:val="00A66F47"/>
    <w:rsid w:val="00A70699"/>
    <w:rsid w:val="00A7795A"/>
    <w:rsid w:val="00A83D61"/>
    <w:rsid w:val="00A91280"/>
    <w:rsid w:val="00A940E1"/>
    <w:rsid w:val="00A966C7"/>
    <w:rsid w:val="00A97FE5"/>
    <w:rsid w:val="00AA3927"/>
    <w:rsid w:val="00AA4040"/>
    <w:rsid w:val="00AA68F2"/>
    <w:rsid w:val="00AC3C5C"/>
    <w:rsid w:val="00AC69E2"/>
    <w:rsid w:val="00AE46B0"/>
    <w:rsid w:val="00AF4B2B"/>
    <w:rsid w:val="00B00304"/>
    <w:rsid w:val="00B008E3"/>
    <w:rsid w:val="00B00FA2"/>
    <w:rsid w:val="00B030C4"/>
    <w:rsid w:val="00B13085"/>
    <w:rsid w:val="00B24CA9"/>
    <w:rsid w:val="00B33CC8"/>
    <w:rsid w:val="00B346D3"/>
    <w:rsid w:val="00B359EC"/>
    <w:rsid w:val="00B443F2"/>
    <w:rsid w:val="00B4453A"/>
    <w:rsid w:val="00B46D39"/>
    <w:rsid w:val="00B50A62"/>
    <w:rsid w:val="00B572B6"/>
    <w:rsid w:val="00B6399E"/>
    <w:rsid w:val="00B65D86"/>
    <w:rsid w:val="00B65DF4"/>
    <w:rsid w:val="00B71A75"/>
    <w:rsid w:val="00B743E8"/>
    <w:rsid w:val="00B7550A"/>
    <w:rsid w:val="00B77F08"/>
    <w:rsid w:val="00B801AE"/>
    <w:rsid w:val="00B85A5D"/>
    <w:rsid w:val="00B96530"/>
    <w:rsid w:val="00B96548"/>
    <w:rsid w:val="00BA13E4"/>
    <w:rsid w:val="00BB7468"/>
    <w:rsid w:val="00BC7756"/>
    <w:rsid w:val="00BD0A63"/>
    <w:rsid w:val="00BD5AFF"/>
    <w:rsid w:val="00BE0C20"/>
    <w:rsid w:val="00BE1D5A"/>
    <w:rsid w:val="00BE512C"/>
    <w:rsid w:val="00BE6C99"/>
    <w:rsid w:val="00BE763C"/>
    <w:rsid w:val="00BF078B"/>
    <w:rsid w:val="00BF20CA"/>
    <w:rsid w:val="00BF5C6B"/>
    <w:rsid w:val="00BF73F9"/>
    <w:rsid w:val="00C1161A"/>
    <w:rsid w:val="00C15C31"/>
    <w:rsid w:val="00C16D2F"/>
    <w:rsid w:val="00C178F1"/>
    <w:rsid w:val="00C21E5C"/>
    <w:rsid w:val="00C220D0"/>
    <w:rsid w:val="00C23D8E"/>
    <w:rsid w:val="00C242AE"/>
    <w:rsid w:val="00C247E3"/>
    <w:rsid w:val="00C30B9B"/>
    <w:rsid w:val="00C3127C"/>
    <w:rsid w:val="00C3278B"/>
    <w:rsid w:val="00C3420A"/>
    <w:rsid w:val="00C34C03"/>
    <w:rsid w:val="00C4154A"/>
    <w:rsid w:val="00C45612"/>
    <w:rsid w:val="00C50753"/>
    <w:rsid w:val="00C507E3"/>
    <w:rsid w:val="00C5081E"/>
    <w:rsid w:val="00C50ADC"/>
    <w:rsid w:val="00C536C0"/>
    <w:rsid w:val="00C5513F"/>
    <w:rsid w:val="00C663D8"/>
    <w:rsid w:val="00C6641D"/>
    <w:rsid w:val="00C81FC4"/>
    <w:rsid w:val="00C8236F"/>
    <w:rsid w:val="00C852DD"/>
    <w:rsid w:val="00C90731"/>
    <w:rsid w:val="00C921EF"/>
    <w:rsid w:val="00C95479"/>
    <w:rsid w:val="00C9780C"/>
    <w:rsid w:val="00CC0D4B"/>
    <w:rsid w:val="00CC3CE7"/>
    <w:rsid w:val="00CC5D67"/>
    <w:rsid w:val="00CD0D32"/>
    <w:rsid w:val="00CD1D65"/>
    <w:rsid w:val="00CD6586"/>
    <w:rsid w:val="00CE0186"/>
    <w:rsid w:val="00CE0541"/>
    <w:rsid w:val="00CE0A06"/>
    <w:rsid w:val="00CE2575"/>
    <w:rsid w:val="00CE3758"/>
    <w:rsid w:val="00CE6B18"/>
    <w:rsid w:val="00CF55BB"/>
    <w:rsid w:val="00D10ECF"/>
    <w:rsid w:val="00D10EDB"/>
    <w:rsid w:val="00D1472B"/>
    <w:rsid w:val="00D16FD5"/>
    <w:rsid w:val="00D22214"/>
    <w:rsid w:val="00D231D3"/>
    <w:rsid w:val="00D30C6E"/>
    <w:rsid w:val="00D32FFD"/>
    <w:rsid w:val="00D34D65"/>
    <w:rsid w:val="00D37F0D"/>
    <w:rsid w:val="00D43399"/>
    <w:rsid w:val="00D46AC7"/>
    <w:rsid w:val="00D53597"/>
    <w:rsid w:val="00D543AD"/>
    <w:rsid w:val="00D61A62"/>
    <w:rsid w:val="00D6586C"/>
    <w:rsid w:val="00D66FB1"/>
    <w:rsid w:val="00D67EB4"/>
    <w:rsid w:val="00D702C9"/>
    <w:rsid w:val="00D7520D"/>
    <w:rsid w:val="00D7678C"/>
    <w:rsid w:val="00D801F9"/>
    <w:rsid w:val="00D80810"/>
    <w:rsid w:val="00D84DC6"/>
    <w:rsid w:val="00D87630"/>
    <w:rsid w:val="00D92E06"/>
    <w:rsid w:val="00D92EB5"/>
    <w:rsid w:val="00D93AF8"/>
    <w:rsid w:val="00D97E4C"/>
    <w:rsid w:val="00DA2579"/>
    <w:rsid w:val="00DB0A86"/>
    <w:rsid w:val="00DB49CF"/>
    <w:rsid w:val="00DC19F2"/>
    <w:rsid w:val="00DC3B6C"/>
    <w:rsid w:val="00DC3C26"/>
    <w:rsid w:val="00DD39AB"/>
    <w:rsid w:val="00DE024F"/>
    <w:rsid w:val="00DE0B8B"/>
    <w:rsid w:val="00DE2342"/>
    <w:rsid w:val="00DE64C5"/>
    <w:rsid w:val="00DF327F"/>
    <w:rsid w:val="00E02605"/>
    <w:rsid w:val="00E02FB2"/>
    <w:rsid w:val="00E11D4F"/>
    <w:rsid w:val="00E1259B"/>
    <w:rsid w:val="00E2038C"/>
    <w:rsid w:val="00E208A8"/>
    <w:rsid w:val="00E214FE"/>
    <w:rsid w:val="00E2589F"/>
    <w:rsid w:val="00E26EC5"/>
    <w:rsid w:val="00E34880"/>
    <w:rsid w:val="00E41838"/>
    <w:rsid w:val="00E507B3"/>
    <w:rsid w:val="00E52012"/>
    <w:rsid w:val="00E55348"/>
    <w:rsid w:val="00E57409"/>
    <w:rsid w:val="00E70ECD"/>
    <w:rsid w:val="00E75717"/>
    <w:rsid w:val="00E82BB8"/>
    <w:rsid w:val="00E83E9E"/>
    <w:rsid w:val="00E842BB"/>
    <w:rsid w:val="00E9606D"/>
    <w:rsid w:val="00E9731E"/>
    <w:rsid w:val="00E97EC7"/>
    <w:rsid w:val="00EA3C5A"/>
    <w:rsid w:val="00EA5F1A"/>
    <w:rsid w:val="00EA640A"/>
    <w:rsid w:val="00EB2F61"/>
    <w:rsid w:val="00EB71ED"/>
    <w:rsid w:val="00EC0ABB"/>
    <w:rsid w:val="00EC729C"/>
    <w:rsid w:val="00EC7C51"/>
    <w:rsid w:val="00ED7356"/>
    <w:rsid w:val="00EE4636"/>
    <w:rsid w:val="00EE5032"/>
    <w:rsid w:val="00EF5757"/>
    <w:rsid w:val="00F022DA"/>
    <w:rsid w:val="00F2130C"/>
    <w:rsid w:val="00F318E2"/>
    <w:rsid w:val="00F31F3D"/>
    <w:rsid w:val="00F3498E"/>
    <w:rsid w:val="00F36A4B"/>
    <w:rsid w:val="00F428FD"/>
    <w:rsid w:val="00F5108E"/>
    <w:rsid w:val="00F51F84"/>
    <w:rsid w:val="00F547A5"/>
    <w:rsid w:val="00F637A8"/>
    <w:rsid w:val="00F65D80"/>
    <w:rsid w:val="00F72F00"/>
    <w:rsid w:val="00F7611D"/>
    <w:rsid w:val="00F778F3"/>
    <w:rsid w:val="00F8161E"/>
    <w:rsid w:val="00F81D96"/>
    <w:rsid w:val="00F839BB"/>
    <w:rsid w:val="00F85B2C"/>
    <w:rsid w:val="00F866DA"/>
    <w:rsid w:val="00F9225C"/>
    <w:rsid w:val="00F92839"/>
    <w:rsid w:val="00FA3A9F"/>
    <w:rsid w:val="00FA42FE"/>
    <w:rsid w:val="00FA7BD3"/>
    <w:rsid w:val="00FB4936"/>
    <w:rsid w:val="00FB7B1E"/>
    <w:rsid w:val="00FC7CE0"/>
    <w:rsid w:val="00FD1B0E"/>
    <w:rsid w:val="00FD239B"/>
    <w:rsid w:val="00FE0FC6"/>
    <w:rsid w:val="00FE113F"/>
    <w:rsid w:val="00FE16FE"/>
    <w:rsid w:val="00FE28BD"/>
    <w:rsid w:val="00FE3C6F"/>
    <w:rsid w:val="00FE4F79"/>
    <w:rsid w:val="00FE5D50"/>
    <w:rsid w:val="00FE6B92"/>
    <w:rsid w:val="00FE6DE3"/>
    <w:rsid w:val="00FF6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DA48C"/>
  <w15:chartTrackingRefBased/>
  <w15:docId w15:val="{43126C1D-74AB-49CC-B289-C984BE027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nhideWhenUsed/>
    <w:qFormat/>
    <w:rsid w:val="00BE1D5A"/>
    <w:pPr>
      <w:keepNext/>
      <w:autoSpaceDE w:val="0"/>
      <w:autoSpaceDN w:val="0"/>
      <w:spacing w:before="240" w:after="60" w:line="240" w:lineRule="auto"/>
      <w:outlineLvl w:val="2"/>
    </w:pPr>
    <w:rPr>
      <w:rFonts w:ascii="Calibri Light" w:eastAsia="Times New Roman" w:hAnsi="Calibri Light"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39AA"/>
    <w:pPr>
      <w:ind w:left="720"/>
      <w:contextualSpacing/>
    </w:pPr>
  </w:style>
  <w:style w:type="paragraph" w:styleId="a4">
    <w:name w:val="Normal (Web)"/>
    <w:basedOn w:val="a"/>
    <w:uiPriority w:val="99"/>
    <w:semiHidden/>
    <w:unhideWhenUsed/>
    <w:rsid w:val="003E11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2C0F56"/>
    <w:pPr>
      <w:widowControl w:val="0"/>
      <w:autoSpaceDE w:val="0"/>
      <w:autoSpaceDN w:val="0"/>
      <w:adjustRightInd w:val="0"/>
      <w:spacing w:after="0" w:line="240" w:lineRule="auto"/>
    </w:pPr>
    <w:rPr>
      <w:rFonts w:ascii="Arial" w:eastAsiaTheme="minorEastAsia" w:hAnsi="Arial" w:cs="Arial"/>
      <w:sz w:val="16"/>
      <w:szCs w:val="16"/>
      <w:lang w:eastAsia="ru-RU"/>
    </w:rPr>
  </w:style>
  <w:style w:type="character" w:styleId="a5">
    <w:name w:val="Hyperlink"/>
    <w:basedOn w:val="a0"/>
    <w:uiPriority w:val="99"/>
    <w:unhideWhenUsed/>
    <w:rsid w:val="002C0F56"/>
    <w:rPr>
      <w:color w:val="0563C1" w:themeColor="hyperlink"/>
      <w:u w:val="single"/>
    </w:rPr>
  </w:style>
  <w:style w:type="paragraph" w:customStyle="1" w:styleId="Default">
    <w:name w:val="Default"/>
    <w:rsid w:val="0066359D"/>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39"/>
    <w:rsid w:val="00D14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B71A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annotation reference"/>
    <w:basedOn w:val="a0"/>
    <w:uiPriority w:val="99"/>
    <w:semiHidden/>
    <w:unhideWhenUsed/>
    <w:rsid w:val="000D5E6C"/>
    <w:rPr>
      <w:sz w:val="16"/>
      <w:szCs w:val="16"/>
    </w:rPr>
  </w:style>
  <w:style w:type="paragraph" w:styleId="a8">
    <w:name w:val="annotation text"/>
    <w:basedOn w:val="a"/>
    <w:link w:val="a9"/>
    <w:uiPriority w:val="99"/>
    <w:semiHidden/>
    <w:unhideWhenUsed/>
    <w:rsid w:val="000D5E6C"/>
    <w:pPr>
      <w:spacing w:line="240" w:lineRule="auto"/>
    </w:pPr>
    <w:rPr>
      <w:sz w:val="20"/>
      <w:szCs w:val="20"/>
    </w:rPr>
  </w:style>
  <w:style w:type="character" w:customStyle="1" w:styleId="a9">
    <w:name w:val="Текст примечания Знак"/>
    <w:basedOn w:val="a0"/>
    <w:link w:val="a8"/>
    <w:uiPriority w:val="99"/>
    <w:semiHidden/>
    <w:rsid w:val="000D5E6C"/>
    <w:rPr>
      <w:sz w:val="20"/>
      <w:szCs w:val="20"/>
    </w:rPr>
  </w:style>
  <w:style w:type="paragraph" w:styleId="aa">
    <w:name w:val="annotation subject"/>
    <w:basedOn w:val="a8"/>
    <w:next w:val="a8"/>
    <w:link w:val="ab"/>
    <w:uiPriority w:val="99"/>
    <w:semiHidden/>
    <w:unhideWhenUsed/>
    <w:rsid w:val="000D5E6C"/>
    <w:rPr>
      <w:b/>
      <w:bCs/>
    </w:rPr>
  </w:style>
  <w:style w:type="character" w:customStyle="1" w:styleId="ab">
    <w:name w:val="Тема примечания Знак"/>
    <w:basedOn w:val="a9"/>
    <w:link w:val="aa"/>
    <w:uiPriority w:val="99"/>
    <w:semiHidden/>
    <w:rsid w:val="000D5E6C"/>
    <w:rPr>
      <w:b/>
      <w:bCs/>
      <w:sz w:val="20"/>
      <w:szCs w:val="20"/>
    </w:rPr>
  </w:style>
  <w:style w:type="paragraph" w:styleId="ac">
    <w:name w:val="Balloon Text"/>
    <w:basedOn w:val="a"/>
    <w:link w:val="ad"/>
    <w:uiPriority w:val="99"/>
    <w:semiHidden/>
    <w:unhideWhenUsed/>
    <w:rsid w:val="000D5E6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D5E6C"/>
    <w:rPr>
      <w:rFonts w:ascii="Segoe UI" w:hAnsi="Segoe UI" w:cs="Segoe UI"/>
      <w:sz w:val="18"/>
      <w:szCs w:val="18"/>
    </w:rPr>
  </w:style>
  <w:style w:type="character" w:styleId="ae">
    <w:name w:val="Placeholder Text"/>
    <w:basedOn w:val="a0"/>
    <w:uiPriority w:val="99"/>
    <w:semiHidden/>
    <w:rsid w:val="001414A4"/>
    <w:rPr>
      <w:color w:val="808080"/>
    </w:rPr>
  </w:style>
  <w:style w:type="paragraph" w:customStyle="1" w:styleId="ConsPlusTitlePage">
    <w:name w:val="ConsPlusTitlePage"/>
    <w:rsid w:val="00FE3C6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30">
    <w:name w:val="Заголовок 3 Знак"/>
    <w:basedOn w:val="a0"/>
    <w:link w:val="3"/>
    <w:rsid w:val="00BE1D5A"/>
    <w:rPr>
      <w:rFonts w:ascii="Calibri Light" w:eastAsia="Times New Roman" w:hAnsi="Calibri Light" w:cs="Times New Roman"/>
      <w:b/>
      <w:bCs/>
      <w:sz w:val="26"/>
      <w:szCs w:val="26"/>
      <w:lang w:eastAsia="ru-RU"/>
    </w:rPr>
  </w:style>
  <w:style w:type="paragraph" w:styleId="af">
    <w:name w:val="Body Text Indent"/>
    <w:basedOn w:val="a"/>
    <w:link w:val="af0"/>
    <w:rsid w:val="0096092F"/>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96092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117">
      <w:bodyDiv w:val="1"/>
      <w:marLeft w:val="0"/>
      <w:marRight w:val="0"/>
      <w:marTop w:val="0"/>
      <w:marBottom w:val="0"/>
      <w:divBdr>
        <w:top w:val="none" w:sz="0" w:space="0" w:color="auto"/>
        <w:left w:val="none" w:sz="0" w:space="0" w:color="auto"/>
        <w:bottom w:val="none" w:sz="0" w:space="0" w:color="auto"/>
        <w:right w:val="none" w:sz="0" w:space="0" w:color="auto"/>
      </w:divBdr>
    </w:div>
    <w:div w:id="59596895">
      <w:bodyDiv w:val="1"/>
      <w:marLeft w:val="0"/>
      <w:marRight w:val="0"/>
      <w:marTop w:val="0"/>
      <w:marBottom w:val="0"/>
      <w:divBdr>
        <w:top w:val="none" w:sz="0" w:space="0" w:color="auto"/>
        <w:left w:val="none" w:sz="0" w:space="0" w:color="auto"/>
        <w:bottom w:val="none" w:sz="0" w:space="0" w:color="auto"/>
        <w:right w:val="none" w:sz="0" w:space="0" w:color="auto"/>
      </w:divBdr>
    </w:div>
    <w:div w:id="218790994">
      <w:bodyDiv w:val="1"/>
      <w:marLeft w:val="0"/>
      <w:marRight w:val="0"/>
      <w:marTop w:val="0"/>
      <w:marBottom w:val="0"/>
      <w:divBdr>
        <w:top w:val="none" w:sz="0" w:space="0" w:color="auto"/>
        <w:left w:val="none" w:sz="0" w:space="0" w:color="auto"/>
        <w:bottom w:val="none" w:sz="0" w:space="0" w:color="auto"/>
        <w:right w:val="none" w:sz="0" w:space="0" w:color="auto"/>
      </w:divBdr>
    </w:div>
    <w:div w:id="375084012">
      <w:bodyDiv w:val="1"/>
      <w:marLeft w:val="0"/>
      <w:marRight w:val="0"/>
      <w:marTop w:val="0"/>
      <w:marBottom w:val="0"/>
      <w:divBdr>
        <w:top w:val="none" w:sz="0" w:space="0" w:color="auto"/>
        <w:left w:val="none" w:sz="0" w:space="0" w:color="auto"/>
        <w:bottom w:val="none" w:sz="0" w:space="0" w:color="auto"/>
        <w:right w:val="none" w:sz="0" w:space="0" w:color="auto"/>
      </w:divBdr>
    </w:div>
    <w:div w:id="461074992">
      <w:bodyDiv w:val="1"/>
      <w:marLeft w:val="0"/>
      <w:marRight w:val="0"/>
      <w:marTop w:val="0"/>
      <w:marBottom w:val="0"/>
      <w:divBdr>
        <w:top w:val="none" w:sz="0" w:space="0" w:color="auto"/>
        <w:left w:val="none" w:sz="0" w:space="0" w:color="auto"/>
        <w:bottom w:val="none" w:sz="0" w:space="0" w:color="auto"/>
        <w:right w:val="none" w:sz="0" w:space="0" w:color="auto"/>
      </w:divBdr>
    </w:div>
    <w:div w:id="623196421">
      <w:bodyDiv w:val="1"/>
      <w:marLeft w:val="0"/>
      <w:marRight w:val="0"/>
      <w:marTop w:val="0"/>
      <w:marBottom w:val="0"/>
      <w:divBdr>
        <w:top w:val="none" w:sz="0" w:space="0" w:color="auto"/>
        <w:left w:val="none" w:sz="0" w:space="0" w:color="auto"/>
        <w:bottom w:val="none" w:sz="0" w:space="0" w:color="auto"/>
        <w:right w:val="none" w:sz="0" w:space="0" w:color="auto"/>
      </w:divBdr>
    </w:div>
    <w:div w:id="703947679">
      <w:bodyDiv w:val="1"/>
      <w:marLeft w:val="0"/>
      <w:marRight w:val="0"/>
      <w:marTop w:val="0"/>
      <w:marBottom w:val="0"/>
      <w:divBdr>
        <w:top w:val="none" w:sz="0" w:space="0" w:color="auto"/>
        <w:left w:val="none" w:sz="0" w:space="0" w:color="auto"/>
        <w:bottom w:val="none" w:sz="0" w:space="0" w:color="auto"/>
        <w:right w:val="none" w:sz="0" w:space="0" w:color="auto"/>
      </w:divBdr>
    </w:div>
    <w:div w:id="1004672715">
      <w:bodyDiv w:val="1"/>
      <w:marLeft w:val="0"/>
      <w:marRight w:val="0"/>
      <w:marTop w:val="0"/>
      <w:marBottom w:val="0"/>
      <w:divBdr>
        <w:top w:val="none" w:sz="0" w:space="0" w:color="auto"/>
        <w:left w:val="none" w:sz="0" w:space="0" w:color="auto"/>
        <w:bottom w:val="none" w:sz="0" w:space="0" w:color="auto"/>
        <w:right w:val="none" w:sz="0" w:space="0" w:color="auto"/>
      </w:divBdr>
    </w:div>
    <w:div w:id="1119958002">
      <w:bodyDiv w:val="1"/>
      <w:marLeft w:val="0"/>
      <w:marRight w:val="0"/>
      <w:marTop w:val="0"/>
      <w:marBottom w:val="0"/>
      <w:divBdr>
        <w:top w:val="none" w:sz="0" w:space="0" w:color="auto"/>
        <w:left w:val="none" w:sz="0" w:space="0" w:color="auto"/>
        <w:bottom w:val="none" w:sz="0" w:space="0" w:color="auto"/>
        <w:right w:val="none" w:sz="0" w:space="0" w:color="auto"/>
      </w:divBdr>
    </w:div>
    <w:div w:id="1133257698">
      <w:bodyDiv w:val="1"/>
      <w:marLeft w:val="0"/>
      <w:marRight w:val="0"/>
      <w:marTop w:val="0"/>
      <w:marBottom w:val="0"/>
      <w:divBdr>
        <w:top w:val="none" w:sz="0" w:space="0" w:color="auto"/>
        <w:left w:val="none" w:sz="0" w:space="0" w:color="auto"/>
        <w:bottom w:val="none" w:sz="0" w:space="0" w:color="auto"/>
        <w:right w:val="none" w:sz="0" w:space="0" w:color="auto"/>
      </w:divBdr>
    </w:div>
    <w:div w:id="1234510473">
      <w:bodyDiv w:val="1"/>
      <w:marLeft w:val="0"/>
      <w:marRight w:val="0"/>
      <w:marTop w:val="0"/>
      <w:marBottom w:val="0"/>
      <w:divBdr>
        <w:top w:val="none" w:sz="0" w:space="0" w:color="auto"/>
        <w:left w:val="none" w:sz="0" w:space="0" w:color="auto"/>
        <w:bottom w:val="none" w:sz="0" w:space="0" w:color="auto"/>
        <w:right w:val="none" w:sz="0" w:space="0" w:color="auto"/>
      </w:divBdr>
    </w:div>
    <w:div w:id="1273053559">
      <w:bodyDiv w:val="1"/>
      <w:marLeft w:val="0"/>
      <w:marRight w:val="0"/>
      <w:marTop w:val="0"/>
      <w:marBottom w:val="0"/>
      <w:divBdr>
        <w:top w:val="none" w:sz="0" w:space="0" w:color="auto"/>
        <w:left w:val="none" w:sz="0" w:space="0" w:color="auto"/>
        <w:bottom w:val="none" w:sz="0" w:space="0" w:color="auto"/>
        <w:right w:val="none" w:sz="0" w:space="0" w:color="auto"/>
      </w:divBdr>
    </w:div>
    <w:div w:id="1477260429">
      <w:bodyDiv w:val="1"/>
      <w:marLeft w:val="0"/>
      <w:marRight w:val="0"/>
      <w:marTop w:val="0"/>
      <w:marBottom w:val="0"/>
      <w:divBdr>
        <w:top w:val="none" w:sz="0" w:space="0" w:color="auto"/>
        <w:left w:val="none" w:sz="0" w:space="0" w:color="auto"/>
        <w:bottom w:val="none" w:sz="0" w:space="0" w:color="auto"/>
        <w:right w:val="none" w:sz="0" w:space="0" w:color="auto"/>
      </w:divBdr>
    </w:div>
    <w:div w:id="1501194271">
      <w:bodyDiv w:val="1"/>
      <w:marLeft w:val="0"/>
      <w:marRight w:val="0"/>
      <w:marTop w:val="0"/>
      <w:marBottom w:val="0"/>
      <w:divBdr>
        <w:top w:val="none" w:sz="0" w:space="0" w:color="auto"/>
        <w:left w:val="none" w:sz="0" w:space="0" w:color="auto"/>
        <w:bottom w:val="none" w:sz="0" w:space="0" w:color="auto"/>
        <w:right w:val="none" w:sz="0" w:space="0" w:color="auto"/>
      </w:divBdr>
    </w:div>
    <w:div w:id="1572613435">
      <w:bodyDiv w:val="1"/>
      <w:marLeft w:val="0"/>
      <w:marRight w:val="0"/>
      <w:marTop w:val="0"/>
      <w:marBottom w:val="0"/>
      <w:divBdr>
        <w:top w:val="none" w:sz="0" w:space="0" w:color="auto"/>
        <w:left w:val="none" w:sz="0" w:space="0" w:color="auto"/>
        <w:bottom w:val="none" w:sz="0" w:space="0" w:color="auto"/>
        <w:right w:val="none" w:sz="0" w:space="0" w:color="auto"/>
      </w:divBdr>
      <w:divsChild>
        <w:div w:id="1524637183">
          <w:marLeft w:val="0"/>
          <w:marRight w:val="0"/>
          <w:marTop w:val="0"/>
          <w:marBottom w:val="0"/>
          <w:divBdr>
            <w:top w:val="none" w:sz="0" w:space="0" w:color="auto"/>
            <w:left w:val="none" w:sz="0" w:space="0" w:color="auto"/>
            <w:bottom w:val="none" w:sz="0" w:space="0" w:color="auto"/>
            <w:right w:val="none" w:sz="0" w:space="0" w:color="auto"/>
          </w:divBdr>
        </w:div>
      </w:divsChild>
    </w:div>
    <w:div w:id="1612664014">
      <w:bodyDiv w:val="1"/>
      <w:marLeft w:val="0"/>
      <w:marRight w:val="0"/>
      <w:marTop w:val="0"/>
      <w:marBottom w:val="0"/>
      <w:divBdr>
        <w:top w:val="none" w:sz="0" w:space="0" w:color="auto"/>
        <w:left w:val="none" w:sz="0" w:space="0" w:color="auto"/>
        <w:bottom w:val="none" w:sz="0" w:space="0" w:color="auto"/>
        <w:right w:val="none" w:sz="0" w:space="0" w:color="auto"/>
      </w:divBdr>
    </w:div>
    <w:div w:id="1680886159">
      <w:bodyDiv w:val="1"/>
      <w:marLeft w:val="0"/>
      <w:marRight w:val="0"/>
      <w:marTop w:val="0"/>
      <w:marBottom w:val="0"/>
      <w:divBdr>
        <w:top w:val="none" w:sz="0" w:space="0" w:color="auto"/>
        <w:left w:val="none" w:sz="0" w:space="0" w:color="auto"/>
        <w:bottom w:val="none" w:sz="0" w:space="0" w:color="auto"/>
        <w:right w:val="none" w:sz="0" w:space="0" w:color="auto"/>
      </w:divBdr>
    </w:div>
    <w:div w:id="1941837629">
      <w:bodyDiv w:val="1"/>
      <w:marLeft w:val="0"/>
      <w:marRight w:val="0"/>
      <w:marTop w:val="0"/>
      <w:marBottom w:val="0"/>
      <w:divBdr>
        <w:top w:val="none" w:sz="0" w:space="0" w:color="auto"/>
        <w:left w:val="none" w:sz="0" w:space="0" w:color="auto"/>
        <w:bottom w:val="none" w:sz="0" w:space="0" w:color="auto"/>
        <w:right w:val="none" w:sz="0" w:space="0" w:color="auto"/>
      </w:divBdr>
    </w:div>
    <w:div w:id="2118480542">
      <w:bodyDiv w:val="1"/>
      <w:marLeft w:val="0"/>
      <w:marRight w:val="0"/>
      <w:marTop w:val="0"/>
      <w:marBottom w:val="0"/>
      <w:divBdr>
        <w:top w:val="none" w:sz="0" w:space="0" w:color="auto"/>
        <w:left w:val="none" w:sz="0" w:space="0" w:color="auto"/>
        <w:bottom w:val="none" w:sz="0" w:space="0" w:color="auto"/>
        <w:right w:val="none" w:sz="0" w:space="0" w:color="auto"/>
      </w:divBdr>
    </w:div>
    <w:div w:id="2121992025">
      <w:bodyDiv w:val="1"/>
      <w:marLeft w:val="0"/>
      <w:marRight w:val="0"/>
      <w:marTop w:val="0"/>
      <w:marBottom w:val="0"/>
      <w:divBdr>
        <w:top w:val="none" w:sz="0" w:space="0" w:color="auto"/>
        <w:left w:val="none" w:sz="0" w:space="0" w:color="auto"/>
        <w:bottom w:val="none" w:sz="0" w:space="0" w:color="auto"/>
        <w:right w:val="none" w:sz="0" w:space="0" w:color="auto"/>
      </w:divBdr>
    </w:div>
    <w:div w:id="213601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2C72C732386F941C992FD13AE770092630E93B6CA8F0E54873AC4ED5C1D2EB80A99DCCCB5C66018B01F78BB11A47E901B355439CCBB88E67915DB6FLC0C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5DDBC-9398-4D58-8B35-6ACE35406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41</Pages>
  <Words>16568</Words>
  <Characters>94444</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Ольга</cp:lastModifiedBy>
  <cp:revision>5</cp:revision>
  <cp:lastPrinted>2023-07-03T08:35:00Z</cp:lastPrinted>
  <dcterms:created xsi:type="dcterms:W3CDTF">2023-09-19T10:11:00Z</dcterms:created>
  <dcterms:modified xsi:type="dcterms:W3CDTF">2023-09-20T02:47:00Z</dcterms:modified>
</cp:coreProperties>
</file>