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 </w:t>
      </w:r>
      <w:r>
        <w:rPr>
          <w:rFonts w:ascii="PT Astra Serif" w:hAnsi="PT Astra Serif" w:cs="PT Astra Serif"/>
        </w:rPr>
      </w:r>
      <w:r/>
    </w:p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постановления Правительства </w:t>
      </w:r>
      <w:r>
        <w:rPr>
          <w:rFonts w:ascii="PT Astra Serif" w:hAnsi="PT Astra Serif" w:cs="PT Astra Serif"/>
        </w:rPr>
      </w:r>
      <w:r/>
    </w:p>
    <w:p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Новосибирской 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51"/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Новосибирской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pStyle w:val="851"/>
        <w:jc w:val="center"/>
        <w:spacing w:after="0" w:line="240" w:lineRule="auto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области от 2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0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1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2.201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2 № 578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-п </w:t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51"/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Правительство Новосибирской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области </w:t>
      </w: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п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 о с т а н о в л я е т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899"/>
        <w:ind w:firstLine="709"/>
        <w:jc w:val="both"/>
        <w:widowControl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Правительства Новосибирской области от 2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0.1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2.201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2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№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578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-п 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Об установлении стоимости единого социального проездного билета, стоимости активации микро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процессорной пластиковой карты «Социальная карта»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предоставлении субсидий из областного бюджета Новосибирской области в целях возмещения недополученных доходов перевозчиков, возникающих в случае перевозки пассажиров, для которых законодательством установлены меры социальной поддержки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» следующие изменения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  <w:t xml:space="preserve">  </w:t>
      </w:r>
      <w:r>
        <w:rPr>
          <w:rFonts w:ascii="PT Astra Serif" w:hAnsi="PT Astra Serif" w:cs="PT Astra Serif"/>
        </w:rPr>
      </w:r>
      <w:r/>
    </w:p>
    <w:p>
      <w:pPr>
        <w:pStyle w:val="851"/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Calibri" w:cs="PT Astra Serif"/>
          <w:sz w:val="28"/>
          <w:szCs w:val="28"/>
          <w:lang w:eastAsia="ru-RU"/>
        </w:rPr>
        <w:t xml:space="preserve">пункте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 1:</w:t>
      </w:r>
      <w:r>
        <w:rPr>
          <w:rFonts w:ascii="PT Astra Serif" w:hAnsi="PT Astra Serif" w:cs="PT Astra Serif"/>
        </w:rPr>
      </w:r>
      <w:r/>
    </w:p>
    <w:p>
      <w:pPr>
        <w:pStyle w:val="851"/>
        <w:ind w:left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цифры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 «01.01.20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23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» заменить 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цифрами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«01.0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1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.202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4»;</w:t>
      </w:r>
      <w:r>
        <w:rPr>
          <w:rFonts w:ascii="PT Astra Serif" w:hAnsi="PT Astra Serif" w:cs="PT Astra Serif"/>
        </w:rPr>
      </w:r>
      <w:r/>
    </w:p>
    <w:p>
      <w:pPr>
        <w:pStyle w:val="851"/>
        <w:ind w:left="709"/>
        <w:jc w:val="both"/>
        <w:spacing w:after="0" w:line="240" w:lineRule="auto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цифры «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230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» заменить цифрами «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2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60</w:t>
      </w:r>
      <w:r>
        <w:rPr>
          <w:rFonts w:ascii="PT Astra Serif" w:hAnsi="PT Astra Serif" w:eastAsia="Calibri" w:cs="PT Astra Serif"/>
          <w:color w:val="000000"/>
          <w:sz w:val="28"/>
          <w:szCs w:val="28"/>
          <w:lang w:eastAsia="ru-RU"/>
        </w:rPr>
        <w:t xml:space="preserve">».</w:t>
      </w:r>
      <w:r>
        <w:rPr>
          <w:rFonts w:ascii="PT Astra Serif" w:hAnsi="PT Astra Serif" w:cs="PT Astra Serif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Губернатор Новосибирской </w:t>
      </w:r>
      <w:r>
        <w:rPr>
          <w:rFonts w:ascii="PT Astra Serif" w:hAnsi="PT Astra Serif" w:cs="PT Astra Serif"/>
          <w:sz w:val="28"/>
          <w:szCs w:val="28"/>
        </w:rPr>
        <w:t xml:space="preserve">области </w:t>
      </w:r>
      <w:bookmarkStart w:id="0" w:name="_GoBack"/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                   А.А. Травников</w:t>
      </w:r>
      <w:r>
        <w:rPr>
          <w:rFonts w:ascii="PT Astra Serif" w:hAnsi="PT Astra Serif" w:cs="PT Astra Serif"/>
          <w:sz w:val="28"/>
          <w:szCs w:val="28"/>
        </w:rPr>
      </w:r>
      <w:bookmarkEnd w:id="0"/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</w:rPr>
        <w:t xml:space="preserve">А.В. Костылевский</w:t>
      </w:r>
      <w:r>
        <w:rPr>
          <w:rFonts w:ascii="PT Astra Serif" w:hAnsi="PT Astra Serif" w:cs="PT Astra Serif"/>
        </w:rPr>
      </w:r>
      <w:r/>
    </w:p>
    <w:p>
      <w:pPr>
        <w:pStyle w:val="851"/>
        <w:spacing w:after="0" w:line="240" w:lineRule="auto"/>
        <w:rPr>
          <w:rFonts w:ascii="PT Astra Serif" w:hAnsi="PT Astra Serif" w:cs="PT Astra Serif"/>
          <w:sz w:val="20"/>
          <w:szCs w:val="20"/>
          <w:highlight w:val="none"/>
        </w:rPr>
        <w:outlineLvl w:val="0"/>
      </w:pPr>
      <w:r>
        <w:rPr>
          <w:rFonts w:ascii="PT Astra Serif" w:hAnsi="PT Astra Serif" w:cs="PT Astra Serif"/>
          <w:sz w:val="20"/>
          <w:szCs w:val="20"/>
          <w:lang w:eastAsia="ru-RU"/>
        </w:rPr>
        <w:t xml:space="preserve">238-6696</w:t>
      </w:r>
      <w:r>
        <w:rPr>
          <w:rFonts w:ascii="PT Astra Serif" w:hAnsi="PT Astra Serif" w:cs="PT Astra Serif"/>
        </w:rPr>
      </w:r>
      <w:r/>
    </w:p>
    <w:p>
      <w:pPr>
        <w:shd w:val="nil" w:color="auto"/>
        <w:rPr>
          <w:rFonts w:ascii="PT Astra Serif" w:hAnsi="PT Astra Serif" w:cs="PT Astra Serif"/>
          <w:sz w:val="20"/>
          <w:szCs w:val="20"/>
        </w:rPr>
        <w:outlineLvl w:val="0"/>
      </w:pPr>
      <w:r>
        <w:rPr>
          <w:rFonts w:ascii="PT Astra Serif" w:hAnsi="PT Astra Serif" w:cs="PT Astra Serif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399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76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97"/>
      </w:rPr>
      <w:framePr w:wrap="around" w:vAnchor="text" w:hAnchor="margin" w:xAlign="center" w:y="1"/>
    </w:pPr>
    <w:r>
      <w:rPr>
        <w:rStyle w:val="897"/>
      </w:rPr>
      <w:fldChar w:fldCharType="begin"/>
    </w:r>
    <w:r>
      <w:rPr>
        <w:rStyle w:val="897"/>
      </w:rPr>
      <w:instrText xml:space="preserve">PAGE  </w:instrText>
    </w:r>
    <w:r>
      <w:rPr>
        <w:rStyle w:val="897"/>
      </w:rPr>
      <w:fldChar w:fldCharType="end"/>
    </w:r>
    <w:r/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1"/>
    <w:link w:val="852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61"/>
    <w:link w:val="853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861"/>
    <w:link w:val="854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861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861"/>
    <w:link w:val="856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861"/>
    <w:link w:val="857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861"/>
    <w:link w:val="8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861"/>
    <w:link w:val="859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861"/>
    <w:link w:val="860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61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61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61"/>
    <w:link w:val="876"/>
    <w:uiPriority w:val="99"/>
  </w:style>
  <w:style w:type="character" w:styleId="706">
    <w:name w:val="Footer Char"/>
    <w:basedOn w:val="861"/>
    <w:link w:val="88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85"/>
    <w:uiPriority w:val="99"/>
  </w:style>
  <w:style w:type="table" w:styleId="709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61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61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52">
    <w:name w:val="Heading 1"/>
    <w:basedOn w:val="851"/>
    <w:next w:val="851"/>
    <w:link w:val="864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53">
    <w:name w:val="Heading 2"/>
    <w:basedOn w:val="851"/>
    <w:next w:val="851"/>
    <w:link w:val="865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54">
    <w:name w:val="Heading 3"/>
    <w:basedOn w:val="851"/>
    <w:next w:val="851"/>
    <w:link w:val="866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55">
    <w:name w:val="Heading 4"/>
    <w:basedOn w:val="851"/>
    <w:next w:val="851"/>
    <w:link w:val="867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56">
    <w:name w:val="Heading 5"/>
    <w:basedOn w:val="851"/>
    <w:next w:val="851"/>
    <w:link w:val="868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57">
    <w:name w:val="Heading 6"/>
    <w:basedOn w:val="851"/>
    <w:next w:val="851"/>
    <w:link w:val="869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58">
    <w:name w:val="Heading 7"/>
    <w:basedOn w:val="851"/>
    <w:next w:val="851"/>
    <w:link w:val="870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59">
    <w:name w:val="Heading 8"/>
    <w:basedOn w:val="851"/>
    <w:next w:val="851"/>
    <w:link w:val="871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60">
    <w:name w:val="Heading 9"/>
    <w:basedOn w:val="851"/>
    <w:next w:val="851"/>
    <w:link w:val="872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Заголовок 1 Знак"/>
    <w:basedOn w:val="861"/>
    <w:link w:val="852"/>
    <w:uiPriority w:val="99"/>
    <w:rPr>
      <w:rFonts w:ascii="Cambria" w:hAnsi="Cambria" w:cs="Times New Roman"/>
      <w:b/>
      <w:bCs/>
      <w:sz w:val="32"/>
      <w:szCs w:val="32"/>
    </w:rPr>
  </w:style>
  <w:style w:type="character" w:styleId="865" w:customStyle="1">
    <w:name w:val="Заголовок 2 Знак"/>
    <w:basedOn w:val="861"/>
    <w:link w:val="853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66" w:customStyle="1">
    <w:name w:val="Заголовок 3 Знак"/>
    <w:basedOn w:val="861"/>
    <w:link w:val="854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67" w:customStyle="1">
    <w:name w:val="Заголовок 4 Знак"/>
    <w:basedOn w:val="861"/>
    <w:link w:val="855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68" w:customStyle="1">
    <w:name w:val="Заголовок 5 Знак"/>
    <w:basedOn w:val="861"/>
    <w:link w:val="856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69" w:customStyle="1">
    <w:name w:val="Заголовок 6 Знак"/>
    <w:basedOn w:val="861"/>
    <w:link w:val="857"/>
    <w:uiPriority w:val="99"/>
    <w:semiHidden/>
    <w:rPr>
      <w:rFonts w:ascii="Calibri" w:hAnsi="Calibri" w:cs="Times New Roman"/>
      <w:b/>
      <w:bCs/>
    </w:rPr>
  </w:style>
  <w:style w:type="character" w:styleId="870" w:customStyle="1">
    <w:name w:val="Заголовок 7 Знак"/>
    <w:basedOn w:val="861"/>
    <w:link w:val="858"/>
    <w:uiPriority w:val="99"/>
    <w:semiHidden/>
    <w:rPr>
      <w:rFonts w:ascii="Calibri" w:hAnsi="Calibri" w:cs="Times New Roman"/>
      <w:sz w:val="24"/>
      <w:szCs w:val="24"/>
    </w:rPr>
  </w:style>
  <w:style w:type="character" w:styleId="871" w:customStyle="1">
    <w:name w:val="Заголовок 8 Знак"/>
    <w:basedOn w:val="861"/>
    <w:link w:val="859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72" w:customStyle="1">
    <w:name w:val="Заголовок 9 Знак"/>
    <w:basedOn w:val="861"/>
    <w:link w:val="860"/>
    <w:uiPriority w:val="99"/>
    <w:semiHidden/>
    <w:rPr>
      <w:rFonts w:ascii="Cambria" w:hAnsi="Cambria" w:cs="Times New Roman"/>
    </w:rPr>
  </w:style>
  <w:style w:type="paragraph" w:styleId="873" w:customStyle="1">
    <w:name w:val="заголовок 1"/>
    <w:basedOn w:val="851"/>
    <w:next w:val="851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74" w:customStyle="1">
    <w:name w:val="заголовок 2"/>
    <w:basedOn w:val="851"/>
    <w:next w:val="851"/>
    <w:uiPriority w:val="99"/>
    <w:pPr>
      <w:jc w:val="center"/>
      <w:keepNext/>
      <w:outlineLvl w:val="1"/>
    </w:pPr>
    <w:rPr>
      <w:sz w:val="28"/>
      <w:szCs w:val="28"/>
    </w:rPr>
  </w:style>
  <w:style w:type="character" w:styleId="875" w:customStyle="1">
    <w:name w:val="Основной шрифт"/>
    <w:uiPriority w:val="99"/>
  </w:style>
  <w:style w:type="paragraph" w:styleId="876">
    <w:name w:val="Header"/>
    <w:basedOn w:val="851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877" w:customStyle="1">
    <w:name w:val="Верхний колонтитул Знак"/>
    <w:basedOn w:val="861"/>
    <w:link w:val="876"/>
    <w:uiPriority w:val="99"/>
    <w:rPr>
      <w:rFonts w:cs="Times New Roman"/>
      <w:sz w:val="20"/>
      <w:szCs w:val="20"/>
    </w:rPr>
  </w:style>
  <w:style w:type="character" w:styleId="878" w:customStyle="1">
    <w:name w:val="номер страницы"/>
    <w:basedOn w:val="875"/>
    <w:uiPriority w:val="99"/>
    <w:rPr>
      <w:rFonts w:cs="Times New Roman"/>
    </w:rPr>
  </w:style>
  <w:style w:type="paragraph" w:styleId="879">
    <w:name w:val="Body Text"/>
    <w:basedOn w:val="851"/>
    <w:link w:val="880"/>
    <w:uiPriority w:val="99"/>
    <w:pPr>
      <w:jc w:val="both"/>
    </w:pPr>
    <w:rPr>
      <w:sz w:val="28"/>
      <w:szCs w:val="28"/>
    </w:rPr>
  </w:style>
  <w:style w:type="character" w:styleId="880" w:customStyle="1">
    <w:name w:val="Основной текст Знак"/>
    <w:basedOn w:val="861"/>
    <w:link w:val="879"/>
    <w:uiPriority w:val="99"/>
    <w:semiHidden/>
    <w:rPr>
      <w:rFonts w:cs="Times New Roman"/>
      <w:sz w:val="20"/>
      <w:szCs w:val="20"/>
    </w:rPr>
  </w:style>
  <w:style w:type="paragraph" w:styleId="881">
    <w:name w:val="Body Text 2"/>
    <w:basedOn w:val="851"/>
    <w:link w:val="882"/>
    <w:uiPriority w:val="99"/>
    <w:pPr>
      <w:jc w:val="both"/>
    </w:pPr>
    <w:rPr>
      <w:sz w:val="28"/>
      <w:szCs w:val="28"/>
    </w:rPr>
  </w:style>
  <w:style w:type="character" w:styleId="882" w:customStyle="1">
    <w:name w:val="Основной текст 2 Знак"/>
    <w:basedOn w:val="861"/>
    <w:link w:val="881"/>
    <w:uiPriority w:val="99"/>
    <w:semiHidden/>
    <w:rPr>
      <w:rFonts w:cs="Times New Roman"/>
      <w:sz w:val="20"/>
      <w:szCs w:val="20"/>
    </w:rPr>
  </w:style>
  <w:style w:type="paragraph" w:styleId="883">
    <w:name w:val="Body Text Indent 2"/>
    <w:basedOn w:val="851"/>
    <w:link w:val="884"/>
    <w:uiPriority w:val="99"/>
    <w:pPr>
      <w:ind w:firstLine="709"/>
      <w:jc w:val="both"/>
    </w:pPr>
    <w:rPr>
      <w:sz w:val="28"/>
      <w:szCs w:val="28"/>
    </w:rPr>
  </w:style>
  <w:style w:type="character" w:styleId="884" w:customStyle="1">
    <w:name w:val="Основной текст с отступом 2 Знак"/>
    <w:basedOn w:val="861"/>
    <w:link w:val="883"/>
    <w:uiPriority w:val="99"/>
    <w:semiHidden/>
    <w:rPr>
      <w:rFonts w:cs="Times New Roman"/>
      <w:sz w:val="20"/>
      <w:szCs w:val="20"/>
    </w:rPr>
  </w:style>
  <w:style w:type="paragraph" w:styleId="885">
    <w:name w:val="Footer"/>
    <w:basedOn w:val="851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Нижний колонтитул Знак"/>
    <w:basedOn w:val="861"/>
    <w:link w:val="885"/>
    <w:uiPriority w:val="99"/>
    <w:rPr>
      <w:rFonts w:cs="Times New Roman"/>
      <w:sz w:val="20"/>
      <w:szCs w:val="20"/>
    </w:rPr>
  </w:style>
  <w:style w:type="paragraph" w:styleId="887">
    <w:name w:val="Body Text Indent 3"/>
    <w:basedOn w:val="851"/>
    <w:link w:val="888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88" w:customStyle="1">
    <w:name w:val="Основной текст с отступом 3 Знак"/>
    <w:basedOn w:val="861"/>
    <w:link w:val="887"/>
    <w:uiPriority w:val="99"/>
    <w:semiHidden/>
    <w:rPr>
      <w:rFonts w:cs="Times New Roman"/>
      <w:sz w:val="16"/>
      <w:szCs w:val="16"/>
    </w:rPr>
  </w:style>
  <w:style w:type="paragraph" w:styleId="88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90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91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92">
    <w:name w:val="Table Grid"/>
    <w:basedOn w:val="862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Body Text Indent"/>
    <w:basedOn w:val="851"/>
    <w:link w:val="894"/>
    <w:uiPriority w:val="99"/>
    <w:pPr>
      <w:ind w:left="283"/>
      <w:spacing w:after="120"/>
    </w:pPr>
  </w:style>
  <w:style w:type="character" w:styleId="894" w:customStyle="1">
    <w:name w:val="Основной текст с отступом Знак"/>
    <w:basedOn w:val="861"/>
    <w:link w:val="893"/>
    <w:uiPriority w:val="99"/>
    <w:semiHidden/>
    <w:rPr>
      <w:rFonts w:cs="Times New Roman"/>
      <w:sz w:val="20"/>
      <w:szCs w:val="20"/>
    </w:rPr>
  </w:style>
  <w:style w:type="paragraph" w:styleId="895">
    <w:name w:val="Balloon Text"/>
    <w:basedOn w:val="851"/>
    <w:link w:val="896"/>
    <w:uiPriority w:val="99"/>
    <w:semiHidden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61"/>
    <w:link w:val="895"/>
    <w:uiPriority w:val="99"/>
    <w:semiHidden/>
    <w:rPr>
      <w:rFonts w:ascii="Tahoma" w:hAnsi="Tahoma" w:cs="Tahoma"/>
      <w:sz w:val="16"/>
      <w:szCs w:val="16"/>
    </w:rPr>
  </w:style>
  <w:style w:type="character" w:styleId="897">
    <w:name w:val="page number"/>
    <w:basedOn w:val="861"/>
    <w:uiPriority w:val="99"/>
    <w:rPr>
      <w:rFonts w:cs="Times New Roman"/>
    </w:rPr>
  </w:style>
  <w:style w:type="table" w:styleId="898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00">
    <w:name w:val="Hyperlink"/>
    <w:basedOn w:val="861"/>
    <w:uiPriority w:val="99"/>
    <w:semiHidden/>
    <w:unhideWhenUsed/>
    <w:rPr>
      <w:rFonts w:cs="Times New Roman"/>
      <w:color w:val="0000ff"/>
      <w:u w:val="single"/>
    </w:rPr>
  </w:style>
  <w:style w:type="paragraph" w:styleId="901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2F5CF-1C28-4092-B11A-F2E5757E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13</cp:revision>
  <dcterms:created xsi:type="dcterms:W3CDTF">2016-01-25T05:11:00Z</dcterms:created>
  <dcterms:modified xsi:type="dcterms:W3CDTF">2023-09-19T05:41:11Z</dcterms:modified>
</cp:coreProperties>
</file>