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BA2A43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E74618" w:rsidRDefault="00E74618" w:rsidP="00E74618">
      <w:pPr>
        <w:pStyle w:val="4"/>
        <w:jc w:val="center"/>
      </w:pPr>
    </w:p>
    <w:p w:rsidR="00E74618" w:rsidRPr="007D4E80" w:rsidRDefault="00E74618" w:rsidP="00E74618">
      <w:pPr>
        <w:pStyle w:val="4"/>
        <w:jc w:val="center"/>
      </w:pPr>
      <w:r w:rsidRPr="007D4E80">
        <w:t>ПРИКАЗ</w:t>
      </w:r>
    </w:p>
    <w:p w:rsidR="00E74618" w:rsidRPr="007D4E80" w:rsidRDefault="00E74618" w:rsidP="00E74618"/>
    <w:p w:rsidR="00E74618" w:rsidRDefault="00E74618" w:rsidP="00E74618">
      <w:r w:rsidRPr="007D4E80">
        <w:t>____</w:t>
      </w:r>
      <w:r>
        <w:t xml:space="preserve"> февраля 2018</w:t>
      </w:r>
      <w:r w:rsidRPr="00002B2A">
        <w:t xml:space="preserve"> года </w:t>
      </w:r>
      <w:r w:rsidRPr="00002B2A">
        <w:tab/>
        <w:t xml:space="preserve">             </w:t>
      </w:r>
      <w:r>
        <w:t xml:space="preserve">      </w:t>
      </w:r>
      <w:r w:rsidRPr="00002B2A">
        <w:t xml:space="preserve">                    </w:t>
      </w:r>
      <w:r>
        <w:t xml:space="preserve">                     </w:t>
      </w:r>
      <w:r w:rsidRPr="00002B2A">
        <w:t xml:space="preserve"> </w:t>
      </w:r>
      <w:r>
        <w:t xml:space="preserve">     </w:t>
      </w:r>
      <w:r w:rsidRPr="00002B2A">
        <w:t xml:space="preserve"> №</w:t>
      </w:r>
      <w:r>
        <w:t xml:space="preserve"> ___</w:t>
      </w:r>
      <w:r w:rsidRPr="00002B2A">
        <w:t xml:space="preserve"> </w:t>
      </w:r>
      <w:r>
        <w:t>–</w:t>
      </w:r>
      <w:r w:rsidRPr="00002B2A">
        <w:t xml:space="preserve"> НПА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890A42" w:rsidRDefault="00734927" w:rsidP="00734927">
      <w:pPr>
        <w:pStyle w:val="a4"/>
        <w:ind w:firstLine="567"/>
        <w:jc w:val="center"/>
        <w:rPr>
          <w:b/>
          <w:sz w:val="28"/>
          <w:szCs w:val="28"/>
        </w:rPr>
      </w:pPr>
      <w:r w:rsidRPr="006E3C61">
        <w:rPr>
          <w:b/>
          <w:sz w:val="28"/>
          <w:szCs w:val="28"/>
        </w:rPr>
        <w:t xml:space="preserve">О внесении изменений в </w:t>
      </w:r>
      <w:r w:rsidR="00F874D8">
        <w:rPr>
          <w:b/>
          <w:sz w:val="28"/>
          <w:szCs w:val="28"/>
        </w:rPr>
        <w:t>Порядок составления и ведения сводной бюджетной росписи областного</w:t>
      </w:r>
      <w:r w:rsidR="003F4C3B" w:rsidRPr="003F4C3B">
        <w:rPr>
          <w:b/>
          <w:sz w:val="28"/>
          <w:szCs w:val="28"/>
        </w:rPr>
        <w:t xml:space="preserve"> </w:t>
      </w:r>
      <w:r w:rsidR="00F874D8">
        <w:rPr>
          <w:b/>
          <w:sz w:val="28"/>
          <w:szCs w:val="28"/>
        </w:rPr>
        <w:t>бюджета</w:t>
      </w:r>
      <w:r w:rsidR="00616EF1">
        <w:rPr>
          <w:b/>
          <w:sz w:val="28"/>
          <w:szCs w:val="28"/>
        </w:rPr>
        <w:t xml:space="preserve"> Новосибирской области,</w:t>
      </w:r>
      <w:r w:rsidR="00F874D8">
        <w:rPr>
          <w:b/>
          <w:sz w:val="28"/>
          <w:szCs w:val="28"/>
        </w:rPr>
        <w:t xml:space="preserve"> бюджетных росписей главных распорядителей</w:t>
      </w:r>
      <w:r w:rsidR="00616EF1">
        <w:rPr>
          <w:b/>
          <w:sz w:val="28"/>
          <w:szCs w:val="28"/>
        </w:rPr>
        <w:t xml:space="preserve"> (распорядителей)</w:t>
      </w:r>
      <w:r w:rsidR="00F874D8">
        <w:rPr>
          <w:b/>
          <w:sz w:val="28"/>
          <w:szCs w:val="28"/>
        </w:rPr>
        <w:t xml:space="preserve"> средств областного бюджета </w:t>
      </w:r>
      <w:r w:rsidR="00616EF1">
        <w:rPr>
          <w:b/>
          <w:sz w:val="28"/>
          <w:szCs w:val="28"/>
        </w:rPr>
        <w:t xml:space="preserve">Новосибирской области и </w:t>
      </w:r>
      <w:r w:rsidR="00F874D8">
        <w:rPr>
          <w:b/>
          <w:sz w:val="28"/>
          <w:szCs w:val="28"/>
        </w:rPr>
        <w:t>главных администраторов источников финансирова</w:t>
      </w:r>
      <w:r w:rsidR="00616EF1">
        <w:rPr>
          <w:b/>
          <w:sz w:val="28"/>
          <w:szCs w:val="28"/>
        </w:rPr>
        <w:t>ния дефицита областного бюджета Новосибирской области</w:t>
      </w:r>
    </w:p>
    <w:p w:rsidR="00BD49FC" w:rsidRDefault="00BD49FC" w:rsidP="00750464">
      <w:pPr>
        <w:jc w:val="both"/>
      </w:pPr>
    </w:p>
    <w:p w:rsidR="00750464" w:rsidRPr="006E3C61" w:rsidRDefault="00750464" w:rsidP="0075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B50857" w:rsidRDefault="00F35C7C" w:rsidP="00B5085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0857">
        <w:rPr>
          <w:color w:val="000000" w:themeColor="text1"/>
        </w:rPr>
        <w:t xml:space="preserve">Внести в </w:t>
      </w:r>
      <w:r w:rsidR="00B50857" w:rsidRPr="00B50857">
        <w:rPr>
          <w:color w:val="000000" w:themeColor="text1"/>
        </w:rPr>
        <w:t>Порядок</w:t>
      </w:r>
      <w:r w:rsidR="00B50857" w:rsidRPr="009644E3">
        <w:rPr>
          <w:color w:val="000000" w:themeColor="text1"/>
        </w:rPr>
        <w:t xml:space="preserve"> </w:t>
      </w:r>
      <w:r w:rsidR="00B50857" w:rsidRPr="00B50857">
        <w:rPr>
          <w:color w:val="000000" w:themeColor="text1"/>
        </w:rPr>
        <w:t>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</w:t>
      </w:r>
      <w:r w:rsidR="00B50857">
        <w:rPr>
          <w:color w:val="000000" w:themeColor="text1"/>
        </w:rPr>
        <w:t>, утвержденный</w:t>
      </w:r>
      <w:r w:rsidR="00B50857" w:rsidRPr="009644E3">
        <w:rPr>
          <w:color w:val="000000" w:themeColor="text1"/>
        </w:rPr>
        <w:t xml:space="preserve"> приказом министерства финансов и налоговой по</w:t>
      </w:r>
      <w:r w:rsidR="00B50857">
        <w:rPr>
          <w:color w:val="000000" w:themeColor="text1"/>
        </w:rPr>
        <w:t>литики Новосибирской области от </w:t>
      </w:r>
      <w:r w:rsidR="00B50857" w:rsidRPr="009644E3">
        <w:rPr>
          <w:color w:val="000000" w:themeColor="text1"/>
        </w:rPr>
        <w:t>3</w:t>
      </w:r>
      <w:r w:rsidR="00B50857">
        <w:rPr>
          <w:color w:val="000000" w:themeColor="text1"/>
        </w:rPr>
        <w:t>0</w:t>
      </w:r>
      <w:r w:rsidR="00B50857" w:rsidRPr="009644E3">
        <w:rPr>
          <w:color w:val="000000" w:themeColor="text1"/>
        </w:rPr>
        <w:t>.1</w:t>
      </w:r>
      <w:r w:rsidR="00B50857">
        <w:rPr>
          <w:color w:val="000000" w:themeColor="text1"/>
        </w:rPr>
        <w:t>1</w:t>
      </w:r>
      <w:r w:rsidR="00B50857" w:rsidRPr="009644E3">
        <w:rPr>
          <w:color w:val="000000" w:themeColor="text1"/>
        </w:rPr>
        <w:t>.201</w:t>
      </w:r>
      <w:r w:rsidR="00B50857">
        <w:rPr>
          <w:color w:val="000000" w:themeColor="text1"/>
        </w:rPr>
        <w:t>7 № 66</w:t>
      </w:r>
      <w:r w:rsidR="00B50857" w:rsidRPr="009644E3">
        <w:rPr>
          <w:color w:val="000000" w:themeColor="text1"/>
        </w:rPr>
        <w:t>-НПА</w:t>
      </w:r>
      <w:r w:rsidR="00B50857">
        <w:rPr>
          <w:color w:val="000000" w:themeColor="text1"/>
        </w:rPr>
        <w:t>,</w:t>
      </w:r>
      <w:r w:rsidR="00B50857" w:rsidRPr="009644E3">
        <w:rPr>
          <w:color w:val="000000" w:themeColor="text1"/>
        </w:rPr>
        <w:t xml:space="preserve"> следующие изменения:</w:t>
      </w:r>
    </w:p>
    <w:p w:rsidR="005D78B5" w:rsidRDefault="00962188" w:rsidP="0096218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962188">
        <w:rPr>
          <w:color w:val="000000" w:themeColor="text1"/>
        </w:rPr>
        <w:t> </w:t>
      </w:r>
      <w:r w:rsidR="006E084B">
        <w:rPr>
          <w:color w:val="000000" w:themeColor="text1"/>
        </w:rPr>
        <w:t>Подпункт</w:t>
      </w:r>
      <w:r w:rsidR="00092C4C">
        <w:rPr>
          <w:color w:val="000000" w:themeColor="text1"/>
        </w:rPr>
        <w:t xml:space="preserve"> второ</w:t>
      </w:r>
      <w:r w:rsidR="006E084B">
        <w:rPr>
          <w:color w:val="000000" w:themeColor="text1"/>
        </w:rPr>
        <w:t>й</w:t>
      </w:r>
      <w:r w:rsidR="00092C4C">
        <w:rPr>
          <w:color w:val="000000" w:themeColor="text1"/>
        </w:rPr>
        <w:t xml:space="preserve"> п</w:t>
      </w:r>
      <w:r w:rsidR="005E0B87" w:rsidRPr="00962188">
        <w:rPr>
          <w:color w:val="000000" w:themeColor="text1"/>
        </w:rPr>
        <w:t>ункт</w:t>
      </w:r>
      <w:r w:rsidR="00092C4C">
        <w:rPr>
          <w:color w:val="000000" w:themeColor="text1"/>
        </w:rPr>
        <w:t>а</w:t>
      </w:r>
      <w:r w:rsidR="00BD3C66">
        <w:rPr>
          <w:color w:val="000000" w:themeColor="text1"/>
        </w:rPr>
        <w:t xml:space="preserve"> </w:t>
      </w:r>
      <w:r w:rsidR="00092C4C">
        <w:rPr>
          <w:color w:val="000000" w:themeColor="text1"/>
        </w:rPr>
        <w:t>3</w:t>
      </w:r>
      <w:r w:rsidR="00BD3C66">
        <w:rPr>
          <w:color w:val="000000" w:themeColor="text1"/>
        </w:rPr>
        <w:t xml:space="preserve"> </w:t>
      </w:r>
      <w:r w:rsidR="00B74595">
        <w:rPr>
          <w:color w:val="000000" w:themeColor="text1"/>
        </w:rPr>
        <w:t>дополнить словами «и группы источников «Изменение остатков средств на счетах по учету средств</w:t>
      </w:r>
      <w:r w:rsidR="006E084B">
        <w:rPr>
          <w:color w:val="000000" w:themeColor="text1"/>
        </w:rPr>
        <w:t xml:space="preserve"> бюджета».</w:t>
      </w:r>
    </w:p>
    <w:p w:rsidR="00330EBE" w:rsidRDefault="00330EBE" w:rsidP="00330EBE">
      <w:pPr>
        <w:autoSpaceDE w:val="0"/>
        <w:autoSpaceDN w:val="0"/>
        <w:adjustRightInd w:val="0"/>
        <w:ind w:firstLine="708"/>
        <w:jc w:val="both"/>
      </w:pPr>
      <w:r>
        <w:t xml:space="preserve">2. Подпункт третий пункта 22 дополнить словами «, за исключением </w:t>
      </w:r>
      <w:r w:rsidRPr="007F61F6">
        <w:t>операций по управлению остатками средств на едином счете областного бюджета и группы источников «Изменение остатков средств на счетах по учету средств бюджета</w:t>
      </w:r>
      <w:r>
        <w:t>.».</w:t>
      </w:r>
    </w:p>
    <w:p w:rsidR="00330EBE" w:rsidRDefault="00330EBE" w:rsidP="00330EBE">
      <w:pPr>
        <w:autoSpaceDE w:val="0"/>
        <w:autoSpaceDN w:val="0"/>
        <w:adjustRightInd w:val="0"/>
        <w:ind w:firstLine="708"/>
        <w:jc w:val="both"/>
      </w:pPr>
      <w:r>
        <w:t>3. В пункте</w:t>
      </w:r>
      <w:r w:rsidRPr="00B04ECB">
        <w:t xml:space="preserve"> 35</w:t>
      </w:r>
      <w:r>
        <w:t>:</w:t>
      </w:r>
    </w:p>
    <w:p w:rsidR="00330EBE" w:rsidRDefault="00330EBE" w:rsidP="00330EBE">
      <w:pPr>
        <w:autoSpaceDE w:val="0"/>
        <w:autoSpaceDN w:val="0"/>
        <w:adjustRightInd w:val="0"/>
        <w:ind w:firstLine="708"/>
        <w:jc w:val="both"/>
      </w:pPr>
      <w:r>
        <w:t>1)</w:t>
      </w:r>
      <w:r w:rsidRPr="00B04ECB">
        <w:t xml:space="preserve"> </w:t>
      </w:r>
      <w:r>
        <w:t>подпункт первый изложить в следующей редакции:</w:t>
      </w:r>
    </w:p>
    <w:p w:rsidR="00330EBE" w:rsidRDefault="00330EBE" w:rsidP="00330EBE">
      <w:pPr>
        <w:autoSpaceDE w:val="0"/>
        <w:autoSpaceDN w:val="0"/>
        <w:adjustRightInd w:val="0"/>
        <w:jc w:val="both"/>
      </w:pPr>
      <w:r>
        <w:tab/>
        <w:t>«1) </w:t>
      </w:r>
      <w:r w:rsidRPr="00B04ECB">
        <w:t>перераспределения бюджетных средств между элементами кодов видов расходов на 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в рамках исполнения одного расходного обязательства;»</w:t>
      </w:r>
      <w:r>
        <w:t>;</w:t>
      </w:r>
    </w:p>
    <w:p w:rsidR="00330EBE" w:rsidRDefault="00330EBE" w:rsidP="00330EBE">
      <w:pPr>
        <w:autoSpaceDE w:val="0"/>
        <w:autoSpaceDN w:val="0"/>
        <w:adjustRightInd w:val="0"/>
        <w:jc w:val="both"/>
      </w:pPr>
      <w:r>
        <w:tab/>
        <w:t>2) подпункт второй изложить в следующей редакции:</w:t>
      </w:r>
    </w:p>
    <w:p w:rsidR="00330EBE" w:rsidRDefault="00330EBE" w:rsidP="00330EBE">
      <w:pPr>
        <w:autoSpaceDE w:val="0"/>
        <w:autoSpaceDN w:val="0"/>
        <w:adjustRightInd w:val="0"/>
        <w:jc w:val="both"/>
      </w:pPr>
      <w:r>
        <w:tab/>
        <w:t>«2) </w:t>
      </w:r>
      <w:r w:rsidRPr="002E1360">
        <w:t>перераспределения расходов между получателями бюджетных средств на конкурсной основе;»;</w:t>
      </w:r>
    </w:p>
    <w:p w:rsidR="00330EBE" w:rsidRPr="002E1360" w:rsidRDefault="00330EBE" w:rsidP="00330EBE">
      <w:pPr>
        <w:autoSpaceDE w:val="0"/>
        <w:autoSpaceDN w:val="0"/>
        <w:adjustRightInd w:val="0"/>
        <w:jc w:val="both"/>
      </w:pPr>
      <w:r>
        <w:tab/>
        <w:t>3) в подпункте восьмом слова «в случае» исключить;</w:t>
      </w:r>
    </w:p>
    <w:p w:rsidR="00330EBE" w:rsidRDefault="00330EBE" w:rsidP="00330EBE">
      <w:pPr>
        <w:autoSpaceDE w:val="0"/>
        <w:autoSpaceDN w:val="0"/>
        <w:adjustRightInd w:val="0"/>
        <w:jc w:val="both"/>
      </w:pPr>
      <w:r>
        <w:tab/>
        <w:t>4) дополнить подпунктами 10 и 11 следующего содержания:</w:t>
      </w:r>
    </w:p>
    <w:p w:rsidR="00330EBE" w:rsidRDefault="00330EBE" w:rsidP="00330EBE">
      <w:pPr>
        <w:autoSpaceDE w:val="0"/>
        <w:autoSpaceDN w:val="0"/>
        <w:adjustRightInd w:val="0"/>
        <w:ind w:firstLine="540"/>
        <w:jc w:val="both"/>
      </w:pPr>
      <w:r>
        <w:lastRenderedPageBreak/>
        <w:tab/>
        <w:t>«10) </w:t>
      </w:r>
      <w:r w:rsidRPr="000F7CB0">
        <w:t xml:space="preserve">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бюджета на исполнение принятого в соответствии с Законом об областном бюджете расходного обязательства, в целях </w:t>
      </w:r>
      <w:proofErr w:type="spellStart"/>
      <w:r w:rsidRPr="000F7CB0">
        <w:t>софинансирования</w:t>
      </w:r>
      <w:proofErr w:type="spellEnd"/>
      <w:r w:rsidRPr="000F7CB0">
        <w:t xml:space="preserve"> которого предоставляются целевые межбюджетные трансферты из федерального бюджета, и (или) правового акта, определяющего долю </w:t>
      </w:r>
      <w:proofErr w:type="spellStart"/>
      <w:r w:rsidRPr="000F7CB0">
        <w:t>софинансирования</w:t>
      </w:r>
      <w:proofErr w:type="spellEnd"/>
      <w:r w:rsidRPr="000F7CB0">
        <w:t xml:space="preserve"> расходного обязательства из федерального бюджета, и (или) заключения соглашения (визирования министром проекта соглашения) с федеральным органом государственной власти о предоставлении указанного межбюджетного трансферта;</w:t>
      </w:r>
    </w:p>
    <w:p w:rsidR="00330EBE" w:rsidRPr="000F7CB0" w:rsidRDefault="00330EBE" w:rsidP="00330EBE">
      <w:pPr>
        <w:autoSpaceDE w:val="0"/>
        <w:autoSpaceDN w:val="0"/>
        <w:adjustRightInd w:val="0"/>
        <w:ind w:firstLine="708"/>
        <w:jc w:val="both"/>
      </w:pPr>
      <w:r>
        <w:t>11) </w:t>
      </w:r>
      <w:r w:rsidRPr="000F7CB0">
        <w:t>перераспределения бюджетных средств между элементами кодов видов расходов на предоставление субсидий некоммерческим организациям (за исключением государственных учреждений) в рамках исполнения одного расходного обязательства.»</w:t>
      </w:r>
      <w:r>
        <w:t>.</w:t>
      </w:r>
    </w:p>
    <w:p w:rsidR="00330EBE" w:rsidRPr="00D26F50" w:rsidRDefault="00330EBE" w:rsidP="00330EBE">
      <w:pPr>
        <w:autoSpaceDE w:val="0"/>
        <w:autoSpaceDN w:val="0"/>
        <w:adjustRightInd w:val="0"/>
        <w:ind w:firstLine="708"/>
        <w:jc w:val="both"/>
      </w:pPr>
      <w:r>
        <w:t>4.</w:t>
      </w:r>
      <w:r>
        <w:rPr>
          <w:lang w:val="en-US"/>
        </w:rPr>
        <w:t> </w:t>
      </w:r>
      <w:r>
        <w:t xml:space="preserve">В наименовании подраздела «Внесение изменений в сводную бюджетную роспись в части источников финансирования дефицита областного бюджета без внесения изменений в Закон об областном бюджете» раздела 3 слова «без внесения изменений в Закон об областном бюджете» исключить. </w:t>
      </w:r>
      <w:r w:rsidRPr="00D26F50">
        <w:t xml:space="preserve"> </w:t>
      </w:r>
    </w:p>
    <w:p w:rsidR="00A36D2B" w:rsidRPr="00962188" w:rsidRDefault="00330EBE" w:rsidP="0096218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962188" w:rsidRPr="00962188">
        <w:rPr>
          <w:color w:val="000000" w:themeColor="text1"/>
        </w:rPr>
        <w:t>. </w:t>
      </w:r>
      <w:r w:rsidR="00A36D2B" w:rsidRPr="00962188">
        <w:rPr>
          <w:color w:val="000000" w:themeColor="text1"/>
        </w:rPr>
        <w:t xml:space="preserve">Пункт </w:t>
      </w:r>
      <w:r w:rsidR="00D157CC">
        <w:rPr>
          <w:color w:val="000000" w:themeColor="text1"/>
        </w:rPr>
        <w:t>45 изложить в следующей редакции:</w:t>
      </w:r>
      <w:r w:rsidR="00A36D2B" w:rsidRPr="00962188">
        <w:rPr>
          <w:color w:val="000000" w:themeColor="text1"/>
        </w:rPr>
        <w:t xml:space="preserve"> </w:t>
      </w:r>
    </w:p>
    <w:p w:rsidR="00AF758B" w:rsidRDefault="00A36D2B" w:rsidP="00AF75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«</w:t>
      </w:r>
      <w:r w:rsidR="007F7534">
        <w:rPr>
          <w:color w:val="000000" w:themeColor="text1"/>
        </w:rPr>
        <w:t xml:space="preserve">Внесение изменений в </w:t>
      </w:r>
      <w:r w:rsidR="00B74F86">
        <w:rPr>
          <w:color w:val="000000" w:themeColor="text1"/>
        </w:rPr>
        <w:t xml:space="preserve">сводную бюджетную роспись в части источников финансирования дефицита областного бюджета (далее – роспись источников) осуществляется министерством финансов по основаниям, установленным пунктом 17 настоящего </w:t>
      </w:r>
      <w:r w:rsidR="006E084B">
        <w:rPr>
          <w:color w:val="000000" w:themeColor="text1"/>
        </w:rPr>
        <w:t xml:space="preserve">Порядка, и оформляется </w:t>
      </w:r>
      <w:r w:rsidR="00B74F86">
        <w:rPr>
          <w:color w:val="000000" w:themeColor="text1"/>
        </w:rPr>
        <w:t xml:space="preserve">по форме согласно Приложению № </w:t>
      </w:r>
      <w:r w:rsidR="00074F7B">
        <w:rPr>
          <w:color w:val="000000" w:themeColor="text1"/>
        </w:rPr>
        <w:t>13</w:t>
      </w:r>
      <w:r w:rsidR="006E084B">
        <w:rPr>
          <w:color w:val="000000" w:themeColor="text1"/>
        </w:rPr>
        <w:t xml:space="preserve"> к настоящему Порядку</w:t>
      </w:r>
      <w:r w:rsidR="00AF758B" w:rsidRPr="00AF758B">
        <w:rPr>
          <w:color w:val="000000" w:themeColor="text1"/>
        </w:rPr>
        <w:t xml:space="preserve"> </w:t>
      </w:r>
      <w:r w:rsidR="00AF758B">
        <w:rPr>
          <w:color w:val="000000" w:themeColor="text1"/>
        </w:rPr>
        <w:t xml:space="preserve">с одновременным внесением изменений в кассовый план по источникам финансирования дефицита бюджета в соответствии с </w:t>
      </w:r>
      <w:r w:rsidR="00AF758B">
        <w:rPr>
          <w:rFonts w:eastAsiaTheme="minorHAnsi"/>
          <w:lang w:eastAsia="en-US"/>
        </w:rPr>
        <w:t>порядком составления и ведения кассового плана исполнения областного бюджета, утвержденным министерством финансов.</w:t>
      </w:r>
    </w:p>
    <w:p w:rsidR="00AF758B" w:rsidRPr="005D78B5" w:rsidRDefault="00AF758B" w:rsidP="00AF758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Изменение росписи группы источников «Изменение остатков средств на счетах по учету средств бюджета» формируются автоматически в соответствии с изменениями расходов в разрезе </w:t>
      </w:r>
      <w:r w:rsidRPr="009C59B2">
        <w:rPr>
          <w:rFonts w:eastAsiaTheme="minorHAnsi"/>
          <w:lang w:eastAsia="en-US"/>
        </w:rPr>
        <w:t>главных администраторов источников.</w:t>
      </w:r>
      <w:r w:rsidRPr="009C59B2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670A25" w:rsidRDefault="00932B11" w:rsidP="00990B74">
      <w:pPr>
        <w:autoSpaceDE w:val="0"/>
        <w:autoSpaceDN w:val="0"/>
        <w:adjustRightInd w:val="0"/>
        <w:ind w:firstLine="708"/>
        <w:jc w:val="both"/>
      </w:pPr>
      <w:r>
        <w:t>6</w:t>
      </w:r>
      <w:r w:rsidR="00990B74">
        <w:t>. </w:t>
      </w:r>
      <w:r w:rsidR="005F1AC9">
        <w:t>П</w:t>
      </w:r>
      <w:r w:rsidR="00B76F84" w:rsidRPr="00771BF2">
        <w:t>ункты 4</w:t>
      </w:r>
      <w:r w:rsidR="005F1AC9">
        <w:t>6</w:t>
      </w:r>
      <w:r w:rsidR="00B76F84" w:rsidRPr="00771BF2">
        <w:t>-5</w:t>
      </w:r>
      <w:r w:rsidR="005F1AC9">
        <w:t>2</w:t>
      </w:r>
      <w:r w:rsidR="00B76F84" w:rsidRPr="00771BF2">
        <w:t xml:space="preserve"> </w:t>
      </w:r>
      <w:r w:rsidR="00820AFA">
        <w:t>признать утратившими силу.</w:t>
      </w:r>
    </w:p>
    <w:p w:rsidR="00B76F84" w:rsidRDefault="00932B11" w:rsidP="00990B74">
      <w:pPr>
        <w:autoSpaceDE w:val="0"/>
        <w:autoSpaceDN w:val="0"/>
        <w:adjustRightInd w:val="0"/>
        <w:ind w:firstLine="708"/>
        <w:jc w:val="both"/>
      </w:pPr>
      <w:r>
        <w:t>7</w:t>
      </w:r>
      <w:r w:rsidR="00990B74">
        <w:t>. </w:t>
      </w:r>
      <w:r w:rsidR="006F010B">
        <w:t xml:space="preserve">В </w:t>
      </w:r>
      <w:r w:rsidR="00111064">
        <w:t>абзаце втором пункта 65 слово</w:t>
      </w:r>
      <w:r w:rsidR="006F010B">
        <w:t xml:space="preserve"> «подведомственных»</w:t>
      </w:r>
      <w:r w:rsidR="003524CA" w:rsidRPr="003524CA">
        <w:t xml:space="preserve"> </w:t>
      </w:r>
      <w:r w:rsidR="00820AFA">
        <w:t>исключить.</w:t>
      </w:r>
    </w:p>
    <w:p w:rsidR="00FA7BA8" w:rsidRDefault="00932B11" w:rsidP="00990B74">
      <w:pPr>
        <w:pStyle w:val="a6"/>
        <w:autoSpaceDE w:val="0"/>
        <w:autoSpaceDN w:val="0"/>
        <w:adjustRightInd w:val="0"/>
        <w:ind w:left="709"/>
        <w:jc w:val="both"/>
      </w:pPr>
      <w:r>
        <w:t>8</w:t>
      </w:r>
      <w:r w:rsidR="00990B74">
        <w:t>. </w:t>
      </w:r>
      <w:r w:rsidR="00FA7BA8">
        <w:t>Дополнить пункт 69 абзацем следующего содержания:</w:t>
      </w:r>
    </w:p>
    <w:p w:rsidR="00FA7BA8" w:rsidRDefault="00FA7BA8" w:rsidP="00FA7BA8">
      <w:pPr>
        <w:pStyle w:val="a6"/>
        <w:autoSpaceDE w:val="0"/>
        <w:autoSpaceDN w:val="0"/>
        <w:adjustRightInd w:val="0"/>
        <w:ind w:left="0" w:firstLine="709"/>
        <w:jc w:val="both"/>
      </w:pPr>
      <w:r>
        <w:t xml:space="preserve">«Изменение показателей бюджетной росписи </w:t>
      </w:r>
      <w:r w:rsidR="00111064">
        <w:t xml:space="preserve">главных администраторов </w:t>
      </w:r>
      <w:r>
        <w:t xml:space="preserve">источников </w:t>
      </w:r>
      <w:r w:rsidR="00111064">
        <w:t xml:space="preserve">финансирования </w:t>
      </w:r>
      <w:r>
        <w:t xml:space="preserve">дефицита </w:t>
      </w:r>
      <w:r w:rsidR="00386C10">
        <w:t xml:space="preserve">областного </w:t>
      </w:r>
      <w:r>
        <w:t>бюджета</w:t>
      </w:r>
      <w:r w:rsidR="0041776B">
        <w:t xml:space="preserve"> </w:t>
      </w:r>
      <w:r>
        <w:t>осуществляется на основании внесения соответствующих изменений в сводную бюджетную роспись</w:t>
      </w:r>
      <w:r w:rsidR="0097490D">
        <w:t xml:space="preserve"> в части бюджетных ассигнований по </w:t>
      </w:r>
      <w:r>
        <w:t>источник</w:t>
      </w:r>
      <w:r w:rsidR="0097490D">
        <w:t>ам</w:t>
      </w:r>
      <w:r>
        <w:t xml:space="preserve"> финансирования дефицита бюджета.»</w:t>
      </w:r>
      <w:r w:rsidR="00820AFA">
        <w:t>.</w:t>
      </w:r>
    </w:p>
    <w:p w:rsidR="00EB30E9" w:rsidRDefault="00932B11" w:rsidP="00FA7BA8">
      <w:pPr>
        <w:pStyle w:val="a6"/>
        <w:autoSpaceDE w:val="0"/>
        <w:autoSpaceDN w:val="0"/>
        <w:adjustRightInd w:val="0"/>
        <w:ind w:left="0" w:firstLine="709"/>
        <w:jc w:val="both"/>
      </w:pPr>
      <w:r>
        <w:t>9</w:t>
      </w:r>
      <w:r w:rsidR="00EB30E9">
        <w:t>. В пункте 73 после слова «согласование,» дополнить словами «предоставление справок об изменении сводной бюджетной росписи, лимитов бюджетных обязательств,»</w:t>
      </w:r>
      <w:r w:rsidR="00820AFA">
        <w:t>.</w:t>
      </w:r>
    </w:p>
    <w:p w:rsidR="00820AFA" w:rsidRDefault="00932B11" w:rsidP="00FA7BA8">
      <w:pPr>
        <w:pStyle w:val="a6"/>
        <w:autoSpaceDE w:val="0"/>
        <w:autoSpaceDN w:val="0"/>
        <w:adjustRightInd w:val="0"/>
        <w:ind w:left="0" w:firstLine="709"/>
        <w:jc w:val="both"/>
      </w:pPr>
      <w:r>
        <w:t>10</w:t>
      </w:r>
      <w:r w:rsidR="00820AFA">
        <w:t>. Пункт 74 дополнить подпунктом пятым следующего содержания:</w:t>
      </w:r>
    </w:p>
    <w:p w:rsidR="00820AFA" w:rsidRDefault="00820AFA" w:rsidP="00FA7BA8">
      <w:pPr>
        <w:pStyle w:val="a6"/>
        <w:autoSpaceDE w:val="0"/>
        <w:autoSpaceDN w:val="0"/>
        <w:adjustRightInd w:val="0"/>
        <w:ind w:left="0" w:firstLine="709"/>
        <w:jc w:val="both"/>
      </w:pPr>
      <w:r>
        <w:t>«5) бюджетная роспись министерства финансов.»;</w:t>
      </w:r>
    </w:p>
    <w:p w:rsidR="00990B74" w:rsidRDefault="00932B11" w:rsidP="00990B74">
      <w:pPr>
        <w:autoSpaceDE w:val="0"/>
        <w:autoSpaceDN w:val="0"/>
        <w:adjustRightInd w:val="0"/>
        <w:ind w:firstLine="708"/>
        <w:jc w:val="both"/>
      </w:pPr>
      <w:r>
        <w:t>11</w:t>
      </w:r>
      <w:r w:rsidR="00990B74">
        <w:t xml:space="preserve">. В </w:t>
      </w:r>
      <w:r w:rsidR="00CF553F">
        <w:t>р</w:t>
      </w:r>
      <w:r w:rsidR="00990B74">
        <w:t>аздел</w:t>
      </w:r>
      <w:r w:rsidR="003943A6">
        <w:t>е</w:t>
      </w:r>
      <w:r w:rsidR="00990B74">
        <w:t xml:space="preserve"> </w:t>
      </w:r>
      <w:r w:rsidR="00CB4449">
        <w:t>2</w:t>
      </w:r>
      <w:r w:rsidR="00990B74">
        <w:t xml:space="preserve"> </w:t>
      </w:r>
      <w:r w:rsidR="00FD73F4">
        <w:t>п</w:t>
      </w:r>
      <w:r w:rsidR="00990B74">
        <w:t xml:space="preserve">риложения </w:t>
      </w:r>
      <w:r w:rsidR="00CF553F">
        <w:t xml:space="preserve">№ </w:t>
      </w:r>
      <w:r w:rsidR="00990B74">
        <w:t>1:</w:t>
      </w:r>
    </w:p>
    <w:p w:rsidR="00990B74" w:rsidRDefault="00990B74" w:rsidP="00990B74">
      <w:pPr>
        <w:autoSpaceDE w:val="0"/>
        <w:autoSpaceDN w:val="0"/>
        <w:adjustRightInd w:val="0"/>
        <w:ind w:firstLine="708"/>
        <w:jc w:val="both"/>
      </w:pPr>
      <w:r>
        <w:t>1) </w:t>
      </w:r>
      <w:r w:rsidR="00CF553F">
        <w:t xml:space="preserve">в наименовании </w:t>
      </w:r>
      <w:r w:rsidR="004F08A2">
        <w:t>слово «внутреннего»</w:t>
      </w:r>
      <w:r w:rsidRPr="00990B74">
        <w:t xml:space="preserve"> </w:t>
      </w:r>
      <w:r>
        <w:t>исключить;</w:t>
      </w:r>
    </w:p>
    <w:p w:rsidR="003943A6" w:rsidRDefault="00990B74" w:rsidP="00990B74">
      <w:pPr>
        <w:autoSpaceDE w:val="0"/>
        <w:autoSpaceDN w:val="0"/>
        <w:adjustRightInd w:val="0"/>
        <w:ind w:firstLine="708"/>
        <w:jc w:val="both"/>
      </w:pPr>
      <w:r>
        <w:t>2)</w:t>
      </w:r>
      <w:r w:rsidR="003943A6">
        <w:t> </w:t>
      </w:r>
      <w:r w:rsidR="004F08A2">
        <w:t xml:space="preserve">в </w:t>
      </w:r>
      <w:r w:rsidR="003943A6">
        <w:t>таблице:</w:t>
      </w:r>
    </w:p>
    <w:p w:rsidR="00990B74" w:rsidRDefault="00330EBE" w:rsidP="00990B74">
      <w:pPr>
        <w:autoSpaceDE w:val="0"/>
        <w:autoSpaceDN w:val="0"/>
        <w:adjustRightInd w:val="0"/>
        <w:ind w:firstLine="708"/>
        <w:jc w:val="both"/>
      </w:pPr>
      <w:r>
        <w:lastRenderedPageBreak/>
        <w:t>- </w:t>
      </w:r>
      <w:r w:rsidR="003943A6">
        <w:t xml:space="preserve">в </w:t>
      </w:r>
      <w:r w:rsidR="001C02F1">
        <w:t xml:space="preserve">столбце 1 </w:t>
      </w:r>
      <w:r w:rsidR="00CF553F">
        <w:t xml:space="preserve">таблицы </w:t>
      </w:r>
      <w:r w:rsidR="00AC6FB1">
        <w:t>слова «главного админ</w:t>
      </w:r>
      <w:r w:rsidR="00990B74">
        <w:t>истратора источников» исключить;</w:t>
      </w:r>
    </w:p>
    <w:p w:rsidR="0015692C" w:rsidRDefault="00330EBE" w:rsidP="00990B74">
      <w:pPr>
        <w:autoSpaceDE w:val="0"/>
        <w:autoSpaceDN w:val="0"/>
        <w:adjustRightInd w:val="0"/>
        <w:ind w:firstLine="708"/>
        <w:jc w:val="both"/>
      </w:pPr>
      <w:r>
        <w:t>- </w:t>
      </w:r>
      <w:r w:rsidR="001C02F1">
        <w:t xml:space="preserve">наименование столбца 2 </w:t>
      </w:r>
      <w:r w:rsidR="00CF553F">
        <w:t xml:space="preserve">таблицы </w:t>
      </w:r>
      <w:r w:rsidR="00990B74">
        <w:t xml:space="preserve">изложить в следующей редакции: </w:t>
      </w:r>
      <w:r w:rsidR="0015692C">
        <w:t>«Наименование кода группы, подгруппы, статьи и вида источников финансирования дефицитов б</w:t>
      </w:r>
      <w:r w:rsidR="008569FC">
        <w:t>ю</w:t>
      </w:r>
      <w:r w:rsidR="0015692C">
        <w:t>джетов».</w:t>
      </w:r>
    </w:p>
    <w:p w:rsidR="00A47DF8" w:rsidRDefault="00A30985" w:rsidP="00A47DF8">
      <w:pPr>
        <w:pStyle w:val="a6"/>
        <w:autoSpaceDE w:val="0"/>
        <w:autoSpaceDN w:val="0"/>
        <w:adjustRightInd w:val="0"/>
        <w:ind w:left="0" w:firstLine="709"/>
        <w:jc w:val="both"/>
      </w:pPr>
      <w:r>
        <w:t>12</w:t>
      </w:r>
      <w:r w:rsidR="00990B74">
        <w:t>. </w:t>
      </w:r>
      <w:r w:rsidR="00A47DF8">
        <w:t xml:space="preserve">В </w:t>
      </w:r>
      <w:r w:rsidR="00CF553F">
        <w:t xml:space="preserve">таблице </w:t>
      </w:r>
      <w:r w:rsidR="00A47DF8">
        <w:t>приложени</w:t>
      </w:r>
      <w:r w:rsidR="00CF553F">
        <w:t>я №</w:t>
      </w:r>
      <w:r w:rsidR="00A47DF8">
        <w:t xml:space="preserve"> 6:</w:t>
      </w:r>
    </w:p>
    <w:p w:rsidR="00CF553F" w:rsidRDefault="00990B74" w:rsidP="00A47DF8">
      <w:pPr>
        <w:pStyle w:val="a6"/>
        <w:autoSpaceDE w:val="0"/>
        <w:autoSpaceDN w:val="0"/>
        <w:adjustRightInd w:val="0"/>
        <w:ind w:left="0" w:firstLine="709"/>
        <w:jc w:val="both"/>
      </w:pPr>
      <w:r>
        <w:t>1)</w:t>
      </w:r>
      <w:r w:rsidR="00A47DF8" w:rsidRPr="00E32CEC">
        <w:t> слова</w:t>
      </w:r>
      <w:r w:rsidR="00A47DF8">
        <w:t xml:space="preserve"> «</w:t>
      </w:r>
      <w:r w:rsidR="00A47DF8" w:rsidRPr="00CA5B7A">
        <w:t>министерству труда, занятости и трудовых ресурсов Новосибирской области, министерству социального развития Новосибирской области</w:t>
      </w:r>
      <w:r w:rsidR="00A47DF8">
        <w:t xml:space="preserve">» заменить словами «министерству труда и социального развития </w:t>
      </w:r>
      <w:r w:rsidR="00A47DF8" w:rsidRPr="00CA5B7A">
        <w:t>Новосибирской области</w:t>
      </w:r>
      <w:r w:rsidR="00A47DF8">
        <w:t>»</w:t>
      </w:r>
      <w:r w:rsidR="00CF553F">
        <w:t>;</w:t>
      </w:r>
    </w:p>
    <w:p w:rsidR="00A47DF8" w:rsidRDefault="00CF553F" w:rsidP="00A47DF8">
      <w:pPr>
        <w:pStyle w:val="a6"/>
        <w:autoSpaceDE w:val="0"/>
        <w:autoSpaceDN w:val="0"/>
        <w:adjustRightInd w:val="0"/>
        <w:ind w:left="0" w:firstLine="709"/>
        <w:jc w:val="both"/>
      </w:pPr>
      <w:r>
        <w:t>2)</w:t>
      </w:r>
      <w:r w:rsidR="00A47DF8">
        <w:t xml:space="preserve"> слова «</w:t>
      </w:r>
      <w:r w:rsidR="00A47DF8" w:rsidRPr="00BF134B">
        <w:t>департаменту лесного хозяйства Новосибирской области</w:t>
      </w:r>
      <w:r w:rsidR="00A47DF8">
        <w:t>» заменить словами «министерству природных ресурсов и экологии</w:t>
      </w:r>
      <w:r w:rsidR="00A47DF8" w:rsidRPr="00B10928">
        <w:t xml:space="preserve"> Новосибирской области</w:t>
      </w:r>
      <w:r w:rsidR="00A47DF8">
        <w:t>»;</w:t>
      </w:r>
    </w:p>
    <w:p w:rsidR="00A47DF8" w:rsidRDefault="00FD73F4" w:rsidP="00A47DF8">
      <w:pPr>
        <w:pStyle w:val="a6"/>
        <w:autoSpaceDE w:val="0"/>
        <w:autoSpaceDN w:val="0"/>
        <w:adjustRightInd w:val="0"/>
        <w:ind w:left="0" w:firstLine="709"/>
        <w:jc w:val="both"/>
      </w:pPr>
      <w:r>
        <w:t>3</w:t>
      </w:r>
      <w:r w:rsidR="00990B74">
        <w:t>) </w:t>
      </w:r>
      <w:r>
        <w:t xml:space="preserve">раздел </w:t>
      </w:r>
      <w:r w:rsidR="00CB4449">
        <w:t>4</w:t>
      </w:r>
      <w:r w:rsidR="00A47DF8">
        <w:t xml:space="preserve"> дополнить кодом вида изменений следующего содержания:</w:t>
      </w:r>
    </w:p>
    <w:p w:rsidR="00330EBE" w:rsidRDefault="00330EBE" w:rsidP="00A47DF8">
      <w:pPr>
        <w:pStyle w:val="a6"/>
        <w:autoSpaceDE w:val="0"/>
        <w:autoSpaceDN w:val="0"/>
        <w:adjustRightInd w:val="0"/>
        <w:ind w:left="0" w:firstLine="709"/>
        <w:jc w:val="both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284"/>
        <w:gridCol w:w="5907"/>
        <w:gridCol w:w="2119"/>
      </w:tblGrid>
      <w:tr w:rsidR="00A47DF8" w:rsidRPr="00795FD7" w:rsidTr="006120BA">
        <w:trPr>
          <w:trHeight w:val="816"/>
          <w:jc w:val="center"/>
        </w:trPr>
        <w:tc>
          <w:tcPr>
            <w:tcW w:w="601" w:type="dxa"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4.11</w:t>
            </w:r>
          </w:p>
        </w:tc>
        <w:tc>
          <w:tcPr>
            <w:tcW w:w="1284" w:type="dxa"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04.11.0</w:t>
            </w:r>
          </w:p>
        </w:tc>
        <w:tc>
          <w:tcPr>
            <w:tcW w:w="5907" w:type="dxa"/>
          </w:tcPr>
          <w:p w:rsidR="00A47DF8" w:rsidRPr="00795FD7" w:rsidRDefault="00A47DF8" w:rsidP="006120B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в случае перераспределения бюджетных средств между элементами кодов видов расходов на предоставление субсидий некоммерческим организациям (за исключением государственных учреждений) в рамках исполнения одного расходного обязательства</w:t>
            </w:r>
          </w:p>
        </w:tc>
        <w:tc>
          <w:tcPr>
            <w:tcW w:w="2119" w:type="dxa"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Без ограничений</w:t>
            </w:r>
          </w:p>
        </w:tc>
      </w:tr>
    </w:tbl>
    <w:p w:rsidR="00A47DF8" w:rsidRDefault="00A47DF8" w:rsidP="00A47DF8">
      <w:pPr>
        <w:autoSpaceDE w:val="0"/>
        <w:autoSpaceDN w:val="0"/>
        <w:adjustRightInd w:val="0"/>
        <w:jc w:val="both"/>
      </w:pPr>
    </w:p>
    <w:p w:rsidR="00A47DF8" w:rsidRPr="00A47DF8" w:rsidRDefault="00A47DF8" w:rsidP="00A47DF8">
      <w:pPr>
        <w:autoSpaceDE w:val="0"/>
        <w:autoSpaceDN w:val="0"/>
        <w:adjustRightInd w:val="0"/>
        <w:jc w:val="both"/>
        <w:rPr>
          <w:highlight w:val="yellow"/>
        </w:rPr>
      </w:pPr>
      <w:r>
        <w:tab/>
      </w:r>
      <w:r w:rsidR="00FD73F4">
        <w:t>4</w:t>
      </w:r>
      <w:r w:rsidR="00990B74">
        <w:t>)</w:t>
      </w:r>
      <w:r w:rsidRPr="00A47DF8">
        <w:t xml:space="preserve"> раздел </w:t>
      </w:r>
      <w:r w:rsidR="00CB4449">
        <w:t>5</w:t>
      </w:r>
      <w:r w:rsidR="00FD73F4">
        <w:t xml:space="preserve"> признать утратившим силу;</w:t>
      </w:r>
    </w:p>
    <w:p w:rsidR="00A47DF8" w:rsidRDefault="00A47DF8" w:rsidP="00A47DF8">
      <w:pPr>
        <w:autoSpaceDE w:val="0"/>
        <w:autoSpaceDN w:val="0"/>
        <w:adjustRightInd w:val="0"/>
        <w:jc w:val="both"/>
      </w:pPr>
      <w:r>
        <w:tab/>
      </w:r>
      <w:r w:rsidR="00FD73F4">
        <w:t>5</w:t>
      </w:r>
      <w:r w:rsidR="00990B74">
        <w:t>)</w:t>
      </w:r>
      <w:r>
        <w:t> дополнить новым разделом следующего содержания:</w:t>
      </w:r>
    </w:p>
    <w:p w:rsidR="00A47DF8" w:rsidRDefault="00A47DF8" w:rsidP="00A47DF8">
      <w:pPr>
        <w:autoSpaceDE w:val="0"/>
        <w:autoSpaceDN w:val="0"/>
        <w:adjustRightInd w:val="0"/>
        <w:jc w:val="both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284"/>
        <w:gridCol w:w="5907"/>
        <w:gridCol w:w="2119"/>
      </w:tblGrid>
      <w:tr w:rsidR="00A47DF8" w:rsidRPr="00795FD7" w:rsidTr="006120BA">
        <w:trPr>
          <w:trHeight w:val="677"/>
          <w:jc w:val="center"/>
        </w:trPr>
        <w:tc>
          <w:tcPr>
            <w:tcW w:w="601" w:type="dxa"/>
            <w:hideMark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10" w:type="dxa"/>
            <w:gridSpan w:val="3"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 xml:space="preserve">Внесение изменений в классификаторы аналитического учета в плановом периоде </w:t>
            </w:r>
          </w:p>
        </w:tc>
      </w:tr>
      <w:tr w:rsidR="00A47DF8" w:rsidRPr="00795FD7" w:rsidTr="006120BA">
        <w:trPr>
          <w:trHeight w:val="750"/>
          <w:jc w:val="center"/>
        </w:trPr>
        <w:tc>
          <w:tcPr>
            <w:tcW w:w="601" w:type="dxa"/>
            <w:hideMark/>
          </w:tcPr>
          <w:p w:rsidR="00A47DF8" w:rsidRPr="00795FD7" w:rsidRDefault="00A47DF8" w:rsidP="006120BA">
            <w:pPr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1284" w:type="dxa"/>
            <w:hideMark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12.01.0</w:t>
            </w:r>
          </w:p>
        </w:tc>
        <w:tc>
          <w:tcPr>
            <w:tcW w:w="5907" w:type="dxa"/>
            <w:hideMark/>
          </w:tcPr>
          <w:p w:rsidR="00A47DF8" w:rsidRPr="00795FD7" w:rsidRDefault="00A47DF8" w:rsidP="006120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внесение изменений по классификаторам аналитического учета по доходам  (плановый период)</w:t>
            </w:r>
          </w:p>
        </w:tc>
        <w:tc>
          <w:tcPr>
            <w:tcW w:w="2119" w:type="dxa"/>
            <w:hideMark/>
          </w:tcPr>
          <w:p w:rsidR="00A47DF8" w:rsidRPr="00795FD7" w:rsidRDefault="00A47DF8" w:rsidP="006120B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Без ограничений</w:t>
            </w:r>
          </w:p>
        </w:tc>
      </w:tr>
      <w:tr w:rsidR="00A47DF8" w:rsidRPr="00795FD7" w:rsidTr="006120BA">
        <w:trPr>
          <w:trHeight w:val="750"/>
          <w:jc w:val="center"/>
        </w:trPr>
        <w:tc>
          <w:tcPr>
            <w:tcW w:w="601" w:type="dxa"/>
            <w:hideMark/>
          </w:tcPr>
          <w:p w:rsidR="00A47DF8" w:rsidRPr="00795FD7" w:rsidRDefault="00A47DF8" w:rsidP="006120BA">
            <w:pPr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284" w:type="dxa"/>
            <w:hideMark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12.02.0</w:t>
            </w:r>
          </w:p>
        </w:tc>
        <w:tc>
          <w:tcPr>
            <w:tcW w:w="5907" w:type="dxa"/>
            <w:hideMark/>
          </w:tcPr>
          <w:p w:rsidR="00A47DF8" w:rsidRPr="00795FD7" w:rsidRDefault="00A47DF8" w:rsidP="006120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внесение изменений по классификаторам аналитического учета по расходам (плановый период)</w:t>
            </w:r>
          </w:p>
        </w:tc>
        <w:tc>
          <w:tcPr>
            <w:tcW w:w="2119" w:type="dxa"/>
            <w:hideMark/>
          </w:tcPr>
          <w:p w:rsidR="00A47DF8" w:rsidRPr="00795FD7" w:rsidRDefault="00A47DF8" w:rsidP="006120B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Без ограничений</w:t>
            </w:r>
          </w:p>
        </w:tc>
      </w:tr>
      <w:tr w:rsidR="00A47DF8" w:rsidRPr="00795FD7" w:rsidTr="006120BA">
        <w:trPr>
          <w:trHeight w:val="750"/>
          <w:jc w:val="center"/>
        </w:trPr>
        <w:tc>
          <w:tcPr>
            <w:tcW w:w="601" w:type="dxa"/>
            <w:hideMark/>
          </w:tcPr>
          <w:p w:rsidR="00A47DF8" w:rsidRPr="00795FD7" w:rsidRDefault="00A47DF8" w:rsidP="006120BA">
            <w:pPr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284" w:type="dxa"/>
            <w:hideMark/>
          </w:tcPr>
          <w:p w:rsidR="00A47DF8" w:rsidRPr="00795FD7" w:rsidRDefault="00A47DF8" w:rsidP="006120BA">
            <w:pPr>
              <w:jc w:val="center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  <w:t>12.03.0</w:t>
            </w:r>
          </w:p>
        </w:tc>
        <w:tc>
          <w:tcPr>
            <w:tcW w:w="5907" w:type="dxa"/>
            <w:hideMark/>
          </w:tcPr>
          <w:p w:rsidR="00A47DF8" w:rsidRPr="00795FD7" w:rsidRDefault="00A47DF8" w:rsidP="006120B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внесение изменений по классификаторам аналитического учета по источникам финансирования бюджета (плановый период)</w:t>
            </w:r>
          </w:p>
        </w:tc>
        <w:tc>
          <w:tcPr>
            <w:tcW w:w="2119" w:type="dxa"/>
            <w:hideMark/>
          </w:tcPr>
          <w:p w:rsidR="00A47DF8" w:rsidRPr="00795FD7" w:rsidRDefault="00A47DF8" w:rsidP="006120B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5FD7">
              <w:rPr>
                <w:rFonts w:eastAsiaTheme="minorHAnsi"/>
                <w:sz w:val="22"/>
                <w:szCs w:val="22"/>
                <w:lang w:eastAsia="en-US"/>
              </w:rPr>
              <w:t>Без ограничений</w:t>
            </w:r>
          </w:p>
        </w:tc>
      </w:tr>
    </w:tbl>
    <w:p w:rsidR="00A47DF8" w:rsidRPr="00A47DF8" w:rsidRDefault="00A47DF8" w:rsidP="00A47DF8">
      <w:pPr>
        <w:autoSpaceDE w:val="0"/>
        <w:autoSpaceDN w:val="0"/>
        <w:adjustRightInd w:val="0"/>
        <w:jc w:val="both"/>
      </w:pPr>
      <w:r w:rsidRPr="00A47DF8">
        <w:tab/>
      </w:r>
    </w:p>
    <w:p w:rsidR="00CB761A" w:rsidRDefault="00A47DF8" w:rsidP="00A47DF8">
      <w:pPr>
        <w:autoSpaceDE w:val="0"/>
        <w:autoSpaceDN w:val="0"/>
        <w:adjustRightInd w:val="0"/>
        <w:jc w:val="both"/>
      </w:pPr>
      <w:r w:rsidRPr="00A47DF8">
        <w:tab/>
      </w:r>
      <w:r w:rsidR="00990B74">
        <w:t>1</w:t>
      </w:r>
      <w:r w:rsidR="00A30985">
        <w:t>3</w:t>
      </w:r>
      <w:r w:rsidR="00990B74">
        <w:t>. </w:t>
      </w:r>
      <w:r w:rsidR="002B6611" w:rsidRPr="00A47DF8">
        <w:t>В</w:t>
      </w:r>
      <w:r w:rsidR="002B6611">
        <w:t xml:space="preserve"> </w:t>
      </w:r>
      <w:r w:rsidR="00FD73F4">
        <w:t>п</w:t>
      </w:r>
      <w:r w:rsidR="002B6611">
        <w:t xml:space="preserve">риложении </w:t>
      </w:r>
      <w:r w:rsidR="00CB4449">
        <w:t>№ </w:t>
      </w:r>
      <w:r w:rsidR="00FD73F4">
        <w:t xml:space="preserve">9 </w:t>
      </w:r>
      <w:r w:rsidR="002B6611">
        <w:t xml:space="preserve">слово «распорядитель» </w:t>
      </w:r>
      <w:r w:rsidR="003524CA">
        <w:t>заменить словами</w:t>
      </w:r>
      <w:r w:rsidR="002B6611">
        <w:t xml:space="preserve"> «администратор источников финансирования дефицита областного бюджета»</w:t>
      </w:r>
      <w:r w:rsidR="008569FC">
        <w:t>.</w:t>
      </w:r>
    </w:p>
    <w:p w:rsidR="0069168D" w:rsidRDefault="0069168D" w:rsidP="00990B74">
      <w:pPr>
        <w:autoSpaceDE w:val="0"/>
        <w:autoSpaceDN w:val="0"/>
        <w:adjustRightInd w:val="0"/>
        <w:ind w:firstLine="708"/>
        <w:jc w:val="both"/>
      </w:pPr>
      <w:r>
        <w:t>1</w:t>
      </w:r>
      <w:r w:rsidR="00A30985">
        <w:t>4</w:t>
      </w:r>
      <w:r>
        <w:t>. </w:t>
      </w:r>
      <w:r w:rsidRPr="0069168D">
        <w:t xml:space="preserve">В </w:t>
      </w:r>
      <w:r w:rsidR="00FD73F4">
        <w:t>п</w:t>
      </w:r>
      <w:r w:rsidRPr="0069168D">
        <w:t xml:space="preserve">риложении </w:t>
      </w:r>
      <w:r w:rsidR="00FD73F4">
        <w:t xml:space="preserve">№ </w:t>
      </w:r>
      <w:r w:rsidRPr="0069168D">
        <w:t>13 слова «Основа</w:t>
      </w:r>
      <w:r>
        <w:t>ние для внесения изменений</w:t>
      </w:r>
      <w:r w:rsidRPr="0069168D">
        <w:t>: (код вида изм</w:t>
      </w:r>
      <w:r w:rsidR="00820AFA">
        <w:t>енений, расшифровка)» исключить.</w:t>
      </w:r>
    </w:p>
    <w:p w:rsidR="00990B74" w:rsidRDefault="00990B74" w:rsidP="00990B74">
      <w:pPr>
        <w:autoSpaceDE w:val="0"/>
        <w:autoSpaceDN w:val="0"/>
        <w:adjustRightInd w:val="0"/>
        <w:ind w:firstLine="708"/>
        <w:jc w:val="both"/>
      </w:pPr>
      <w:r>
        <w:t>1</w:t>
      </w:r>
      <w:r w:rsidR="00A30985">
        <w:t>5</w:t>
      </w:r>
      <w:r>
        <w:t>. </w:t>
      </w:r>
      <w:r w:rsidR="0076614D">
        <w:t xml:space="preserve">В </w:t>
      </w:r>
      <w:r w:rsidR="00062D92">
        <w:t xml:space="preserve">таблице раздела </w:t>
      </w:r>
      <w:r w:rsidR="00CB4449">
        <w:t>2</w:t>
      </w:r>
      <w:r w:rsidR="00062D92">
        <w:t xml:space="preserve"> </w:t>
      </w:r>
      <w:r w:rsidR="00FD73F4">
        <w:t>п</w:t>
      </w:r>
      <w:r w:rsidR="0076614D">
        <w:t>риложени</w:t>
      </w:r>
      <w:r w:rsidR="00CB4449">
        <w:t>я</w:t>
      </w:r>
      <w:r w:rsidR="0076614D">
        <w:t xml:space="preserve"> </w:t>
      </w:r>
      <w:r w:rsidR="00FD73F4">
        <w:t xml:space="preserve">№ </w:t>
      </w:r>
      <w:r w:rsidR="0076614D">
        <w:t>14</w:t>
      </w:r>
      <w:r>
        <w:t>:</w:t>
      </w:r>
    </w:p>
    <w:p w:rsidR="0076614D" w:rsidRDefault="00990B74" w:rsidP="00990B74">
      <w:pPr>
        <w:autoSpaceDE w:val="0"/>
        <w:autoSpaceDN w:val="0"/>
        <w:adjustRightInd w:val="0"/>
        <w:ind w:firstLine="708"/>
        <w:jc w:val="both"/>
      </w:pPr>
      <w:r>
        <w:t>1)</w:t>
      </w:r>
      <w:r w:rsidR="0076614D">
        <w:t xml:space="preserve"> </w:t>
      </w:r>
      <w:r w:rsidR="00CB02F3">
        <w:t xml:space="preserve">наименование </w:t>
      </w:r>
      <w:r w:rsidR="0076614D">
        <w:t>столбца</w:t>
      </w:r>
      <w:r w:rsidR="00FC3481">
        <w:t xml:space="preserve"> 2</w:t>
      </w:r>
      <w:r w:rsidR="00CB02F3">
        <w:t xml:space="preserve"> </w:t>
      </w:r>
      <w:r w:rsidR="0076614D">
        <w:t>изложить в следующей редакции:</w:t>
      </w:r>
      <w:r w:rsidRPr="00990B74">
        <w:t xml:space="preserve"> </w:t>
      </w:r>
      <w:r w:rsidR="0076614D">
        <w:t>«</w:t>
      </w:r>
      <w:r w:rsidR="00B9646F">
        <w:t>Наименование кода группы, подгруппы, статьи и вида источников финансирования дефицитов бюджетов</w:t>
      </w:r>
      <w:r w:rsidR="0076614D">
        <w:t>»</w:t>
      </w:r>
      <w:r w:rsidR="00FC3481">
        <w:t>;</w:t>
      </w:r>
    </w:p>
    <w:p w:rsidR="00FC3481" w:rsidRDefault="00990B74" w:rsidP="00B9646F">
      <w:pPr>
        <w:pStyle w:val="a6"/>
        <w:autoSpaceDE w:val="0"/>
        <w:autoSpaceDN w:val="0"/>
        <w:adjustRightInd w:val="0"/>
        <w:ind w:left="0" w:firstLine="709"/>
        <w:jc w:val="both"/>
      </w:pPr>
      <w:r w:rsidRPr="00990B74">
        <w:t>2)</w:t>
      </w:r>
      <w:r>
        <w:rPr>
          <w:lang w:val="en-US"/>
        </w:rPr>
        <w:t> </w:t>
      </w:r>
      <w:r w:rsidR="00062D92">
        <w:t>пустую</w:t>
      </w:r>
      <w:r w:rsidR="003524CA">
        <w:t xml:space="preserve"> строку исключить;</w:t>
      </w:r>
    </w:p>
    <w:p w:rsidR="003524CA" w:rsidRDefault="00990B74" w:rsidP="003524CA">
      <w:pPr>
        <w:autoSpaceDE w:val="0"/>
        <w:autoSpaceDN w:val="0"/>
        <w:adjustRightInd w:val="0"/>
        <w:ind w:firstLine="708"/>
        <w:jc w:val="both"/>
      </w:pPr>
      <w:r w:rsidRPr="00990B74">
        <w:t>1</w:t>
      </w:r>
      <w:r w:rsidR="00A30985">
        <w:t>6</w:t>
      </w:r>
      <w:r>
        <w:t>. </w:t>
      </w:r>
      <w:r w:rsidR="00BF635B">
        <w:t xml:space="preserve">В </w:t>
      </w:r>
      <w:r w:rsidR="00FD73F4">
        <w:t>п</w:t>
      </w:r>
      <w:r w:rsidR="00BF635B">
        <w:t xml:space="preserve">риложении </w:t>
      </w:r>
      <w:r w:rsidR="00FD73F4">
        <w:t xml:space="preserve">№ </w:t>
      </w:r>
      <w:r w:rsidR="00BF635B">
        <w:t>25</w:t>
      </w:r>
      <w:r w:rsidR="003524CA">
        <w:t>:</w:t>
      </w:r>
    </w:p>
    <w:p w:rsidR="003524CA" w:rsidRDefault="003524CA" w:rsidP="003524CA">
      <w:pPr>
        <w:autoSpaceDE w:val="0"/>
        <w:autoSpaceDN w:val="0"/>
        <w:adjustRightInd w:val="0"/>
        <w:ind w:firstLine="708"/>
        <w:jc w:val="both"/>
      </w:pPr>
      <w:r>
        <w:t>1) </w:t>
      </w:r>
      <w:r w:rsidR="00BF635B">
        <w:t xml:space="preserve">слова «распорядитель средств» </w:t>
      </w:r>
      <w:r>
        <w:t>заменить словами</w:t>
      </w:r>
      <w:r w:rsidR="00BF635B">
        <w:t xml:space="preserve"> «администратор источников финансирования дефицита областного бюджета»</w:t>
      </w:r>
      <w:r>
        <w:t>;</w:t>
      </w:r>
    </w:p>
    <w:p w:rsidR="00820009" w:rsidRDefault="003524CA" w:rsidP="003524CA">
      <w:pPr>
        <w:autoSpaceDE w:val="0"/>
        <w:autoSpaceDN w:val="0"/>
        <w:adjustRightInd w:val="0"/>
        <w:ind w:firstLine="708"/>
        <w:jc w:val="both"/>
      </w:pPr>
      <w:r>
        <w:lastRenderedPageBreak/>
        <w:t>2) </w:t>
      </w:r>
      <w:r w:rsidR="00866889">
        <w:t xml:space="preserve">наименование столбца 2 </w:t>
      </w:r>
      <w:r w:rsidR="00FD73F4">
        <w:t xml:space="preserve">таблицы </w:t>
      </w:r>
      <w:r w:rsidR="00866889">
        <w:t>изложить в следующей редакции:</w:t>
      </w:r>
      <w:r>
        <w:t xml:space="preserve"> </w:t>
      </w:r>
      <w:r w:rsidR="00866889">
        <w:t>«Наименование кода группы, подгруппы, статьи и вида источников финансирования дефицитов бюджетов».</w:t>
      </w:r>
    </w:p>
    <w:p w:rsidR="00F55D68" w:rsidRDefault="00062A9D" w:rsidP="008A2877">
      <w:pPr>
        <w:autoSpaceDE w:val="0"/>
        <w:autoSpaceDN w:val="0"/>
        <w:adjustRightInd w:val="0"/>
        <w:jc w:val="both"/>
      </w:pPr>
      <w:r>
        <w:tab/>
      </w:r>
    </w:p>
    <w:p w:rsidR="00330EBE" w:rsidRDefault="00330EBE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E70E3C" w:rsidRDefault="00E70E3C" w:rsidP="002D518C">
      <w:pPr>
        <w:tabs>
          <w:tab w:val="right" w:pos="9923"/>
        </w:tabs>
      </w:pPr>
      <w:r>
        <w:t xml:space="preserve">Временно исполняющий обязанности </w:t>
      </w:r>
    </w:p>
    <w:p w:rsidR="00E70E3C" w:rsidRDefault="00E70E3C" w:rsidP="002D518C">
      <w:pPr>
        <w:tabs>
          <w:tab w:val="right" w:pos="9923"/>
        </w:tabs>
      </w:pPr>
      <w:r>
        <w:t>з</w:t>
      </w:r>
      <w:r w:rsidR="002D518C">
        <w:t>аместител</w:t>
      </w:r>
      <w:r>
        <w:t>я</w:t>
      </w:r>
      <w:r w:rsidR="002D518C">
        <w:t xml:space="preserve"> Председателя</w:t>
      </w:r>
      <w:r>
        <w:t xml:space="preserve"> </w:t>
      </w:r>
      <w:r w:rsidR="002D518C">
        <w:t>Правительства</w:t>
      </w:r>
    </w:p>
    <w:p w:rsidR="00D20295" w:rsidRDefault="002D518C" w:rsidP="002D518C">
      <w:pPr>
        <w:tabs>
          <w:tab w:val="right" w:pos="9923"/>
        </w:tabs>
      </w:pPr>
      <w:r>
        <w:t>Новосибирской области – министр</w:t>
      </w:r>
      <w:r w:rsidR="00E70E3C">
        <w:t xml:space="preserve">а </w:t>
      </w:r>
      <w:r>
        <w:t xml:space="preserve">                                                   В.Ю. Голубенко</w:t>
      </w: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4A2F33" w:rsidRDefault="004A2F33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lastRenderedPageBreak/>
        <w:t>Заместитель мини</w:t>
      </w:r>
      <w:bookmarkStart w:id="0" w:name="_GoBack"/>
      <w:bookmarkEnd w:id="0"/>
      <w:r>
        <w:t xml:space="preserve">стра                                                                            </w:t>
      </w:r>
      <w:r w:rsidR="00A11177">
        <w:t xml:space="preserve">     </w:t>
      </w:r>
      <w:r>
        <w:t xml:space="preserve"> В.А. Карунина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 xml:space="preserve">Заместитель министра                                                                           </w:t>
      </w:r>
      <w:r w:rsidR="00A11177">
        <w:t xml:space="preserve">   </w:t>
      </w:r>
      <w:r>
        <w:t xml:space="preserve">  </w:t>
      </w:r>
      <w:r w:rsidR="00A11177">
        <w:t xml:space="preserve">  </w:t>
      </w:r>
      <w:r>
        <w:t>К.Р. Дуплякин</w:t>
      </w:r>
    </w:p>
    <w:p w:rsidR="002D518C" w:rsidRDefault="002D518C" w:rsidP="002D518C">
      <w:pPr>
        <w:tabs>
          <w:tab w:val="right" w:pos="9923"/>
        </w:tabs>
      </w:pPr>
    </w:p>
    <w:p w:rsidR="00D06902" w:rsidRDefault="00D06902" w:rsidP="00D06902">
      <w:pPr>
        <w:tabs>
          <w:tab w:val="right" w:pos="9923"/>
        </w:tabs>
      </w:pPr>
      <w:r>
        <w:t xml:space="preserve">Заместитель министра                                                                        </w:t>
      </w:r>
      <w:r w:rsidR="00A11177">
        <w:t xml:space="preserve">    </w:t>
      </w:r>
      <w:r>
        <w:t xml:space="preserve">     </w:t>
      </w:r>
      <w:r w:rsidR="00A11177">
        <w:t xml:space="preserve">     </w:t>
      </w:r>
      <w:r w:rsidR="00A11177" w:rsidRPr="00A11177">
        <w:t xml:space="preserve">С.Л. </w:t>
      </w:r>
      <w:r w:rsidR="00A11177">
        <w:t>Шарпф</w:t>
      </w:r>
    </w:p>
    <w:p w:rsidR="00D06902" w:rsidRDefault="00D06902" w:rsidP="00D06902">
      <w:pPr>
        <w:tabs>
          <w:tab w:val="right" w:pos="9923"/>
        </w:tabs>
      </w:pPr>
    </w:p>
    <w:p w:rsidR="00A11177" w:rsidRDefault="00A11177" w:rsidP="00A11177">
      <w:pPr>
        <w:tabs>
          <w:tab w:val="right" w:pos="9923"/>
        </w:tabs>
      </w:pPr>
      <w:r>
        <w:t>Заместитель министра                                                                               А.В. Москвичев</w:t>
      </w:r>
    </w:p>
    <w:p w:rsidR="00A11177" w:rsidRDefault="00A11177" w:rsidP="00A11177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>Начальник управления</w:t>
      </w:r>
    </w:p>
    <w:p w:rsidR="002D518C" w:rsidRDefault="002D518C" w:rsidP="002D518C">
      <w:pPr>
        <w:tabs>
          <w:tab w:val="right" w:pos="9923"/>
        </w:tabs>
      </w:pPr>
      <w:r>
        <w:t xml:space="preserve">казначейского исполнения бюджета                                                           </w:t>
      </w:r>
      <w:r w:rsidR="00A11177">
        <w:t xml:space="preserve">     </w:t>
      </w:r>
      <w:r>
        <w:t xml:space="preserve"> Е.С. Терон</w:t>
      </w:r>
    </w:p>
    <w:p w:rsidR="00FD73F4" w:rsidRDefault="00FD73F4" w:rsidP="002D518C">
      <w:pPr>
        <w:tabs>
          <w:tab w:val="right" w:pos="9923"/>
        </w:tabs>
      </w:pPr>
    </w:p>
    <w:p w:rsidR="00FD73F4" w:rsidRDefault="00FD73F4" w:rsidP="002D518C">
      <w:pPr>
        <w:tabs>
          <w:tab w:val="right" w:pos="9923"/>
        </w:tabs>
      </w:pPr>
      <w:r>
        <w:t>Начальник отдела государственного долга                                                А.А. Кошкина</w:t>
      </w:r>
    </w:p>
    <w:p w:rsidR="002D518C" w:rsidRDefault="00A11177" w:rsidP="002D518C">
      <w:pPr>
        <w:tabs>
          <w:tab w:val="right" w:pos="9923"/>
        </w:tabs>
      </w:pPr>
      <w:r>
        <w:t xml:space="preserve"> </w:t>
      </w:r>
    </w:p>
    <w:p w:rsidR="002D518C" w:rsidRDefault="002D518C" w:rsidP="002D518C">
      <w:pPr>
        <w:tabs>
          <w:tab w:val="right" w:pos="9923"/>
        </w:tabs>
      </w:pPr>
      <w:r>
        <w:t xml:space="preserve">Начальник правового управления                                                       </w:t>
      </w:r>
      <w:r w:rsidR="00A11177">
        <w:t xml:space="preserve">    </w:t>
      </w:r>
      <w:r>
        <w:t xml:space="preserve">  И.А. Мезенцева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  <w:r>
        <w:t xml:space="preserve">Заместитель начальника управления– </w:t>
      </w:r>
    </w:p>
    <w:p w:rsidR="002D518C" w:rsidRDefault="002D518C" w:rsidP="002D518C">
      <w:pPr>
        <w:tabs>
          <w:tab w:val="right" w:pos="9923"/>
        </w:tabs>
      </w:pPr>
      <w:r>
        <w:t xml:space="preserve">начальник юридического отдела                                                              </w:t>
      </w:r>
      <w:r w:rsidR="00A11177">
        <w:t xml:space="preserve">    </w:t>
      </w:r>
      <w:r>
        <w:t xml:space="preserve">   С.П. Блинов</w:t>
      </w: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2D518C" w:rsidRDefault="002D518C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B0447B" w:rsidRDefault="00B0447B" w:rsidP="002D518C">
      <w:pPr>
        <w:tabs>
          <w:tab w:val="right" w:pos="9923"/>
        </w:tabs>
      </w:pPr>
    </w:p>
    <w:p w:rsidR="00E721B0" w:rsidRDefault="00E721B0" w:rsidP="002D518C">
      <w:pPr>
        <w:tabs>
          <w:tab w:val="right" w:pos="9923"/>
        </w:tabs>
      </w:pPr>
    </w:p>
    <w:p w:rsidR="00E721B0" w:rsidRDefault="00E721B0" w:rsidP="002D518C">
      <w:pPr>
        <w:tabs>
          <w:tab w:val="right" w:pos="9923"/>
        </w:tabs>
      </w:pPr>
    </w:p>
    <w:p w:rsidR="002E3D84" w:rsidRDefault="002E3D84" w:rsidP="002D518C">
      <w:pPr>
        <w:tabs>
          <w:tab w:val="right" w:pos="9923"/>
        </w:tabs>
      </w:pPr>
    </w:p>
    <w:p w:rsidR="002E3D84" w:rsidRDefault="002E3D84" w:rsidP="002D518C">
      <w:pPr>
        <w:tabs>
          <w:tab w:val="right" w:pos="9923"/>
        </w:tabs>
      </w:pPr>
    </w:p>
    <w:p w:rsidR="002E3D84" w:rsidRDefault="002E3D84" w:rsidP="002D518C">
      <w:pPr>
        <w:tabs>
          <w:tab w:val="right" w:pos="9923"/>
        </w:tabs>
      </w:pPr>
    </w:p>
    <w:p w:rsidR="002E3D84" w:rsidRDefault="002E3D84" w:rsidP="002D518C">
      <w:pPr>
        <w:tabs>
          <w:tab w:val="right" w:pos="9923"/>
        </w:tabs>
      </w:pPr>
    </w:p>
    <w:p w:rsidR="002E3D84" w:rsidRDefault="002E3D84" w:rsidP="002D518C">
      <w:pPr>
        <w:tabs>
          <w:tab w:val="right" w:pos="9923"/>
        </w:tabs>
      </w:pPr>
    </w:p>
    <w:p w:rsidR="002E3D84" w:rsidRDefault="002E3D84" w:rsidP="002D518C">
      <w:pPr>
        <w:tabs>
          <w:tab w:val="right" w:pos="9923"/>
        </w:tabs>
      </w:pPr>
    </w:p>
    <w:p w:rsidR="002D518C" w:rsidRPr="002D518C" w:rsidRDefault="00A4493D" w:rsidP="002D51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>Речкина Е.В. 225</w:t>
      </w:r>
    </w:p>
    <w:sectPr w:rsidR="002D518C" w:rsidRPr="002D518C" w:rsidSect="00330EBE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05CA2"/>
    <w:rsid w:val="0001218D"/>
    <w:rsid w:val="000304D9"/>
    <w:rsid w:val="00053422"/>
    <w:rsid w:val="00056B2B"/>
    <w:rsid w:val="00062111"/>
    <w:rsid w:val="00062A9D"/>
    <w:rsid w:val="00062D92"/>
    <w:rsid w:val="00064A79"/>
    <w:rsid w:val="00072F61"/>
    <w:rsid w:val="00074F7B"/>
    <w:rsid w:val="00083AEB"/>
    <w:rsid w:val="00092C4C"/>
    <w:rsid w:val="000C051C"/>
    <w:rsid w:val="000C061D"/>
    <w:rsid w:val="000C10E1"/>
    <w:rsid w:val="000D49F4"/>
    <w:rsid w:val="000E34A8"/>
    <w:rsid w:val="000F1C9F"/>
    <w:rsid w:val="000F1E0A"/>
    <w:rsid w:val="000F7CB0"/>
    <w:rsid w:val="00107D41"/>
    <w:rsid w:val="00111064"/>
    <w:rsid w:val="001154CC"/>
    <w:rsid w:val="0012452A"/>
    <w:rsid w:val="00130A11"/>
    <w:rsid w:val="00132CDA"/>
    <w:rsid w:val="001441AE"/>
    <w:rsid w:val="0015004A"/>
    <w:rsid w:val="001540D9"/>
    <w:rsid w:val="0015692C"/>
    <w:rsid w:val="00161D1B"/>
    <w:rsid w:val="00167722"/>
    <w:rsid w:val="00194BBD"/>
    <w:rsid w:val="00197773"/>
    <w:rsid w:val="001B2F28"/>
    <w:rsid w:val="001B2F2A"/>
    <w:rsid w:val="001B4EA1"/>
    <w:rsid w:val="001C02F1"/>
    <w:rsid w:val="001C4E23"/>
    <w:rsid w:val="00235FFE"/>
    <w:rsid w:val="00236021"/>
    <w:rsid w:val="00241706"/>
    <w:rsid w:val="00242FD2"/>
    <w:rsid w:val="00255FF6"/>
    <w:rsid w:val="00293E4C"/>
    <w:rsid w:val="002A2B4B"/>
    <w:rsid w:val="002B6611"/>
    <w:rsid w:val="002C193A"/>
    <w:rsid w:val="002D518C"/>
    <w:rsid w:val="002E1360"/>
    <w:rsid w:val="002E3D84"/>
    <w:rsid w:val="002E42D8"/>
    <w:rsid w:val="002E7DC7"/>
    <w:rsid w:val="00307C6A"/>
    <w:rsid w:val="00321DD6"/>
    <w:rsid w:val="00330A80"/>
    <w:rsid w:val="00330EBE"/>
    <w:rsid w:val="00332A19"/>
    <w:rsid w:val="003414C6"/>
    <w:rsid w:val="0034221F"/>
    <w:rsid w:val="003524CA"/>
    <w:rsid w:val="003529DA"/>
    <w:rsid w:val="00355244"/>
    <w:rsid w:val="00366941"/>
    <w:rsid w:val="00367D55"/>
    <w:rsid w:val="00386C10"/>
    <w:rsid w:val="00387503"/>
    <w:rsid w:val="003879B6"/>
    <w:rsid w:val="003943A6"/>
    <w:rsid w:val="00395597"/>
    <w:rsid w:val="003A3ACA"/>
    <w:rsid w:val="003A6BFD"/>
    <w:rsid w:val="003C2821"/>
    <w:rsid w:val="003C527B"/>
    <w:rsid w:val="003C5973"/>
    <w:rsid w:val="003D3E25"/>
    <w:rsid w:val="003F045E"/>
    <w:rsid w:val="003F4C3B"/>
    <w:rsid w:val="00404641"/>
    <w:rsid w:val="004123E8"/>
    <w:rsid w:val="004153E5"/>
    <w:rsid w:val="0041776B"/>
    <w:rsid w:val="004211AB"/>
    <w:rsid w:val="00426D9B"/>
    <w:rsid w:val="00431A6F"/>
    <w:rsid w:val="0043464B"/>
    <w:rsid w:val="00440A1C"/>
    <w:rsid w:val="00442221"/>
    <w:rsid w:val="0044556A"/>
    <w:rsid w:val="0045019A"/>
    <w:rsid w:val="00451AF9"/>
    <w:rsid w:val="0046381D"/>
    <w:rsid w:val="004728D4"/>
    <w:rsid w:val="004811EA"/>
    <w:rsid w:val="00487350"/>
    <w:rsid w:val="004A2F33"/>
    <w:rsid w:val="004B26C0"/>
    <w:rsid w:val="004C06DE"/>
    <w:rsid w:val="004C0AF2"/>
    <w:rsid w:val="004E035C"/>
    <w:rsid w:val="004E3054"/>
    <w:rsid w:val="004E48CA"/>
    <w:rsid w:val="004F08A2"/>
    <w:rsid w:val="00506E4A"/>
    <w:rsid w:val="0051043B"/>
    <w:rsid w:val="0052681B"/>
    <w:rsid w:val="00530965"/>
    <w:rsid w:val="00536E01"/>
    <w:rsid w:val="00546D1E"/>
    <w:rsid w:val="00553CE0"/>
    <w:rsid w:val="00562C73"/>
    <w:rsid w:val="00584505"/>
    <w:rsid w:val="00586D9C"/>
    <w:rsid w:val="00586FE8"/>
    <w:rsid w:val="00591384"/>
    <w:rsid w:val="00592FC2"/>
    <w:rsid w:val="005946D2"/>
    <w:rsid w:val="005A4947"/>
    <w:rsid w:val="005A6F4B"/>
    <w:rsid w:val="005A74BD"/>
    <w:rsid w:val="005B4F03"/>
    <w:rsid w:val="005B6C37"/>
    <w:rsid w:val="005C550F"/>
    <w:rsid w:val="005D4542"/>
    <w:rsid w:val="005D61EE"/>
    <w:rsid w:val="005D78B5"/>
    <w:rsid w:val="005E0B87"/>
    <w:rsid w:val="005E6521"/>
    <w:rsid w:val="005F1AC9"/>
    <w:rsid w:val="00605EF4"/>
    <w:rsid w:val="006147A5"/>
    <w:rsid w:val="00616EF1"/>
    <w:rsid w:val="0062057F"/>
    <w:rsid w:val="00621ADC"/>
    <w:rsid w:val="00627F80"/>
    <w:rsid w:val="00635D72"/>
    <w:rsid w:val="00650A2E"/>
    <w:rsid w:val="006655B5"/>
    <w:rsid w:val="00670A25"/>
    <w:rsid w:val="00690BB2"/>
    <w:rsid w:val="0069168D"/>
    <w:rsid w:val="006935AE"/>
    <w:rsid w:val="006B1191"/>
    <w:rsid w:val="006C2017"/>
    <w:rsid w:val="006C57EE"/>
    <w:rsid w:val="006C6B59"/>
    <w:rsid w:val="006E084B"/>
    <w:rsid w:val="006E3C26"/>
    <w:rsid w:val="006E448D"/>
    <w:rsid w:val="006F010B"/>
    <w:rsid w:val="006F5DFC"/>
    <w:rsid w:val="00710BBB"/>
    <w:rsid w:val="007116B7"/>
    <w:rsid w:val="00717711"/>
    <w:rsid w:val="007200AC"/>
    <w:rsid w:val="00725AFB"/>
    <w:rsid w:val="00726211"/>
    <w:rsid w:val="00732020"/>
    <w:rsid w:val="00734927"/>
    <w:rsid w:val="00750464"/>
    <w:rsid w:val="0076614D"/>
    <w:rsid w:val="00771BF2"/>
    <w:rsid w:val="00777D96"/>
    <w:rsid w:val="00795FD7"/>
    <w:rsid w:val="007C4A15"/>
    <w:rsid w:val="007D0FA4"/>
    <w:rsid w:val="007E1AC2"/>
    <w:rsid w:val="007E5296"/>
    <w:rsid w:val="007E5E5F"/>
    <w:rsid w:val="007F61F6"/>
    <w:rsid w:val="007F7534"/>
    <w:rsid w:val="00800499"/>
    <w:rsid w:val="00800FD9"/>
    <w:rsid w:val="008029D4"/>
    <w:rsid w:val="00806CB4"/>
    <w:rsid w:val="00820009"/>
    <w:rsid w:val="00820AFA"/>
    <w:rsid w:val="008569FC"/>
    <w:rsid w:val="00860AFC"/>
    <w:rsid w:val="00862D49"/>
    <w:rsid w:val="00866650"/>
    <w:rsid w:val="00866889"/>
    <w:rsid w:val="00890A42"/>
    <w:rsid w:val="00890F0B"/>
    <w:rsid w:val="00891BEA"/>
    <w:rsid w:val="00892D96"/>
    <w:rsid w:val="008960E7"/>
    <w:rsid w:val="008A2877"/>
    <w:rsid w:val="008C4E00"/>
    <w:rsid w:val="008D3ECD"/>
    <w:rsid w:val="009003F6"/>
    <w:rsid w:val="00902393"/>
    <w:rsid w:val="00920FF0"/>
    <w:rsid w:val="00926202"/>
    <w:rsid w:val="00931EBB"/>
    <w:rsid w:val="00932B11"/>
    <w:rsid w:val="009404C4"/>
    <w:rsid w:val="00962188"/>
    <w:rsid w:val="0097490D"/>
    <w:rsid w:val="00976BF5"/>
    <w:rsid w:val="009869A2"/>
    <w:rsid w:val="00990B74"/>
    <w:rsid w:val="009A5E8E"/>
    <w:rsid w:val="009B4687"/>
    <w:rsid w:val="009B70D8"/>
    <w:rsid w:val="009C04DA"/>
    <w:rsid w:val="009C1982"/>
    <w:rsid w:val="009C59B2"/>
    <w:rsid w:val="009D4F79"/>
    <w:rsid w:val="009D6628"/>
    <w:rsid w:val="009D6CC9"/>
    <w:rsid w:val="009E3D89"/>
    <w:rsid w:val="009F7701"/>
    <w:rsid w:val="00A11177"/>
    <w:rsid w:val="00A255A0"/>
    <w:rsid w:val="00A307DD"/>
    <w:rsid w:val="00A30985"/>
    <w:rsid w:val="00A32265"/>
    <w:rsid w:val="00A33DA4"/>
    <w:rsid w:val="00A36D2B"/>
    <w:rsid w:val="00A4493D"/>
    <w:rsid w:val="00A47DF8"/>
    <w:rsid w:val="00A6759C"/>
    <w:rsid w:val="00A74FA9"/>
    <w:rsid w:val="00AB4429"/>
    <w:rsid w:val="00AB517A"/>
    <w:rsid w:val="00AC4C0D"/>
    <w:rsid w:val="00AC52E6"/>
    <w:rsid w:val="00AC6FB1"/>
    <w:rsid w:val="00AD0BF6"/>
    <w:rsid w:val="00AF0C85"/>
    <w:rsid w:val="00AF758B"/>
    <w:rsid w:val="00B0447B"/>
    <w:rsid w:val="00B04ECB"/>
    <w:rsid w:val="00B10928"/>
    <w:rsid w:val="00B12F16"/>
    <w:rsid w:val="00B261EA"/>
    <w:rsid w:val="00B32E9F"/>
    <w:rsid w:val="00B50857"/>
    <w:rsid w:val="00B62035"/>
    <w:rsid w:val="00B62498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646F"/>
    <w:rsid w:val="00B97370"/>
    <w:rsid w:val="00BA2A43"/>
    <w:rsid w:val="00BB3D98"/>
    <w:rsid w:val="00BB4BBC"/>
    <w:rsid w:val="00BC6D8D"/>
    <w:rsid w:val="00BD3C66"/>
    <w:rsid w:val="00BD49FC"/>
    <w:rsid w:val="00BE0340"/>
    <w:rsid w:val="00BE7E4A"/>
    <w:rsid w:val="00BF134B"/>
    <w:rsid w:val="00BF635B"/>
    <w:rsid w:val="00C106FA"/>
    <w:rsid w:val="00C218FD"/>
    <w:rsid w:val="00C21A48"/>
    <w:rsid w:val="00C248C8"/>
    <w:rsid w:val="00C24AFE"/>
    <w:rsid w:val="00C32C6B"/>
    <w:rsid w:val="00C52FDB"/>
    <w:rsid w:val="00C534A4"/>
    <w:rsid w:val="00C72FB6"/>
    <w:rsid w:val="00C83116"/>
    <w:rsid w:val="00CA11F1"/>
    <w:rsid w:val="00CA5B7A"/>
    <w:rsid w:val="00CB02F3"/>
    <w:rsid w:val="00CB4449"/>
    <w:rsid w:val="00CB761A"/>
    <w:rsid w:val="00CC25EC"/>
    <w:rsid w:val="00CF2950"/>
    <w:rsid w:val="00CF553F"/>
    <w:rsid w:val="00D06902"/>
    <w:rsid w:val="00D157CC"/>
    <w:rsid w:val="00D20295"/>
    <w:rsid w:val="00D2167C"/>
    <w:rsid w:val="00D26154"/>
    <w:rsid w:val="00D26F50"/>
    <w:rsid w:val="00D5748F"/>
    <w:rsid w:val="00D72981"/>
    <w:rsid w:val="00D77906"/>
    <w:rsid w:val="00D84A94"/>
    <w:rsid w:val="00D93EB4"/>
    <w:rsid w:val="00D97182"/>
    <w:rsid w:val="00DA18A3"/>
    <w:rsid w:val="00DA20EF"/>
    <w:rsid w:val="00DA4063"/>
    <w:rsid w:val="00DB1341"/>
    <w:rsid w:val="00DC27E8"/>
    <w:rsid w:val="00E0105B"/>
    <w:rsid w:val="00E027E1"/>
    <w:rsid w:val="00E24235"/>
    <w:rsid w:val="00E32CEC"/>
    <w:rsid w:val="00E40289"/>
    <w:rsid w:val="00E463E5"/>
    <w:rsid w:val="00E6495B"/>
    <w:rsid w:val="00E66914"/>
    <w:rsid w:val="00E70E3C"/>
    <w:rsid w:val="00E721B0"/>
    <w:rsid w:val="00E72DFA"/>
    <w:rsid w:val="00E74618"/>
    <w:rsid w:val="00E93B41"/>
    <w:rsid w:val="00EB30E9"/>
    <w:rsid w:val="00ED4021"/>
    <w:rsid w:val="00EE259E"/>
    <w:rsid w:val="00EE372E"/>
    <w:rsid w:val="00EF713C"/>
    <w:rsid w:val="00F028DD"/>
    <w:rsid w:val="00F033E0"/>
    <w:rsid w:val="00F06DC9"/>
    <w:rsid w:val="00F35C7C"/>
    <w:rsid w:val="00F42F75"/>
    <w:rsid w:val="00F55D68"/>
    <w:rsid w:val="00F874D8"/>
    <w:rsid w:val="00F97101"/>
    <w:rsid w:val="00FA2D8B"/>
    <w:rsid w:val="00FA3D70"/>
    <w:rsid w:val="00FA5ACB"/>
    <w:rsid w:val="00FA7BA8"/>
    <w:rsid w:val="00FB5A60"/>
    <w:rsid w:val="00FC3481"/>
    <w:rsid w:val="00FC4933"/>
    <w:rsid w:val="00FC55BA"/>
    <w:rsid w:val="00FD73F4"/>
    <w:rsid w:val="00FF1A6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F425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6B3B-B922-4111-8E71-966D3CA3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Речкина Елена Владимировна</cp:lastModifiedBy>
  <cp:revision>97</cp:revision>
  <cp:lastPrinted>2018-02-07T04:33:00Z</cp:lastPrinted>
  <dcterms:created xsi:type="dcterms:W3CDTF">2018-02-02T09:03:00Z</dcterms:created>
  <dcterms:modified xsi:type="dcterms:W3CDTF">2018-02-07T09:29:00Z</dcterms:modified>
</cp:coreProperties>
</file>