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66"/>
      </w:tblGrid>
      <w:tr w:rsidR="00F36A87" w:rsidRPr="00317FCC" w:rsidTr="00091E19">
        <w:trPr>
          <w:trHeight w:val="375"/>
        </w:trPr>
        <w:tc>
          <w:tcPr>
            <w:tcW w:w="15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A87" w:rsidRPr="0077758A" w:rsidRDefault="00F36A87" w:rsidP="00F36A87">
            <w:pPr>
              <w:spacing w:after="0" w:line="240" w:lineRule="auto"/>
              <w:ind w:left="10490" w:right="1" w:hanging="5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9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3</w:t>
            </w:r>
          </w:p>
          <w:p w:rsidR="00F36A87" w:rsidRPr="009F5988" w:rsidRDefault="00F36A87" w:rsidP="00F36A87">
            <w:pPr>
              <w:spacing w:after="0" w:line="240" w:lineRule="auto"/>
              <w:ind w:left="10490" w:right="1" w:hanging="5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988">
              <w:rPr>
                <w:rFonts w:ascii="Times New Roman" w:hAnsi="Times New Roman"/>
                <w:sz w:val="28"/>
                <w:szCs w:val="28"/>
                <w:lang w:eastAsia="ru-RU"/>
              </w:rPr>
              <w:t>к постановлению Правительства</w:t>
            </w:r>
          </w:p>
          <w:p w:rsidR="00F36A87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F5988">
              <w:rPr>
                <w:rFonts w:ascii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F36A87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Pr="00200789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«ПРИЛОЖЕНИЕ</w:t>
            </w:r>
            <w:r w:rsidRPr="00200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  <w:r w:rsidRPr="00200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.1</w:t>
            </w:r>
          </w:p>
          <w:p w:rsidR="00F36A87" w:rsidRPr="00200789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0789">
              <w:rPr>
                <w:rFonts w:ascii="Times New Roman" w:hAnsi="Times New Roman" w:cs="Times New Roman"/>
                <w:iCs/>
                <w:sz w:val="28"/>
                <w:szCs w:val="28"/>
              </w:rPr>
              <w:t>к государственной программе Новосибирской</w:t>
            </w:r>
          </w:p>
          <w:p w:rsidR="00F36A87" w:rsidRPr="00200789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области «</w:t>
            </w:r>
            <w:r w:rsidRPr="00200789">
              <w:rPr>
                <w:rFonts w:ascii="Times New Roman" w:hAnsi="Times New Roman" w:cs="Times New Roman"/>
                <w:iCs/>
                <w:sz w:val="28"/>
                <w:szCs w:val="28"/>
              </w:rPr>
              <w:t>Устойчивое развитие сельских</w:t>
            </w:r>
          </w:p>
          <w:p w:rsidR="00F36A87" w:rsidRPr="00200789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0789">
              <w:rPr>
                <w:rFonts w:ascii="Times New Roman" w:hAnsi="Times New Roman" w:cs="Times New Roman"/>
                <w:iCs/>
                <w:sz w:val="28"/>
                <w:szCs w:val="28"/>
              </w:rPr>
              <w:t>территорий в Новосибирской области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F36A87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0" w:name="_GoBack"/>
            <w:bookmarkEnd w:id="0"/>
          </w:p>
          <w:p w:rsidR="00F36A87" w:rsidRDefault="00F36A87" w:rsidP="00091E19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Default="00F36A87" w:rsidP="00091E19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Pr="00317FCC" w:rsidRDefault="00F36A87" w:rsidP="00091E19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36A87" w:rsidRPr="00317FCC" w:rsidTr="00091E19">
        <w:trPr>
          <w:trHeight w:val="375"/>
        </w:trPr>
        <w:tc>
          <w:tcPr>
            <w:tcW w:w="15466" w:type="dxa"/>
            <w:shd w:val="clear" w:color="auto" w:fill="auto"/>
            <w:noWrap/>
            <w:vAlign w:val="center"/>
            <w:hideMark/>
          </w:tcPr>
          <w:p w:rsidR="00F36A87" w:rsidRPr="00317FC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МЕРОПРИЯТИЯ</w:t>
            </w:r>
          </w:p>
        </w:tc>
      </w:tr>
      <w:tr w:rsidR="00F36A87" w:rsidRPr="00317FCC" w:rsidTr="00091E19">
        <w:trPr>
          <w:trHeight w:val="1440"/>
        </w:trPr>
        <w:tc>
          <w:tcPr>
            <w:tcW w:w="15466" w:type="dxa"/>
            <w:shd w:val="clear" w:color="auto" w:fill="auto"/>
            <w:hideMark/>
          </w:tcPr>
          <w:p w:rsidR="00F36A87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государственной программы </w:t>
            </w:r>
            <w:r w:rsidRPr="00317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Новосибирской области «Устойчивое развитие сельских</w:t>
            </w:r>
            <w:r w:rsidRPr="00317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территорий в Новосибирской области»</w:t>
            </w:r>
          </w:p>
          <w:p w:rsidR="00F36A87" w:rsidRPr="00317FC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6A87" w:rsidRDefault="00F36A87" w:rsidP="00F36A87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1" w:type="dxa"/>
        <w:tblInd w:w="113" w:type="dxa"/>
        <w:tblLook w:val="04A0" w:firstRow="1" w:lastRow="0" w:firstColumn="1" w:lastColumn="0" w:noHBand="0" w:noVBand="1"/>
      </w:tblPr>
      <w:tblGrid>
        <w:gridCol w:w="2383"/>
        <w:gridCol w:w="1541"/>
        <w:gridCol w:w="700"/>
        <w:gridCol w:w="583"/>
        <w:gridCol w:w="584"/>
        <w:gridCol w:w="1404"/>
        <w:gridCol w:w="1257"/>
        <w:gridCol w:w="1324"/>
        <w:gridCol w:w="1225"/>
        <w:gridCol w:w="2146"/>
        <w:gridCol w:w="2124"/>
      </w:tblGrid>
      <w:tr w:rsidR="00F36A87" w:rsidRPr="00596C4E" w:rsidTr="00091E19">
        <w:trPr>
          <w:trHeight w:val="81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</w:t>
            </w: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классификации </w:t>
            </w:r>
          </w:p>
        </w:tc>
        <w:tc>
          <w:tcPr>
            <w:tcW w:w="3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затраты, тыс. руб.</w:t>
            </w: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годам реализации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</w:t>
            </w: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(краткое описание)</w:t>
            </w:r>
          </w:p>
        </w:tc>
      </w:tr>
      <w:tr w:rsidR="00F36A87" w:rsidRPr="00596C4E" w:rsidTr="00091E19">
        <w:trPr>
          <w:trHeight w:val="50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30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36A87" w:rsidRPr="00596C4E" w:rsidTr="00091E19">
        <w:trPr>
          <w:trHeight w:val="705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1 государственной программы  «Создание комфортных условий жизнедеятельности в сельской местности Новосибирской области» </w:t>
            </w:r>
          </w:p>
        </w:tc>
      </w:tr>
      <w:tr w:rsidR="00F36A87" w:rsidRPr="00596C4E" w:rsidTr="00091E19">
        <w:trPr>
          <w:trHeight w:val="555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Задача 1.1. государственной программы «Удовлетворение потребностей сельского населения, в том числе молодых семей и молодых специалистов, в благоустроенном жилье»</w:t>
            </w:r>
          </w:p>
        </w:tc>
      </w:tr>
      <w:tr w:rsidR="00F36A87" w:rsidRPr="00596C4E" w:rsidTr="00091E19">
        <w:trPr>
          <w:trHeight w:val="84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1.1.1..Реализация мер, направленных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44 415,20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48 175,10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48 175,10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МСХ НСО, сельскохозяйственные товаропроизводители НСО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период реализации государственной программы будет осуществлено строительство жилья для граждан, проживающих в сельской местности, в том числе для молодых семей и молодых специалистов, также будет реализован проект комплексной компактной застройки и благоустройства сельских поселений, что позволит сократить число нуждающихся в улучшении жилищных условий</w:t>
            </w:r>
          </w:p>
        </w:tc>
      </w:tr>
      <w:tr w:rsidR="00F36A87" w:rsidRPr="00596C4E" w:rsidTr="00091E19">
        <w:trPr>
          <w:trHeight w:val="76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40761,4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170802,6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170802,6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0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555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37540,4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55075,9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47064,4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300"/>
        </w:trPr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 Обеспечение мероприятий по улучшению жилищных условий граждан, проживающих в сельской местности, в том числе молодых семей и специалистов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26.0.01.R5676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44 415,20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48 175,10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48 175,10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МСХ НСО, сельскохозяйственные товаропроизводители НСО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6A87" w:rsidRPr="00596C4E" w:rsidTr="00091E19">
        <w:trPr>
          <w:trHeight w:val="30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26.0.01.R5676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40 761,40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170 802,60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170 802,60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30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45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  <w:r w:rsid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37540,4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55075,9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47064,4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450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2 государственной программы "Стимулирование инвестиционной активности в агропромышленном комплексе путем создания благоприятных инфраструктурных условий в сельской местности"</w:t>
            </w:r>
          </w:p>
        </w:tc>
      </w:tr>
      <w:tr w:rsidR="00F36A87" w:rsidRPr="00596C4E" w:rsidTr="00091E19">
        <w:trPr>
          <w:trHeight w:val="450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2.1 государственной программы "Повышение уровня комплексного обустройства населенных пунктов, расположенных в сельской местности, объектами социального и инженерного обустройства, в том числе автомобильными дорогами регионального и межмуниципального значения"</w:t>
            </w:r>
          </w:p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45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2.1.1. Комплексное обустройство населенных пунктов, </w:t>
            </w: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расположенных в сельской местности, объектами социальной и инженерной инфраструктуры, в том числе автомобильными дорогами регионального и межмуниципального значения 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Сумма затрат, в том числе: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590 000,81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474 739,86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466 700,67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Минстрой НСО; </w:t>
            </w:r>
            <w:proofErr w:type="spellStart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МЖКХиЭ</w:t>
            </w:r>
            <w:proofErr w:type="spellEnd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НСО; Минкультуры НСО; </w:t>
            </w: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Минтранс НСО; ГКУ НСО «ТУАД»; Минсельхоз НСО; ГКУ НСО «УКС»; органы местного самоуправления муниципальных образований Новосибирской области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 2019-2021 гг. будут достигнуты следующие </w:t>
            </w:r>
            <w:proofErr w:type="spellStart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результаты:увеличена</w:t>
            </w:r>
            <w:proofErr w:type="spellEnd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протяженность распределительных газовых сетей и локальных водопроводов в сельской </w:t>
            </w:r>
            <w:proofErr w:type="spellStart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местности;построены</w:t>
            </w:r>
            <w:proofErr w:type="spellEnd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сельской местности, учреждения культурно-досугового типа, автомобильные дороги регионального и межмуниципального значения</w:t>
            </w:r>
          </w:p>
        </w:tc>
      </w:tr>
      <w:tr w:rsidR="00F36A87" w:rsidRPr="00596C4E" w:rsidTr="00091E19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11.0.07.70250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125 059,00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61 782,50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09.3.02.R5675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104121,80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12890,94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19215,78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бюджет**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09.1.01.R5674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19261,51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19572,20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19554,20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61.0.00.R5670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232869,20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09.3.02.R5675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18340,80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36094,62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53804,19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901795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09.1.01.R5674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17385,00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20500,00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901795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61.0.00.R5670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175832,70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115999,60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120757,30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  <w:r w:rsidR="00901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8694,60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4181,29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4822,16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901795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2.1.1.1 Строительство и реконструкция учреждений культуры в сельских поселениях Новосибирской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11.0.07.70250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125 059,00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61 782,50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Минсельхоз НСО, Минстрой НСО, Минкультуры НСО, органы местного самоуправления муниципальных образований НСО 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период 2019-2021 гг. будет введено в эксплуатацию 1 учреждения культурно-досугового типа ( в 2020г. - районный Дом культуры в </w:t>
            </w:r>
            <w:proofErr w:type="spellStart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Чистоозерное Чистоозерного района общей проектной мощностью – 0,4 тыс. мест)</w:t>
            </w: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901795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бюджеты**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1263,20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2.1.1.2  Развитие газификации в сельской местности Новосибирской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09.3.02.R5675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104121,80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12890,94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19215,78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Минсельхоз НСО, </w:t>
            </w:r>
            <w:proofErr w:type="spellStart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МЖКХиЭ</w:t>
            </w:r>
            <w:proofErr w:type="spellEnd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НСО, органы местного самоуправления муниципальных образований НСО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 в действие в 2019 г. распределительных газовых сетей протяженностью 0,05608 тыс. км.</w:t>
            </w: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Количественные и стоимостные показатели на 2019 -2021 годы будут уточнены после принятия Закона о </w:t>
            </w: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бюджете на очередной финансовый год. </w:t>
            </w: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09.3.02.R5675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18340,80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36094,62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53804,19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901795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бюджеты**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6445,40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2578,19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3843,16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2.1.1.4  Строительство и реконструкция систем водоснабжения в сельских поселениях Новосибирской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09.1.01.R5674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19261,51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19572,20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19554,20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Минсельхоз НСО, </w:t>
            </w:r>
            <w:proofErr w:type="spellStart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МЖКХиЭ</w:t>
            </w:r>
            <w:proofErr w:type="spellEnd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НСО, органы местного самоуправления муниципальных образований НСО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период с 2019 по 2021 годы будет</w:t>
            </w: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Проведена реконструкция водопроводных сетей протяженностью 46,836 км. </w:t>
            </w: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Объемы средств за счет всех источников финансирования на 20 гг. указаны </w:t>
            </w:r>
            <w:proofErr w:type="spellStart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будут уточнены после принятия Закона о бюджете на очередной финансовый год.</w:t>
            </w: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09.1.01.R5674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17385,00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20500,00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901795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979,00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2.1.1.5 Строительство и реконструкция автомобильных дорог регионального и межмуниципального значения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61.0.00.R5670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232869,20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Минтранс НСО, ГКУ НСО «ТУАД»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Ввод в эксплуатацию в 2019 г. автомобильных дорог регионального и межмуниципального значения протяженностью 12,67 км. В 2020 и 2021 планируется ввести в эксплуатацию 25,3 км. </w:t>
            </w: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61.0.00.R5670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175832,70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115999,60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120757,30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901795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решение задачи  цели 2 государственной программы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901795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590 000,81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474 739,86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466 700,67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901795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11.0.07.70250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125 059,00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61 782,50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901795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  <w:r w:rsidRPr="009017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09.3.02.R5675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104121,80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12890,94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19215,78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901795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бюджет**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09.1.01.R5674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19261,51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19572,20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19554,20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901795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61.0.00.R5670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232869,20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901795" w:rsidRDefault="00901795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09.3.02.R5675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18340,80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36094,62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53804,19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901795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09.1.01.R5674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17385,00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20500,00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901795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</w:t>
            </w:r>
            <w:r w:rsid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61.0.00.R5670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175832,70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115999,60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120757,30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901795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8694,60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4181,29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4822,16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63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901795" w:rsidRDefault="00901795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300"/>
        </w:trPr>
        <w:tc>
          <w:tcPr>
            <w:tcW w:w="2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44 415,20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48 175,10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48 175,10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36A87" w:rsidRPr="00596C4E" w:rsidTr="00091E19">
        <w:trPr>
          <w:trHeight w:val="300"/>
        </w:trPr>
        <w:tc>
          <w:tcPr>
            <w:tcW w:w="2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40761,4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170802,6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170802,6</w:t>
            </w:r>
          </w:p>
        </w:tc>
        <w:tc>
          <w:tcPr>
            <w:tcW w:w="21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300"/>
        </w:trPr>
        <w:tc>
          <w:tcPr>
            <w:tcW w:w="2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A87" w:rsidRPr="00596C4E" w:rsidTr="00091E19">
        <w:trPr>
          <w:trHeight w:val="315"/>
        </w:trPr>
        <w:tc>
          <w:tcPr>
            <w:tcW w:w="2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  <w:r w:rsidR="0090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37540,4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55075,9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47064,4</w:t>
            </w:r>
          </w:p>
        </w:tc>
        <w:tc>
          <w:tcPr>
            <w:tcW w:w="21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A87" w:rsidRPr="00596C4E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36A87" w:rsidRDefault="00F36A87" w:rsidP="00F36A8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36A87" w:rsidRDefault="00F36A87" w:rsidP="0090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BA3">
        <w:rPr>
          <w:rFonts w:ascii="Times New Roman" w:hAnsi="Times New Roman" w:cs="Times New Roman"/>
          <w:sz w:val="28"/>
          <w:szCs w:val="28"/>
        </w:rPr>
        <w:t>*Реализация основного мероприятия осуществляется в рамках государственных программ Новосибирской области: «</w:t>
      </w:r>
      <w:hyperlink r:id="rId6" w:history="1">
        <w:r w:rsidRPr="007C1BA3">
          <w:rPr>
            <w:rFonts w:ascii="Times New Roman" w:hAnsi="Times New Roman" w:cs="Times New Roman"/>
            <w:sz w:val="28"/>
            <w:szCs w:val="28"/>
          </w:rPr>
          <w:t>Развитие здравоохранения</w:t>
        </w:r>
      </w:hyperlink>
      <w:r w:rsidRPr="007C1BA3">
        <w:rPr>
          <w:rFonts w:ascii="Times New Roman" w:hAnsi="Times New Roman" w:cs="Times New Roman"/>
          <w:sz w:val="28"/>
          <w:szCs w:val="28"/>
        </w:rPr>
        <w:t xml:space="preserve"> Новосибирской области», «</w:t>
      </w:r>
      <w:hyperlink r:id="rId7" w:history="1">
        <w:r w:rsidRPr="007C1BA3">
          <w:rPr>
            <w:rFonts w:ascii="Times New Roman" w:hAnsi="Times New Roman" w:cs="Times New Roman"/>
            <w:sz w:val="28"/>
            <w:szCs w:val="28"/>
          </w:rPr>
          <w:t>Жилищно-коммунальное хозяйство</w:t>
        </w:r>
      </w:hyperlink>
      <w:r w:rsidRPr="007C1BA3">
        <w:rPr>
          <w:rFonts w:ascii="Times New Roman" w:hAnsi="Times New Roman" w:cs="Times New Roman"/>
          <w:sz w:val="28"/>
          <w:szCs w:val="28"/>
        </w:rPr>
        <w:t xml:space="preserve"> Новосибирской области», «</w:t>
      </w:r>
      <w:hyperlink r:id="rId8" w:history="1">
        <w:r w:rsidRPr="007C1BA3">
          <w:rPr>
            <w:rFonts w:ascii="Times New Roman" w:hAnsi="Times New Roman" w:cs="Times New Roman"/>
            <w:sz w:val="28"/>
            <w:szCs w:val="28"/>
          </w:rPr>
          <w:t>Культура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  <w:r w:rsidRPr="007C1BA3">
        <w:rPr>
          <w:rFonts w:ascii="Times New Roman" w:hAnsi="Times New Roman" w:cs="Times New Roman"/>
          <w:sz w:val="28"/>
          <w:szCs w:val="28"/>
        </w:rPr>
        <w:t>, «</w:t>
      </w:r>
      <w:hyperlink r:id="rId9" w:history="1">
        <w:r w:rsidRPr="007C1BA3">
          <w:rPr>
            <w:rFonts w:ascii="Times New Roman" w:hAnsi="Times New Roman" w:cs="Times New Roman"/>
            <w:sz w:val="28"/>
            <w:szCs w:val="28"/>
          </w:rPr>
          <w:t>Развитие автомобильных дорог</w:t>
        </w:r>
      </w:hyperlink>
      <w:r w:rsidRPr="007C1BA3">
        <w:rPr>
          <w:rFonts w:ascii="Times New Roman" w:hAnsi="Times New Roman" w:cs="Times New Roman"/>
          <w:sz w:val="28"/>
          <w:szCs w:val="28"/>
        </w:rPr>
        <w:t xml:space="preserve"> регионального, межмуниципального и местного зн</w:t>
      </w:r>
      <w:r w:rsidR="00901795">
        <w:rPr>
          <w:rFonts w:ascii="Times New Roman" w:hAnsi="Times New Roman" w:cs="Times New Roman"/>
          <w:sz w:val="28"/>
          <w:szCs w:val="28"/>
        </w:rPr>
        <w:t>ачения в Новосибирской области»;</w:t>
      </w:r>
    </w:p>
    <w:p w:rsidR="00901795" w:rsidRPr="00901795" w:rsidRDefault="00901795" w:rsidP="0090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795">
        <w:rPr>
          <w:rFonts w:ascii="Times New Roman" w:hAnsi="Times New Roman" w:cs="Times New Roman"/>
          <w:sz w:val="28"/>
          <w:szCs w:val="28"/>
        </w:rPr>
        <w:t xml:space="preserve">** Объемы средств за счет всех источников финансирования указаны </w:t>
      </w:r>
      <w:proofErr w:type="spellStart"/>
      <w:r w:rsidRPr="00901795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901795">
        <w:rPr>
          <w:rFonts w:ascii="Times New Roman" w:hAnsi="Times New Roman" w:cs="Times New Roman"/>
          <w:sz w:val="28"/>
          <w:szCs w:val="28"/>
        </w:rPr>
        <w:t>. Указаны прогнозные значения.</w:t>
      </w:r>
    </w:p>
    <w:p w:rsidR="00F36A87" w:rsidRDefault="00F36A87" w:rsidP="00F36A8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36A87" w:rsidRDefault="00F36A87" w:rsidP="00F36A8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36A87" w:rsidRPr="00317FCC" w:rsidRDefault="00F36A87" w:rsidP="00F36A8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</w:t>
      </w:r>
      <w:r w:rsidRPr="00200789">
        <w:rPr>
          <w:rFonts w:ascii="Times New Roman" w:hAnsi="Times New Roman" w:cs="Times New Roman"/>
          <w:sz w:val="28"/>
          <w:szCs w:val="28"/>
        </w:rPr>
        <w:t>».</w:t>
      </w:r>
    </w:p>
    <w:p w:rsidR="00506A4D" w:rsidRDefault="00506A4D"/>
    <w:sectPr w:rsidR="00506A4D" w:rsidSect="002A63CA">
      <w:headerReference w:type="default" r:id="rId10"/>
      <w:pgSz w:w="16838" w:h="11906" w:orient="landscape"/>
      <w:pgMar w:top="1134" w:right="39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3CA" w:rsidRDefault="002A63CA" w:rsidP="002A63CA">
      <w:pPr>
        <w:spacing w:after="0" w:line="240" w:lineRule="auto"/>
      </w:pPr>
      <w:r>
        <w:separator/>
      </w:r>
    </w:p>
  </w:endnote>
  <w:endnote w:type="continuationSeparator" w:id="0">
    <w:p w:rsidR="002A63CA" w:rsidRDefault="002A63CA" w:rsidP="002A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3CA" w:rsidRDefault="002A63CA" w:rsidP="002A63CA">
      <w:pPr>
        <w:spacing w:after="0" w:line="240" w:lineRule="auto"/>
      </w:pPr>
      <w:r>
        <w:separator/>
      </w:r>
    </w:p>
  </w:footnote>
  <w:footnote w:type="continuationSeparator" w:id="0">
    <w:p w:rsidR="002A63CA" w:rsidRDefault="002A63CA" w:rsidP="002A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67462"/>
      <w:docPartObj>
        <w:docPartGallery w:val="Page Numbers (Top of Page)"/>
        <w:docPartUnique/>
      </w:docPartObj>
    </w:sdtPr>
    <w:sdtContent>
      <w:p w:rsidR="002A63CA" w:rsidRDefault="002A63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A63CA" w:rsidRDefault="002A63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87"/>
    <w:rsid w:val="002A63CA"/>
    <w:rsid w:val="00506A4D"/>
    <w:rsid w:val="00901795"/>
    <w:rsid w:val="00F3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653AA-3E5D-4EE8-AC72-DD1DB0F4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3CA"/>
  </w:style>
  <w:style w:type="paragraph" w:styleId="a5">
    <w:name w:val="footer"/>
    <w:basedOn w:val="a"/>
    <w:link w:val="a6"/>
    <w:uiPriority w:val="99"/>
    <w:unhideWhenUsed/>
    <w:rsid w:val="002A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3CA"/>
  </w:style>
  <w:style w:type="paragraph" w:styleId="a7">
    <w:name w:val="Balloon Text"/>
    <w:basedOn w:val="a"/>
    <w:link w:val="a8"/>
    <w:uiPriority w:val="99"/>
    <w:semiHidden/>
    <w:unhideWhenUsed/>
    <w:rsid w:val="002A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BDB857B3FD7D7997D76C58F887CEF1D559F5C5B0B85F4E3FAF78C4ABEEC9BAC335DEC9947084AD6BE45F2473DCE726522AC81312282A18713C090Aj1w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BDB857B3FD7D7997D76C58F887CEF1D559F5C5B0B85C4533A078C4ABEEC9BAC335DEC9947084AF60B00E6425DAB173087EC50F14362Aj1w0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BDB857B3FD7D7997D76C58F887CEF1D559F5C5B0B85C4A3AAF78C4ABEEC9BAC335DEC9947084AD6AED562875DCE726522AC81312282A18713C090Aj1w5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3BDB857B3FD7D7997D76C58F887CEF1D559F5C5B0B85F4E3FAE78C4ABEEC9BAC335DEC9947084AD6BE4572277DCE726522AC81312282A18713C090Aj1w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Селищева Екатерина Сергеевна</cp:lastModifiedBy>
  <cp:revision>3</cp:revision>
  <cp:lastPrinted>2019-01-10T06:01:00Z</cp:lastPrinted>
  <dcterms:created xsi:type="dcterms:W3CDTF">2019-01-10T03:57:00Z</dcterms:created>
  <dcterms:modified xsi:type="dcterms:W3CDTF">2019-01-10T06:01:00Z</dcterms:modified>
</cp:coreProperties>
</file>