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FA" w:rsidRDefault="005E0F00" w:rsidP="005E0F00">
      <w:pPr>
        <w:jc w:val="right"/>
        <w:rPr>
          <w:szCs w:val="16"/>
        </w:rPr>
      </w:pPr>
      <w:r>
        <w:rPr>
          <w:szCs w:val="16"/>
        </w:rPr>
        <w:t>ПРОЕКТ</w:t>
      </w:r>
    </w:p>
    <w:p w:rsidR="00285316" w:rsidRPr="00B35655" w:rsidRDefault="00285316">
      <w:pPr>
        <w:rPr>
          <w:szCs w:val="16"/>
        </w:rPr>
      </w:pPr>
    </w:p>
    <w:p w:rsidR="007E79FA" w:rsidRDefault="007E79FA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Default="00032916">
      <w:pPr>
        <w:rPr>
          <w:szCs w:val="16"/>
        </w:rPr>
      </w:pPr>
    </w:p>
    <w:p w:rsidR="00032916" w:rsidRPr="008E2783" w:rsidRDefault="00032916" w:rsidP="00032916">
      <w:pPr>
        <w:jc w:val="center"/>
      </w:pPr>
      <w:r w:rsidRPr="008E2783">
        <w:t xml:space="preserve">О внесении изменений в </w:t>
      </w:r>
      <w:r>
        <w:t>приказ департамента имущества и земельных отношений Новосибирской области от 25.12.2018 № 5529</w:t>
      </w:r>
    </w:p>
    <w:p w:rsidR="00032916" w:rsidRDefault="00032916" w:rsidP="00032916">
      <w:pPr>
        <w:rPr>
          <w:szCs w:val="16"/>
        </w:rPr>
      </w:pPr>
    </w:p>
    <w:p w:rsidR="00032916" w:rsidRDefault="00032916" w:rsidP="00032916">
      <w:pPr>
        <w:rPr>
          <w:szCs w:val="16"/>
        </w:rPr>
      </w:pPr>
    </w:p>
    <w:p w:rsidR="00032916" w:rsidRPr="008E2783" w:rsidRDefault="00032916" w:rsidP="00032916">
      <w:pPr>
        <w:ind w:firstLine="709"/>
        <w:jc w:val="both"/>
        <w:rPr>
          <w:b/>
        </w:rPr>
      </w:pPr>
      <w:r w:rsidRPr="008E2783">
        <w:t xml:space="preserve">В соответствии с постановлением Правительства Новосибирской области от 30.01.2012 № 43-п «Об утверждении Порядка разработки, утверждения и реализации ведомственных целевых программ Новосибирской области», </w:t>
      </w:r>
      <w:r w:rsidRPr="008E2783">
        <w:rPr>
          <w:rFonts w:eastAsia="MS Mincho"/>
        </w:rPr>
        <w:t>руководствуясь</w:t>
      </w:r>
      <w:r w:rsidRPr="008E2783">
        <w:t xml:space="preserve"> положением о департаменте имущества и земельных отношений Новосибирской области, </w:t>
      </w:r>
      <w:r w:rsidRPr="008E2783">
        <w:rPr>
          <w:b/>
        </w:rPr>
        <w:t xml:space="preserve">п р и </w:t>
      </w:r>
      <w:proofErr w:type="gramStart"/>
      <w:r w:rsidRPr="008E2783">
        <w:rPr>
          <w:b/>
        </w:rPr>
        <w:t>к</w:t>
      </w:r>
      <w:proofErr w:type="gramEnd"/>
      <w:r w:rsidRPr="008E2783">
        <w:rPr>
          <w:b/>
        </w:rPr>
        <w:t xml:space="preserve"> а з ы в а ю:</w:t>
      </w:r>
    </w:p>
    <w:p w:rsidR="00032916" w:rsidRDefault="00032916" w:rsidP="00032916">
      <w:pPr>
        <w:ind w:firstLine="709"/>
        <w:jc w:val="both"/>
      </w:pPr>
      <w:r w:rsidRPr="008E2783">
        <w:t xml:space="preserve">Внести в ведомственную целевую программу </w:t>
      </w:r>
      <w:r w:rsidRPr="00B845B1">
        <w:t>«Управление государственным имуществом и земельными ресурсами на территории Новосибирской области</w:t>
      </w:r>
      <w:r w:rsidRPr="005F246E">
        <w:t>»</w:t>
      </w:r>
      <w:r w:rsidR="00A40540">
        <w:t>, утвержде</w:t>
      </w:r>
      <w:r w:rsidRPr="008E2783">
        <w:t xml:space="preserve">нную приказом департамента имущества и земельных отношений Новосибирской области от </w:t>
      </w:r>
      <w:r>
        <w:t>25.12.2018 № 5529 «Об утверждении ведомственной целевой программы</w:t>
      </w:r>
      <w:r w:rsidR="003C7C0E">
        <w:t xml:space="preserve"> </w:t>
      </w:r>
      <w:r w:rsidRPr="00B845B1">
        <w:t>«Управление государственным имуществом и земельными ресурсами на территории Новосибирской области</w:t>
      </w:r>
      <w:r w:rsidRPr="005F246E">
        <w:t>»</w:t>
      </w:r>
      <w:r w:rsidRPr="008E2783">
        <w:t>, следующие изменения:</w:t>
      </w:r>
    </w:p>
    <w:p w:rsidR="00032916" w:rsidRDefault="008869E5" w:rsidP="00032916">
      <w:pPr>
        <w:ind w:firstLine="709"/>
        <w:jc w:val="both"/>
      </w:pPr>
      <w:r w:rsidRPr="00311FD7">
        <w:t>1</w:t>
      </w:r>
      <w:r w:rsidR="00032916">
        <w:t>.</w:t>
      </w:r>
      <m:oMath>
        <m:r>
          <w:rPr>
            <w:rFonts w:ascii="Cambria Math" w:hAnsi="Cambria Math"/>
          </w:rPr>
          <m:t> </m:t>
        </m:r>
      </m:oMath>
      <w:r w:rsidR="00032916" w:rsidRPr="008E2783">
        <w:t xml:space="preserve">В </w:t>
      </w:r>
      <w:r w:rsidR="00411E54">
        <w:t>паспорте программы</w:t>
      </w:r>
      <w:r w:rsidR="00032916">
        <w:t>:</w:t>
      </w:r>
    </w:p>
    <w:p w:rsidR="00032916" w:rsidRPr="008E2783" w:rsidRDefault="00032916" w:rsidP="00032916">
      <w:pPr>
        <w:ind w:firstLine="720"/>
        <w:jc w:val="both"/>
      </w:pPr>
      <w:r>
        <w:t xml:space="preserve">- </w:t>
      </w:r>
      <w:r w:rsidRPr="008E2783">
        <w:t>раздел «Объемы финансирования (с расшифровкой по годам и источникам</w:t>
      </w:r>
      <w:r w:rsidR="007B5EBB">
        <w:t xml:space="preserve"> </w:t>
      </w:r>
      <w:r w:rsidRPr="008E2783">
        <w:t>финансирования)» изложить в следующей редакции:</w:t>
      </w:r>
    </w:p>
    <w:p w:rsidR="00E17E4F" w:rsidRPr="001C20A6" w:rsidRDefault="00032916" w:rsidP="00032916">
      <w:pPr>
        <w:jc w:val="both"/>
      </w:pPr>
      <w:r w:rsidRPr="008E2783">
        <w:t xml:space="preserve">«Источник финансирования </w:t>
      </w:r>
      <w:r>
        <w:t>п</w:t>
      </w:r>
      <w:r w:rsidRPr="008E2783">
        <w:t xml:space="preserve">рограммы – областной бюджет Новосибирской области. Общий объем финансирования </w:t>
      </w:r>
      <w:r>
        <w:t>п</w:t>
      </w:r>
      <w:r w:rsidRPr="008E2783">
        <w:t>рограммы на 201</w:t>
      </w:r>
      <w:r>
        <w:t>9</w:t>
      </w:r>
      <w:r w:rsidRPr="008E2783">
        <w:t>-20</w:t>
      </w:r>
      <w:r>
        <w:t>25</w:t>
      </w:r>
      <w:r w:rsidRPr="008E2783">
        <w:t xml:space="preserve"> годы</w:t>
      </w:r>
      <w:r w:rsidR="00E17E4F">
        <w:t xml:space="preserve"> в соответствии с суммой средств, установленных в областном бюджете Новосибирской области,</w:t>
      </w:r>
      <w:r w:rsidR="007B5EBB">
        <w:t xml:space="preserve"> </w:t>
      </w:r>
      <w:r w:rsidRPr="001C20A6">
        <w:t xml:space="preserve">составляет </w:t>
      </w:r>
      <w:r w:rsidR="008C0B7B" w:rsidRPr="00381C6E">
        <w:t xml:space="preserve">677 </w:t>
      </w:r>
      <w:r w:rsidR="0008031E" w:rsidRPr="00381C6E">
        <w:t>433</w:t>
      </w:r>
      <w:r w:rsidR="008C0B7B" w:rsidRPr="00381C6E">
        <w:t>,</w:t>
      </w:r>
      <w:r w:rsidR="0008031E" w:rsidRPr="00381C6E">
        <w:t>7</w:t>
      </w:r>
      <w:r w:rsidR="000D3D3F" w:rsidRPr="001C20A6">
        <w:t xml:space="preserve"> </w:t>
      </w:r>
      <w:r w:rsidRPr="001C20A6">
        <w:t xml:space="preserve">тыс. рублей, в том числе департамент имущества и земельных отношений Новосибирской области </w:t>
      </w:r>
      <w:r w:rsidR="008C0B7B" w:rsidRPr="00381C6E">
        <w:t>677 </w:t>
      </w:r>
      <w:r w:rsidR="00EC23B7" w:rsidRPr="00381C6E">
        <w:t>433</w:t>
      </w:r>
      <w:r w:rsidR="008C0B7B" w:rsidRPr="00381C6E">
        <w:t>,</w:t>
      </w:r>
      <w:r w:rsidR="00EC23B7" w:rsidRPr="00381C6E">
        <w:t>7</w:t>
      </w:r>
      <w:r w:rsidR="008C0B7B" w:rsidRPr="00381C6E">
        <w:t> </w:t>
      </w:r>
      <w:r w:rsidRPr="00381C6E">
        <w:t>тыс</w:t>
      </w:r>
      <w:r w:rsidRPr="001C20A6">
        <w:t>. рублей.</w:t>
      </w:r>
      <w:r w:rsidR="007B5EBB" w:rsidRPr="001C20A6">
        <w:t xml:space="preserve"> </w:t>
      </w:r>
      <w:r w:rsidR="00E17E4F" w:rsidRPr="001C20A6">
        <w:t>Объемы финансирования программы будут подлежать уточнению исходя из возможностей областного бюджета Новосибирской области</w:t>
      </w:r>
      <w:r w:rsidR="00C47319" w:rsidRPr="001C20A6">
        <w:t>.</w:t>
      </w:r>
    </w:p>
    <w:p w:rsidR="00032916" w:rsidRPr="001C20A6" w:rsidRDefault="00032916" w:rsidP="00032916">
      <w:pPr>
        <w:jc w:val="both"/>
      </w:pPr>
      <w:r w:rsidRPr="001C20A6">
        <w:t>Распределение финансирования по годам программы:</w:t>
      </w:r>
    </w:p>
    <w:p w:rsidR="00032916" w:rsidRPr="001C20A6" w:rsidRDefault="00032916" w:rsidP="00032916">
      <w:pPr>
        <w:jc w:val="both"/>
      </w:pPr>
      <w:r w:rsidRPr="001C20A6">
        <w:t>2019 год –     92 829,2 тыс. рублей;</w:t>
      </w:r>
    </w:p>
    <w:p w:rsidR="00032916" w:rsidRPr="001C20A6" w:rsidRDefault="00032916" w:rsidP="00032916">
      <w:pPr>
        <w:autoSpaceDE/>
        <w:autoSpaceDN/>
        <w:jc w:val="both"/>
      </w:pPr>
      <w:r w:rsidRPr="001C20A6">
        <w:t>2020 год –     96 </w:t>
      </w:r>
      <w:r w:rsidR="001B0061" w:rsidRPr="001C20A6">
        <w:t>535</w:t>
      </w:r>
      <w:r w:rsidRPr="001C20A6">
        <w:t>,7 тыс. рублей;</w:t>
      </w:r>
    </w:p>
    <w:p w:rsidR="001B0540" w:rsidRPr="00381C6E" w:rsidRDefault="001B0540" w:rsidP="001B0540">
      <w:pPr>
        <w:autoSpaceDE/>
        <w:autoSpaceDN/>
        <w:jc w:val="both"/>
      </w:pPr>
      <w:r w:rsidRPr="001C20A6">
        <w:t xml:space="preserve">2021 год </w:t>
      </w:r>
      <w:r w:rsidRPr="00381C6E">
        <w:t xml:space="preserve">–     </w:t>
      </w:r>
      <w:r w:rsidR="0008031E" w:rsidRPr="00381C6E">
        <w:t>98</w:t>
      </w:r>
      <w:r w:rsidR="0008031E" w:rsidRPr="00381C6E">
        <w:rPr>
          <w:lang w:val="en-US"/>
        </w:rPr>
        <w:t> </w:t>
      </w:r>
      <w:r w:rsidR="0008031E" w:rsidRPr="00381C6E">
        <w:t>959,1</w:t>
      </w:r>
      <w:r w:rsidRPr="00381C6E">
        <w:t xml:space="preserve"> тыс. рублей;</w:t>
      </w:r>
    </w:p>
    <w:p w:rsidR="0084200D" w:rsidRPr="00381C6E" w:rsidRDefault="001B0540" w:rsidP="001B0540">
      <w:pPr>
        <w:autoSpaceDE/>
        <w:autoSpaceDN/>
        <w:jc w:val="both"/>
      </w:pPr>
      <w:r w:rsidRPr="00381C6E">
        <w:t>2022 год –     82 108,8 тыс. рублей</w:t>
      </w:r>
      <w:r w:rsidR="0084200D" w:rsidRPr="00381C6E">
        <w:t>;</w:t>
      </w:r>
    </w:p>
    <w:p w:rsidR="00032916" w:rsidRPr="00381C6E" w:rsidRDefault="00032916" w:rsidP="00032916">
      <w:pPr>
        <w:autoSpaceDE/>
        <w:autoSpaceDN/>
        <w:jc w:val="both"/>
      </w:pPr>
      <w:r w:rsidRPr="00381C6E">
        <w:t xml:space="preserve">2023 год –     </w:t>
      </w:r>
      <w:r w:rsidR="001B0540" w:rsidRPr="00381C6E">
        <w:t>82 712,3</w:t>
      </w:r>
      <w:r w:rsidRPr="00381C6E">
        <w:t xml:space="preserve"> тыс. рублей;</w:t>
      </w:r>
    </w:p>
    <w:p w:rsidR="00032916" w:rsidRPr="00381C6E" w:rsidRDefault="00032916" w:rsidP="00032916">
      <w:pPr>
        <w:autoSpaceDE/>
        <w:autoSpaceDN/>
        <w:jc w:val="both"/>
      </w:pPr>
      <w:r w:rsidRPr="00381C6E">
        <w:t xml:space="preserve">2024 год –     </w:t>
      </w:r>
      <w:r w:rsidR="000D3D3F" w:rsidRPr="00381C6E">
        <w:t>1</w:t>
      </w:r>
      <w:r w:rsidR="00FE3804" w:rsidRPr="00381C6E">
        <w:t>10</w:t>
      </w:r>
      <w:r w:rsidR="000D3D3F" w:rsidRPr="00381C6E">
        <w:t> </w:t>
      </w:r>
      <w:r w:rsidR="00FE3804" w:rsidRPr="00381C6E">
        <w:t>646</w:t>
      </w:r>
      <w:r w:rsidR="000D3D3F" w:rsidRPr="00381C6E">
        <w:t>,</w:t>
      </w:r>
      <w:r w:rsidR="00FE3804" w:rsidRPr="00381C6E">
        <w:t>8</w:t>
      </w:r>
      <w:r w:rsidRPr="00381C6E">
        <w:t xml:space="preserve"> тыс. рублей;</w:t>
      </w:r>
    </w:p>
    <w:p w:rsidR="00032916" w:rsidRPr="00381C6E" w:rsidRDefault="00032916" w:rsidP="00032916">
      <w:pPr>
        <w:autoSpaceDE/>
        <w:autoSpaceDN/>
        <w:jc w:val="both"/>
      </w:pPr>
      <w:r w:rsidRPr="00381C6E">
        <w:t xml:space="preserve">2025 год –     </w:t>
      </w:r>
      <w:r w:rsidR="000D3D3F" w:rsidRPr="00381C6E">
        <w:t>1</w:t>
      </w:r>
      <w:r w:rsidR="00FE3804" w:rsidRPr="00381C6E">
        <w:t>13</w:t>
      </w:r>
      <w:r w:rsidR="001B0540" w:rsidRPr="00381C6E">
        <w:t> </w:t>
      </w:r>
      <w:r w:rsidR="00FE3804" w:rsidRPr="00381C6E">
        <w:t>641</w:t>
      </w:r>
      <w:r w:rsidR="001B0540" w:rsidRPr="00381C6E">
        <w:t>,</w:t>
      </w:r>
      <w:r w:rsidR="00FE3804" w:rsidRPr="00381C6E">
        <w:t>8</w:t>
      </w:r>
      <w:r w:rsidRPr="00381C6E">
        <w:t xml:space="preserve"> тыс. рублей.</w:t>
      </w:r>
    </w:p>
    <w:p w:rsidR="00032916" w:rsidRPr="00381C6E" w:rsidRDefault="00032916" w:rsidP="00032916">
      <w:pPr>
        <w:autoSpaceDE/>
        <w:autoSpaceDN/>
        <w:jc w:val="both"/>
      </w:pPr>
      <w:r w:rsidRPr="00381C6E">
        <w:t xml:space="preserve">В том числе за счет средств областного бюджета Новосибирской области – </w:t>
      </w:r>
      <w:r w:rsidR="00360549" w:rsidRPr="00381C6E">
        <w:t>677 </w:t>
      </w:r>
      <w:r w:rsidR="00EC23B7" w:rsidRPr="00381C6E">
        <w:t>433</w:t>
      </w:r>
      <w:r w:rsidR="00360549" w:rsidRPr="00381C6E">
        <w:t>,</w:t>
      </w:r>
      <w:r w:rsidR="00EC23B7" w:rsidRPr="00381C6E">
        <w:t>7</w:t>
      </w:r>
      <w:r w:rsidR="00FE3804" w:rsidRPr="00381C6E">
        <w:t xml:space="preserve"> </w:t>
      </w:r>
      <w:r w:rsidRPr="00381C6E">
        <w:t>тыс. рублей, в том числе по годам:</w:t>
      </w:r>
    </w:p>
    <w:p w:rsidR="00A30C72" w:rsidRPr="00381C6E" w:rsidRDefault="00A30C72" w:rsidP="00A30C72">
      <w:pPr>
        <w:jc w:val="both"/>
      </w:pPr>
      <w:r w:rsidRPr="00381C6E">
        <w:lastRenderedPageBreak/>
        <w:t>2019 год –     92 829,2 тыс. рублей;</w:t>
      </w:r>
    </w:p>
    <w:p w:rsidR="00A30C72" w:rsidRPr="00381C6E" w:rsidRDefault="00A30C72" w:rsidP="00A30C72">
      <w:pPr>
        <w:autoSpaceDE/>
        <w:autoSpaceDN/>
        <w:jc w:val="both"/>
      </w:pPr>
      <w:r w:rsidRPr="00381C6E">
        <w:t>2020 год –     96 </w:t>
      </w:r>
      <w:r w:rsidR="001B0061" w:rsidRPr="00381C6E">
        <w:t>535</w:t>
      </w:r>
      <w:r w:rsidRPr="00381C6E">
        <w:t>,7 тыс. рублей;</w:t>
      </w:r>
    </w:p>
    <w:p w:rsidR="00A30C72" w:rsidRPr="00381C6E" w:rsidRDefault="00A30C72" w:rsidP="00A30C72">
      <w:pPr>
        <w:autoSpaceDE/>
        <w:autoSpaceDN/>
        <w:jc w:val="both"/>
      </w:pPr>
      <w:r w:rsidRPr="00381C6E">
        <w:t xml:space="preserve">2021 год –     </w:t>
      </w:r>
      <w:r w:rsidR="00360549" w:rsidRPr="00381C6E">
        <w:t>9</w:t>
      </w:r>
      <w:r w:rsidR="00EC23B7" w:rsidRPr="00381C6E">
        <w:t>8</w:t>
      </w:r>
      <w:r w:rsidR="00360549" w:rsidRPr="00381C6E">
        <w:t> </w:t>
      </w:r>
      <w:r w:rsidR="00EC23B7" w:rsidRPr="00381C6E">
        <w:t>959</w:t>
      </w:r>
      <w:r w:rsidR="00360549" w:rsidRPr="00381C6E">
        <w:t>,</w:t>
      </w:r>
      <w:r w:rsidR="00EC23B7" w:rsidRPr="00381C6E">
        <w:t>1</w:t>
      </w:r>
      <w:r w:rsidRPr="00381C6E">
        <w:t xml:space="preserve"> тыс. рублей;</w:t>
      </w:r>
    </w:p>
    <w:p w:rsidR="00A30C72" w:rsidRPr="00381C6E" w:rsidRDefault="00A30C72" w:rsidP="00A30C72">
      <w:pPr>
        <w:autoSpaceDE/>
        <w:autoSpaceDN/>
        <w:jc w:val="both"/>
      </w:pPr>
      <w:r w:rsidRPr="00381C6E">
        <w:t>2022 год –     82 108,8 тыс. рублей.</w:t>
      </w:r>
    </w:p>
    <w:p w:rsidR="00A30C72" w:rsidRPr="00381C6E" w:rsidRDefault="00A30C72" w:rsidP="00A30C72">
      <w:pPr>
        <w:autoSpaceDE/>
        <w:autoSpaceDN/>
        <w:jc w:val="both"/>
      </w:pPr>
      <w:r w:rsidRPr="00381C6E">
        <w:t>2023 год –     82 712,3 тыс. рублей;</w:t>
      </w:r>
    </w:p>
    <w:p w:rsidR="00A30C72" w:rsidRPr="00381C6E" w:rsidRDefault="00A30C72" w:rsidP="00A30C72">
      <w:pPr>
        <w:autoSpaceDE/>
        <w:autoSpaceDN/>
        <w:jc w:val="both"/>
      </w:pPr>
      <w:r w:rsidRPr="00381C6E">
        <w:t xml:space="preserve">2024 год –     </w:t>
      </w:r>
      <w:r w:rsidR="00BB742A" w:rsidRPr="00381C6E">
        <w:t>1</w:t>
      </w:r>
      <w:r w:rsidR="00FE3804" w:rsidRPr="00381C6E">
        <w:t>10</w:t>
      </w:r>
      <w:r w:rsidRPr="00381C6E">
        <w:t> </w:t>
      </w:r>
      <w:r w:rsidR="00FE3804" w:rsidRPr="00381C6E">
        <w:t>646</w:t>
      </w:r>
      <w:r w:rsidR="00BB742A" w:rsidRPr="00381C6E">
        <w:t>,</w:t>
      </w:r>
      <w:r w:rsidR="00FE3804" w:rsidRPr="00381C6E">
        <w:t>8</w:t>
      </w:r>
      <w:r w:rsidRPr="00381C6E">
        <w:t xml:space="preserve"> тыс. рублей;</w:t>
      </w:r>
    </w:p>
    <w:p w:rsidR="00360549" w:rsidRPr="00381C6E" w:rsidRDefault="00A30C72" w:rsidP="00744ACB">
      <w:pPr>
        <w:autoSpaceDE/>
        <w:autoSpaceDN/>
        <w:jc w:val="both"/>
      </w:pPr>
      <w:r w:rsidRPr="00381C6E">
        <w:t xml:space="preserve">2025 год –     </w:t>
      </w:r>
      <w:r w:rsidR="00BB742A" w:rsidRPr="00381C6E">
        <w:t>1</w:t>
      </w:r>
      <w:r w:rsidR="00FE3804" w:rsidRPr="00381C6E">
        <w:t>13</w:t>
      </w:r>
      <w:r w:rsidRPr="00381C6E">
        <w:t> </w:t>
      </w:r>
      <w:r w:rsidR="00FE3804" w:rsidRPr="00381C6E">
        <w:t>641</w:t>
      </w:r>
      <w:r w:rsidRPr="00381C6E">
        <w:t>,</w:t>
      </w:r>
      <w:r w:rsidR="00FE3804" w:rsidRPr="00381C6E">
        <w:t>8</w:t>
      </w:r>
      <w:r w:rsidRPr="00381C6E">
        <w:t xml:space="preserve"> тыс. рублей.</w:t>
      </w:r>
    </w:p>
    <w:p w:rsidR="00032916" w:rsidRDefault="00360549" w:rsidP="00744ACB">
      <w:pPr>
        <w:autoSpaceDE/>
        <w:autoSpaceDN/>
        <w:jc w:val="both"/>
      </w:pPr>
      <w:r w:rsidRPr="00381C6E">
        <w:t>Суммы средств, выделяемые из областного бюджета Новосибирской области, подлежат ежегодному уточнению исходя из возможностей областного бюджета Новосибирской области.</w:t>
      </w:r>
      <w:r w:rsidR="00411E54" w:rsidRPr="00381C6E">
        <w:t>»</w:t>
      </w:r>
      <w:r w:rsidR="00032916" w:rsidRPr="00381C6E">
        <w:t>.</w:t>
      </w:r>
    </w:p>
    <w:p w:rsidR="00DD792F" w:rsidRDefault="00DD792F" w:rsidP="009B630A">
      <w:pPr>
        <w:autoSpaceDE/>
        <w:autoSpaceDN/>
        <w:jc w:val="both"/>
      </w:pPr>
      <w:r>
        <w:tab/>
      </w:r>
      <w:r w:rsidR="009D69A8" w:rsidRPr="00381C6E">
        <w:t xml:space="preserve">- </w:t>
      </w:r>
      <w:r w:rsidR="00F3618A" w:rsidRPr="00381C6E">
        <w:t>в разделе «Ожидаемые конечные результаты реализации программы, выраженные в соответствующих показателях, поддающихся количественной оценке»</w:t>
      </w:r>
      <w:r>
        <w:t>:</w:t>
      </w:r>
    </w:p>
    <w:p w:rsidR="00DD792F" w:rsidRPr="007E1825" w:rsidRDefault="00631E97" w:rsidP="009D69A8">
      <w:pPr>
        <w:ind w:firstLine="720"/>
        <w:jc w:val="both"/>
      </w:pPr>
      <w:r>
        <w:t>1</w:t>
      </w:r>
      <w:r w:rsidRPr="007E1825">
        <w:t xml:space="preserve">) </w:t>
      </w:r>
      <w:r w:rsidR="00DD792F" w:rsidRPr="007E1825">
        <w:t>в абзаце 13 цифры «18 200» заменить на «</w:t>
      </w:r>
      <w:r w:rsidR="0079793B" w:rsidRPr="007E1825">
        <w:t>17 700»;</w:t>
      </w:r>
      <w:r w:rsidR="00DD792F" w:rsidRPr="007E1825">
        <w:t xml:space="preserve">  </w:t>
      </w:r>
    </w:p>
    <w:p w:rsidR="009D69A8" w:rsidRPr="00381C6E" w:rsidRDefault="00631E97" w:rsidP="009D69A8">
      <w:pPr>
        <w:ind w:firstLine="720"/>
        <w:jc w:val="both"/>
      </w:pPr>
      <w:r w:rsidRPr="007E1825">
        <w:t>2)</w:t>
      </w:r>
      <w:r w:rsidR="00DD792F" w:rsidRPr="007E1825">
        <w:t> </w:t>
      </w:r>
      <w:r w:rsidR="00CB4E17" w:rsidRPr="007E1825">
        <w:t xml:space="preserve">в </w:t>
      </w:r>
      <w:r w:rsidR="00F3618A" w:rsidRPr="007E1825">
        <w:t>абзац</w:t>
      </w:r>
      <w:r w:rsidR="00CB4E17" w:rsidRPr="007E1825">
        <w:t>е 14 цифры «575» заменить на «</w:t>
      </w:r>
      <w:r w:rsidR="00807EF2" w:rsidRPr="007E1825">
        <w:t>695»</w:t>
      </w:r>
      <w:r w:rsidR="009D1817" w:rsidRPr="007E1825">
        <w:t>, цифры «915» заменить на «960».</w:t>
      </w:r>
      <w:r w:rsidR="00CB4E17" w:rsidRPr="00381C6E">
        <w:t xml:space="preserve"> </w:t>
      </w:r>
      <w:r w:rsidR="00F3618A" w:rsidRPr="00381C6E">
        <w:t xml:space="preserve"> </w:t>
      </w:r>
    </w:p>
    <w:p w:rsidR="00631E97" w:rsidRDefault="00C508F7" w:rsidP="00BD75CB">
      <w:pPr>
        <w:jc w:val="both"/>
      </w:pPr>
      <w:r w:rsidRPr="00381C6E">
        <w:tab/>
      </w:r>
      <w:r w:rsidR="00BD75CB" w:rsidRPr="00381C6E">
        <w:t>2</w:t>
      </w:r>
      <w:r w:rsidR="00912E58" w:rsidRPr="00381C6E">
        <w:t>.</w:t>
      </w:r>
      <m:oMath>
        <m:r>
          <w:rPr>
            <w:rFonts w:ascii="Cambria Math" w:hAnsi="Cambria Math"/>
          </w:rPr>
          <m:t> </m:t>
        </m:r>
      </m:oMath>
      <w:r w:rsidR="00BD75CB" w:rsidRPr="00381C6E">
        <w:t>В р</w:t>
      </w:r>
      <w:r w:rsidR="00032916" w:rsidRPr="00381C6E">
        <w:t>аздел</w:t>
      </w:r>
      <w:r w:rsidR="00BD75CB" w:rsidRPr="00381C6E">
        <w:t>е</w:t>
      </w:r>
      <w:r w:rsidR="00032916" w:rsidRPr="00381C6E">
        <w:t xml:space="preserve"> 7 «Ожидаемые результаты реализации ведомственной целевой программы»</w:t>
      </w:r>
      <w:r w:rsidR="00631E97">
        <w:t>:</w:t>
      </w:r>
    </w:p>
    <w:p w:rsidR="00631E97" w:rsidRPr="007E1825" w:rsidRDefault="00631E97" w:rsidP="00631E97">
      <w:pPr>
        <w:ind w:firstLine="708"/>
        <w:jc w:val="both"/>
      </w:pPr>
      <w:r w:rsidRPr="007E1825">
        <w:t>1) в абзаце 3 цифры «18 200» заменить на «17 700»</w:t>
      </w:r>
      <w:r w:rsidR="00032916" w:rsidRPr="007E1825">
        <w:t xml:space="preserve"> </w:t>
      </w:r>
    </w:p>
    <w:p w:rsidR="00032916" w:rsidRPr="00381C6E" w:rsidRDefault="00631E97" w:rsidP="00631E97">
      <w:pPr>
        <w:ind w:firstLine="708"/>
        <w:jc w:val="both"/>
      </w:pPr>
      <w:r w:rsidRPr="007E1825">
        <w:t>2) </w:t>
      </w:r>
      <w:r w:rsidR="00BD75CB" w:rsidRPr="007E1825">
        <w:t>в абзаце 4 цифры «575» заменить на «</w:t>
      </w:r>
      <w:r w:rsidR="00D405FE" w:rsidRPr="007E1825">
        <w:t>695</w:t>
      </w:r>
      <w:r w:rsidR="009D1817" w:rsidRPr="007E1825">
        <w:t>», цифры «915» заменить на «960».</w:t>
      </w:r>
      <w:r w:rsidR="009D1817" w:rsidRPr="009D1817">
        <w:t xml:space="preserve">  </w:t>
      </w:r>
    </w:p>
    <w:p w:rsidR="00032916" w:rsidRPr="00381C6E" w:rsidRDefault="00BD75CB" w:rsidP="00032916">
      <w:pPr>
        <w:ind w:firstLine="708"/>
      </w:pPr>
      <w:r w:rsidRPr="00381C6E">
        <w:t>3</w:t>
      </w:r>
      <w:r w:rsidR="00032916" w:rsidRPr="00381C6E">
        <w:t>.</w:t>
      </w:r>
      <w:r w:rsidRPr="00381C6E">
        <w:t> </w:t>
      </w:r>
      <w:r w:rsidR="00032916" w:rsidRPr="00381C6E">
        <w:t>Раздел 8 «Объемы финансирования ведомственной целевой программы»</w:t>
      </w:r>
      <w:r w:rsidR="008A19C4" w:rsidRPr="00381C6E">
        <w:t xml:space="preserve"> </w:t>
      </w:r>
      <w:r w:rsidR="00032916" w:rsidRPr="00381C6E">
        <w:t>изложить в следующей редакции:</w:t>
      </w:r>
    </w:p>
    <w:p w:rsidR="00032916" w:rsidRPr="00381C6E" w:rsidRDefault="00032916" w:rsidP="00032916">
      <w:pPr>
        <w:ind w:firstLine="720"/>
        <w:jc w:val="right"/>
        <w:rPr>
          <w:sz w:val="27"/>
          <w:szCs w:val="27"/>
        </w:rPr>
      </w:pPr>
      <w:r w:rsidRPr="00381C6E">
        <w:rPr>
          <w:sz w:val="27"/>
          <w:szCs w:val="27"/>
        </w:rPr>
        <w:t>Таблица № 1</w:t>
      </w:r>
    </w:p>
    <w:p w:rsidR="00032916" w:rsidRPr="00381C6E" w:rsidRDefault="00032916" w:rsidP="00032916">
      <w:pPr>
        <w:jc w:val="center"/>
        <w:rPr>
          <w:b/>
          <w:sz w:val="27"/>
          <w:szCs w:val="27"/>
        </w:rPr>
      </w:pPr>
      <w:r w:rsidRPr="00381C6E">
        <w:rPr>
          <w:b/>
          <w:sz w:val="27"/>
          <w:szCs w:val="27"/>
        </w:rPr>
        <w:t>СВОДНЫЕ ФИНАНСОВЫЕ ЗАТРАТЫ</w:t>
      </w:r>
    </w:p>
    <w:p w:rsidR="00032916" w:rsidRPr="00381C6E" w:rsidRDefault="00032916" w:rsidP="00032916">
      <w:pPr>
        <w:jc w:val="center"/>
        <w:rPr>
          <w:b/>
        </w:rPr>
      </w:pPr>
      <w:r w:rsidRPr="00381C6E">
        <w:rPr>
          <w:b/>
          <w:sz w:val="27"/>
          <w:szCs w:val="27"/>
        </w:rPr>
        <w:t xml:space="preserve">ведомственной целевой программы </w:t>
      </w:r>
      <w:r w:rsidRPr="00381C6E">
        <w:rPr>
          <w:b/>
        </w:rPr>
        <w:t>«Управление государственным имуществом и земельными ресурсами на территории Новосибирской области»</w:t>
      </w:r>
    </w:p>
    <w:p w:rsidR="00032916" w:rsidRPr="00381C6E" w:rsidRDefault="00032916" w:rsidP="00032916">
      <w:pPr>
        <w:ind w:left="7920" w:right="-2"/>
        <w:jc w:val="center"/>
        <w:rPr>
          <w:sz w:val="22"/>
        </w:rPr>
      </w:pPr>
      <w:r w:rsidRPr="00381C6E">
        <w:rPr>
          <w:sz w:val="22"/>
        </w:rPr>
        <w:t>(тыс. рублей)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35"/>
        <w:gridCol w:w="992"/>
        <w:gridCol w:w="850"/>
        <w:gridCol w:w="993"/>
        <w:gridCol w:w="992"/>
        <w:gridCol w:w="851"/>
        <w:gridCol w:w="993"/>
        <w:gridCol w:w="1134"/>
        <w:gridCol w:w="6"/>
        <w:gridCol w:w="842"/>
      </w:tblGrid>
      <w:tr w:rsidR="00032916" w:rsidRPr="00381C6E" w:rsidTr="00624BBF">
        <w:trPr>
          <w:cantSplit/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Источники и объемы расходов по программе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 xml:space="preserve">Финансовые затраты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2"/>
              </w:rPr>
              <w:t>Примечание</w:t>
            </w:r>
          </w:p>
        </w:tc>
      </w:tr>
      <w:tr w:rsidR="00032916" w:rsidRPr="00381C6E" w:rsidTr="00624BBF">
        <w:trPr>
          <w:cantSplit/>
          <w:trHeight w:val="198"/>
        </w:trPr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всего</w:t>
            </w:r>
          </w:p>
        </w:tc>
        <w:tc>
          <w:tcPr>
            <w:tcW w:w="68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в том числе по годам реализации программы</w:t>
            </w:r>
          </w:p>
        </w:tc>
        <w:tc>
          <w:tcPr>
            <w:tcW w:w="842" w:type="dxa"/>
            <w:tcBorders>
              <w:left w:val="single" w:sz="6" w:space="0" w:color="auto"/>
              <w:right w:val="single" w:sz="4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381C6E" w:rsidTr="00624BBF">
        <w:trPr>
          <w:cantSplit/>
          <w:trHeight w:val="240"/>
        </w:trPr>
        <w:tc>
          <w:tcPr>
            <w:tcW w:w="1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jc w:val="center"/>
              <w:rPr>
                <w:sz w:val="18"/>
              </w:rPr>
            </w:pPr>
            <w:r w:rsidRPr="00381C6E">
              <w:rPr>
                <w:sz w:val="18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jc w:val="center"/>
              <w:rPr>
                <w:sz w:val="18"/>
              </w:rPr>
            </w:pPr>
            <w:r w:rsidRPr="00381C6E">
              <w:rPr>
                <w:sz w:val="18"/>
              </w:rPr>
              <w:t>2020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jc w:val="center"/>
              <w:rPr>
                <w:sz w:val="18"/>
              </w:rPr>
            </w:pPr>
            <w:r w:rsidRPr="00381C6E">
              <w:rPr>
                <w:sz w:val="18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916" w:rsidRPr="00381C6E" w:rsidRDefault="00032916" w:rsidP="00624BBF">
            <w:pPr>
              <w:jc w:val="center"/>
            </w:pPr>
            <w:r w:rsidRPr="00381C6E">
              <w:rPr>
                <w:sz w:val="18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916" w:rsidRPr="00381C6E" w:rsidRDefault="00032916" w:rsidP="00624BBF">
            <w:pPr>
              <w:jc w:val="center"/>
            </w:pPr>
            <w:r w:rsidRPr="00381C6E">
              <w:rPr>
                <w:sz w:val="18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2916" w:rsidRPr="00381C6E" w:rsidRDefault="00032916" w:rsidP="00624BBF">
            <w:pPr>
              <w:jc w:val="center"/>
            </w:pPr>
            <w:r w:rsidRPr="00381C6E">
              <w:rPr>
                <w:sz w:val="18"/>
              </w:rPr>
              <w:t>2025 год</w:t>
            </w:r>
          </w:p>
        </w:tc>
        <w:tc>
          <w:tcPr>
            <w:tcW w:w="84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226787" w:rsidRPr="00381C6E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226787">
            <w:pPr>
              <w:adjustRightInd w:val="0"/>
              <w:rPr>
                <w:sz w:val="18"/>
              </w:rPr>
            </w:pPr>
            <w:r w:rsidRPr="00381C6E">
              <w:rPr>
                <w:sz w:val="18"/>
              </w:rPr>
              <w:t>Всего финансовых затрат, в том числе из: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0D3D3F" w:rsidP="00DE7CE8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6</w:t>
            </w:r>
            <w:r w:rsidR="00AB7575" w:rsidRPr="00381C6E">
              <w:rPr>
                <w:sz w:val="18"/>
              </w:rPr>
              <w:t>77</w:t>
            </w:r>
            <w:r w:rsidR="00FE3804" w:rsidRPr="00381C6E">
              <w:rPr>
                <w:sz w:val="18"/>
              </w:rPr>
              <w:t> </w:t>
            </w:r>
            <w:r w:rsidR="00DE7CE8" w:rsidRPr="00381C6E">
              <w:rPr>
                <w:sz w:val="18"/>
              </w:rPr>
              <w:t>433</w:t>
            </w:r>
            <w:r w:rsidRPr="00381C6E">
              <w:rPr>
                <w:sz w:val="18"/>
              </w:rPr>
              <w:t>,</w:t>
            </w:r>
            <w:r w:rsidR="00DE7CE8" w:rsidRPr="00381C6E">
              <w:rPr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226787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92 829,2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5E2BF4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96 </w:t>
            </w:r>
            <w:r w:rsidR="005E2BF4" w:rsidRPr="00381C6E">
              <w:rPr>
                <w:sz w:val="18"/>
              </w:rPr>
              <w:t>535</w:t>
            </w:r>
            <w:r w:rsidRPr="00381C6E">
              <w:rPr>
                <w:sz w:val="18"/>
              </w:rPr>
              <w:t>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EC23B7" w:rsidP="00EC23B7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98 959,1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226787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82 108,8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226787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6"/>
              </w:rPr>
              <w:t>82 712,3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0D3D3F" w:rsidP="00FE3804">
            <w:pPr>
              <w:jc w:val="center"/>
            </w:pPr>
            <w:r w:rsidRPr="00381C6E">
              <w:rPr>
                <w:sz w:val="16"/>
              </w:rPr>
              <w:t>1</w:t>
            </w:r>
            <w:r w:rsidR="00FE3804" w:rsidRPr="00381C6E">
              <w:rPr>
                <w:sz w:val="16"/>
              </w:rPr>
              <w:t>10</w:t>
            </w:r>
            <w:r w:rsidRPr="00381C6E">
              <w:rPr>
                <w:sz w:val="16"/>
              </w:rPr>
              <w:t> </w:t>
            </w:r>
            <w:r w:rsidR="00FE3804" w:rsidRPr="00381C6E">
              <w:rPr>
                <w:sz w:val="16"/>
              </w:rPr>
              <w:t>646,8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0D3D3F" w:rsidP="00FE3804">
            <w:pPr>
              <w:jc w:val="center"/>
            </w:pPr>
            <w:r w:rsidRPr="00381C6E">
              <w:rPr>
                <w:sz w:val="16"/>
              </w:rPr>
              <w:t>1</w:t>
            </w:r>
            <w:r w:rsidR="00FE3804" w:rsidRPr="00381C6E">
              <w:rPr>
                <w:sz w:val="16"/>
              </w:rPr>
              <w:t>13</w:t>
            </w:r>
            <w:r w:rsidRPr="00381C6E">
              <w:rPr>
                <w:sz w:val="16"/>
              </w:rPr>
              <w:t> </w:t>
            </w:r>
            <w:r w:rsidR="00FE3804" w:rsidRPr="00381C6E">
              <w:rPr>
                <w:sz w:val="16"/>
              </w:rPr>
              <w:t>641</w:t>
            </w:r>
            <w:r w:rsidRPr="00381C6E">
              <w:rPr>
                <w:sz w:val="16"/>
              </w:rPr>
              <w:t>,</w:t>
            </w:r>
            <w:r w:rsidR="00FE3804" w:rsidRPr="00381C6E">
              <w:rPr>
                <w:sz w:val="16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226787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381C6E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rPr>
                <w:sz w:val="18"/>
              </w:rPr>
            </w:pPr>
            <w:r w:rsidRPr="00381C6E">
              <w:rPr>
                <w:sz w:val="18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6803CC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6803CC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6803CC" w:rsidP="00624BBF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381C6E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226787" w:rsidRPr="001C20A6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226787">
            <w:pPr>
              <w:adjustRightInd w:val="0"/>
              <w:rPr>
                <w:sz w:val="18"/>
              </w:rPr>
            </w:pPr>
            <w:r w:rsidRPr="00381C6E">
              <w:rPr>
                <w:sz w:val="18"/>
              </w:rPr>
              <w:t xml:space="preserve">областного бюджета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AB7575" w:rsidP="00DE7CE8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677</w:t>
            </w:r>
            <w:r w:rsidR="00DE7CE8" w:rsidRPr="00381C6E">
              <w:rPr>
                <w:sz w:val="18"/>
              </w:rPr>
              <w:t> 433,7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226787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92 829,2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5E2BF4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96 </w:t>
            </w:r>
            <w:r w:rsidR="005E2BF4" w:rsidRPr="00381C6E">
              <w:rPr>
                <w:sz w:val="18"/>
              </w:rPr>
              <w:t>535</w:t>
            </w:r>
            <w:r w:rsidRPr="00381C6E">
              <w:rPr>
                <w:sz w:val="18"/>
              </w:rPr>
              <w:t>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EC23B7" w:rsidP="00226787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98 959,1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226787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8"/>
              </w:rPr>
              <w:t>82 108,8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226787" w:rsidP="00226787">
            <w:pPr>
              <w:adjustRightInd w:val="0"/>
              <w:jc w:val="center"/>
              <w:rPr>
                <w:sz w:val="18"/>
              </w:rPr>
            </w:pPr>
            <w:r w:rsidRPr="00381C6E">
              <w:rPr>
                <w:sz w:val="16"/>
              </w:rPr>
              <w:t>82 712,3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381C6E" w:rsidRDefault="000D3D3F" w:rsidP="00FE3804">
            <w:pPr>
              <w:jc w:val="center"/>
            </w:pPr>
            <w:r w:rsidRPr="00381C6E">
              <w:rPr>
                <w:sz w:val="16"/>
              </w:rPr>
              <w:t>1</w:t>
            </w:r>
            <w:r w:rsidR="00FE3804" w:rsidRPr="00381C6E">
              <w:rPr>
                <w:sz w:val="16"/>
              </w:rPr>
              <w:t>10</w:t>
            </w:r>
            <w:r w:rsidRPr="00381C6E">
              <w:rPr>
                <w:sz w:val="16"/>
              </w:rPr>
              <w:t> </w:t>
            </w:r>
            <w:r w:rsidR="00FE3804" w:rsidRPr="00381C6E">
              <w:rPr>
                <w:sz w:val="16"/>
              </w:rPr>
              <w:t>646,8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1C20A6" w:rsidRDefault="000D3D3F" w:rsidP="00FE3804">
            <w:pPr>
              <w:jc w:val="center"/>
            </w:pPr>
            <w:r w:rsidRPr="00381C6E">
              <w:rPr>
                <w:sz w:val="16"/>
              </w:rPr>
              <w:t>1</w:t>
            </w:r>
            <w:r w:rsidR="00FE3804" w:rsidRPr="00381C6E">
              <w:rPr>
                <w:sz w:val="16"/>
              </w:rPr>
              <w:t>13</w:t>
            </w:r>
            <w:r w:rsidRPr="00381C6E">
              <w:rPr>
                <w:sz w:val="16"/>
              </w:rPr>
              <w:t> </w:t>
            </w:r>
            <w:r w:rsidR="00FE3804" w:rsidRPr="00381C6E">
              <w:rPr>
                <w:sz w:val="16"/>
              </w:rPr>
              <w:t>641</w:t>
            </w:r>
            <w:r w:rsidRPr="00381C6E">
              <w:rPr>
                <w:sz w:val="16"/>
              </w:rPr>
              <w:t>,</w:t>
            </w:r>
            <w:r w:rsidR="00FE3804" w:rsidRPr="00381C6E">
              <w:rPr>
                <w:sz w:val="16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87" w:rsidRPr="001C20A6" w:rsidRDefault="00226787" w:rsidP="00226787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1C20A6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rPr>
                <w:sz w:val="18"/>
              </w:rPr>
            </w:pPr>
            <w:r w:rsidRPr="001C20A6">
              <w:rPr>
                <w:sz w:val="18"/>
              </w:rPr>
              <w:t>местных бюджетов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6803CC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6803CC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6803CC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  <w:tr w:rsidR="00032916" w:rsidRPr="001C20A6" w:rsidTr="00624BBF">
        <w:trPr>
          <w:cantSplit/>
          <w:trHeight w:val="220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rPr>
                <w:sz w:val="18"/>
              </w:rPr>
            </w:pPr>
            <w:r w:rsidRPr="001C20A6">
              <w:rPr>
                <w:sz w:val="18"/>
              </w:rPr>
              <w:t>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DC699E" w:rsidP="00624BBF">
            <w:pPr>
              <w:adjustRightInd w:val="0"/>
              <w:jc w:val="center"/>
              <w:rPr>
                <w:sz w:val="18"/>
                <w:lang w:val="en-US"/>
              </w:rPr>
            </w:pPr>
            <w:r w:rsidRPr="001C20A6">
              <w:rPr>
                <w:sz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6803CC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6803CC" w:rsidP="00624BBF">
            <w:pPr>
              <w:adjustRightInd w:val="0"/>
              <w:jc w:val="center"/>
              <w:rPr>
                <w:sz w:val="18"/>
              </w:rPr>
            </w:pPr>
            <w:r w:rsidRPr="001C20A6">
              <w:rPr>
                <w:sz w:val="18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16" w:rsidRPr="001C20A6" w:rsidRDefault="00032916" w:rsidP="00624BBF">
            <w:pPr>
              <w:adjustRightInd w:val="0"/>
              <w:jc w:val="center"/>
              <w:rPr>
                <w:sz w:val="18"/>
              </w:rPr>
            </w:pPr>
          </w:p>
        </w:tc>
      </w:tr>
    </w:tbl>
    <w:p w:rsidR="0036312B" w:rsidRPr="001C20A6" w:rsidRDefault="0036312B" w:rsidP="00032916">
      <w:pPr>
        <w:tabs>
          <w:tab w:val="left" w:pos="6400"/>
        </w:tabs>
        <w:jc w:val="right"/>
      </w:pPr>
    </w:p>
    <w:p w:rsidR="00032916" w:rsidRPr="001C20A6" w:rsidRDefault="00FE696D" w:rsidP="00032916">
      <w:pPr>
        <w:tabs>
          <w:tab w:val="left" w:pos="6400"/>
        </w:tabs>
        <w:jc w:val="right"/>
        <w:rPr>
          <w:bCs/>
          <w:sz w:val="27"/>
          <w:szCs w:val="27"/>
        </w:rPr>
      </w:pPr>
      <w:r w:rsidRPr="001C20A6">
        <w:t>Т</w:t>
      </w:r>
      <w:r w:rsidR="00032916" w:rsidRPr="001C20A6">
        <w:t>аблица № 2</w:t>
      </w:r>
    </w:p>
    <w:p w:rsidR="00032916" w:rsidRPr="001C20A6" w:rsidRDefault="00032916" w:rsidP="00032916">
      <w:pPr>
        <w:tabs>
          <w:tab w:val="left" w:pos="6400"/>
        </w:tabs>
        <w:jc w:val="center"/>
        <w:rPr>
          <w:b/>
          <w:bCs/>
          <w:sz w:val="27"/>
          <w:szCs w:val="27"/>
        </w:rPr>
      </w:pPr>
      <w:r w:rsidRPr="001C20A6">
        <w:rPr>
          <w:b/>
          <w:bCs/>
          <w:sz w:val="27"/>
          <w:szCs w:val="27"/>
        </w:rPr>
        <w:t>ИСТОЧНИКИ ФИНАНСИРОВАНИЯ</w:t>
      </w:r>
    </w:p>
    <w:p w:rsidR="00032916" w:rsidRPr="001C20A6" w:rsidRDefault="00032916" w:rsidP="00032916">
      <w:pPr>
        <w:jc w:val="center"/>
        <w:rPr>
          <w:b/>
          <w:sz w:val="27"/>
          <w:szCs w:val="27"/>
        </w:rPr>
      </w:pPr>
      <w:r w:rsidRPr="001C20A6">
        <w:rPr>
          <w:b/>
          <w:bCs/>
          <w:sz w:val="27"/>
          <w:szCs w:val="27"/>
        </w:rPr>
        <w:t xml:space="preserve">ведомственной целевой программы </w:t>
      </w:r>
      <w:r w:rsidRPr="001C20A6">
        <w:rPr>
          <w:b/>
          <w:sz w:val="27"/>
          <w:szCs w:val="27"/>
        </w:rPr>
        <w:t>«Управление государственным имуществом и земельными ресурсами на территории Новосибирской области»</w:t>
      </w:r>
    </w:p>
    <w:p w:rsidR="00032916" w:rsidRPr="001C20A6" w:rsidRDefault="00032916" w:rsidP="00032916">
      <w:pPr>
        <w:ind w:right="-2"/>
        <w:jc w:val="center"/>
        <w:rPr>
          <w:b/>
          <w:bCs/>
          <w:sz w:val="27"/>
          <w:szCs w:val="27"/>
        </w:rPr>
      </w:pPr>
      <w:r w:rsidRPr="001C20A6">
        <w:rPr>
          <w:b/>
          <w:bCs/>
          <w:sz w:val="27"/>
          <w:szCs w:val="27"/>
        </w:rPr>
        <w:lastRenderedPageBreak/>
        <w:t>в разрезе реестра расходных обязательств и ведомственной структуры расходов областного бюджета</w:t>
      </w:r>
    </w:p>
    <w:p w:rsidR="00032916" w:rsidRPr="001C20A6" w:rsidRDefault="00032916" w:rsidP="00032916">
      <w:pPr>
        <w:ind w:right="-2" w:firstLine="5954"/>
        <w:jc w:val="center"/>
        <w:rPr>
          <w:sz w:val="22"/>
        </w:rPr>
      </w:pPr>
      <w:r w:rsidRPr="001C20A6">
        <w:rPr>
          <w:sz w:val="22"/>
        </w:rPr>
        <w:tab/>
      </w:r>
      <w:r w:rsidRPr="001C20A6">
        <w:rPr>
          <w:sz w:val="22"/>
        </w:rPr>
        <w:tab/>
        <w:t xml:space="preserve">          (тыс. рублей)</w:t>
      </w:r>
    </w:p>
    <w:tbl>
      <w:tblPr>
        <w:tblW w:w="103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58"/>
        <w:gridCol w:w="567"/>
        <w:gridCol w:w="600"/>
        <w:gridCol w:w="555"/>
        <w:gridCol w:w="971"/>
        <w:gridCol w:w="567"/>
        <w:gridCol w:w="850"/>
        <w:gridCol w:w="851"/>
        <w:gridCol w:w="850"/>
        <w:gridCol w:w="851"/>
        <w:gridCol w:w="709"/>
        <w:gridCol w:w="708"/>
        <w:gridCol w:w="709"/>
      </w:tblGrid>
      <w:tr w:rsidR="00032916" w:rsidRPr="001C20A6" w:rsidTr="00364FA1">
        <w:trPr>
          <w:trHeight w:val="427"/>
          <w:jc w:val="center"/>
        </w:trPr>
        <w:tc>
          <w:tcPr>
            <w:tcW w:w="426" w:type="dxa"/>
            <w:vMerge w:val="restart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№</w:t>
            </w:r>
          </w:p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п/п</w:t>
            </w:r>
          </w:p>
        </w:tc>
        <w:tc>
          <w:tcPr>
            <w:tcW w:w="1158" w:type="dxa"/>
            <w:vMerge w:val="restart"/>
            <w:noWrap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Наименование расходного обязательства</w:t>
            </w:r>
          </w:p>
        </w:tc>
        <w:tc>
          <w:tcPr>
            <w:tcW w:w="567" w:type="dxa"/>
            <w:vMerge w:val="restart"/>
            <w:noWrap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ГРБС</w:t>
            </w:r>
          </w:p>
        </w:tc>
        <w:tc>
          <w:tcPr>
            <w:tcW w:w="600" w:type="dxa"/>
            <w:vMerge w:val="restart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РЗ</w:t>
            </w:r>
          </w:p>
        </w:tc>
        <w:tc>
          <w:tcPr>
            <w:tcW w:w="555" w:type="dxa"/>
            <w:vMerge w:val="restart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ПР</w:t>
            </w:r>
          </w:p>
        </w:tc>
        <w:tc>
          <w:tcPr>
            <w:tcW w:w="971" w:type="dxa"/>
            <w:vMerge w:val="restart"/>
            <w:noWrap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КВР</w:t>
            </w:r>
          </w:p>
        </w:tc>
        <w:tc>
          <w:tcPr>
            <w:tcW w:w="5528" w:type="dxa"/>
            <w:gridSpan w:val="7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Период реализации программы</w:t>
            </w:r>
          </w:p>
        </w:tc>
      </w:tr>
      <w:tr w:rsidR="00032916" w:rsidRPr="001C20A6" w:rsidTr="00364FA1">
        <w:trPr>
          <w:trHeight w:val="427"/>
          <w:jc w:val="center"/>
        </w:trPr>
        <w:tc>
          <w:tcPr>
            <w:tcW w:w="426" w:type="dxa"/>
            <w:vMerge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158" w:type="dxa"/>
            <w:vMerge/>
            <w:noWrap/>
            <w:vAlign w:val="center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55" w:type="dxa"/>
            <w:vMerge/>
            <w:vAlign w:val="center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971" w:type="dxa"/>
            <w:vMerge/>
            <w:noWrap/>
            <w:vAlign w:val="center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850" w:type="dxa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2019</w:t>
            </w:r>
          </w:p>
        </w:tc>
        <w:tc>
          <w:tcPr>
            <w:tcW w:w="851" w:type="dxa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2020</w:t>
            </w:r>
          </w:p>
        </w:tc>
        <w:tc>
          <w:tcPr>
            <w:tcW w:w="850" w:type="dxa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2021</w:t>
            </w:r>
          </w:p>
        </w:tc>
        <w:tc>
          <w:tcPr>
            <w:tcW w:w="851" w:type="dxa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2022</w:t>
            </w:r>
          </w:p>
        </w:tc>
        <w:tc>
          <w:tcPr>
            <w:tcW w:w="709" w:type="dxa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2023</w:t>
            </w:r>
          </w:p>
        </w:tc>
        <w:tc>
          <w:tcPr>
            <w:tcW w:w="708" w:type="dxa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2024</w:t>
            </w:r>
          </w:p>
        </w:tc>
        <w:tc>
          <w:tcPr>
            <w:tcW w:w="709" w:type="dxa"/>
          </w:tcPr>
          <w:p w:rsidR="00032916" w:rsidRPr="001C20A6" w:rsidRDefault="00032916" w:rsidP="00624BBF">
            <w:pPr>
              <w:jc w:val="center"/>
              <w:rPr>
                <w:sz w:val="12"/>
                <w:szCs w:val="20"/>
              </w:rPr>
            </w:pPr>
            <w:r w:rsidRPr="001C20A6">
              <w:rPr>
                <w:sz w:val="12"/>
                <w:szCs w:val="20"/>
              </w:rPr>
              <w:t>2025</w:t>
            </w:r>
          </w:p>
        </w:tc>
      </w:tr>
      <w:tr w:rsidR="004423E4" w:rsidRPr="00381C6E" w:rsidTr="00364FA1">
        <w:trPr>
          <w:trHeight w:val="427"/>
          <w:jc w:val="center"/>
        </w:trPr>
        <w:tc>
          <w:tcPr>
            <w:tcW w:w="426" w:type="dxa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</w:t>
            </w:r>
          </w:p>
        </w:tc>
        <w:tc>
          <w:tcPr>
            <w:tcW w:w="1158" w:type="dxa"/>
            <w:noWrap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99.5.00.00590</w:t>
            </w:r>
          </w:p>
        </w:tc>
        <w:tc>
          <w:tcPr>
            <w:tcW w:w="567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22 336,4</w:t>
            </w:r>
          </w:p>
        </w:tc>
        <w:tc>
          <w:tcPr>
            <w:tcW w:w="851" w:type="dxa"/>
            <w:vAlign w:val="center"/>
          </w:tcPr>
          <w:p w:rsidR="004423E4" w:rsidRPr="00381C6E" w:rsidRDefault="005E2BF4" w:rsidP="00C43DCB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24 884,7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C43DCB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25 874,6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25 913,6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26 344,6</w:t>
            </w:r>
          </w:p>
        </w:tc>
        <w:tc>
          <w:tcPr>
            <w:tcW w:w="708" w:type="dxa"/>
            <w:vAlign w:val="center"/>
          </w:tcPr>
          <w:p w:rsidR="004423E4" w:rsidRPr="00381C6E" w:rsidRDefault="00077BB7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28 053,1</w:t>
            </w:r>
          </w:p>
        </w:tc>
        <w:tc>
          <w:tcPr>
            <w:tcW w:w="709" w:type="dxa"/>
            <w:vAlign w:val="center"/>
          </w:tcPr>
          <w:p w:rsidR="004423E4" w:rsidRPr="00381C6E" w:rsidRDefault="00077BB7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29 147,2</w:t>
            </w:r>
          </w:p>
        </w:tc>
      </w:tr>
      <w:tr w:rsidR="004423E4" w:rsidRPr="00381C6E" w:rsidTr="00364FA1">
        <w:trPr>
          <w:trHeight w:val="427"/>
          <w:jc w:val="center"/>
        </w:trPr>
        <w:tc>
          <w:tcPr>
            <w:tcW w:w="426" w:type="dxa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</w:t>
            </w:r>
          </w:p>
        </w:tc>
        <w:tc>
          <w:tcPr>
            <w:tcW w:w="1158" w:type="dxa"/>
            <w:noWrap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99.5.00.00590</w:t>
            </w:r>
          </w:p>
        </w:tc>
        <w:tc>
          <w:tcPr>
            <w:tcW w:w="567" w:type="dxa"/>
            <w:vAlign w:val="center"/>
          </w:tcPr>
          <w:p w:rsidR="004423E4" w:rsidRPr="00381C6E" w:rsidRDefault="00F65FE9" w:rsidP="00F65FE9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8 156,5</w:t>
            </w:r>
          </w:p>
        </w:tc>
        <w:tc>
          <w:tcPr>
            <w:tcW w:w="851" w:type="dxa"/>
            <w:vAlign w:val="center"/>
          </w:tcPr>
          <w:p w:rsidR="004423E4" w:rsidRPr="00381C6E" w:rsidRDefault="004423E4" w:rsidP="005E2BF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6 </w:t>
            </w:r>
            <w:r w:rsidR="005E2BF4" w:rsidRPr="00381C6E">
              <w:rPr>
                <w:sz w:val="12"/>
                <w:szCs w:val="20"/>
              </w:rPr>
              <w:t>530</w:t>
            </w:r>
            <w:r w:rsidRPr="00381C6E">
              <w:rPr>
                <w:sz w:val="12"/>
                <w:szCs w:val="20"/>
              </w:rPr>
              <w:t>,</w:t>
            </w:r>
            <w:r w:rsidR="005E2BF4" w:rsidRPr="00381C6E">
              <w:rPr>
                <w:sz w:val="12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EC23B7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6 </w:t>
            </w:r>
            <w:r w:rsidR="00EC23B7" w:rsidRPr="00381C6E">
              <w:rPr>
                <w:sz w:val="12"/>
                <w:szCs w:val="20"/>
              </w:rPr>
              <w:t>860</w:t>
            </w:r>
            <w:r w:rsidRPr="00381C6E">
              <w:rPr>
                <w:sz w:val="12"/>
                <w:szCs w:val="20"/>
              </w:rPr>
              <w:t>,</w:t>
            </w:r>
            <w:r w:rsidR="00EC23B7" w:rsidRPr="00381C6E">
              <w:rPr>
                <w:sz w:val="12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6 983,0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</w:pPr>
            <w:r w:rsidRPr="00381C6E">
              <w:rPr>
                <w:sz w:val="12"/>
                <w:szCs w:val="20"/>
              </w:rPr>
              <w:t>6 724,2</w:t>
            </w:r>
          </w:p>
        </w:tc>
        <w:tc>
          <w:tcPr>
            <w:tcW w:w="708" w:type="dxa"/>
            <w:vAlign w:val="center"/>
          </w:tcPr>
          <w:p w:rsidR="004423E4" w:rsidRPr="00381C6E" w:rsidRDefault="00077BB7" w:rsidP="004423E4">
            <w:pPr>
              <w:jc w:val="center"/>
            </w:pPr>
            <w:r w:rsidRPr="00381C6E">
              <w:rPr>
                <w:sz w:val="12"/>
                <w:szCs w:val="20"/>
              </w:rPr>
              <w:t>7 357,1</w:t>
            </w:r>
          </w:p>
        </w:tc>
        <w:tc>
          <w:tcPr>
            <w:tcW w:w="709" w:type="dxa"/>
            <w:vAlign w:val="center"/>
          </w:tcPr>
          <w:p w:rsidR="004423E4" w:rsidRPr="00381C6E" w:rsidRDefault="00077BB7" w:rsidP="004423E4">
            <w:pPr>
              <w:jc w:val="center"/>
            </w:pPr>
            <w:r w:rsidRPr="00381C6E">
              <w:rPr>
                <w:sz w:val="12"/>
                <w:szCs w:val="20"/>
              </w:rPr>
              <w:t>7 357,1</w:t>
            </w:r>
          </w:p>
        </w:tc>
      </w:tr>
      <w:tr w:rsidR="004423E4" w:rsidRPr="00381C6E" w:rsidTr="00364FA1">
        <w:trPr>
          <w:trHeight w:val="427"/>
          <w:jc w:val="center"/>
        </w:trPr>
        <w:tc>
          <w:tcPr>
            <w:tcW w:w="426" w:type="dxa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3</w:t>
            </w:r>
          </w:p>
        </w:tc>
        <w:tc>
          <w:tcPr>
            <w:tcW w:w="1158" w:type="dxa"/>
            <w:noWrap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99.5.00.00590</w:t>
            </w:r>
          </w:p>
        </w:tc>
        <w:tc>
          <w:tcPr>
            <w:tcW w:w="567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830</w:t>
            </w:r>
          </w:p>
        </w:tc>
        <w:tc>
          <w:tcPr>
            <w:tcW w:w="85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356,4</w:t>
            </w:r>
          </w:p>
        </w:tc>
        <w:tc>
          <w:tcPr>
            <w:tcW w:w="851" w:type="dxa"/>
            <w:vAlign w:val="center"/>
          </w:tcPr>
          <w:p w:rsidR="004423E4" w:rsidRPr="00381C6E" w:rsidRDefault="005E2BF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314,7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</w:tr>
      <w:tr w:rsidR="004423E4" w:rsidRPr="00381C6E" w:rsidTr="00364FA1">
        <w:trPr>
          <w:trHeight w:val="427"/>
          <w:jc w:val="center"/>
        </w:trPr>
        <w:tc>
          <w:tcPr>
            <w:tcW w:w="426" w:type="dxa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4</w:t>
            </w:r>
          </w:p>
        </w:tc>
        <w:tc>
          <w:tcPr>
            <w:tcW w:w="1158" w:type="dxa"/>
            <w:noWrap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99.5.00.00590</w:t>
            </w:r>
          </w:p>
        </w:tc>
        <w:tc>
          <w:tcPr>
            <w:tcW w:w="567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850</w:t>
            </w:r>
          </w:p>
        </w:tc>
        <w:tc>
          <w:tcPr>
            <w:tcW w:w="85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5 650,0</w:t>
            </w:r>
          </w:p>
        </w:tc>
        <w:tc>
          <w:tcPr>
            <w:tcW w:w="851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5 650,0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4 513,0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5 113,0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</w:pPr>
            <w:r w:rsidRPr="00381C6E">
              <w:rPr>
                <w:sz w:val="12"/>
                <w:szCs w:val="20"/>
              </w:rPr>
              <w:t>5 113,0</w:t>
            </w:r>
          </w:p>
        </w:tc>
        <w:tc>
          <w:tcPr>
            <w:tcW w:w="708" w:type="dxa"/>
            <w:vAlign w:val="center"/>
          </w:tcPr>
          <w:p w:rsidR="004423E4" w:rsidRPr="00381C6E" w:rsidRDefault="004423E4" w:rsidP="004423E4">
            <w:pPr>
              <w:jc w:val="center"/>
            </w:pPr>
            <w:r w:rsidRPr="00381C6E">
              <w:rPr>
                <w:sz w:val="12"/>
                <w:szCs w:val="20"/>
              </w:rPr>
              <w:t>5 113,0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</w:pPr>
            <w:r w:rsidRPr="00381C6E">
              <w:rPr>
                <w:sz w:val="12"/>
                <w:szCs w:val="20"/>
              </w:rPr>
              <w:t>5 113,0</w:t>
            </w:r>
          </w:p>
        </w:tc>
      </w:tr>
      <w:tr w:rsidR="004423E4" w:rsidRPr="00381C6E" w:rsidTr="00364FA1">
        <w:trPr>
          <w:trHeight w:val="427"/>
          <w:jc w:val="center"/>
        </w:trPr>
        <w:tc>
          <w:tcPr>
            <w:tcW w:w="426" w:type="dxa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5</w:t>
            </w:r>
          </w:p>
        </w:tc>
        <w:tc>
          <w:tcPr>
            <w:tcW w:w="1158" w:type="dxa"/>
            <w:noWrap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Субсидии государственному бюджетному учреждению</w:t>
            </w:r>
          </w:p>
        </w:tc>
        <w:tc>
          <w:tcPr>
            <w:tcW w:w="567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99.5.00.08230</w:t>
            </w:r>
          </w:p>
        </w:tc>
        <w:tc>
          <w:tcPr>
            <w:tcW w:w="567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610</w:t>
            </w:r>
          </w:p>
        </w:tc>
        <w:tc>
          <w:tcPr>
            <w:tcW w:w="85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17 948,3</w:t>
            </w:r>
          </w:p>
        </w:tc>
        <w:tc>
          <w:tcPr>
            <w:tcW w:w="851" w:type="dxa"/>
            <w:vAlign w:val="center"/>
          </w:tcPr>
          <w:p w:rsidR="004423E4" w:rsidRPr="00381C6E" w:rsidRDefault="005E2BF4" w:rsidP="005E2BF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37</w:t>
            </w:r>
            <w:r w:rsidR="004423E4" w:rsidRPr="00381C6E">
              <w:rPr>
                <w:sz w:val="12"/>
                <w:szCs w:val="20"/>
              </w:rPr>
              <w:t xml:space="preserve"> </w:t>
            </w:r>
            <w:r w:rsidRPr="00381C6E">
              <w:rPr>
                <w:sz w:val="12"/>
                <w:szCs w:val="20"/>
              </w:rPr>
              <w:t>973</w:t>
            </w:r>
            <w:r w:rsidR="004423E4" w:rsidRPr="00381C6E">
              <w:rPr>
                <w:sz w:val="12"/>
                <w:szCs w:val="20"/>
              </w:rPr>
              <w:t>,</w:t>
            </w:r>
            <w:r w:rsidRPr="00381C6E">
              <w:rPr>
                <w:sz w:val="12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C43DCB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4</w:t>
            </w:r>
            <w:r w:rsidR="00C43DCB" w:rsidRPr="00381C6E">
              <w:rPr>
                <w:sz w:val="12"/>
                <w:szCs w:val="20"/>
              </w:rPr>
              <w:t>3</w:t>
            </w:r>
            <w:r w:rsidRPr="00381C6E">
              <w:rPr>
                <w:sz w:val="12"/>
                <w:szCs w:val="20"/>
              </w:rPr>
              <w:t> </w:t>
            </w:r>
            <w:r w:rsidR="00C43DCB" w:rsidRPr="00381C6E">
              <w:rPr>
                <w:sz w:val="12"/>
                <w:szCs w:val="20"/>
              </w:rPr>
              <w:t>124</w:t>
            </w:r>
            <w:r w:rsidRPr="00381C6E">
              <w:rPr>
                <w:sz w:val="12"/>
                <w:szCs w:val="20"/>
              </w:rPr>
              <w:t>,</w:t>
            </w:r>
            <w:r w:rsidR="00C43DCB" w:rsidRPr="00381C6E">
              <w:rPr>
                <w:sz w:val="12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44 099,2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44 530,5</w:t>
            </w:r>
          </w:p>
        </w:tc>
        <w:tc>
          <w:tcPr>
            <w:tcW w:w="708" w:type="dxa"/>
            <w:vAlign w:val="center"/>
          </w:tcPr>
          <w:p w:rsidR="004423E4" w:rsidRPr="00381C6E" w:rsidRDefault="00FE380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48 740,7</w:t>
            </w:r>
          </w:p>
        </w:tc>
        <w:tc>
          <w:tcPr>
            <w:tcW w:w="709" w:type="dxa"/>
            <w:vAlign w:val="center"/>
          </w:tcPr>
          <w:p w:rsidR="004423E4" w:rsidRPr="00381C6E" w:rsidRDefault="00FE380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50 641,6</w:t>
            </w:r>
          </w:p>
        </w:tc>
      </w:tr>
      <w:tr w:rsidR="004423E4" w:rsidRPr="00381C6E" w:rsidTr="00364FA1">
        <w:trPr>
          <w:trHeight w:val="427"/>
          <w:jc w:val="center"/>
        </w:trPr>
        <w:tc>
          <w:tcPr>
            <w:tcW w:w="426" w:type="dxa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6</w:t>
            </w:r>
          </w:p>
        </w:tc>
        <w:tc>
          <w:tcPr>
            <w:tcW w:w="1158" w:type="dxa"/>
            <w:noWrap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99.5.00.08230</w:t>
            </w:r>
          </w:p>
        </w:tc>
        <w:tc>
          <w:tcPr>
            <w:tcW w:w="567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410</w:t>
            </w:r>
          </w:p>
        </w:tc>
        <w:tc>
          <w:tcPr>
            <w:tcW w:w="85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3 300,0</w:t>
            </w:r>
          </w:p>
        </w:tc>
        <w:tc>
          <w:tcPr>
            <w:tcW w:w="851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1 266,0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5128AA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  <w:lang w:val="en-US"/>
              </w:rPr>
              <w:t>600</w:t>
            </w:r>
            <w:r w:rsidRPr="00381C6E">
              <w:rPr>
                <w:sz w:val="12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423E4" w:rsidRPr="00381C6E" w:rsidRDefault="00077BB7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1266,0</w:t>
            </w:r>
          </w:p>
        </w:tc>
        <w:tc>
          <w:tcPr>
            <w:tcW w:w="709" w:type="dxa"/>
            <w:vAlign w:val="center"/>
          </w:tcPr>
          <w:p w:rsidR="004423E4" w:rsidRPr="00381C6E" w:rsidRDefault="00077BB7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1 266,0</w:t>
            </w:r>
          </w:p>
        </w:tc>
      </w:tr>
      <w:tr w:rsidR="004423E4" w:rsidRPr="00381C6E" w:rsidTr="00364FA1">
        <w:trPr>
          <w:trHeight w:val="427"/>
          <w:jc w:val="center"/>
        </w:trPr>
        <w:tc>
          <w:tcPr>
            <w:tcW w:w="426" w:type="dxa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7</w:t>
            </w:r>
          </w:p>
        </w:tc>
        <w:tc>
          <w:tcPr>
            <w:tcW w:w="1158" w:type="dxa"/>
            <w:noWrap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99.5.00.08230</w:t>
            </w:r>
          </w:p>
        </w:tc>
        <w:tc>
          <w:tcPr>
            <w:tcW w:w="567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35 081,6</w:t>
            </w:r>
          </w:p>
        </w:tc>
        <w:tc>
          <w:tcPr>
            <w:tcW w:w="851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19 016,9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5128AA" w:rsidP="00B92373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16</w:t>
            </w:r>
            <w:r w:rsidR="00B92373" w:rsidRPr="00381C6E">
              <w:rPr>
                <w:sz w:val="12"/>
                <w:szCs w:val="20"/>
              </w:rPr>
              <w:t> 477,4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423E4" w:rsidRPr="00381C6E" w:rsidRDefault="00077BB7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423E4" w:rsidRPr="00381C6E" w:rsidRDefault="00077BB7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20 116,9</w:t>
            </w:r>
          </w:p>
        </w:tc>
        <w:tc>
          <w:tcPr>
            <w:tcW w:w="709" w:type="dxa"/>
            <w:vAlign w:val="center"/>
          </w:tcPr>
          <w:p w:rsidR="004423E4" w:rsidRPr="00381C6E" w:rsidRDefault="00077BB7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20 116,9</w:t>
            </w:r>
          </w:p>
        </w:tc>
      </w:tr>
      <w:tr w:rsidR="004423E4" w:rsidRPr="00381C6E" w:rsidTr="00364FA1">
        <w:trPr>
          <w:trHeight w:val="427"/>
          <w:jc w:val="center"/>
        </w:trPr>
        <w:tc>
          <w:tcPr>
            <w:tcW w:w="426" w:type="dxa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8</w:t>
            </w:r>
          </w:p>
        </w:tc>
        <w:tc>
          <w:tcPr>
            <w:tcW w:w="1158" w:type="dxa"/>
            <w:noWrap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120</w:t>
            </w:r>
          </w:p>
        </w:tc>
        <w:tc>
          <w:tcPr>
            <w:tcW w:w="60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01</w:t>
            </w:r>
          </w:p>
        </w:tc>
        <w:tc>
          <w:tcPr>
            <w:tcW w:w="555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13</w:t>
            </w:r>
          </w:p>
        </w:tc>
        <w:tc>
          <w:tcPr>
            <w:tcW w:w="971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99.5.00.08230</w:t>
            </w:r>
          </w:p>
        </w:tc>
        <w:tc>
          <w:tcPr>
            <w:tcW w:w="567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850</w:t>
            </w:r>
          </w:p>
        </w:tc>
        <w:tc>
          <w:tcPr>
            <w:tcW w:w="850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C43DCB" w:rsidP="004423E4">
            <w:pPr>
              <w:jc w:val="center"/>
              <w:rPr>
                <w:sz w:val="12"/>
                <w:szCs w:val="20"/>
                <w:lang w:val="en-US"/>
              </w:rPr>
            </w:pPr>
            <w:r w:rsidRPr="00381C6E">
              <w:rPr>
                <w:sz w:val="12"/>
                <w:szCs w:val="20"/>
              </w:rPr>
              <w:t>1 509,4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  <w:rPr>
                <w:sz w:val="12"/>
                <w:szCs w:val="20"/>
              </w:rPr>
            </w:pPr>
            <w:r w:rsidRPr="00381C6E">
              <w:rPr>
                <w:sz w:val="12"/>
                <w:szCs w:val="20"/>
              </w:rPr>
              <w:t>-</w:t>
            </w:r>
          </w:p>
        </w:tc>
      </w:tr>
      <w:tr w:rsidR="004423E4" w:rsidRPr="00381C6E" w:rsidTr="00364FA1">
        <w:trPr>
          <w:trHeight w:val="427"/>
          <w:jc w:val="center"/>
        </w:trPr>
        <w:tc>
          <w:tcPr>
            <w:tcW w:w="426" w:type="dxa"/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1158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20"/>
              </w:rPr>
            </w:pPr>
            <w:r w:rsidRPr="00381C6E">
              <w:rPr>
                <w:b/>
                <w:sz w:val="12"/>
                <w:szCs w:val="20"/>
              </w:rPr>
              <w:t>Итого</w:t>
            </w:r>
          </w:p>
        </w:tc>
        <w:tc>
          <w:tcPr>
            <w:tcW w:w="567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971" w:type="dxa"/>
            <w:noWrap/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20"/>
              </w:rPr>
            </w:pPr>
            <w:r w:rsidRPr="00381C6E">
              <w:rPr>
                <w:b/>
                <w:sz w:val="12"/>
                <w:szCs w:val="20"/>
              </w:rPr>
              <w:t>92 829,2</w:t>
            </w:r>
          </w:p>
        </w:tc>
        <w:tc>
          <w:tcPr>
            <w:tcW w:w="851" w:type="dxa"/>
            <w:vAlign w:val="center"/>
          </w:tcPr>
          <w:p w:rsidR="004423E4" w:rsidRPr="00381C6E" w:rsidRDefault="004423E4" w:rsidP="005E2BF4">
            <w:pPr>
              <w:jc w:val="center"/>
              <w:rPr>
                <w:b/>
                <w:sz w:val="12"/>
                <w:szCs w:val="20"/>
              </w:rPr>
            </w:pPr>
            <w:r w:rsidRPr="00381C6E">
              <w:rPr>
                <w:b/>
                <w:sz w:val="12"/>
                <w:szCs w:val="20"/>
              </w:rPr>
              <w:t>96 </w:t>
            </w:r>
            <w:r w:rsidR="005E2BF4" w:rsidRPr="00381C6E">
              <w:rPr>
                <w:b/>
                <w:sz w:val="12"/>
                <w:szCs w:val="20"/>
              </w:rPr>
              <w:t>535</w:t>
            </w:r>
            <w:r w:rsidRPr="00381C6E">
              <w:rPr>
                <w:b/>
                <w:sz w:val="12"/>
                <w:szCs w:val="20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5128AA" w:rsidP="00B92373">
            <w:pPr>
              <w:jc w:val="center"/>
              <w:rPr>
                <w:b/>
                <w:sz w:val="12"/>
                <w:szCs w:val="20"/>
              </w:rPr>
            </w:pPr>
            <w:r w:rsidRPr="00381C6E">
              <w:rPr>
                <w:b/>
                <w:sz w:val="12"/>
                <w:szCs w:val="20"/>
              </w:rPr>
              <w:t>9</w:t>
            </w:r>
            <w:r w:rsidR="00B92373" w:rsidRPr="00381C6E">
              <w:rPr>
                <w:b/>
                <w:sz w:val="12"/>
                <w:szCs w:val="20"/>
              </w:rPr>
              <w:t>8</w:t>
            </w:r>
            <w:r w:rsidR="004423E4" w:rsidRPr="00381C6E">
              <w:rPr>
                <w:b/>
                <w:sz w:val="12"/>
                <w:szCs w:val="20"/>
              </w:rPr>
              <w:t> </w:t>
            </w:r>
            <w:r w:rsidR="00B92373" w:rsidRPr="00381C6E">
              <w:rPr>
                <w:b/>
                <w:sz w:val="12"/>
                <w:szCs w:val="20"/>
              </w:rPr>
              <w:t>959</w:t>
            </w:r>
            <w:r w:rsidR="004423E4" w:rsidRPr="00381C6E">
              <w:rPr>
                <w:b/>
                <w:sz w:val="12"/>
                <w:szCs w:val="20"/>
              </w:rPr>
              <w:t>,</w:t>
            </w:r>
            <w:r w:rsidR="00B92373" w:rsidRPr="00381C6E">
              <w:rPr>
                <w:b/>
                <w:sz w:val="12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20"/>
              </w:rPr>
            </w:pPr>
            <w:r w:rsidRPr="00381C6E">
              <w:rPr>
                <w:b/>
                <w:sz w:val="12"/>
                <w:szCs w:val="20"/>
              </w:rPr>
              <w:t>82 108,8</w:t>
            </w:r>
          </w:p>
        </w:tc>
        <w:tc>
          <w:tcPr>
            <w:tcW w:w="709" w:type="dxa"/>
            <w:vAlign w:val="center"/>
          </w:tcPr>
          <w:p w:rsidR="004423E4" w:rsidRPr="00381C6E" w:rsidRDefault="004423E4" w:rsidP="004423E4">
            <w:pPr>
              <w:jc w:val="center"/>
              <w:rPr>
                <w:b/>
                <w:sz w:val="12"/>
                <w:szCs w:val="18"/>
              </w:rPr>
            </w:pPr>
            <w:r w:rsidRPr="00381C6E">
              <w:rPr>
                <w:b/>
                <w:sz w:val="12"/>
                <w:szCs w:val="18"/>
              </w:rPr>
              <w:t>82 712,3</w:t>
            </w:r>
          </w:p>
        </w:tc>
        <w:tc>
          <w:tcPr>
            <w:tcW w:w="708" w:type="dxa"/>
            <w:vAlign w:val="center"/>
          </w:tcPr>
          <w:p w:rsidR="004423E4" w:rsidRPr="00381C6E" w:rsidRDefault="00FE3804" w:rsidP="004423E4">
            <w:pPr>
              <w:jc w:val="center"/>
              <w:rPr>
                <w:b/>
                <w:sz w:val="12"/>
                <w:szCs w:val="18"/>
              </w:rPr>
            </w:pPr>
            <w:r w:rsidRPr="00381C6E">
              <w:rPr>
                <w:b/>
                <w:sz w:val="12"/>
                <w:szCs w:val="18"/>
              </w:rPr>
              <w:t>110 646,8</w:t>
            </w:r>
          </w:p>
        </w:tc>
        <w:tc>
          <w:tcPr>
            <w:tcW w:w="709" w:type="dxa"/>
            <w:vAlign w:val="center"/>
          </w:tcPr>
          <w:p w:rsidR="004423E4" w:rsidRPr="00381C6E" w:rsidRDefault="00FE3804" w:rsidP="004423E4">
            <w:pPr>
              <w:jc w:val="center"/>
              <w:rPr>
                <w:b/>
                <w:sz w:val="12"/>
                <w:szCs w:val="18"/>
              </w:rPr>
            </w:pPr>
            <w:r w:rsidRPr="00381C6E">
              <w:rPr>
                <w:b/>
                <w:sz w:val="12"/>
                <w:szCs w:val="18"/>
              </w:rPr>
              <w:t>113 641,8</w:t>
            </w:r>
          </w:p>
        </w:tc>
      </w:tr>
    </w:tbl>
    <w:p w:rsidR="008A19C4" w:rsidRPr="00381C6E" w:rsidRDefault="008A19C4" w:rsidP="00E17E4F">
      <w:pPr>
        <w:ind w:firstLine="709"/>
        <w:jc w:val="both"/>
      </w:pPr>
    </w:p>
    <w:p w:rsidR="00631E97" w:rsidRPr="007E1825" w:rsidRDefault="00A5234F" w:rsidP="00401ABD">
      <w:pPr>
        <w:ind w:firstLine="709"/>
        <w:jc w:val="both"/>
      </w:pPr>
      <w:r w:rsidRPr="007E1825">
        <w:t>4</w:t>
      </w:r>
      <w:r w:rsidR="00CA0BED" w:rsidRPr="007E1825">
        <w:t>.</w:t>
      </w:r>
      <m:oMath>
        <m:r>
          <w:rPr>
            <w:rFonts w:ascii="Cambria Math" w:hAnsi="Cambria Math"/>
          </w:rPr>
          <m:t> </m:t>
        </m:r>
      </m:oMath>
      <w:r w:rsidR="00CA0BED" w:rsidRPr="007E1825">
        <w:t>В приложении №1 программы</w:t>
      </w:r>
      <w:r w:rsidR="00401ABD" w:rsidRPr="007E1825">
        <w:t xml:space="preserve"> внести следующ</w:t>
      </w:r>
      <w:r w:rsidR="0021557A" w:rsidRPr="007E1825">
        <w:t>и</w:t>
      </w:r>
      <w:r w:rsidR="00F231BD" w:rsidRPr="007E1825">
        <w:t>е изменени</w:t>
      </w:r>
      <w:r w:rsidR="00C30BCB" w:rsidRPr="007E1825">
        <w:t>я</w:t>
      </w:r>
      <w:r w:rsidR="00401ABD" w:rsidRPr="007E1825">
        <w:t>:</w:t>
      </w:r>
    </w:p>
    <w:p w:rsidR="00401ABD" w:rsidRPr="00381C6E" w:rsidRDefault="00631E97" w:rsidP="00401ABD">
      <w:pPr>
        <w:ind w:firstLine="709"/>
        <w:jc w:val="both"/>
      </w:pPr>
      <w:r w:rsidRPr="007E1825">
        <w:t>- для целевого индикатора № 2 «Площадь земельных участков, ежегодно вовлекаемых в экономический и гражданский оборот» на 2021 год указать значение данного целевого индикатора 2 000;</w:t>
      </w:r>
      <w:r w:rsidR="00401ABD" w:rsidRPr="00381C6E">
        <w:t xml:space="preserve"> </w:t>
      </w:r>
    </w:p>
    <w:p w:rsidR="006435D2" w:rsidRDefault="0021557A" w:rsidP="00401ABD">
      <w:pPr>
        <w:ind w:firstLine="709"/>
        <w:jc w:val="both"/>
      </w:pPr>
      <w:r w:rsidRPr="00381C6E">
        <w:t>- </w:t>
      </w:r>
      <w:r w:rsidR="006435D2" w:rsidRPr="00381C6E">
        <w:t>для целевого индикатора № 3 «Количество объектов капитального строительства, на которые зарегистрировано право собственности Новосибирской области» на 2021 год указать значение</w:t>
      </w:r>
      <w:r w:rsidR="00E31698" w:rsidRPr="00381C6E">
        <w:t xml:space="preserve"> данного целевого индикатора </w:t>
      </w:r>
      <w:r w:rsidR="00401ABD" w:rsidRPr="00381C6E">
        <w:t>180</w:t>
      </w:r>
      <w:r w:rsidRPr="00381C6E">
        <w:t>;</w:t>
      </w:r>
    </w:p>
    <w:p w:rsidR="00B342D4" w:rsidRPr="007E1825" w:rsidRDefault="00B342D4" w:rsidP="00B342D4">
      <w:pPr>
        <w:ind w:firstLine="709"/>
        <w:jc w:val="both"/>
      </w:pPr>
      <w:r w:rsidRPr="007E1825">
        <w:t>- для целевого индикатора № 6 «Доля дохода от налога на недвижимость в общем объеме доходов консолидированного бюджета Новосибирской области» на 2021 год указать значение данного целевого индикатора 7;</w:t>
      </w:r>
    </w:p>
    <w:p w:rsidR="0097325B" w:rsidRPr="00381C6E" w:rsidRDefault="0097325B" w:rsidP="00401ABD">
      <w:pPr>
        <w:ind w:firstLine="709"/>
        <w:jc w:val="both"/>
      </w:pPr>
      <w:r w:rsidRPr="007E1825">
        <w:t>- для целевого индикатора № 7 «Количество земельных участков, на которые зарегистрировано право собственности Новосибирской области» на 2021 год указать значение данного целевого индикатора 145;</w:t>
      </w:r>
    </w:p>
    <w:p w:rsidR="0021557A" w:rsidRPr="00381C6E" w:rsidRDefault="0021557A" w:rsidP="00401ABD">
      <w:pPr>
        <w:ind w:firstLine="709"/>
        <w:jc w:val="both"/>
      </w:pPr>
      <w:r w:rsidRPr="00381C6E">
        <w:t xml:space="preserve">- для целевого индикатора № 9 «Доля объектов казны Новосибирской области, имеющих удовлетворительное техническое состояние, к общему числу объектов казны, находящихся на содержании и обслуживании» на 2021 год указать значение данного целевого индикатора </w:t>
      </w:r>
      <w:r w:rsidR="00DE7CE8" w:rsidRPr="00381C6E">
        <w:t>73.</w:t>
      </w:r>
    </w:p>
    <w:p w:rsidR="00032916" w:rsidRPr="00381C6E" w:rsidRDefault="00A5234F" w:rsidP="00401ABD">
      <w:pPr>
        <w:ind w:firstLine="709"/>
        <w:jc w:val="both"/>
      </w:pPr>
      <w:r w:rsidRPr="00381C6E">
        <w:t>5</w:t>
      </w:r>
      <w:r w:rsidR="00FE696D" w:rsidRPr="00381C6E">
        <w:t>.</w:t>
      </w:r>
      <m:oMath>
        <m:r>
          <w:rPr>
            <w:rFonts w:ascii="Cambria Math" w:hAnsi="Cambria Math"/>
          </w:rPr>
          <m:t> </m:t>
        </m:r>
      </m:oMath>
      <w:r w:rsidR="00032916" w:rsidRPr="00381C6E">
        <w:t xml:space="preserve">Приложение № 2 программы изложить в редакции согласно приложению № </w:t>
      </w:r>
      <w:r w:rsidR="00F231BD" w:rsidRPr="00381C6E">
        <w:t>1</w:t>
      </w:r>
      <w:r w:rsidR="00032916" w:rsidRPr="00381C6E">
        <w:t xml:space="preserve"> к настоящему приказу.</w:t>
      </w:r>
    </w:p>
    <w:p w:rsidR="005B4AE6" w:rsidRDefault="005F4E66" w:rsidP="00EF41B8">
      <w:pPr>
        <w:ind w:firstLine="709"/>
        <w:jc w:val="both"/>
      </w:pPr>
      <w:r w:rsidRPr="00381C6E">
        <w:t xml:space="preserve">6. В </w:t>
      </w:r>
      <w:r w:rsidR="008D7B3C" w:rsidRPr="00381C6E">
        <w:t>пункте 9 П</w:t>
      </w:r>
      <w:r w:rsidRPr="00381C6E">
        <w:t>риложени</w:t>
      </w:r>
      <w:r w:rsidR="008D7B3C" w:rsidRPr="00381C6E">
        <w:t>я</w:t>
      </w:r>
      <w:r w:rsidRPr="00381C6E">
        <w:t xml:space="preserve"> № 3 программы </w:t>
      </w:r>
      <w:r w:rsidR="008D7B3C" w:rsidRPr="00381C6E">
        <w:t xml:space="preserve">графу «Формула расчета» изложить в следующей редакции: </w:t>
      </w:r>
      <w:r w:rsidR="00BE07EE" w:rsidRPr="00BE07EE">
        <w:t xml:space="preserve">«Расчет осуществляется на основе процентного </w:t>
      </w:r>
      <w:r w:rsidR="00BE07EE" w:rsidRPr="00BE07EE">
        <w:lastRenderedPageBreak/>
        <w:t>соотношения количества объектов казны Новосибирской области, переданных на содержание ГКУ НСО «Фонд имущества НСО» и имеющих в соответствии с заключением комиссии удовлетворительное техническое состояние (</w:t>
      </w:r>
      <w:proofErr w:type="spellStart"/>
      <w:r w:rsidR="00BE07EE" w:rsidRPr="00BE07EE">
        <w:t>Куд</w:t>
      </w:r>
      <w:proofErr w:type="spellEnd"/>
      <w:r w:rsidR="00BE07EE" w:rsidRPr="00BE07EE">
        <w:t>), за исключением количества подземных объектов и сооружений, проведение обследования которых не представляется возможным (</w:t>
      </w:r>
      <w:proofErr w:type="spellStart"/>
      <w:r w:rsidR="00BE07EE" w:rsidRPr="00BE07EE">
        <w:t>Куд</w:t>
      </w:r>
      <w:proofErr w:type="spellEnd"/>
      <w:r w:rsidR="00BE07EE" w:rsidRPr="00BE07EE">
        <w:t>=</w:t>
      </w:r>
      <w:proofErr w:type="spellStart"/>
      <w:r w:rsidR="00BE07EE" w:rsidRPr="00BE07EE">
        <w:t>Квсего-Кавар-Кпс</w:t>
      </w:r>
      <w:proofErr w:type="spellEnd"/>
      <w:r w:rsidR="00BE07EE" w:rsidRPr="00BE07EE">
        <w:t>), к общему числу объектов казны Новосибирской, переданных на содержание ГКУ НСО «Фонд имущества НСО» (</w:t>
      </w:r>
      <w:proofErr w:type="spellStart"/>
      <w:r w:rsidR="00BE07EE" w:rsidRPr="00BE07EE">
        <w:t>Коб</w:t>
      </w:r>
      <w:proofErr w:type="spellEnd"/>
      <w:r w:rsidR="00BE07EE" w:rsidRPr="00BE07EE">
        <w:t>), за исключением количества подземных объектов и сооружений, проведение обследования которых не представляется возможным (</w:t>
      </w:r>
      <w:proofErr w:type="spellStart"/>
      <w:r w:rsidR="00BE07EE" w:rsidRPr="00BE07EE">
        <w:t>Коб</w:t>
      </w:r>
      <w:proofErr w:type="spellEnd"/>
      <w:r w:rsidR="00BE07EE" w:rsidRPr="00BE07EE">
        <w:t xml:space="preserve"> = </w:t>
      </w:r>
      <w:proofErr w:type="spellStart"/>
      <w:r w:rsidR="00BE07EE" w:rsidRPr="00BE07EE">
        <w:t>Квсего-Кпс</w:t>
      </w:r>
      <w:proofErr w:type="spellEnd"/>
      <w:r w:rsidR="00BE07EE" w:rsidRPr="00BE07EE">
        <w:t xml:space="preserve">), где </w:t>
      </w:r>
      <w:proofErr w:type="spellStart"/>
      <w:r w:rsidR="00BE07EE" w:rsidRPr="00BE07EE">
        <w:t>Квсего</w:t>
      </w:r>
      <w:proofErr w:type="spellEnd"/>
      <w:r w:rsidR="00BE07EE" w:rsidRPr="00BE07EE">
        <w:t xml:space="preserve"> – количество объектов всего п</w:t>
      </w:r>
      <w:r w:rsidR="00AF0187">
        <w:t>е</w:t>
      </w:r>
      <w:r w:rsidR="00BE07EE" w:rsidRPr="00BE07EE">
        <w:t>реданных на содер</w:t>
      </w:r>
      <w:r w:rsidR="00EF41B8">
        <w:t>жание ГКУ НСО «Фонд имущества</w:t>
      </w:r>
      <w:r w:rsidR="006004A2">
        <w:t xml:space="preserve"> НСО</w:t>
      </w:r>
      <w:r w:rsidR="00EF41B8">
        <w:t xml:space="preserve">»; </w:t>
      </w:r>
      <w:proofErr w:type="spellStart"/>
      <w:r w:rsidR="00BE07EE" w:rsidRPr="00BE07EE">
        <w:t>Кавар</w:t>
      </w:r>
      <w:proofErr w:type="spellEnd"/>
      <w:r w:rsidR="00BE07EE" w:rsidRPr="00BE07EE">
        <w:t xml:space="preserve"> – количество объектов, признанных аварийными; </w:t>
      </w:r>
      <w:proofErr w:type="spellStart"/>
      <w:r w:rsidR="00BE07EE" w:rsidRPr="00BE07EE">
        <w:t>Кпс</w:t>
      </w:r>
      <w:proofErr w:type="spellEnd"/>
      <w:r w:rsidR="00BE07EE" w:rsidRPr="00BE07EE">
        <w:t xml:space="preserve"> – количество подземных объектов и сооружений, проведение обследования которых не представляется возможным. </w:t>
      </w:r>
    </w:p>
    <w:p w:rsidR="005B4AE6" w:rsidRDefault="00BE07EE" w:rsidP="005B4AE6">
      <w:pPr>
        <w:jc w:val="both"/>
      </w:pPr>
      <w:r w:rsidRPr="00BE07EE">
        <w:t xml:space="preserve">Формула расчета: </w:t>
      </w:r>
      <w:proofErr w:type="spellStart"/>
      <w:r w:rsidRPr="00BE07EE">
        <w:t>Куд</w:t>
      </w:r>
      <w:proofErr w:type="spellEnd"/>
      <w:r w:rsidRPr="00BE07EE">
        <w:t>/</w:t>
      </w:r>
      <w:proofErr w:type="spellStart"/>
      <w:r w:rsidRPr="00BE07EE">
        <w:t>Коб</w:t>
      </w:r>
      <w:proofErr w:type="spellEnd"/>
      <w:r w:rsidRPr="00BE07EE">
        <w:t xml:space="preserve"> х100% </w:t>
      </w:r>
    </w:p>
    <w:p w:rsidR="005B4AE6" w:rsidRDefault="00BE07EE" w:rsidP="005B4AE6">
      <w:pPr>
        <w:jc w:val="both"/>
      </w:pPr>
      <w:r w:rsidRPr="00BE07EE">
        <w:t>Расчет производится ежегодно за отчетный год.</w:t>
      </w:r>
    </w:p>
    <w:p w:rsidR="005F4E66" w:rsidRPr="007522F5" w:rsidRDefault="005B4AE6" w:rsidP="00EF41B8">
      <w:pPr>
        <w:jc w:val="both"/>
      </w:pPr>
      <w:r w:rsidRPr="007E1825">
        <w:rPr>
          <w:sz w:val="24"/>
          <w:szCs w:val="24"/>
        </w:rPr>
        <w:t>По состоянию на 01.0</w:t>
      </w:r>
      <w:r w:rsidR="00DA6CE3" w:rsidRPr="007E1825">
        <w:rPr>
          <w:sz w:val="24"/>
          <w:szCs w:val="24"/>
        </w:rPr>
        <w:t>7</w:t>
      </w:r>
      <w:r w:rsidRPr="007E1825">
        <w:rPr>
          <w:sz w:val="24"/>
          <w:szCs w:val="24"/>
        </w:rPr>
        <w:t>.2021: количество объектов всего п</w:t>
      </w:r>
      <w:r w:rsidR="007E1825">
        <w:rPr>
          <w:sz w:val="24"/>
          <w:szCs w:val="24"/>
        </w:rPr>
        <w:t>е</w:t>
      </w:r>
      <w:r w:rsidRPr="007E1825">
        <w:rPr>
          <w:sz w:val="24"/>
          <w:szCs w:val="24"/>
        </w:rPr>
        <w:t>реданных на содержание - 71 ед.,</w:t>
      </w:r>
      <w:r w:rsidR="00EF41B8" w:rsidRPr="007E1825">
        <w:rPr>
          <w:sz w:val="24"/>
          <w:szCs w:val="24"/>
        </w:rPr>
        <w:t xml:space="preserve"> </w:t>
      </w:r>
      <w:r w:rsidRPr="007E1825">
        <w:rPr>
          <w:sz w:val="24"/>
          <w:szCs w:val="24"/>
        </w:rPr>
        <w:t>количество подземных объектов и сооружений, проведение обследования которых не пре</w:t>
      </w:r>
      <w:r w:rsidR="00EF41B8" w:rsidRPr="007E1825">
        <w:rPr>
          <w:sz w:val="24"/>
          <w:szCs w:val="24"/>
        </w:rPr>
        <w:t xml:space="preserve">дставляется возможным - </w:t>
      </w:r>
      <w:r w:rsidRPr="007E1825">
        <w:rPr>
          <w:sz w:val="24"/>
          <w:szCs w:val="24"/>
        </w:rPr>
        <w:t xml:space="preserve">12 ед., </w:t>
      </w:r>
      <w:r w:rsidR="00EF41B8" w:rsidRPr="007E1825">
        <w:rPr>
          <w:sz w:val="24"/>
          <w:szCs w:val="24"/>
        </w:rPr>
        <w:t xml:space="preserve">количество </w:t>
      </w:r>
      <w:r w:rsidRPr="007E1825">
        <w:rPr>
          <w:sz w:val="24"/>
          <w:szCs w:val="24"/>
        </w:rPr>
        <w:t>объектов, признанных аварийными – 16 ед.</w:t>
      </w:r>
      <w:r w:rsidR="007522F5" w:rsidRPr="007E1825">
        <w:t>».</w:t>
      </w:r>
    </w:p>
    <w:p w:rsidR="00E22C36" w:rsidRPr="00381C6E" w:rsidRDefault="005F4E66" w:rsidP="00BE07EE">
      <w:pPr>
        <w:ind w:firstLine="709"/>
        <w:jc w:val="both"/>
      </w:pPr>
      <w:r w:rsidRPr="00381C6E">
        <w:t>7</w:t>
      </w:r>
      <w:r w:rsidR="00E22C36" w:rsidRPr="00381C6E">
        <w:t xml:space="preserve">. В </w:t>
      </w:r>
      <w:r w:rsidR="00A24FF4" w:rsidRPr="00381C6E">
        <w:t>наименовании</w:t>
      </w:r>
      <w:r w:rsidR="00E22C36" w:rsidRPr="00381C6E">
        <w:t xml:space="preserve"> </w:t>
      </w:r>
      <w:r w:rsidR="00A24FF4" w:rsidRPr="00381C6E">
        <w:t xml:space="preserve">приказа </w:t>
      </w:r>
      <w:r w:rsidR="00E22C36" w:rsidRPr="00381C6E">
        <w:t>департамента имущества и земельных отношений Новосибирской области от</w:t>
      </w:r>
      <w:r w:rsidR="00A24FF4" w:rsidRPr="00381C6E">
        <w:t xml:space="preserve"> </w:t>
      </w:r>
      <w:r w:rsidR="00E22C36" w:rsidRPr="00381C6E">
        <w:t xml:space="preserve">25.12.2018 № 5529 </w:t>
      </w:r>
      <w:r w:rsidR="00A24FF4" w:rsidRPr="00381C6E">
        <w:t xml:space="preserve">и далее по тексту </w:t>
      </w:r>
      <w:r w:rsidR="00E22C36" w:rsidRPr="00381C6E">
        <w:t>приказа слова «на 2019-2022 годы» исключить.</w:t>
      </w:r>
    </w:p>
    <w:p w:rsidR="00032916" w:rsidRPr="00381C6E" w:rsidRDefault="00032916" w:rsidP="00032916">
      <w:pPr>
        <w:rPr>
          <w:sz w:val="18"/>
          <w:szCs w:val="16"/>
        </w:rPr>
      </w:pPr>
    </w:p>
    <w:p w:rsidR="00F715F7" w:rsidRPr="00381C6E" w:rsidRDefault="00F715F7" w:rsidP="00032916">
      <w:pPr>
        <w:rPr>
          <w:sz w:val="18"/>
          <w:szCs w:val="16"/>
        </w:rPr>
      </w:pPr>
    </w:p>
    <w:p w:rsidR="00032916" w:rsidRPr="00381C6E" w:rsidRDefault="00032916" w:rsidP="00032916">
      <w:pPr>
        <w:rPr>
          <w:sz w:val="18"/>
          <w:szCs w:val="16"/>
        </w:rPr>
      </w:pPr>
    </w:p>
    <w:p w:rsidR="00032916" w:rsidRPr="00381C6E" w:rsidRDefault="00C30BCB" w:rsidP="00032916">
      <w:pPr>
        <w:ind w:left="-284"/>
      </w:pPr>
      <w:r w:rsidRPr="00381C6E">
        <w:t xml:space="preserve">    </w:t>
      </w:r>
      <w:r w:rsidR="00032916" w:rsidRPr="00381C6E">
        <w:t>Руководитель департамента                                                              Р.Г. Шилохвостов</w:t>
      </w:r>
    </w:p>
    <w:p w:rsidR="00401ABD" w:rsidRPr="00381C6E" w:rsidRDefault="00401ABD" w:rsidP="00032916">
      <w:pPr>
        <w:rPr>
          <w:sz w:val="20"/>
        </w:rPr>
      </w:pPr>
    </w:p>
    <w:p w:rsidR="00C30BCB" w:rsidRPr="00381C6E" w:rsidRDefault="00C30BCB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BE07EE" w:rsidRDefault="00BE07EE" w:rsidP="00032916">
      <w:pPr>
        <w:rPr>
          <w:sz w:val="16"/>
          <w:szCs w:val="16"/>
        </w:rPr>
      </w:pPr>
    </w:p>
    <w:p w:rsidR="00032916" w:rsidRPr="00381C6E" w:rsidRDefault="00C611C2" w:rsidP="00032916">
      <w:pPr>
        <w:rPr>
          <w:sz w:val="16"/>
          <w:szCs w:val="16"/>
        </w:rPr>
      </w:pPr>
      <w:r w:rsidRPr="00381C6E">
        <w:rPr>
          <w:sz w:val="16"/>
          <w:szCs w:val="16"/>
        </w:rPr>
        <w:t>Д.С. Корнилова</w:t>
      </w:r>
    </w:p>
    <w:p w:rsidR="00441B9A" w:rsidRPr="00381C6E" w:rsidRDefault="00032916">
      <w:pPr>
        <w:rPr>
          <w:sz w:val="16"/>
          <w:szCs w:val="16"/>
        </w:rPr>
      </w:pPr>
      <w:r w:rsidRPr="00381C6E">
        <w:rPr>
          <w:sz w:val="16"/>
          <w:szCs w:val="16"/>
        </w:rPr>
        <w:t>238 60 5</w:t>
      </w:r>
      <w:r w:rsidR="00C611C2" w:rsidRPr="00381C6E">
        <w:rPr>
          <w:sz w:val="16"/>
          <w:szCs w:val="16"/>
        </w:rPr>
        <w:t>5</w:t>
      </w:r>
    </w:p>
    <w:p w:rsidR="00441B9A" w:rsidRPr="00381C6E" w:rsidRDefault="00441B9A">
      <w:pPr>
        <w:rPr>
          <w:szCs w:val="16"/>
        </w:rPr>
        <w:sectPr w:rsidR="00441B9A" w:rsidRPr="00381C6E" w:rsidSect="003A15B4">
          <w:headerReference w:type="first" r:id="rId8"/>
          <w:pgSz w:w="11907" w:h="16840" w:code="9"/>
          <w:pgMar w:top="-1134" w:right="567" w:bottom="1134" w:left="1418" w:header="709" w:footer="680" w:gutter="0"/>
          <w:cols w:space="709"/>
          <w:titlePg/>
        </w:sectPr>
      </w:pPr>
    </w:p>
    <w:p w:rsidR="00315E4F" w:rsidRPr="00381C6E" w:rsidRDefault="00315E4F" w:rsidP="00315E4F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381C6E">
        <w:rPr>
          <w:sz w:val="24"/>
          <w:szCs w:val="24"/>
        </w:rPr>
        <w:lastRenderedPageBreak/>
        <w:t>Приложение № 1 к приказу департамента имущества</w:t>
      </w:r>
    </w:p>
    <w:p w:rsidR="00315E4F" w:rsidRPr="00381C6E" w:rsidRDefault="00315E4F" w:rsidP="00315E4F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381C6E">
        <w:rPr>
          <w:sz w:val="24"/>
          <w:szCs w:val="24"/>
        </w:rPr>
        <w:t>и земельных отношений Новосибирской области</w:t>
      </w:r>
    </w:p>
    <w:p w:rsidR="00315E4F" w:rsidRPr="00381C6E" w:rsidRDefault="00315E4F" w:rsidP="00315E4F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381C6E">
        <w:rPr>
          <w:sz w:val="24"/>
          <w:szCs w:val="24"/>
        </w:rPr>
        <w:t>от _________________ №_______________</w:t>
      </w:r>
    </w:p>
    <w:p w:rsidR="00315E4F" w:rsidRPr="00381C6E" w:rsidRDefault="00315E4F" w:rsidP="00315E4F">
      <w:pPr>
        <w:tabs>
          <w:tab w:val="left" w:pos="12870"/>
        </w:tabs>
        <w:ind w:left="8789"/>
        <w:jc w:val="right"/>
        <w:rPr>
          <w:sz w:val="24"/>
          <w:szCs w:val="24"/>
        </w:rPr>
      </w:pPr>
    </w:p>
    <w:p w:rsidR="00315E4F" w:rsidRPr="00381C6E" w:rsidRDefault="00315E4F" w:rsidP="00315E4F">
      <w:pPr>
        <w:tabs>
          <w:tab w:val="left" w:pos="12870"/>
        </w:tabs>
        <w:ind w:left="8789"/>
        <w:jc w:val="right"/>
        <w:rPr>
          <w:sz w:val="24"/>
          <w:szCs w:val="24"/>
        </w:rPr>
      </w:pPr>
      <w:r w:rsidRPr="00381C6E">
        <w:rPr>
          <w:sz w:val="24"/>
          <w:szCs w:val="24"/>
        </w:rPr>
        <w:t>ПРИЛОЖЕНИЕ № 2</w:t>
      </w:r>
    </w:p>
    <w:p w:rsidR="00315E4F" w:rsidRPr="00381C6E" w:rsidRDefault="00315E4F" w:rsidP="00315E4F">
      <w:pPr>
        <w:jc w:val="right"/>
        <w:rPr>
          <w:sz w:val="24"/>
          <w:szCs w:val="24"/>
        </w:rPr>
      </w:pPr>
      <w:r w:rsidRPr="00381C6E">
        <w:rPr>
          <w:sz w:val="24"/>
          <w:szCs w:val="24"/>
        </w:rPr>
        <w:t>к ведомственной целевой программе «Управление</w:t>
      </w:r>
    </w:p>
    <w:p w:rsidR="00315E4F" w:rsidRPr="00381C6E" w:rsidRDefault="00315E4F" w:rsidP="00315E4F">
      <w:pPr>
        <w:jc w:val="right"/>
        <w:rPr>
          <w:sz w:val="24"/>
          <w:szCs w:val="24"/>
        </w:rPr>
      </w:pPr>
      <w:r w:rsidRPr="00381C6E">
        <w:rPr>
          <w:sz w:val="24"/>
          <w:szCs w:val="24"/>
        </w:rPr>
        <w:t>государственным имуществом и земельными ресурсами</w:t>
      </w:r>
    </w:p>
    <w:p w:rsidR="00315E4F" w:rsidRPr="00381C6E" w:rsidRDefault="00315E4F" w:rsidP="00315E4F">
      <w:pPr>
        <w:jc w:val="right"/>
        <w:rPr>
          <w:sz w:val="24"/>
          <w:szCs w:val="24"/>
        </w:rPr>
      </w:pPr>
      <w:r w:rsidRPr="00381C6E">
        <w:rPr>
          <w:sz w:val="24"/>
          <w:szCs w:val="24"/>
        </w:rPr>
        <w:t>на территории Новосибирской области»</w:t>
      </w:r>
    </w:p>
    <w:p w:rsidR="00315E4F" w:rsidRPr="00381C6E" w:rsidRDefault="00315E4F" w:rsidP="00315E4F">
      <w:pPr>
        <w:jc w:val="center"/>
        <w:rPr>
          <w:b/>
        </w:rPr>
      </w:pPr>
    </w:p>
    <w:p w:rsidR="00315E4F" w:rsidRPr="00381C6E" w:rsidRDefault="00315E4F" w:rsidP="00315E4F">
      <w:pPr>
        <w:jc w:val="center"/>
        <w:rPr>
          <w:b/>
        </w:rPr>
      </w:pPr>
      <w:r w:rsidRPr="00381C6E">
        <w:rPr>
          <w:b/>
        </w:rPr>
        <w:t xml:space="preserve">Мероприятия ведомственной целевой программы </w:t>
      </w:r>
    </w:p>
    <w:p w:rsidR="00315E4F" w:rsidRPr="00381C6E" w:rsidRDefault="00315E4F" w:rsidP="00315E4F">
      <w:pPr>
        <w:jc w:val="center"/>
        <w:rPr>
          <w:b/>
        </w:rPr>
      </w:pPr>
      <w:r w:rsidRPr="00381C6E">
        <w:rPr>
          <w:b/>
        </w:rPr>
        <w:t>«Управление государственным имуществом и земельными ресурсами на территории Новосибирской области»</w:t>
      </w:r>
    </w:p>
    <w:p w:rsidR="00315E4F" w:rsidRPr="00381C6E" w:rsidRDefault="00315E4F" w:rsidP="00315E4F">
      <w:pPr>
        <w:jc w:val="center"/>
        <w:rPr>
          <w:b/>
        </w:rPr>
      </w:pPr>
    </w:p>
    <w:tbl>
      <w:tblPr>
        <w:tblpPr w:leftFromText="180" w:rightFromText="180" w:vertAnchor="text" w:tblpX="-289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72"/>
        <w:gridCol w:w="992"/>
        <w:gridCol w:w="992"/>
        <w:gridCol w:w="851"/>
        <w:gridCol w:w="850"/>
        <w:gridCol w:w="32"/>
        <w:gridCol w:w="10"/>
        <w:gridCol w:w="809"/>
        <w:gridCol w:w="177"/>
        <w:gridCol w:w="10"/>
        <w:gridCol w:w="805"/>
        <w:gridCol w:w="850"/>
        <w:gridCol w:w="744"/>
        <w:gridCol w:w="10"/>
        <w:gridCol w:w="97"/>
        <w:gridCol w:w="850"/>
        <w:gridCol w:w="1276"/>
        <w:gridCol w:w="1418"/>
      </w:tblGrid>
      <w:tr w:rsidR="00315E4F" w:rsidRPr="00381C6E" w:rsidTr="00315E4F">
        <w:tc>
          <w:tcPr>
            <w:tcW w:w="3085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22"/>
              </w:rPr>
            </w:pPr>
            <w:r w:rsidRPr="00381C6E">
              <w:rPr>
                <w:color w:val="000000"/>
                <w:sz w:val="18"/>
                <w:szCs w:val="22"/>
              </w:rPr>
              <w:t>Единица</w:t>
            </w:r>
          </w:p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6"/>
              </w:rPr>
            </w:pPr>
            <w:r w:rsidRPr="00381C6E">
              <w:rPr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7087" w:type="dxa"/>
            <w:gridSpan w:val="14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Значение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20"/>
              </w:rPr>
            </w:pPr>
            <w:r w:rsidRPr="00381C6E">
              <w:rPr>
                <w:color w:val="000000"/>
                <w:sz w:val="16"/>
                <w:szCs w:val="20"/>
              </w:rPr>
              <w:t>Ответственный</w:t>
            </w:r>
          </w:p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20"/>
              </w:rPr>
            </w:pPr>
            <w:r w:rsidRPr="00381C6E">
              <w:rPr>
                <w:color w:val="000000"/>
                <w:sz w:val="16"/>
                <w:szCs w:val="20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Ожидаемый результат*</w:t>
            </w: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7087" w:type="dxa"/>
            <w:gridSpan w:val="14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в том числе по годам реализации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2021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2022</w:t>
            </w:r>
          </w:p>
        </w:tc>
        <w:tc>
          <w:tcPr>
            <w:tcW w:w="992" w:type="dxa"/>
            <w:gridSpan w:val="3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2023</w:t>
            </w:r>
          </w:p>
        </w:tc>
        <w:tc>
          <w:tcPr>
            <w:tcW w:w="850" w:type="dxa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2024</w:t>
            </w:r>
          </w:p>
        </w:tc>
        <w:tc>
          <w:tcPr>
            <w:tcW w:w="851" w:type="dxa"/>
            <w:gridSpan w:val="3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</w:p>
        </w:tc>
      </w:tr>
      <w:tr w:rsidR="00315E4F" w:rsidRPr="00381C6E" w:rsidTr="00315E4F">
        <w:tc>
          <w:tcPr>
            <w:tcW w:w="3085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gridSpan w:val="3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8</w:t>
            </w:r>
          </w:p>
        </w:tc>
        <w:tc>
          <w:tcPr>
            <w:tcW w:w="850" w:type="dxa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gridSpan w:val="3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before="100" w:beforeAutospacing="1" w:afterAutospacing="1"/>
              <w:jc w:val="center"/>
              <w:rPr>
                <w:color w:val="000000"/>
                <w:sz w:val="20"/>
              </w:rPr>
            </w:pPr>
            <w:r w:rsidRPr="00381C6E">
              <w:rPr>
                <w:color w:val="000000"/>
                <w:sz w:val="20"/>
              </w:rPr>
              <w:t>13</w:t>
            </w:r>
          </w:p>
        </w:tc>
      </w:tr>
      <w:tr w:rsidR="00315E4F" w:rsidRPr="00381C6E" w:rsidTr="00315E4F">
        <w:trPr>
          <w:trHeight w:val="346"/>
        </w:trPr>
        <w:tc>
          <w:tcPr>
            <w:tcW w:w="15730" w:type="dxa"/>
            <w:gridSpan w:val="19"/>
          </w:tcPr>
          <w:p w:rsidR="00315E4F" w:rsidRPr="00381C6E" w:rsidRDefault="00315E4F" w:rsidP="00315E4F">
            <w:pPr>
              <w:ind w:left="12"/>
              <w:jc w:val="both"/>
              <w:rPr>
                <w:color w:val="000000"/>
                <w:sz w:val="20"/>
              </w:rPr>
            </w:pPr>
            <w:r w:rsidRPr="00381C6E">
              <w:rPr>
                <w:b/>
                <w:color w:val="000000"/>
                <w:sz w:val="18"/>
              </w:rPr>
              <w:t xml:space="preserve">Цель: </w:t>
            </w:r>
            <w:r w:rsidRPr="00381C6E">
              <w:rPr>
                <w:b/>
                <w:sz w:val="18"/>
              </w:rPr>
              <w:t>Повышение эффективности управления объектами государственного имущества Новосибирской области и земельными ресурсами на территории Новосибирской области.</w:t>
            </w:r>
          </w:p>
        </w:tc>
      </w:tr>
      <w:tr w:rsidR="00315E4F" w:rsidRPr="00381C6E" w:rsidTr="00315E4F">
        <w:trPr>
          <w:trHeight w:val="266"/>
        </w:trPr>
        <w:tc>
          <w:tcPr>
            <w:tcW w:w="15730" w:type="dxa"/>
            <w:gridSpan w:val="19"/>
          </w:tcPr>
          <w:p w:rsidR="00315E4F" w:rsidRPr="00381C6E" w:rsidRDefault="00315E4F" w:rsidP="00315E4F">
            <w:pPr>
              <w:spacing w:after="100" w:afterAutospacing="1"/>
              <w:jc w:val="both"/>
              <w:rPr>
                <w:color w:val="000000"/>
                <w:sz w:val="18"/>
              </w:rPr>
            </w:pPr>
            <w:r w:rsidRPr="00381C6E">
              <w:rPr>
                <w:b/>
                <w:color w:val="000000"/>
                <w:sz w:val="18"/>
              </w:rPr>
              <w:t>Задача 1. Повышение эффективности управления объектами недвижимого имущества, находящимися в государственной собственности Новосибирской области</w:t>
            </w:r>
          </w:p>
        </w:tc>
      </w:tr>
      <w:tr w:rsidR="00315E4F" w:rsidRPr="00381C6E" w:rsidTr="00315E4F"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1:</w:t>
            </w:r>
            <w:r w:rsidRPr="00381C6E">
              <w:rPr>
                <w:color w:val="000000"/>
                <w:sz w:val="18"/>
                <w:szCs w:val="18"/>
              </w:rPr>
              <w:t xml:space="preserve"> Проведение кадастровых работ в отношении объектов капитального строительства, находящихся в государственной собственности Новосибирской области</w:t>
            </w:r>
          </w:p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</w:t>
            </w:r>
          </w:p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Постановка на кадастровый учет объектов недвижимости с целью </w:t>
            </w:r>
            <w:r w:rsidRPr="00381C6E">
              <w:rPr>
                <w:color w:val="000000"/>
                <w:sz w:val="16"/>
                <w:szCs w:val="18"/>
              </w:rPr>
              <w:t xml:space="preserve">государственной </w:t>
            </w:r>
            <w:r w:rsidRPr="00381C6E">
              <w:rPr>
                <w:color w:val="000000"/>
                <w:sz w:val="18"/>
                <w:szCs w:val="18"/>
              </w:rPr>
              <w:t xml:space="preserve">регистрации прав собственности </w:t>
            </w:r>
            <w:r w:rsidRPr="00381C6E">
              <w:rPr>
                <w:color w:val="000000"/>
                <w:sz w:val="16"/>
                <w:szCs w:val="18"/>
              </w:rPr>
              <w:t xml:space="preserve">Новосибирской </w:t>
            </w:r>
            <w:r w:rsidRPr="00381C6E">
              <w:rPr>
                <w:color w:val="000000"/>
                <w:sz w:val="18"/>
                <w:szCs w:val="18"/>
              </w:rPr>
              <w:t>области</w:t>
            </w: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1 520,0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1 520,0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2:</w:t>
            </w:r>
            <w:r w:rsidRPr="00381C6E">
              <w:rPr>
                <w:color w:val="000000"/>
                <w:sz w:val="18"/>
                <w:szCs w:val="18"/>
              </w:rPr>
              <w:t xml:space="preserve"> Приватизация или передача в аренду объектов недвижимого имущества, находящихся в собственности Новосибирской области</w:t>
            </w:r>
          </w:p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20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</w:t>
            </w:r>
          </w:p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6"/>
                <w:szCs w:val="18"/>
              </w:rPr>
              <w:t xml:space="preserve">Поступление ежегодно в областной бюджет доходов от продажи и аренды имущества в размере </w:t>
            </w:r>
            <w:r w:rsidRPr="00381C6E">
              <w:rPr>
                <w:sz w:val="18"/>
                <w:szCs w:val="18"/>
              </w:rPr>
              <w:t>не менее 40 млн. руб.</w:t>
            </w:r>
          </w:p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</w:tr>
      <w:tr w:rsidR="00315E4F" w:rsidRPr="00381C6E" w:rsidTr="00BF6131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87,97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61,0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654853" w:rsidP="00566E15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</w:t>
            </w:r>
            <w:r w:rsidR="00566E15" w:rsidRPr="00381C6E">
              <w:rPr>
                <w:color w:val="000000"/>
                <w:sz w:val="18"/>
                <w:szCs w:val="18"/>
              </w:rPr>
              <w:t>7</w:t>
            </w:r>
            <w:r w:rsidR="00315E4F" w:rsidRPr="00381C6E">
              <w:rPr>
                <w:color w:val="000000"/>
                <w:sz w:val="18"/>
                <w:szCs w:val="18"/>
              </w:rPr>
              <w:t>,</w:t>
            </w:r>
            <w:r w:rsidR="00566E15" w:rsidRPr="00381C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BF6131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1 200,0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1 759,4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1 220,0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BF12BA" w:rsidP="00BF12BA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5 719,4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BF6131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BF6131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1 200,0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BF12BA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1 759,4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1 220,0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1 220,0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BF12BA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5 719,4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lastRenderedPageBreak/>
              <w:t xml:space="preserve">Мероприятие 3: </w:t>
            </w:r>
            <w:r w:rsidRPr="00381C6E">
              <w:rPr>
                <w:color w:val="000000"/>
                <w:sz w:val="18"/>
                <w:szCs w:val="18"/>
              </w:rPr>
              <w:t xml:space="preserve">Содержание учетно-технической информации на объекты капитального строительства, расположенные на территории Новосибирской области </w:t>
            </w:r>
          </w:p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дел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jc w:val="center"/>
              <w:rPr>
                <w:sz w:val="14"/>
                <w:szCs w:val="18"/>
              </w:rPr>
            </w:pPr>
            <w:r w:rsidRPr="00381C6E">
              <w:rPr>
                <w:sz w:val="14"/>
                <w:szCs w:val="18"/>
              </w:rPr>
              <w:t>370 000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370 000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ГБУ НСО</w:t>
            </w:r>
            <w:r w:rsidRPr="00381C6E">
              <w:rPr>
                <w:color w:val="000000"/>
                <w:sz w:val="18"/>
                <w:szCs w:val="18"/>
              </w:rPr>
              <w:t xml:space="preserve"> «ЦКО и БТИ</w:t>
            </w:r>
            <w:r w:rsidRPr="00381C6E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Хранение и обработка 370 000 дел по учетно-технической документации.</w:t>
            </w: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≈0,0128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≈0,0272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≈0,0282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≈0,0129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≈0,0285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≈0,0286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≈0,0286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≈0,1826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4 717,6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10 065,8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10 465,8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10 570,4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10 576,1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10 587,8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10 599,7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67 583,2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4 717,6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10 065,8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10 465,8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10 570,4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10 576,1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10 587,8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10 599,7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67 583,2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85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b/>
                <w:sz w:val="18"/>
                <w:szCs w:val="18"/>
              </w:rPr>
              <w:t xml:space="preserve">Мероприятие 4: </w:t>
            </w:r>
            <w:r w:rsidRPr="00381C6E">
              <w:rPr>
                <w:sz w:val="18"/>
                <w:szCs w:val="18"/>
              </w:rPr>
              <w:t>Ликвидация унитарных предприятий Новосибирской области, не ведущих финансово-хозяйственную деятельность</w:t>
            </w:r>
          </w:p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Количество предприятий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ДИЗО</w:t>
            </w:r>
          </w:p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Оплата затрат, связанных с процедурой банкротства ГУП НСО «</w:t>
            </w:r>
            <w:proofErr w:type="spellStart"/>
            <w:r w:rsidRPr="00381C6E">
              <w:rPr>
                <w:sz w:val="18"/>
                <w:szCs w:val="18"/>
              </w:rPr>
              <w:t>Пихтовский</w:t>
            </w:r>
            <w:proofErr w:type="spellEnd"/>
            <w:r w:rsidRPr="00381C6E">
              <w:rPr>
                <w:sz w:val="18"/>
                <w:szCs w:val="18"/>
              </w:rPr>
              <w:t xml:space="preserve"> лесхоз»</w:t>
            </w: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126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sz w:val="18"/>
                <w:szCs w:val="18"/>
              </w:rPr>
              <w:t>т.ч</w:t>
            </w:r>
            <w:proofErr w:type="spellEnd"/>
            <w:r w:rsidRPr="00381C6E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b/>
                <w:sz w:val="18"/>
                <w:szCs w:val="18"/>
              </w:rPr>
              <w:t xml:space="preserve">Мероприятие 5: </w:t>
            </w:r>
            <w:r w:rsidRPr="00381C6E">
              <w:rPr>
                <w:sz w:val="18"/>
                <w:szCs w:val="18"/>
              </w:rPr>
              <w:t>Модернизация АИСИ «Реестр государственного имущества Новосибирской области»</w:t>
            </w:r>
          </w:p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Количество программных модулей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</w:t>
            </w:r>
          </w:p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 xml:space="preserve">Формирование дополнительного слоя единого информационного ресурса НСО для формирования и создания отчета о Концепции управления </w:t>
            </w:r>
            <w:r w:rsidRPr="00381C6E">
              <w:rPr>
                <w:sz w:val="16"/>
                <w:szCs w:val="18"/>
              </w:rPr>
              <w:t>государственной собственностью</w:t>
            </w:r>
            <w:r w:rsidRPr="00381C6E">
              <w:rPr>
                <w:sz w:val="18"/>
                <w:szCs w:val="18"/>
              </w:rPr>
              <w:t xml:space="preserve"> </w:t>
            </w: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Сумма затрат, в т. ч.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787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gridSpan w:val="2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4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C0504D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C0504D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tabs>
                <w:tab w:val="left" w:pos="1340"/>
              </w:tabs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Итого затрат на решение задачи 1</w:t>
            </w:r>
            <w:r w:rsidRPr="00381C6E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6 987,6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11 535,8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315E4F" w:rsidRPr="00381C6E" w:rsidRDefault="00315E4F" w:rsidP="00CA5C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5CC5" w:rsidRPr="00381C6E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381C6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CA5CC5" w:rsidRPr="00381C6E">
              <w:rPr>
                <w:b/>
                <w:bCs/>
                <w:color w:val="000000"/>
                <w:sz w:val="18"/>
                <w:szCs w:val="18"/>
              </w:rPr>
              <w:t>725</w:t>
            </w:r>
            <w:r w:rsidRPr="00381C6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CA5CC5" w:rsidRPr="00381C6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10 570,4</w:t>
            </w:r>
          </w:p>
        </w:tc>
        <w:tc>
          <w:tcPr>
            <w:tcW w:w="805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10 576,1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12 057,8</w:t>
            </w:r>
          </w:p>
        </w:tc>
        <w:tc>
          <w:tcPr>
            <w:tcW w:w="754" w:type="dxa"/>
            <w:gridSpan w:val="2"/>
            <w:vAlign w:val="center"/>
          </w:tcPr>
          <w:p w:rsidR="00315E4F" w:rsidRPr="00381C6E" w:rsidRDefault="00315E4F" w:rsidP="00315E4F">
            <w:pPr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12 069,7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315E4F" w:rsidRPr="00381C6E" w:rsidRDefault="00315E4F" w:rsidP="00EF0B7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EF0B74" w:rsidRPr="00381C6E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381C6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EF0B74" w:rsidRPr="00381C6E">
              <w:rPr>
                <w:b/>
                <w:bCs/>
                <w:color w:val="000000"/>
                <w:sz w:val="18"/>
                <w:szCs w:val="18"/>
              </w:rPr>
              <w:t>522</w:t>
            </w:r>
            <w:r w:rsidRPr="00381C6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F0B74" w:rsidRPr="00381C6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16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381C6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6 987,6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11 535,8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5CC5" w:rsidRPr="00381C6E">
              <w:rPr>
                <w:b/>
                <w:bCs/>
                <w:color w:val="000000"/>
                <w:sz w:val="18"/>
                <w:szCs w:val="18"/>
              </w:rPr>
              <w:t>2 725,2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10 570,4</w:t>
            </w:r>
          </w:p>
        </w:tc>
        <w:tc>
          <w:tcPr>
            <w:tcW w:w="805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4"/>
                <w:szCs w:val="18"/>
              </w:rPr>
            </w:pPr>
            <w:r w:rsidRPr="00381C6E">
              <w:rPr>
                <w:b/>
                <w:color w:val="000000"/>
                <w:sz w:val="14"/>
                <w:szCs w:val="18"/>
              </w:rPr>
              <w:t>10 576,1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rPr>
                <w:b/>
                <w:color w:val="000000"/>
                <w:sz w:val="14"/>
                <w:szCs w:val="18"/>
              </w:rPr>
            </w:pPr>
            <w:r w:rsidRPr="00381C6E">
              <w:rPr>
                <w:b/>
                <w:color w:val="000000"/>
                <w:sz w:val="14"/>
                <w:szCs w:val="18"/>
              </w:rPr>
              <w:t>12 057,8</w:t>
            </w:r>
          </w:p>
        </w:tc>
        <w:tc>
          <w:tcPr>
            <w:tcW w:w="754" w:type="dxa"/>
            <w:gridSpan w:val="2"/>
            <w:vAlign w:val="center"/>
          </w:tcPr>
          <w:p w:rsidR="00315E4F" w:rsidRPr="00381C6E" w:rsidRDefault="00315E4F" w:rsidP="00315E4F">
            <w:pPr>
              <w:rPr>
                <w:b/>
                <w:color w:val="000000"/>
                <w:sz w:val="14"/>
                <w:szCs w:val="18"/>
              </w:rPr>
            </w:pPr>
            <w:r w:rsidRPr="00381C6E">
              <w:rPr>
                <w:b/>
                <w:color w:val="000000"/>
                <w:sz w:val="14"/>
                <w:szCs w:val="18"/>
              </w:rPr>
              <w:t>12 069,7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315E4F" w:rsidRPr="00381C6E" w:rsidRDefault="00315E4F" w:rsidP="00EF0B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EF0B74" w:rsidRPr="00381C6E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381C6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="00EF0B74" w:rsidRPr="00381C6E">
              <w:rPr>
                <w:b/>
                <w:bCs/>
                <w:color w:val="000000"/>
                <w:sz w:val="18"/>
                <w:szCs w:val="18"/>
              </w:rPr>
              <w:t>522</w:t>
            </w:r>
            <w:r w:rsidRPr="00381C6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F0B74" w:rsidRPr="00381C6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0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15730" w:type="dxa"/>
            <w:gridSpan w:val="19"/>
          </w:tcPr>
          <w:p w:rsidR="00315E4F" w:rsidRPr="00381C6E" w:rsidRDefault="00315E4F" w:rsidP="00315E4F">
            <w:pPr>
              <w:spacing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Задача 2. Формирование актуальной базы объектов недвижимости для исчисления налогов в консолидированный бюджет Новосибирской области</w:t>
            </w:r>
          </w:p>
        </w:tc>
      </w:tr>
      <w:tr w:rsidR="00315E4F" w:rsidRPr="00381C6E" w:rsidTr="00315E4F"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 xml:space="preserve">Мероприятие 1. </w:t>
            </w:r>
            <w:r w:rsidRPr="00381C6E">
              <w:rPr>
                <w:color w:val="000000"/>
                <w:sz w:val="18"/>
                <w:szCs w:val="18"/>
              </w:rPr>
              <w:t>Проведение государственной кадастровой оценки объектов недвижимости на территории Новосибирской области</w:t>
            </w:r>
          </w:p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2 518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268 808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675 466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935 165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1 306 153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4"/>
              </w:rPr>
            </w:pPr>
            <w:r w:rsidRPr="00381C6E">
              <w:rPr>
                <w:color w:val="000000"/>
                <w:sz w:val="14"/>
                <w:szCs w:val="14"/>
              </w:rPr>
              <w:t>2 241 318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sz w:val="14"/>
                <w:szCs w:val="14"/>
              </w:rPr>
            </w:pPr>
            <w:r w:rsidRPr="00381C6E">
              <w:rPr>
                <w:color w:val="000000"/>
                <w:sz w:val="14"/>
                <w:szCs w:val="14"/>
              </w:rPr>
              <w:t>2 241 318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4"/>
                <w:szCs w:val="14"/>
              </w:rPr>
            </w:pPr>
            <w:r w:rsidRPr="00381C6E">
              <w:rPr>
                <w:color w:val="000000"/>
                <w:sz w:val="14"/>
                <w:szCs w:val="14"/>
              </w:rPr>
              <w:t>2 241 318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ГБУ НСО</w:t>
            </w:r>
            <w:r w:rsidRPr="00381C6E">
              <w:rPr>
                <w:color w:val="000000"/>
                <w:sz w:val="18"/>
                <w:szCs w:val="18"/>
              </w:rPr>
              <w:t xml:space="preserve"> «ЦКО и БТИ</w:t>
            </w:r>
            <w:r w:rsidRPr="00381C6E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Формирование актуальной кадастровой стоимости более 2,2 млн. объектов недвижимости</w:t>
            </w: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≈ 5,26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≈ </w:t>
            </w:r>
            <w:r w:rsidRPr="00381C6E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AB7953">
            <w:pPr>
              <w:jc w:val="center"/>
            </w:pPr>
            <w:r w:rsidRPr="00381C6E">
              <w:rPr>
                <w:color w:val="000000"/>
                <w:sz w:val="18"/>
                <w:szCs w:val="18"/>
              </w:rPr>
              <w:t xml:space="preserve">≈ </w:t>
            </w:r>
            <w:r w:rsidRPr="00381C6E">
              <w:rPr>
                <w:sz w:val="18"/>
                <w:szCs w:val="18"/>
              </w:rPr>
              <w:t>0,0</w:t>
            </w:r>
            <w:r w:rsidR="00AB7953" w:rsidRPr="00381C6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</w:pPr>
            <w:r w:rsidRPr="00381C6E">
              <w:rPr>
                <w:color w:val="000000"/>
                <w:sz w:val="18"/>
                <w:szCs w:val="18"/>
              </w:rPr>
              <w:t xml:space="preserve">≈ </w:t>
            </w:r>
            <w:r w:rsidRPr="00381C6E">
              <w:rPr>
                <w:sz w:val="18"/>
                <w:szCs w:val="18"/>
              </w:rPr>
              <w:t>0,03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</w:pPr>
            <w:r w:rsidRPr="00381C6E">
              <w:rPr>
                <w:color w:val="000000"/>
                <w:sz w:val="18"/>
                <w:szCs w:val="18"/>
              </w:rPr>
              <w:t xml:space="preserve">≈ </w:t>
            </w:r>
            <w:r w:rsidRPr="00381C6E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</w:pPr>
            <w:r w:rsidRPr="00381C6E">
              <w:rPr>
                <w:color w:val="000000"/>
                <w:sz w:val="18"/>
                <w:szCs w:val="18"/>
              </w:rPr>
              <w:t>≈ 0,01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</w:pPr>
            <w:r w:rsidRPr="00381C6E">
              <w:rPr>
                <w:color w:val="000000"/>
                <w:sz w:val="18"/>
                <w:szCs w:val="18"/>
              </w:rPr>
              <w:t xml:space="preserve">≈ </w:t>
            </w:r>
            <w:r w:rsidRPr="00381C6E"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≈0,09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13 230,7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6"/>
              </w:rPr>
            </w:pPr>
            <w:r w:rsidRPr="00381C6E">
              <w:rPr>
                <w:color w:val="000000"/>
                <w:sz w:val="16"/>
                <w:szCs w:val="16"/>
              </w:rPr>
              <w:t>27 907,2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AF40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32 </w:t>
            </w:r>
            <w:r w:rsidR="00AF40BF" w:rsidRPr="00381C6E">
              <w:rPr>
                <w:color w:val="000000"/>
                <w:sz w:val="18"/>
                <w:szCs w:val="18"/>
              </w:rPr>
              <w:t>658</w:t>
            </w:r>
            <w:r w:rsidRPr="00381C6E">
              <w:rPr>
                <w:color w:val="000000"/>
                <w:sz w:val="18"/>
                <w:szCs w:val="18"/>
              </w:rPr>
              <w:t>,</w:t>
            </w:r>
            <w:r w:rsidR="00AF40BF" w:rsidRPr="00381C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33 528,8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33 954,4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38 152,9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40 041,9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AB7953">
            <w:pPr>
              <w:spacing w:afterAutospacing="1"/>
              <w:jc w:val="center"/>
              <w:rPr>
                <w:color w:val="000000"/>
                <w:sz w:val="14"/>
                <w:szCs w:val="14"/>
              </w:rPr>
            </w:pPr>
            <w:r w:rsidRPr="00381C6E">
              <w:rPr>
                <w:color w:val="000000"/>
                <w:sz w:val="14"/>
                <w:szCs w:val="14"/>
              </w:rPr>
              <w:t>219</w:t>
            </w:r>
            <w:r w:rsidR="00AB7953" w:rsidRPr="00381C6E">
              <w:rPr>
                <w:color w:val="000000"/>
                <w:sz w:val="14"/>
                <w:szCs w:val="14"/>
              </w:rPr>
              <w:t> 474,3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13 230,7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6"/>
                <w:szCs w:val="16"/>
              </w:rPr>
            </w:pPr>
            <w:r w:rsidRPr="00381C6E">
              <w:rPr>
                <w:color w:val="000000"/>
                <w:sz w:val="16"/>
                <w:szCs w:val="16"/>
              </w:rPr>
              <w:t>27 907,2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AF40B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32 </w:t>
            </w:r>
            <w:r w:rsidR="00AF40BF" w:rsidRPr="00381C6E">
              <w:rPr>
                <w:color w:val="000000"/>
                <w:sz w:val="18"/>
                <w:szCs w:val="18"/>
              </w:rPr>
              <w:t>658</w:t>
            </w:r>
            <w:r w:rsidRPr="00381C6E">
              <w:rPr>
                <w:color w:val="000000"/>
                <w:sz w:val="18"/>
                <w:szCs w:val="18"/>
              </w:rPr>
              <w:t>,</w:t>
            </w:r>
            <w:r w:rsidR="00AF40BF" w:rsidRPr="00381C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33 528,8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33 954,4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38 152,9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40 041,9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D52178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4"/>
              </w:rPr>
              <w:t>219 474,3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lastRenderedPageBreak/>
              <w:t>Мероприятие 2:</w:t>
            </w:r>
            <w:r w:rsidRPr="00381C6E">
              <w:rPr>
                <w:color w:val="000000"/>
                <w:sz w:val="18"/>
                <w:szCs w:val="18"/>
              </w:rPr>
              <w:t xml:space="preserve"> Формирование </w:t>
            </w:r>
            <w:r w:rsidRPr="00381C6E">
              <w:rPr>
                <w:rFonts w:eastAsia="Calibri"/>
                <w:sz w:val="18"/>
                <w:szCs w:val="18"/>
              </w:rPr>
              <w:t xml:space="preserve">перечней </w:t>
            </w:r>
            <w:r w:rsidRPr="00381C6E">
              <w:rPr>
                <w:rFonts w:eastAsia="Calibri"/>
                <w:bCs/>
                <w:sz w:val="18"/>
                <w:szCs w:val="18"/>
              </w:rPr>
              <w:t xml:space="preserve">административно-деловых и торговых центров (комплексов), и помещений в них </w:t>
            </w:r>
            <w:r w:rsidRPr="00381C6E">
              <w:rPr>
                <w:bCs/>
                <w:sz w:val="18"/>
                <w:szCs w:val="18"/>
              </w:rPr>
              <w:t xml:space="preserve">для взимания налога на имущество от кадастровой стоимости </w:t>
            </w:r>
          </w:p>
          <w:p w:rsidR="00315E4F" w:rsidRPr="00381C6E" w:rsidRDefault="00315E4F" w:rsidP="00315E4F">
            <w:pPr>
              <w:widowControl w:val="0"/>
              <w:spacing w:after="100"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перечней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Формирование перечня налогоплательщиков </w:t>
            </w:r>
            <w:r w:rsidRPr="00381C6E">
              <w:rPr>
                <w:color w:val="000000"/>
                <w:sz w:val="16"/>
                <w:szCs w:val="18"/>
              </w:rPr>
              <w:t>осуществляется</w:t>
            </w:r>
            <w:r w:rsidRPr="00381C6E">
              <w:rPr>
                <w:color w:val="000000"/>
                <w:sz w:val="18"/>
                <w:szCs w:val="18"/>
              </w:rPr>
              <w:t xml:space="preserve"> в рамках текущей деятельности ДИЗО</w:t>
            </w: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92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54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Итого затрат на решение задачи 2</w:t>
            </w:r>
            <w:r w:rsidRPr="00381C6E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13 230,7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4"/>
                <w:szCs w:val="16"/>
              </w:rPr>
              <w:t>27 907,2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E161C0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32 658,4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33 528,8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33 954,4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38 152,9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40 041,9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E161C0" w:rsidP="00315E4F">
            <w:pPr>
              <w:spacing w:afterAutospacing="1"/>
              <w:jc w:val="center"/>
              <w:rPr>
                <w:b/>
                <w:color w:val="000000"/>
                <w:sz w:val="12"/>
                <w:szCs w:val="18"/>
              </w:rPr>
            </w:pPr>
            <w:r w:rsidRPr="00381C6E">
              <w:rPr>
                <w:b/>
                <w:color w:val="000000"/>
                <w:sz w:val="14"/>
                <w:szCs w:val="14"/>
              </w:rPr>
              <w:t>219 474,3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381C6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381C6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381C6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81C6E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381C6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381C6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381C6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2"/>
                <w:szCs w:val="20"/>
              </w:rPr>
            </w:pPr>
            <w:r w:rsidRPr="00381C6E">
              <w:rPr>
                <w:b/>
                <w:color w:val="000000"/>
                <w:sz w:val="12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13 230,7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27 907,2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E161C0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32 658,4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33 528,8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33 954,4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38 152,9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40 041,9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E161C0" w:rsidP="00315E4F">
            <w:pPr>
              <w:spacing w:afterAutospacing="1"/>
              <w:jc w:val="center"/>
              <w:rPr>
                <w:b/>
                <w:color w:val="000000"/>
                <w:sz w:val="12"/>
                <w:szCs w:val="18"/>
              </w:rPr>
            </w:pPr>
            <w:r w:rsidRPr="00381C6E">
              <w:rPr>
                <w:b/>
                <w:color w:val="000000"/>
                <w:sz w:val="14"/>
                <w:szCs w:val="14"/>
              </w:rPr>
              <w:t>219 474,3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15730" w:type="dxa"/>
            <w:gridSpan w:val="19"/>
          </w:tcPr>
          <w:p w:rsidR="00315E4F" w:rsidRPr="00381C6E" w:rsidRDefault="00315E4F" w:rsidP="00315E4F">
            <w:pPr>
              <w:tabs>
                <w:tab w:val="left" w:pos="2140"/>
              </w:tabs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Задача 3: Повышение эффективности управления земельными ресурсами, находящимися на территории Новосибирской области</w:t>
            </w:r>
          </w:p>
        </w:tc>
      </w:tr>
      <w:tr w:rsidR="00315E4F" w:rsidRPr="00381C6E" w:rsidTr="00315E4F"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 xml:space="preserve">Мероприятие 1. </w:t>
            </w:r>
            <w:r w:rsidRPr="00381C6E">
              <w:rPr>
                <w:color w:val="000000"/>
                <w:sz w:val="18"/>
                <w:szCs w:val="18"/>
              </w:rPr>
              <w:t>Проведение комплекса межевых работ в отношении земельных участков, находящихся в государственной собственности Новосибирской области, и земель, находящихся на территории Новосибирской агломерации, собственность на которые не разграничена</w:t>
            </w: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участков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2066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Обеспечение земельными участками граждан льготных категорий</w:t>
            </w: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2 540,3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11 450,3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2 540,3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3 165,0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11 450,3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85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="100"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="100"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47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spacing w:after="100"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spacing w:after="100"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2.</w:t>
            </w:r>
            <w:r w:rsidRPr="00381C6E">
              <w:rPr>
                <w:color w:val="000000"/>
                <w:sz w:val="18"/>
                <w:szCs w:val="18"/>
              </w:rPr>
              <w:t xml:space="preserve"> Приобретение земельных участков в собственность Новосибирской области</w:t>
            </w:r>
          </w:p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гектар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Приобретение в собственность НСО не менее 328 га земельных участков </w:t>
            </w: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1266,0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1 266,0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1 266,0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7 698,0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1266,0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1 266,0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1 266,0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7 698,0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 xml:space="preserve">Мероприятие 3. </w:t>
            </w:r>
            <w:r w:rsidRPr="00381C6E">
              <w:rPr>
                <w:color w:val="000000"/>
                <w:sz w:val="18"/>
                <w:szCs w:val="18"/>
              </w:rPr>
              <w:t>Продажа или передача в аренду земельных участков, находящихся в государственной собственности Новосибирской области, и находящихся на территории Новосибирской агломерации, собственность на которые не разграничена</w:t>
            </w: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участков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</w:t>
            </w:r>
          </w:p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Организации, заключившие договоры на конкурсной основе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Вовлечение в хозяйственный оборот не менее 2000 га земельных участков ежегодно</w:t>
            </w: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1 629,7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890,0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7019,7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1 629,7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890,0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>1 500,0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7019,7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4.</w:t>
            </w:r>
            <w:r w:rsidRPr="00381C6E">
              <w:rPr>
                <w:color w:val="000000"/>
                <w:sz w:val="18"/>
                <w:szCs w:val="18"/>
              </w:rPr>
              <w:t xml:space="preserve"> Развитие геоинформационной системы учета </w:t>
            </w:r>
            <w:r w:rsidRPr="00381C6E">
              <w:rPr>
                <w:color w:val="000000"/>
                <w:sz w:val="18"/>
                <w:szCs w:val="18"/>
              </w:rPr>
              <w:lastRenderedPageBreak/>
              <w:t>земель, находящихся на территории Новосибирской агломерации</w:t>
            </w:r>
          </w:p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кв.км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</w:t>
            </w:r>
          </w:p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Организации, заключившие </w:t>
            </w:r>
            <w:r w:rsidRPr="00381C6E">
              <w:rPr>
                <w:color w:val="000000"/>
                <w:sz w:val="18"/>
                <w:szCs w:val="18"/>
              </w:rPr>
              <w:lastRenderedPageBreak/>
              <w:t>договоры на конкурсной основе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lastRenderedPageBreak/>
              <w:t xml:space="preserve">Формирование материалов </w:t>
            </w:r>
            <w:r w:rsidRPr="00381C6E">
              <w:rPr>
                <w:color w:val="000000"/>
                <w:sz w:val="16"/>
                <w:szCs w:val="18"/>
              </w:rPr>
              <w:t>землеустройства</w:t>
            </w:r>
            <w:r w:rsidRPr="00381C6E">
              <w:rPr>
                <w:color w:val="000000"/>
                <w:sz w:val="18"/>
                <w:szCs w:val="18"/>
              </w:rPr>
              <w:t xml:space="preserve"> </w:t>
            </w:r>
            <w:r w:rsidRPr="00381C6E">
              <w:rPr>
                <w:color w:val="000000"/>
                <w:sz w:val="18"/>
                <w:szCs w:val="18"/>
              </w:rPr>
              <w:lastRenderedPageBreak/>
              <w:t xml:space="preserve">для создания зон опережающего развития на территории </w:t>
            </w:r>
            <w:r w:rsidRPr="00381C6E">
              <w:rPr>
                <w:color w:val="000000"/>
                <w:sz w:val="16"/>
                <w:szCs w:val="18"/>
              </w:rPr>
              <w:t>Новосибирской</w:t>
            </w:r>
            <w:r w:rsidRPr="00381C6E">
              <w:rPr>
                <w:color w:val="000000"/>
                <w:sz w:val="18"/>
                <w:szCs w:val="18"/>
              </w:rPr>
              <w:t xml:space="preserve"> агломерации</w:t>
            </w: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1 100,0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85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1 100,0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5</w:t>
            </w:r>
            <w:r w:rsidRPr="00381C6E">
              <w:rPr>
                <w:color w:val="000000"/>
                <w:sz w:val="18"/>
                <w:szCs w:val="18"/>
              </w:rPr>
              <w:t>: Освобождение земельных участков, находящихся в государственной собственности Новосибирской области, от незаконно размещенных на них объектов, не являющихся объектами капитального строительства</w:t>
            </w:r>
          </w:p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участков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ДИЗО, Организации, заключившие договоры на конкурсной                                                                                                                                                                                      основе</w:t>
            </w:r>
          </w:p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sz w:val="18"/>
                <w:szCs w:val="18"/>
              </w:rPr>
              <w:t xml:space="preserve">Повышение </w:t>
            </w:r>
            <w:r w:rsidRPr="00381C6E">
              <w:rPr>
                <w:sz w:val="16"/>
                <w:szCs w:val="18"/>
              </w:rPr>
              <w:t xml:space="preserve">инвестиционной привлекательности </w:t>
            </w:r>
            <w:r w:rsidRPr="00381C6E">
              <w:rPr>
                <w:sz w:val="18"/>
                <w:szCs w:val="18"/>
              </w:rPr>
              <w:t xml:space="preserve">земельных участков, </w:t>
            </w:r>
            <w:r w:rsidRPr="00381C6E">
              <w:rPr>
                <w:sz w:val="16"/>
                <w:szCs w:val="18"/>
              </w:rPr>
              <w:t>освобожденных</w:t>
            </w:r>
            <w:r w:rsidRPr="00381C6E">
              <w:rPr>
                <w:sz w:val="18"/>
                <w:szCs w:val="18"/>
              </w:rPr>
              <w:t xml:space="preserve"> от незаконно размещенных объектов</w:t>
            </w: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6:</w:t>
            </w:r>
            <w:r w:rsidRPr="00381C6E">
              <w:rPr>
                <w:color w:val="000000"/>
                <w:sz w:val="18"/>
                <w:szCs w:val="18"/>
              </w:rPr>
              <w:t xml:space="preserve"> Проведение комплекса работ по вовлечению в хозяйственный оборот земельных участков, находящихся в собственности Российской Федерации, полномочия по распоряжению которыми переданы Новосибирской области</w:t>
            </w:r>
          </w:p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гектар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ind w:hanging="1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ind w:hanging="1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ind w:hanging="1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ind w:hanging="11"/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303,3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ДИЗО, ГКУ «Фонд имущества НСО» Организации, заключившие договоры на конкурсной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Вовлечение в хозяйственный оборот не менее 300 га земельных участков, для комплексного освоения территорий, в том числе решения проблем обманутых дольщиков</w:t>
            </w: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Итого затрат на решение задачи 3</w:t>
            </w:r>
            <w:r w:rsidRPr="00381C6E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8 450,0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81C6E">
              <w:rPr>
                <w:b/>
                <w:bCs/>
                <w:color w:val="000000"/>
                <w:sz w:val="16"/>
                <w:szCs w:val="18"/>
              </w:rPr>
              <w:t>5 996,0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1670,0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28 098,0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8 450,0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81C6E">
              <w:rPr>
                <w:b/>
                <w:bCs/>
                <w:color w:val="000000"/>
                <w:sz w:val="16"/>
                <w:szCs w:val="18"/>
              </w:rPr>
              <w:t>5 996,0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1670,0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5 991,0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28 098,0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4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44"/>
        </w:trPr>
        <w:tc>
          <w:tcPr>
            <w:tcW w:w="15730" w:type="dxa"/>
            <w:gridSpan w:val="19"/>
          </w:tcPr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Задача 4: Обеспечение сохранности и целевого использования государственной собственности Новосибирской области</w:t>
            </w:r>
          </w:p>
        </w:tc>
      </w:tr>
      <w:tr w:rsidR="00315E4F" w:rsidRPr="00381C6E" w:rsidTr="00315E4F">
        <w:trPr>
          <w:trHeight w:val="295"/>
        </w:trPr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1.</w:t>
            </w:r>
            <w:r w:rsidRPr="00381C6E">
              <w:rPr>
                <w:color w:val="000000"/>
                <w:sz w:val="18"/>
                <w:szCs w:val="18"/>
              </w:rPr>
              <w:t xml:space="preserve"> Обеспечение сохранности и удовлетворительного технического состояния объектов государственного имущества, находящихся в казне Новосибирской области</w:t>
            </w:r>
          </w:p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BE07EE" w:rsidRDefault="00315E4F" w:rsidP="00315E4F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81C6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ДИЗО, ГКУ «Фонд имущества НСО»,</w:t>
            </w:r>
          </w:p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основе</w:t>
            </w:r>
          </w:p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Среднегодовое количество объектов казны, в отношении которых </w:t>
            </w:r>
            <w:r w:rsidRPr="00381C6E">
              <w:rPr>
                <w:color w:val="000000"/>
                <w:sz w:val="16"/>
                <w:szCs w:val="18"/>
              </w:rPr>
              <w:t xml:space="preserve">осуществляется </w:t>
            </w:r>
            <w:r w:rsidRPr="00381C6E">
              <w:rPr>
                <w:color w:val="000000"/>
                <w:sz w:val="18"/>
                <w:szCs w:val="18"/>
              </w:rPr>
              <w:t xml:space="preserve"> обеспечение сохранности и удовлетворительного </w:t>
            </w:r>
            <w:r w:rsidRPr="00381C6E">
              <w:rPr>
                <w:color w:val="000000"/>
                <w:sz w:val="18"/>
                <w:szCs w:val="18"/>
              </w:rPr>
              <w:lastRenderedPageBreak/>
              <w:t xml:space="preserve">технического состояния, с 2021 года составит </w:t>
            </w:r>
            <w:r w:rsidRPr="00381C6E">
              <w:rPr>
                <w:sz w:val="18"/>
                <w:szCs w:val="18"/>
              </w:rPr>
              <w:t xml:space="preserve">не </w:t>
            </w:r>
            <w:r w:rsidRPr="0000468B">
              <w:rPr>
                <w:sz w:val="18"/>
                <w:szCs w:val="18"/>
              </w:rPr>
              <w:t>менее 65</w:t>
            </w:r>
            <w:bookmarkStart w:id="2" w:name="_GoBack"/>
            <w:bookmarkEnd w:id="2"/>
            <w:r w:rsidRPr="00381C6E">
              <w:rPr>
                <w:sz w:val="18"/>
                <w:szCs w:val="18"/>
              </w:rPr>
              <w:t xml:space="preserve"> объектов.</w:t>
            </w:r>
          </w:p>
        </w:tc>
      </w:tr>
      <w:tr w:rsidR="00315E4F" w:rsidRPr="00381C6E" w:rsidTr="00315E4F">
        <w:trPr>
          <w:trHeight w:val="210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2 405,55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rPr>
                <w:color w:val="000000"/>
                <w:sz w:val="16"/>
                <w:szCs w:val="16"/>
              </w:rPr>
            </w:pPr>
            <w:r w:rsidRPr="00381C6E">
              <w:rPr>
                <w:color w:val="000000"/>
                <w:sz w:val="16"/>
                <w:szCs w:val="16"/>
              </w:rPr>
              <w:t>≈1 936,9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E6DB5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≈78</w:t>
            </w:r>
            <w:r w:rsidR="00CE6DB5" w:rsidRPr="00381C6E">
              <w:rPr>
                <w:color w:val="000000"/>
                <w:sz w:val="18"/>
                <w:szCs w:val="18"/>
              </w:rPr>
              <w:t>1</w:t>
            </w:r>
            <w:r w:rsidRPr="00381C6E">
              <w:rPr>
                <w:color w:val="000000"/>
                <w:sz w:val="18"/>
                <w:szCs w:val="18"/>
              </w:rPr>
              <w:t>,</w:t>
            </w:r>
            <w:r w:rsidR="00CE6DB5" w:rsidRPr="00381C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≈584,8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≈587,4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≈782,2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≈799,1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E6DB5">
            <w:pPr>
              <w:jc w:val="center"/>
              <w:rPr>
                <w:color w:val="000000"/>
                <w:sz w:val="16"/>
                <w:szCs w:val="16"/>
              </w:rPr>
            </w:pPr>
            <w:r w:rsidRPr="00381C6E">
              <w:rPr>
                <w:color w:val="000000"/>
                <w:sz w:val="16"/>
                <w:szCs w:val="16"/>
              </w:rPr>
              <w:t>≈5 2</w:t>
            </w:r>
            <w:r w:rsidR="00A62351" w:rsidRPr="00381C6E">
              <w:rPr>
                <w:color w:val="000000"/>
                <w:sz w:val="16"/>
                <w:szCs w:val="16"/>
              </w:rPr>
              <w:t>0</w:t>
            </w:r>
            <w:r w:rsidR="00CE6DB5" w:rsidRPr="00381C6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34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60 138,8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48 422,8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210888" w:rsidP="00CE6DB5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</w:t>
            </w:r>
            <w:r w:rsidR="00B06EFA" w:rsidRPr="00381C6E">
              <w:rPr>
                <w:color w:val="000000"/>
                <w:sz w:val="18"/>
                <w:szCs w:val="18"/>
              </w:rPr>
              <w:t>0</w:t>
            </w:r>
            <w:r w:rsidR="007C0E2B" w:rsidRPr="00381C6E">
              <w:rPr>
                <w:color w:val="000000"/>
                <w:sz w:val="18"/>
                <w:szCs w:val="18"/>
              </w:rPr>
              <w:t> </w:t>
            </w:r>
            <w:r w:rsidR="00CE6DB5" w:rsidRPr="00381C6E">
              <w:rPr>
                <w:color w:val="000000"/>
                <w:sz w:val="18"/>
                <w:szCs w:val="18"/>
              </w:rPr>
              <w:t>790</w:t>
            </w:r>
            <w:r w:rsidR="007C0E2B" w:rsidRPr="00381C6E">
              <w:rPr>
                <w:color w:val="000000"/>
                <w:sz w:val="18"/>
                <w:szCs w:val="18"/>
              </w:rPr>
              <w:t>,</w:t>
            </w:r>
            <w:r w:rsidR="009B294C" w:rsidRPr="00381C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38 009,6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38 181,8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50 845,1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51 939,2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E6DB5">
            <w:pPr>
              <w:jc w:val="center"/>
              <w:rPr>
                <w:color w:val="000000"/>
                <w:sz w:val="14"/>
                <w:szCs w:val="14"/>
              </w:rPr>
            </w:pPr>
            <w:r w:rsidRPr="00381C6E">
              <w:rPr>
                <w:color w:val="000000"/>
                <w:sz w:val="14"/>
                <w:szCs w:val="14"/>
              </w:rPr>
              <w:t xml:space="preserve">338 </w:t>
            </w:r>
            <w:r w:rsidR="00CE6DB5" w:rsidRPr="00381C6E">
              <w:rPr>
                <w:color w:val="000000"/>
                <w:sz w:val="14"/>
                <w:szCs w:val="14"/>
              </w:rPr>
              <w:t>327</w:t>
            </w:r>
            <w:r w:rsidRPr="00381C6E">
              <w:rPr>
                <w:color w:val="000000"/>
                <w:sz w:val="14"/>
                <w:szCs w:val="14"/>
              </w:rPr>
              <w:t>,</w:t>
            </w:r>
            <w:r w:rsidR="009B294C" w:rsidRPr="00381C6E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86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20"/>
                <w:szCs w:val="20"/>
              </w:rPr>
            </w:pPr>
            <w:r w:rsidRPr="00381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171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60 138,80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48 422,8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210888" w:rsidP="00CE6DB5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</w:t>
            </w:r>
            <w:r w:rsidR="00B06EFA" w:rsidRPr="00381C6E">
              <w:rPr>
                <w:color w:val="000000"/>
                <w:sz w:val="18"/>
                <w:szCs w:val="18"/>
              </w:rPr>
              <w:t>0</w:t>
            </w:r>
            <w:r w:rsidRPr="00381C6E">
              <w:rPr>
                <w:color w:val="000000"/>
                <w:sz w:val="18"/>
                <w:szCs w:val="18"/>
              </w:rPr>
              <w:t> </w:t>
            </w:r>
            <w:r w:rsidR="00CE6DB5" w:rsidRPr="00381C6E">
              <w:rPr>
                <w:color w:val="000000"/>
                <w:sz w:val="18"/>
                <w:szCs w:val="18"/>
              </w:rPr>
              <w:t>790</w:t>
            </w:r>
            <w:r w:rsidRPr="00381C6E">
              <w:rPr>
                <w:color w:val="000000"/>
                <w:sz w:val="18"/>
                <w:szCs w:val="18"/>
              </w:rPr>
              <w:t>,</w:t>
            </w:r>
            <w:r w:rsidR="00B06EFA" w:rsidRPr="00381C6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38 009,6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38 181,8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50 845,1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51 939,2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210888" w:rsidP="00CE6DB5">
            <w:pPr>
              <w:jc w:val="center"/>
              <w:rPr>
                <w:color w:val="000000"/>
                <w:sz w:val="12"/>
                <w:szCs w:val="18"/>
              </w:rPr>
            </w:pPr>
            <w:r w:rsidRPr="00381C6E">
              <w:rPr>
                <w:color w:val="000000"/>
                <w:sz w:val="14"/>
                <w:szCs w:val="14"/>
              </w:rPr>
              <w:t>33</w:t>
            </w:r>
            <w:r w:rsidR="00A62351" w:rsidRPr="00381C6E">
              <w:rPr>
                <w:color w:val="000000"/>
                <w:sz w:val="14"/>
                <w:szCs w:val="14"/>
              </w:rPr>
              <w:t>8</w:t>
            </w:r>
            <w:r w:rsidRPr="00381C6E">
              <w:rPr>
                <w:color w:val="000000"/>
                <w:sz w:val="14"/>
                <w:szCs w:val="14"/>
              </w:rPr>
              <w:t xml:space="preserve"> </w:t>
            </w:r>
            <w:r w:rsidR="00CE6DB5" w:rsidRPr="00381C6E">
              <w:rPr>
                <w:color w:val="000000"/>
                <w:sz w:val="14"/>
                <w:szCs w:val="14"/>
              </w:rPr>
              <w:t>327</w:t>
            </w:r>
            <w:r w:rsidRPr="00381C6E">
              <w:rPr>
                <w:color w:val="000000"/>
                <w:sz w:val="14"/>
                <w:szCs w:val="14"/>
              </w:rPr>
              <w:t>,</w:t>
            </w:r>
            <w:r w:rsidR="009B294C" w:rsidRPr="00381C6E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168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90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83"/>
        </w:trPr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2.</w:t>
            </w:r>
            <w:r w:rsidRPr="00381C6E">
              <w:rPr>
                <w:color w:val="000000"/>
                <w:sz w:val="18"/>
                <w:szCs w:val="18"/>
              </w:rPr>
              <w:t xml:space="preserve"> Осуществление контроля за сохранностью и использованием по назначению объектов недвижимого имущества и земельных участков, находящихся в собственности Новосибирской области</w:t>
            </w:r>
          </w:p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проверок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Контроль за целевым </w:t>
            </w:r>
            <w:r w:rsidRPr="00381C6E">
              <w:rPr>
                <w:color w:val="000000"/>
                <w:sz w:val="16"/>
                <w:szCs w:val="18"/>
              </w:rPr>
              <w:t xml:space="preserve">использованием государственной </w:t>
            </w:r>
            <w:r w:rsidRPr="00381C6E">
              <w:rPr>
                <w:color w:val="000000"/>
                <w:sz w:val="18"/>
                <w:szCs w:val="18"/>
              </w:rPr>
              <w:t xml:space="preserve">собственности Новосибирской области, </w:t>
            </w:r>
            <w:r w:rsidRPr="00381C6E">
              <w:rPr>
                <w:color w:val="000000"/>
                <w:sz w:val="16"/>
                <w:szCs w:val="18"/>
              </w:rPr>
              <w:t xml:space="preserve">осуществляемый </w:t>
            </w:r>
            <w:r w:rsidRPr="00381C6E">
              <w:rPr>
                <w:color w:val="000000"/>
                <w:sz w:val="18"/>
                <w:szCs w:val="18"/>
              </w:rPr>
              <w:t>в рамках текущей деятельности ДИЗО</w:t>
            </w:r>
          </w:p>
        </w:tc>
      </w:tr>
      <w:tr w:rsidR="00315E4F" w:rsidRPr="00381C6E" w:rsidTr="00315E4F">
        <w:trPr>
          <w:trHeight w:val="184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35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316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187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40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3</w:t>
            </w:r>
            <w:r w:rsidRPr="00381C6E">
              <w:rPr>
                <w:color w:val="000000"/>
                <w:sz w:val="18"/>
                <w:szCs w:val="18"/>
              </w:rPr>
              <w:t>: Ликвидация объектов недвижимого имущества, находящихся в казне Новосибирской области и признанных аварийными</w:t>
            </w:r>
          </w:p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ДИЗО, ГКУ «Фонд имущества НСО»,</w:t>
            </w:r>
          </w:p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Ликвидация аварийных объектов казны </w:t>
            </w:r>
            <w:r w:rsidRPr="00381C6E">
              <w:rPr>
                <w:color w:val="000000"/>
                <w:sz w:val="16"/>
                <w:szCs w:val="18"/>
              </w:rPr>
              <w:t>Новосибирской</w:t>
            </w:r>
            <w:r w:rsidRPr="00381C6E">
              <w:rPr>
                <w:color w:val="000000"/>
                <w:sz w:val="18"/>
                <w:szCs w:val="18"/>
              </w:rPr>
              <w:t xml:space="preserve"> области</w:t>
            </w: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≈674,0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≈558,0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B0060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5</w:t>
            </w:r>
            <w:r w:rsidR="00CB0060" w:rsidRPr="00381C6E">
              <w:rPr>
                <w:color w:val="000000"/>
                <w:sz w:val="18"/>
                <w:szCs w:val="18"/>
              </w:rPr>
              <w:t>25</w:t>
            </w:r>
            <w:r w:rsidRPr="00381C6E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B006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6</w:t>
            </w:r>
            <w:r w:rsidR="00CB0060" w:rsidRPr="00381C6E">
              <w:rPr>
                <w:color w:val="000000"/>
                <w:sz w:val="18"/>
                <w:szCs w:val="18"/>
              </w:rPr>
              <w:t>21</w:t>
            </w:r>
            <w:r w:rsidRPr="00381C6E">
              <w:rPr>
                <w:color w:val="000000"/>
                <w:sz w:val="18"/>
                <w:szCs w:val="18"/>
              </w:rPr>
              <w:t>,</w:t>
            </w:r>
            <w:r w:rsidR="00CB0060" w:rsidRPr="00381C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2 022,1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1 673,9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B0060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1 0</w:t>
            </w:r>
            <w:r w:rsidR="00CB0060" w:rsidRPr="00381C6E">
              <w:rPr>
                <w:color w:val="000000"/>
                <w:sz w:val="18"/>
                <w:szCs w:val="18"/>
              </w:rPr>
              <w:t>5</w:t>
            </w:r>
            <w:r w:rsidRPr="00381C6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2 600,0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B0060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9 </w:t>
            </w:r>
            <w:r w:rsidR="00CB0060" w:rsidRPr="00381C6E">
              <w:rPr>
                <w:color w:val="000000"/>
                <w:sz w:val="14"/>
                <w:szCs w:val="18"/>
              </w:rPr>
              <w:t>94</w:t>
            </w:r>
            <w:r w:rsidRPr="00381C6E">
              <w:rPr>
                <w:color w:val="000000"/>
                <w:sz w:val="14"/>
                <w:szCs w:val="18"/>
              </w:rPr>
              <w:t>6,0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2 022,1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1 673,9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B0060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1 0</w:t>
            </w:r>
            <w:r w:rsidR="00CB0060" w:rsidRPr="00381C6E">
              <w:rPr>
                <w:color w:val="000000"/>
                <w:sz w:val="18"/>
                <w:szCs w:val="18"/>
              </w:rPr>
              <w:t>5</w:t>
            </w:r>
            <w:r w:rsidRPr="00381C6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B0060">
            <w:pPr>
              <w:jc w:val="center"/>
              <w:rPr>
                <w:color w:val="000000"/>
                <w:sz w:val="14"/>
                <w:szCs w:val="18"/>
              </w:rPr>
            </w:pPr>
            <w:r w:rsidRPr="00381C6E">
              <w:rPr>
                <w:color w:val="000000"/>
                <w:sz w:val="14"/>
                <w:szCs w:val="18"/>
              </w:rPr>
              <w:t>9 </w:t>
            </w:r>
            <w:r w:rsidR="00CB0060" w:rsidRPr="00381C6E">
              <w:rPr>
                <w:color w:val="000000"/>
                <w:sz w:val="14"/>
                <w:szCs w:val="18"/>
              </w:rPr>
              <w:t>94</w:t>
            </w:r>
            <w:r w:rsidRPr="00381C6E">
              <w:rPr>
                <w:color w:val="000000"/>
                <w:sz w:val="14"/>
                <w:szCs w:val="18"/>
              </w:rPr>
              <w:t>6,0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Мероприятие 4</w:t>
            </w:r>
            <w:r w:rsidRPr="00381C6E">
              <w:rPr>
                <w:color w:val="000000"/>
                <w:sz w:val="18"/>
                <w:szCs w:val="18"/>
              </w:rPr>
              <w:t xml:space="preserve">: Восстановление и поддержание удовлетворительного технического состояния объектов </w:t>
            </w:r>
            <w:r w:rsidRPr="00381C6E">
              <w:rPr>
                <w:sz w:val="18"/>
                <w:szCs w:val="18"/>
              </w:rPr>
              <w:t>имущества, включенных в перечень для предоставления субъектам малого и среднего предпринимательства</w:t>
            </w:r>
          </w:p>
          <w:p w:rsidR="00315E4F" w:rsidRPr="00381C6E" w:rsidRDefault="00315E4F" w:rsidP="00315E4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Количество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CB0060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CB0060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ДИЗО, ГКУ «Фонд имущества НСО»,</w:t>
            </w:r>
          </w:p>
          <w:p w:rsidR="00315E4F" w:rsidRPr="00381C6E" w:rsidRDefault="00315E4F" w:rsidP="00315E4F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Организации, заключившие договоры на конкурсной                                                                                                                                                                                                  основе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Повышение уровня капитализации объектов казны, включаемых в перечни для имущественной поддержки субъектов МСП. К концу </w:t>
            </w:r>
            <w:r w:rsidRPr="00381C6E">
              <w:rPr>
                <w:sz w:val="18"/>
                <w:szCs w:val="18"/>
              </w:rPr>
              <w:t>2025 года число объектов, включенных в перечень, будет не менее 60 объектов</w:t>
            </w: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Стоимость единицы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CB0060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CB0060" w:rsidP="00CB0060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844</w:t>
            </w:r>
            <w:r w:rsidR="00315E4F" w:rsidRPr="00381C6E">
              <w:rPr>
                <w:color w:val="000000"/>
                <w:sz w:val="16"/>
                <w:szCs w:val="18"/>
              </w:rPr>
              <w:t>,</w:t>
            </w:r>
            <w:r w:rsidRPr="00381C6E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 xml:space="preserve">Сумма затрат, в </w:t>
            </w:r>
            <w:proofErr w:type="spellStart"/>
            <w:r w:rsidRPr="00381C6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81C6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CB0060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B0060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5 0</w:t>
            </w:r>
            <w:r w:rsidR="00CB0060" w:rsidRPr="00381C6E">
              <w:rPr>
                <w:color w:val="000000"/>
                <w:sz w:val="16"/>
                <w:szCs w:val="18"/>
              </w:rPr>
              <w:t>65</w:t>
            </w:r>
            <w:r w:rsidRPr="00381C6E">
              <w:rPr>
                <w:color w:val="000000"/>
                <w:sz w:val="16"/>
                <w:szCs w:val="18"/>
              </w:rPr>
              <w:t>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CB0060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B0060">
            <w:pPr>
              <w:jc w:val="center"/>
              <w:rPr>
                <w:color w:val="000000"/>
                <w:sz w:val="16"/>
                <w:szCs w:val="18"/>
              </w:rPr>
            </w:pPr>
            <w:r w:rsidRPr="00381C6E">
              <w:rPr>
                <w:color w:val="000000"/>
                <w:sz w:val="16"/>
                <w:szCs w:val="18"/>
              </w:rPr>
              <w:t>5 0</w:t>
            </w:r>
            <w:r w:rsidR="00CB0060" w:rsidRPr="00381C6E">
              <w:rPr>
                <w:color w:val="000000"/>
                <w:sz w:val="16"/>
                <w:szCs w:val="18"/>
              </w:rPr>
              <w:t>65</w:t>
            </w:r>
            <w:r w:rsidRPr="00381C6E">
              <w:rPr>
                <w:color w:val="000000"/>
                <w:sz w:val="16"/>
                <w:szCs w:val="18"/>
              </w:rPr>
              <w:t>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63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1702"/>
        </w:trPr>
        <w:tc>
          <w:tcPr>
            <w:tcW w:w="3085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:rsidR="00315E4F" w:rsidRPr="00381C6E" w:rsidRDefault="00315E4F" w:rsidP="00315E4F">
            <w:pPr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5E4F" w:rsidRPr="00381C6E" w:rsidRDefault="00315E4F" w:rsidP="00315E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tabs>
                <w:tab w:val="left" w:pos="1340"/>
              </w:tabs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Итого затрат на решение задачи 4</w:t>
            </w:r>
            <w:r w:rsidRPr="00381C6E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64 160,9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51 096,7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402C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402CA3" w:rsidRPr="00381C6E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1C6E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402CA3" w:rsidRPr="00381C6E">
              <w:rPr>
                <w:b/>
                <w:bCs/>
                <w:color w:val="000000"/>
                <w:sz w:val="16"/>
                <w:szCs w:val="16"/>
              </w:rPr>
              <w:t>905</w:t>
            </w:r>
            <w:r w:rsidRPr="00381C6E">
              <w:rPr>
                <w:b/>
                <w:color w:val="000000"/>
                <w:sz w:val="16"/>
                <w:szCs w:val="16"/>
              </w:rPr>
              <w:t>,</w:t>
            </w:r>
            <w:r w:rsidR="008F1754" w:rsidRPr="00381C6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38 009,6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38 181,8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54 445,1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55 539,2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402CA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81C6E">
              <w:rPr>
                <w:b/>
                <w:color w:val="000000"/>
                <w:sz w:val="14"/>
                <w:szCs w:val="14"/>
              </w:rPr>
              <w:t>35</w:t>
            </w:r>
            <w:r w:rsidR="00402CA3" w:rsidRPr="00381C6E">
              <w:rPr>
                <w:b/>
                <w:color w:val="000000"/>
                <w:sz w:val="14"/>
                <w:szCs w:val="14"/>
              </w:rPr>
              <w:t>3</w:t>
            </w:r>
            <w:r w:rsidR="00977D9E" w:rsidRPr="00381C6E">
              <w:rPr>
                <w:b/>
                <w:color w:val="000000"/>
                <w:sz w:val="14"/>
                <w:szCs w:val="14"/>
              </w:rPr>
              <w:t> </w:t>
            </w:r>
            <w:r w:rsidR="00CE6DB5" w:rsidRPr="00381C6E">
              <w:rPr>
                <w:b/>
                <w:color w:val="000000"/>
                <w:sz w:val="14"/>
                <w:szCs w:val="14"/>
              </w:rPr>
              <w:t>338</w:t>
            </w:r>
            <w:r w:rsidR="00977D9E" w:rsidRPr="00381C6E">
              <w:rPr>
                <w:b/>
                <w:color w:val="000000"/>
                <w:sz w:val="14"/>
                <w:szCs w:val="14"/>
              </w:rPr>
              <w:t>,</w:t>
            </w:r>
            <w:r w:rsidR="00977D9E" w:rsidRPr="00381C6E">
              <w:rPr>
                <w:b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64 160,9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51 096,7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EA05E5" w:rsidP="00402CA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402CA3" w:rsidRPr="00381C6E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1C6E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402CA3" w:rsidRPr="00381C6E">
              <w:rPr>
                <w:b/>
                <w:bCs/>
                <w:color w:val="000000"/>
                <w:sz w:val="16"/>
                <w:szCs w:val="16"/>
              </w:rPr>
              <w:t>905</w:t>
            </w:r>
            <w:r w:rsidRPr="00381C6E">
              <w:rPr>
                <w:b/>
                <w:color w:val="000000"/>
                <w:sz w:val="16"/>
                <w:szCs w:val="16"/>
              </w:rPr>
              <w:t>,</w:t>
            </w:r>
            <w:r w:rsidR="00EF6765" w:rsidRPr="00381C6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38 009,6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38 181,8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54 445,1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55 539,2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EA05E5" w:rsidP="00402CA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81C6E">
              <w:rPr>
                <w:b/>
                <w:color w:val="000000"/>
                <w:sz w:val="14"/>
                <w:szCs w:val="14"/>
              </w:rPr>
              <w:t xml:space="preserve">353 </w:t>
            </w:r>
            <w:r w:rsidR="00402CA3" w:rsidRPr="00381C6E">
              <w:rPr>
                <w:b/>
                <w:color w:val="000000"/>
                <w:sz w:val="14"/>
                <w:szCs w:val="14"/>
              </w:rPr>
              <w:t>338</w:t>
            </w:r>
            <w:r w:rsidRPr="00381C6E">
              <w:rPr>
                <w:b/>
                <w:color w:val="000000"/>
                <w:sz w:val="14"/>
                <w:szCs w:val="14"/>
              </w:rPr>
              <w:t>,</w:t>
            </w:r>
            <w:r w:rsidR="00EF6765" w:rsidRPr="00381C6E">
              <w:rPr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60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rPr>
          <w:trHeight w:val="216"/>
        </w:trPr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tabs>
                <w:tab w:val="left" w:pos="1340"/>
              </w:tabs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Итого затрат по программе</w:t>
            </w:r>
            <w:r w:rsidRPr="00381C6E">
              <w:rPr>
                <w:color w:val="000000"/>
                <w:sz w:val="18"/>
                <w:szCs w:val="18"/>
              </w:rPr>
              <w:t>, в том числе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92 829,2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96 535,7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CE6D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CE6DB5" w:rsidRPr="00381C6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381C6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E6DB5" w:rsidRPr="00381C6E">
              <w:rPr>
                <w:b/>
                <w:bCs/>
                <w:color w:val="000000"/>
                <w:sz w:val="16"/>
                <w:szCs w:val="16"/>
              </w:rPr>
              <w:t>959</w:t>
            </w:r>
            <w:r w:rsidRPr="00381C6E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E6DB5" w:rsidRPr="00381C6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81C6E">
              <w:rPr>
                <w:b/>
                <w:bCs/>
                <w:color w:val="000000"/>
                <w:sz w:val="16"/>
                <w:szCs w:val="18"/>
              </w:rPr>
              <w:t>82 108,8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82 712,3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110 646,8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113 641,8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D66D32" w:rsidP="00CE6D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81C6E">
              <w:rPr>
                <w:b/>
                <w:bCs/>
                <w:color w:val="000000"/>
                <w:sz w:val="14"/>
                <w:szCs w:val="14"/>
              </w:rPr>
              <w:t>677 </w:t>
            </w:r>
            <w:r w:rsidR="00CE6DB5" w:rsidRPr="00381C6E">
              <w:rPr>
                <w:b/>
                <w:bCs/>
                <w:color w:val="000000"/>
                <w:sz w:val="14"/>
                <w:szCs w:val="14"/>
              </w:rPr>
              <w:t>433</w:t>
            </w:r>
            <w:r w:rsidRPr="00381C6E">
              <w:rPr>
                <w:b/>
                <w:bCs/>
                <w:color w:val="000000"/>
                <w:sz w:val="14"/>
                <w:szCs w:val="14"/>
              </w:rPr>
              <w:t>,</w:t>
            </w:r>
            <w:r w:rsidR="00CE6DB5" w:rsidRPr="00381C6E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4"/>
                <w:szCs w:val="18"/>
              </w:rPr>
            </w:pPr>
            <w:r w:rsidRPr="00381C6E">
              <w:rPr>
                <w:b/>
                <w:color w:val="000000"/>
                <w:sz w:val="14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381C6E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8"/>
              </w:rPr>
            </w:pPr>
            <w:r w:rsidRPr="00381C6E">
              <w:rPr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  <w:r w:rsidRPr="00381C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bCs/>
                <w:color w:val="000000"/>
                <w:sz w:val="12"/>
                <w:szCs w:val="18"/>
              </w:rPr>
            </w:pPr>
            <w:r w:rsidRPr="00381C6E">
              <w:rPr>
                <w:b/>
                <w:bCs/>
                <w:color w:val="000000"/>
                <w:sz w:val="12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1C6E">
              <w:rPr>
                <w:b/>
                <w:bCs/>
                <w:color w:val="000000"/>
                <w:sz w:val="18"/>
                <w:szCs w:val="18"/>
              </w:rPr>
              <w:t>92 829,2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96 535,7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D66D32" w:rsidP="00CE6D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C6E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CE6DB5" w:rsidRPr="00381C6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381C6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E6DB5" w:rsidRPr="00381C6E">
              <w:rPr>
                <w:b/>
                <w:bCs/>
                <w:color w:val="000000"/>
                <w:sz w:val="16"/>
                <w:szCs w:val="16"/>
              </w:rPr>
              <w:t>959</w:t>
            </w:r>
            <w:r w:rsidRPr="00381C6E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CE6DB5" w:rsidRPr="00381C6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81C6E">
              <w:rPr>
                <w:b/>
                <w:bCs/>
                <w:color w:val="000000"/>
                <w:sz w:val="16"/>
                <w:szCs w:val="18"/>
              </w:rPr>
              <w:t>82 108,8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82 712,3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110 646,8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jc w:val="center"/>
              <w:rPr>
                <w:b/>
                <w:bCs/>
                <w:color w:val="000000"/>
                <w:sz w:val="14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8"/>
              </w:rPr>
              <w:t>113 641,8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D66D32" w:rsidP="00CE6DB5">
            <w:pPr>
              <w:jc w:val="center"/>
              <w:rPr>
                <w:b/>
                <w:bCs/>
                <w:color w:val="000000"/>
                <w:sz w:val="12"/>
                <w:szCs w:val="18"/>
              </w:rPr>
            </w:pPr>
            <w:r w:rsidRPr="00381C6E">
              <w:rPr>
                <w:b/>
                <w:bCs/>
                <w:color w:val="000000"/>
                <w:sz w:val="14"/>
                <w:szCs w:val="14"/>
              </w:rPr>
              <w:t>677 </w:t>
            </w:r>
            <w:r w:rsidR="00CE6DB5" w:rsidRPr="00381C6E">
              <w:rPr>
                <w:b/>
                <w:bCs/>
                <w:color w:val="000000"/>
                <w:sz w:val="14"/>
                <w:szCs w:val="14"/>
              </w:rPr>
              <w:t>433</w:t>
            </w:r>
            <w:r w:rsidRPr="00381C6E">
              <w:rPr>
                <w:b/>
                <w:bCs/>
                <w:color w:val="000000"/>
                <w:sz w:val="14"/>
                <w:szCs w:val="14"/>
              </w:rPr>
              <w:t>,</w:t>
            </w:r>
            <w:r w:rsidR="00CE6DB5" w:rsidRPr="00381C6E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15E4F" w:rsidRPr="00381C6E" w:rsidTr="00315E4F"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5E4F" w:rsidRPr="00381C6E" w:rsidRDefault="00315E4F" w:rsidP="00315E4F">
            <w:pPr>
              <w:spacing w:afterAutospacing="1"/>
              <w:ind w:hanging="1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  <w:r w:rsidRPr="00381C6E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15E4F" w:rsidRPr="00381C6E" w:rsidRDefault="00315E4F" w:rsidP="00315E4F">
            <w:pPr>
              <w:spacing w:after="100" w:afterAutospacing="1"/>
              <w:jc w:val="center"/>
              <w:rPr>
                <w:b/>
                <w:color w:val="000000"/>
                <w:sz w:val="16"/>
                <w:szCs w:val="16"/>
              </w:rPr>
            </w:pPr>
            <w:r w:rsidRPr="00381C6E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5E4F" w:rsidRPr="00381C6E" w:rsidRDefault="00315E4F" w:rsidP="00315E4F">
            <w:pPr>
              <w:spacing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315E4F" w:rsidRPr="00381C6E" w:rsidRDefault="00315E4F" w:rsidP="00315E4F">
      <w:pPr>
        <w:rPr>
          <w:sz w:val="18"/>
          <w:szCs w:val="18"/>
        </w:rPr>
      </w:pPr>
    </w:p>
    <w:p w:rsidR="00315E4F" w:rsidRPr="00381C6E" w:rsidRDefault="00315E4F" w:rsidP="00315E4F">
      <w:pPr>
        <w:ind w:left="-284"/>
        <w:jc w:val="both"/>
      </w:pPr>
      <w:r w:rsidRPr="00381C6E">
        <w:t>* При доведении финансирования на выполнение мероприятий программы</w:t>
      </w:r>
    </w:p>
    <w:p w:rsidR="00315E4F" w:rsidRPr="00381C6E" w:rsidRDefault="00315E4F" w:rsidP="00315E4F">
      <w:pPr>
        <w:ind w:left="-284"/>
        <w:jc w:val="both"/>
      </w:pPr>
      <w:r w:rsidRPr="00381C6E">
        <w:t>ДИЗО - департамент имущества и земельных отношений Новосибирской области;</w:t>
      </w:r>
    </w:p>
    <w:p w:rsidR="00315E4F" w:rsidRPr="00381C6E" w:rsidRDefault="00315E4F" w:rsidP="00315E4F">
      <w:pPr>
        <w:ind w:left="-284"/>
        <w:jc w:val="both"/>
      </w:pPr>
      <w:r w:rsidRPr="00381C6E">
        <w:t>ГКУ «Фонд имущества НСО» - государственное казенное учреждение Новосибирской области «Фонд имущества Новосибирской области»;</w:t>
      </w:r>
    </w:p>
    <w:p w:rsidR="00315E4F" w:rsidRPr="00381C6E" w:rsidRDefault="00315E4F" w:rsidP="00315E4F">
      <w:pPr>
        <w:ind w:left="-284"/>
        <w:jc w:val="both"/>
      </w:pPr>
      <w:r w:rsidRPr="00381C6E">
        <w:t>ГБУ НСО</w:t>
      </w:r>
      <w:r w:rsidRPr="00381C6E">
        <w:rPr>
          <w:color w:val="000000"/>
          <w:sz w:val="22"/>
          <w:szCs w:val="22"/>
        </w:rPr>
        <w:t xml:space="preserve"> </w:t>
      </w:r>
      <w:r w:rsidRPr="00381C6E">
        <w:rPr>
          <w:color w:val="000000"/>
          <w:szCs w:val="22"/>
        </w:rPr>
        <w:t>«ЦКО и БТИ</w:t>
      </w:r>
      <w:r w:rsidRPr="00381C6E">
        <w:rPr>
          <w:sz w:val="36"/>
        </w:rPr>
        <w:t xml:space="preserve">» </w:t>
      </w:r>
      <w:r w:rsidRPr="00381C6E">
        <w:t>– государственное бюджетное учреждение Новосибирской области «Новосибирский центр кадастровой оценки и инвентаризации»;</w:t>
      </w:r>
    </w:p>
    <w:p w:rsidR="00315E4F" w:rsidRPr="00B35655" w:rsidRDefault="00315E4F" w:rsidP="00315E4F">
      <w:pPr>
        <w:ind w:left="-284"/>
        <w:jc w:val="both"/>
        <w:rPr>
          <w:szCs w:val="16"/>
        </w:rPr>
      </w:pPr>
      <w:r w:rsidRPr="00381C6E">
        <w:t>Организации, заключившие договоры на конкурсной основе - организации, заключившие договоры на проведение работ в соответствии с Федеральным законом от 05.04. 2013 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85316" w:rsidRPr="00B35655" w:rsidRDefault="00285316" w:rsidP="00315E4F">
      <w:pPr>
        <w:tabs>
          <w:tab w:val="left" w:pos="12870"/>
        </w:tabs>
        <w:ind w:left="8789"/>
        <w:jc w:val="right"/>
        <w:rPr>
          <w:szCs w:val="16"/>
        </w:rPr>
      </w:pPr>
    </w:p>
    <w:sectPr w:rsidR="00285316" w:rsidRPr="00B35655" w:rsidSect="00FD0767">
      <w:headerReference w:type="first" r:id="rId9"/>
      <w:footerReference w:type="first" r:id="rId10"/>
      <w:pgSz w:w="16840" w:h="11907" w:orient="landscape" w:code="9"/>
      <w:pgMar w:top="993" w:right="397" w:bottom="567" w:left="1134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8E" w:rsidRDefault="0048248E">
      <w:r>
        <w:separator/>
      </w:r>
    </w:p>
  </w:endnote>
  <w:endnote w:type="continuationSeparator" w:id="0">
    <w:p w:rsidR="0048248E" w:rsidRDefault="0048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2F" w:rsidRDefault="00DD79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8E" w:rsidRDefault="0048248E">
      <w:r>
        <w:separator/>
      </w:r>
    </w:p>
  </w:footnote>
  <w:footnote w:type="continuationSeparator" w:id="0">
    <w:p w:rsidR="0048248E" w:rsidRDefault="0048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2F" w:rsidRPr="00190454" w:rsidRDefault="00DD792F" w:rsidP="00190454">
    <w:pPr>
      <w:pStyle w:val="a4"/>
      <w:tabs>
        <w:tab w:val="clear" w:pos="4153"/>
        <w:tab w:val="clear" w:pos="8306"/>
      </w:tabs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554566" cy="647700"/>
          <wp:effectExtent l="0" t="0" r="0" b="0"/>
          <wp:docPr id="6" name="Рисунок 6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792F" w:rsidRPr="0011258E" w:rsidRDefault="00DD792F" w:rsidP="0011258E">
    <w:pPr>
      <w:pStyle w:val="af0"/>
      <w:rPr>
        <w:b/>
      </w:rPr>
    </w:pPr>
  </w:p>
  <w:p w:rsidR="00DD792F" w:rsidRPr="002A1465" w:rsidRDefault="00DD792F" w:rsidP="00B647C8">
    <w:pPr>
      <w:pStyle w:val="af0"/>
      <w:rPr>
        <w:b/>
      </w:rPr>
    </w:pPr>
    <w:r w:rsidRPr="0011258E">
      <w:rPr>
        <w:b/>
      </w:rPr>
      <w:t xml:space="preserve">ДЕПАРТАМЕНТ </w:t>
    </w:r>
    <w:r>
      <w:rPr>
        <w:b/>
      </w:rPr>
      <w:t>ИМУЩЕСТВА</w:t>
    </w:r>
  </w:p>
  <w:p w:rsidR="00DD792F" w:rsidRPr="002A1465" w:rsidRDefault="00DD792F" w:rsidP="00B647C8">
    <w:pPr>
      <w:pStyle w:val="af0"/>
      <w:rPr>
        <w:b/>
      </w:rPr>
    </w:pPr>
    <w:r w:rsidRPr="0011258E">
      <w:rPr>
        <w:b/>
      </w:rPr>
      <w:t>И ЗЕМЕЛЬНЫХ ОТНОШЕНИЙ НОВОСИБИРСКОЙ ОБЛАСТИ</w:t>
    </w:r>
  </w:p>
  <w:p w:rsidR="00DD792F" w:rsidRPr="0011258E" w:rsidRDefault="00DD792F" w:rsidP="0011258E">
    <w:pPr>
      <w:pStyle w:val="af0"/>
      <w:rPr>
        <w:b/>
      </w:rPr>
    </w:pPr>
  </w:p>
  <w:p w:rsidR="00DD792F" w:rsidRPr="0011258E" w:rsidRDefault="00DD792F" w:rsidP="0011258E">
    <w:pPr>
      <w:pStyle w:val="af0"/>
      <w:rPr>
        <w:b/>
        <w:sz w:val="36"/>
        <w:szCs w:val="36"/>
      </w:rPr>
    </w:pPr>
    <w:r w:rsidRPr="0011258E">
      <w:rPr>
        <w:b/>
        <w:sz w:val="36"/>
        <w:szCs w:val="36"/>
      </w:rPr>
      <w:t>ПРИКАЗ</w:t>
    </w:r>
  </w:p>
  <w:p w:rsidR="00DD792F" w:rsidRPr="00650947" w:rsidRDefault="00DD792F" w:rsidP="0011258E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92F" w:rsidRPr="00645034" w:rsidRDefault="00DD792F" w:rsidP="0011258E">
                          <w:pPr>
                            <w:pStyle w:val="af0"/>
                          </w:pPr>
                          <w:bookmarkStart w:id="0" w:name="docout_numb"/>
                          <w:bookmarkEnd w:id="0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DD792F" w:rsidRPr="00645034" w:rsidRDefault="00DD792F" w:rsidP="0011258E">
                    <w:pPr>
                      <w:pStyle w:val="af0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92F" w:rsidRPr="00645034" w:rsidRDefault="00DD792F" w:rsidP="0011258E">
                          <w:pPr>
                            <w:pStyle w:val="af0"/>
                          </w:pPr>
                          <w:bookmarkStart w:id="1" w:name="docout_date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DD792F" w:rsidRPr="00645034" w:rsidRDefault="00DD792F" w:rsidP="0011258E">
                    <w:pPr>
                      <w:pStyle w:val="af0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DD792F" w:rsidRPr="00650947" w:rsidRDefault="00DD792F" w:rsidP="0011258E">
    <w:pPr>
      <w:pStyle w:val="af0"/>
      <w:tabs>
        <w:tab w:val="right" w:pos="9922"/>
      </w:tabs>
      <w:jc w:val="left"/>
    </w:pPr>
    <w:r w:rsidRPr="00650947">
      <w:t>_______________</w:t>
    </w:r>
    <w:r w:rsidRPr="00650947">
      <w:tab/>
      <w:t>№ _________</w:t>
    </w:r>
  </w:p>
  <w:p w:rsidR="00DD792F" w:rsidRPr="00650947" w:rsidRDefault="00DD792F" w:rsidP="0011258E">
    <w:pPr>
      <w:pStyle w:val="af0"/>
    </w:pPr>
  </w:p>
  <w:p w:rsidR="00DD792F" w:rsidRPr="00650947" w:rsidRDefault="00DD792F" w:rsidP="00650947">
    <w:pPr>
      <w:pStyle w:val="a4"/>
      <w:tabs>
        <w:tab w:val="clear" w:pos="4153"/>
        <w:tab w:val="clear" w:pos="83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2F" w:rsidRDefault="00DD79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F97"/>
    <w:multiLevelType w:val="hybridMultilevel"/>
    <w:tmpl w:val="99747C7E"/>
    <w:lvl w:ilvl="0" w:tplc="7A9AE19C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C55CDF"/>
    <w:multiLevelType w:val="hybridMultilevel"/>
    <w:tmpl w:val="D6F0750A"/>
    <w:lvl w:ilvl="0" w:tplc="D5165E36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65"/>
    <w:rsid w:val="00001802"/>
    <w:rsid w:val="0000199F"/>
    <w:rsid w:val="0000468B"/>
    <w:rsid w:val="0001318B"/>
    <w:rsid w:val="000216A6"/>
    <w:rsid w:val="00021FAB"/>
    <w:rsid w:val="000244DC"/>
    <w:rsid w:val="00032916"/>
    <w:rsid w:val="00065ACE"/>
    <w:rsid w:val="000762FD"/>
    <w:rsid w:val="0007799F"/>
    <w:rsid w:val="00077BB7"/>
    <w:rsid w:val="0008031E"/>
    <w:rsid w:val="0008285C"/>
    <w:rsid w:val="000B7564"/>
    <w:rsid w:val="000D3D3F"/>
    <w:rsid w:val="000D6CD1"/>
    <w:rsid w:val="000E56C3"/>
    <w:rsid w:val="0010253F"/>
    <w:rsid w:val="001031EE"/>
    <w:rsid w:val="00111129"/>
    <w:rsid w:val="0011258E"/>
    <w:rsid w:val="00115B9A"/>
    <w:rsid w:val="001241EE"/>
    <w:rsid w:val="00125784"/>
    <w:rsid w:val="00155556"/>
    <w:rsid w:val="001573F4"/>
    <w:rsid w:val="00163588"/>
    <w:rsid w:val="00165B7D"/>
    <w:rsid w:val="00170832"/>
    <w:rsid w:val="00171EE1"/>
    <w:rsid w:val="00184DA3"/>
    <w:rsid w:val="00190454"/>
    <w:rsid w:val="001908A4"/>
    <w:rsid w:val="00191FBD"/>
    <w:rsid w:val="001A207C"/>
    <w:rsid w:val="001B0061"/>
    <w:rsid w:val="001B0540"/>
    <w:rsid w:val="001B1EB4"/>
    <w:rsid w:val="001B58E5"/>
    <w:rsid w:val="001B59EF"/>
    <w:rsid w:val="001C0A40"/>
    <w:rsid w:val="001C158E"/>
    <w:rsid w:val="001C20A6"/>
    <w:rsid w:val="001C4FB4"/>
    <w:rsid w:val="001C6395"/>
    <w:rsid w:val="001E1E54"/>
    <w:rsid w:val="001E300E"/>
    <w:rsid w:val="001E5351"/>
    <w:rsid w:val="001E70B7"/>
    <w:rsid w:val="001F7C37"/>
    <w:rsid w:val="00203680"/>
    <w:rsid w:val="002047A5"/>
    <w:rsid w:val="00210888"/>
    <w:rsid w:val="002123AD"/>
    <w:rsid w:val="0021557A"/>
    <w:rsid w:val="00217A7F"/>
    <w:rsid w:val="00225C49"/>
    <w:rsid w:val="00226787"/>
    <w:rsid w:val="0023270D"/>
    <w:rsid w:val="002329AC"/>
    <w:rsid w:val="002544A5"/>
    <w:rsid w:val="0026092D"/>
    <w:rsid w:val="002666A9"/>
    <w:rsid w:val="00267C25"/>
    <w:rsid w:val="00285316"/>
    <w:rsid w:val="002A1465"/>
    <w:rsid w:val="002A4EE3"/>
    <w:rsid w:val="002A6238"/>
    <w:rsid w:val="002B1C4E"/>
    <w:rsid w:val="002B2648"/>
    <w:rsid w:val="002B6EA5"/>
    <w:rsid w:val="002B7263"/>
    <w:rsid w:val="002C149C"/>
    <w:rsid w:val="002D2639"/>
    <w:rsid w:val="002D2F19"/>
    <w:rsid w:val="002D6439"/>
    <w:rsid w:val="002F34A2"/>
    <w:rsid w:val="002F5956"/>
    <w:rsid w:val="00303EA0"/>
    <w:rsid w:val="003058AD"/>
    <w:rsid w:val="00307B24"/>
    <w:rsid w:val="00311FD7"/>
    <w:rsid w:val="00315E4F"/>
    <w:rsid w:val="003266ED"/>
    <w:rsid w:val="00332E8A"/>
    <w:rsid w:val="00334C81"/>
    <w:rsid w:val="0033618C"/>
    <w:rsid w:val="0034679B"/>
    <w:rsid w:val="003505C7"/>
    <w:rsid w:val="00353D09"/>
    <w:rsid w:val="00360549"/>
    <w:rsid w:val="0036312B"/>
    <w:rsid w:val="0036442B"/>
    <w:rsid w:val="00364FA1"/>
    <w:rsid w:val="003660DB"/>
    <w:rsid w:val="0037464A"/>
    <w:rsid w:val="00381C6E"/>
    <w:rsid w:val="00387C05"/>
    <w:rsid w:val="003A15B4"/>
    <w:rsid w:val="003A6F51"/>
    <w:rsid w:val="003B4FEB"/>
    <w:rsid w:val="003C7C0E"/>
    <w:rsid w:val="003D3C54"/>
    <w:rsid w:val="003E481F"/>
    <w:rsid w:val="003E5985"/>
    <w:rsid w:val="003F2D23"/>
    <w:rsid w:val="00401ABD"/>
    <w:rsid w:val="00402CA3"/>
    <w:rsid w:val="004042DF"/>
    <w:rsid w:val="00411E54"/>
    <w:rsid w:val="00413DE7"/>
    <w:rsid w:val="00420349"/>
    <w:rsid w:val="0042356B"/>
    <w:rsid w:val="00441B9A"/>
    <w:rsid w:val="004423E4"/>
    <w:rsid w:val="00447E7F"/>
    <w:rsid w:val="004532CB"/>
    <w:rsid w:val="00455EA3"/>
    <w:rsid w:val="00461A3D"/>
    <w:rsid w:val="00475D2C"/>
    <w:rsid w:val="0048136D"/>
    <w:rsid w:val="00482035"/>
    <w:rsid w:val="0048248E"/>
    <w:rsid w:val="0048275E"/>
    <w:rsid w:val="00494AE6"/>
    <w:rsid w:val="004A43F5"/>
    <w:rsid w:val="004A51F8"/>
    <w:rsid w:val="004C27F0"/>
    <w:rsid w:val="004C3198"/>
    <w:rsid w:val="004C4F97"/>
    <w:rsid w:val="004C714B"/>
    <w:rsid w:val="004D7388"/>
    <w:rsid w:val="004E0DB1"/>
    <w:rsid w:val="004F64F3"/>
    <w:rsid w:val="004F7B58"/>
    <w:rsid w:val="00503DDC"/>
    <w:rsid w:val="005128AA"/>
    <w:rsid w:val="00514852"/>
    <w:rsid w:val="00540023"/>
    <w:rsid w:val="00543C77"/>
    <w:rsid w:val="00546561"/>
    <w:rsid w:val="00566E15"/>
    <w:rsid w:val="005757DF"/>
    <w:rsid w:val="00577C62"/>
    <w:rsid w:val="005A1D26"/>
    <w:rsid w:val="005B1D21"/>
    <w:rsid w:val="005B4882"/>
    <w:rsid w:val="005B4AE6"/>
    <w:rsid w:val="005B60CE"/>
    <w:rsid w:val="005C41D9"/>
    <w:rsid w:val="005C5ED5"/>
    <w:rsid w:val="005E00F2"/>
    <w:rsid w:val="005E0F00"/>
    <w:rsid w:val="005E2BF4"/>
    <w:rsid w:val="005F4E66"/>
    <w:rsid w:val="006004A2"/>
    <w:rsid w:val="00605C92"/>
    <w:rsid w:val="0060729F"/>
    <w:rsid w:val="0060756B"/>
    <w:rsid w:val="00612E9A"/>
    <w:rsid w:val="00624BBF"/>
    <w:rsid w:val="00625B40"/>
    <w:rsid w:val="00627465"/>
    <w:rsid w:val="00631E97"/>
    <w:rsid w:val="006341D4"/>
    <w:rsid w:val="006401D2"/>
    <w:rsid w:val="0064213A"/>
    <w:rsid w:val="006435D2"/>
    <w:rsid w:val="00645034"/>
    <w:rsid w:val="0065015A"/>
    <w:rsid w:val="00650947"/>
    <w:rsid w:val="00654853"/>
    <w:rsid w:val="00656321"/>
    <w:rsid w:val="0066167D"/>
    <w:rsid w:val="0066384B"/>
    <w:rsid w:val="00674C5B"/>
    <w:rsid w:val="006803CC"/>
    <w:rsid w:val="00681520"/>
    <w:rsid w:val="006823D0"/>
    <w:rsid w:val="0069743B"/>
    <w:rsid w:val="006B3BF3"/>
    <w:rsid w:val="006B529E"/>
    <w:rsid w:val="006B7243"/>
    <w:rsid w:val="006C45BA"/>
    <w:rsid w:val="006C4EF6"/>
    <w:rsid w:val="006C76C2"/>
    <w:rsid w:val="006D6626"/>
    <w:rsid w:val="006F4CA4"/>
    <w:rsid w:val="00713C4E"/>
    <w:rsid w:val="00720404"/>
    <w:rsid w:val="00723098"/>
    <w:rsid w:val="00725EDE"/>
    <w:rsid w:val="00734BDA"/>
    <w:rsid w:val="00744ACB"/>
    <w:rsid w:val="007465A8"/>
    <w:rsid w:val="00750885"/>
    <w:rsid w:val="007522F5"/>
    <w:rsid w:val="00764F65"/>
    <w:rsid w:val="0077141F"/>
    <w:rsid w:val="00771BEA"/>
    <w:rsid w:val="0077398F"/>
    <w:rsid w:val="00793902"/>
    <w:rsid w:val="0079793B"/>
    <w:rsid w:val="007A15DA"/>
    <w:rsid w:val="007A1C3D"/>
    <w:rsid w:val="007B2282"/>
    <w:rsid w:val="007B2BB0"/>
    <w:rsid w:val="007B42CB"/>
    <w:rsid w:val="007B5EBB"/>
    <w:rsid w:val="007C0E2B"/>
    <w:rsid w:val="007C226F"/>
    <w:rsid w:val="007C48C6"/>
    <w:rsid w:val="007E1825"/>
    <w:rsid w:val="007E490B"/>
    <w:rsid w:val="007E79FA"/>
    <w:rsid w:val="007F2A70"/>
    <w:rsid w:val="007F402E"/>
    <w:rsid w:val="00807EF2"/>
    <w:rsid w:val="008250BE"/>
    <w:rsid w:val="008345AF"/>
    <w:rsid w:val="00836057"/>
    <w:rsid w:val="0084200D"/>
    <w:rsid w:val="00844823"/>
    <w:rsid w:val="00847CA7"/>
    <w:rsid w:val="008628A6"/>
    <w:rsid w:val="0087184E"/>
    <w:rsid w:val="00882ACA"/>
    <w:rsid w:val="00885638"/>
    <w:rsid w:val="008869E5"/>
    <w:rsid w:val="00896047"/>
    <w:rsid w:val="00897FDB"/>
    <w:rsid w:val="008A19C4"/>
    <w:rsid w:val="008A4D98"/>
    <w:rsid w:val="008B7940"/>
    <w:rsid w:val="008C0B7B"/>
    <w:rsid w:val="008C59B0"/>
    <w:rsid w:val="008D0F38"/>
    <w:rsid w:val="008D3746"/>
    <w:rsid w:val="008D6B5B"/>
    <w:rsid w:val="008D7B3C"/>
    <w:rsid w:val="008D7F25"/>
    <w:rsid w:val="008F114E"/>
    <w:rsid w:val="008F1754"/>
    <w:rsid w:val="009064CA"/>
    <w:rsid w:val="00912E58"/>
    <w:rsid w:val="009246F4"/>
    <w:rsid w:val="009310AF"/>
    <w:rsid w:val="00943DF9"/>
    <w:rsid w:val="0095325C"/>
    <w:rsid w:val="00964AD5"/>
    <w:rsid w:val="00964FBE"/>
    <w:rsid w:val="00967F40"/>
    <w:rsid w:val="0097325B"/>
    <w:rsid w:val="00977D9E"/>
    <w:rsid w:val="009943E0"/>
    <w:rsid w:val="009B294C"/>
    <w:rsid w:val="009B630A"/>
    <w:rsid w:val="009C68E3"/>
    <w:rsid w:val="009D091D"/>
    <w:rsid w:val="009D1817"/>
    <w:rsid w:val="009D2E1F"/>
    <w:rsid w:val="009D69A8"/>
    <w:rsid w:val="009F68BF"/>
    <w:rsid w:val="009F7709"/>
    <w:rsid w:val="00A24FF4"/>
    <w:rsid w:val="00A2626C"/>
    <w:rsid w:val="00A270ED"/>
    <w:rsid w:val="00A27753"/>
    <w:rsid w:val="00A305C8"/>
    <w:rsid w:val="00A30C72"/>
    <w:rsid w:val="00A362D9"/>
    <w:rsid w:val="00A40540"/>
    <w:rsid w:val="00A44473"/>
    <w:rsid w:val="00A50650"/>
    <w:rsid w:val="00A5234F"/>
    <w:rsid w:val="00A537BE"/>
    <w:rsid w:val="00A60B67"/>
    <w:rsid w:val="00A62351"/>
    <w:rsid w:val="00A65E98"/>
    <w:rsid w:val="00A72A33"/>
    <w:rsid w:val="00A76F44"/>
    <w:rsid w:val="00A80AE4"/>
    <w:rsid w:val="00A82ACA"/>
    <w:rsid w:val="00A8365B"/>
    <w:rsid w:val="00A93647"/>
    <w:rsid w:val="00AA5476"/>
    <w:rsid w:val="00AB1AC1"/>
    <w:rsid w:val="00AB2E83"/>
    <w:rsid w:val="00AB7575"/>
    <w:rsid w:val="00AB7953"/>
    <w:rsid w:val="00AC3471"/>
    <w:rsid w:val="00AD3118"/>
    <w:rsid w:val="00AD77A0"/>
    <w:rsid w:val="00AE451D"/>
    <w:rsid w:val="00AF0187"/>
    <w:rsid w:val="00AF40BF"/>
    <w:rsid w:val="00B06EFA"/>
    <w:rsid w:val="00B07E7D"/>
    <w:rsid w:val="00B10961"/>
    <w:rsid w:val="00B227A8"/>
    <w:rsid w:val="00B22EE3"/>
    <w:rsid w:val="00B33207"/>
    <w:rsid w:val="00B342D4"/>
    <w:rsid w:val="00B35655"/>
    <w:rsid w:val="00B57DEF"/>
    <w:rsid w:val="00B647C8"/>
    <w:rsid w:val="00B72F31"/>
    <w:rsid w:val="00B74859"/>
    <w:rsid w:val="00B74F45"/>
    <w:rsid w:val="00B76EF0"/>
    <w:rsid w:val="00B77994"/>
    <w:rsid w:val="00B84BC9"/>
    <w:rsid w:val="00B8761F"/>
    <w:rsid w:val="00B87E54"/>
    <w:rsid w:val="00B90780"/>
    <w:rsid w:val="00B92373"/>
    <w:rsid w:val="00BA55DD"/>
    <w:rsid w:val="00BB4423"/>
    <w:rsid w:val="00BB481A"/>
    <w:rsid w:val="00BB68F3"/>
    <w:rsid w:val="00BB742A"/>
    <w:rsid w:val="00BD4669"/>
    <w:rsid w:val="00BD75CB"/>
    <w:rsid w:val="00BD7BD8"/>
    <w:rsid w:val="00BE07EE"/>
    <w:rsid w:val="00BF12BA"/>
    <w:rsid w:val="00BF6131"/>
    <w:rsid w:val="00BF6520"/>
    <w:rsid w:val="00C04995"/>
    <w:rsid w:val="00C063C1"/>
    <w:rsid w:val="00C22204"/>
    <w:rsid w:val="00C27AFA"/>
    <w:rsid w:val="00C30BCB"/>
    <w:rsid w:val="00C30EF8"/>
    <w:rsid w:val="00C32B8F"/>
    <w:rsid w:val="00C43DCB"/>
    <w:rsid w:val="00C47319"/>
    <w:rsid w:val="00C508F7"/>
    <w:rsid w:val="00C57F95"/>
    <w:rsid w:val="00C611C2"/>
    <w:rsid w:val="00C619B5"/>
    <w:rsid w:val="00C62874"/>
    <w:rsid w:val="00C636E6"/>
    <w:rsid w:val="00C63DFE"/>
    <w:rsid w:val="00C7664E"/>
    <w:rsid w:val="00C94C35"/>
    <w:rsid w:val="00CA0BED"/>
    <w:rsid w:val="00CA376A"/>
    <w:rsid w:val="00CA5CC5"/>
    <w:rsid w:val="00CB0060"/>
    <w:rsid w:val="00CB4132"/>
    <w:rsid w:val="00CB464A"/>
    <w:rsid w:val="00CB4E17"/>
    <w:rsid w:val="00CE083D"/>
    <w:rsid w:val="00CE6DB5"/>
    <w:rsid w:val="00CF6DB5"/>
    <w:rsid w:val="00D37A4D"/>
    <w:rsid w:val="00D405FE"/>
    <w:rsid w:val="00D47538"/>
    <w:rsid w:val="00D4771A"/>
    <w:rsid w:val="00D52178"/>
    <w:rsid w:val="00D57980"/>
    <w:rsid w:val="00D66D32"/>
    <w:rsid w:val="00DA47E2"/>
    <w:rsid w:val="00DA6CE3"/>
    <w:rsid w:val="00DB0999"/>
    <w:rsid w:val="00DB5FFE"/>
    <w:rsid w:val="00DC233D"/>
    <w:rsid w:val="00DC541B"/>
    <w:rsid w:val="00DC699E"/>
    <w:rsid w:val="00DC75DB"/>
    <w:rsid w:val="00DC7A31"/>
    <w:rsid w:val="00DC7F30"/>
    <w:rsid w:val="00DD0F72"/>
    <w:rsid w:val="00DD55C8"/>
    <w:rsid w:val="00DD792F"/>
    <w:rsid w:val="00DE7CE8"/>
    <w:rsid w:val="00DF40E6"/>
    <w:rsid w:val="00DF581B"/>
    <w:rsid w:val="00E02863"/>
    <w:rsid w:val="00E0632C"/>
    <w:rsid w:val="00E16065"/>
    <w:rsid w:val="00E161C0"/>
    <w:rsid w:val="00E17168"/>
    <w:rsid w:val="00E17E4F"/>
    <w:rsid w:val="00E22C36"/>
    <w:rsid w:val="00E24DF9"/>
    <w:rsid w:val="00E256D8"/>
    <w:rsid w:val="00E31698"/>
    <w:rsid w:val="00E529BA"/>
    <w:rsid w:val="00E67879"/>
    <w:rsid w:val="00E70546"/>
    <w:rsid w:val="00E765D8"/>
    <w:rsid w:val="00E85A44"/>
    <w:rsid w:val="00EA05E5"/>
    <w:rsid w:val="00EA3D8A"/>
    <w:rsid w:val="00EA7768"/>
    <w:rsid w:val="00EB3B63"/>
    <w:rsid w:val="00EB7861"/>
    <w:rsid w:val="00EB79D3"/>
    <w:rsid w:val="00EC23B7"/>
    <w:rsid w:val="00EF0B74"/>
    <w:rsid w:val="00EF0BE6"/>
    <w:rsid w:val="00EF41B8"/>
    <w:rsid w:val="00EF6765"/>
    <w:rsid w:val="00F017CC"/>
    <w:rsid w:val="00F159A9"/>
    <w:rsid w:val="00F22E60"/>
    <w:rsid w:val="00F231BD"/>
    <w:rsid w:val="00F253C6"/>
    <w:rsid w:val="00F3176C"/>
    <w:rsid w:val="00F3224F"/>
    <w:rsid w:val="00F33C6A"/>
    <w:rsid w:val="00F3618A"/>
    <w:rsid w:val="00F36666"/>
    <w:rsid w:val="00F377D3"/>
    <w:rsid w:val="00F41D75"/>
    <w:rsid w:val="00F43847"/>
    <w:rsid w:val="00F503C3"/>
    <w:rsid w:val="00F52449"/>
    <w:rsid w:val="00F65FE9"/>
    <w:rsid w:val="00F707DE"/>
    <w:rsid w:val="00F715F7"/>
    <w:rsid w:val="00F814B9"/>
    <w:rsid w:val="00F85A39"/>
    <w:rsid w:val="00FA09E0"/>
    <w:rsid w:val="00FA4095"/>
    <w:rsid w:val="00FA6814"/>
    <w:rsid w:val="00FB1D17"/>
    <w:rsid w:val="00FC3AB6"/>
    <w:rsid w:val="00FD0767"/>
    <w:rsid w:val="00FD594D"/>
    <w:rsid w:val="00FE0DFB"/>
    <w:rsid w:val="00FE3804"/>
    <w:rsid w:val="00FE4DCD"/>
    <w:rsid w:val="00FE696D"/>
    <w:rsid w:val="00FF2009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EF0567"/>
  <w15:docId w15:val="{345224C7-0EA4-4245-AAD8-C08124D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3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32916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qFormat/>
    <w:rsid w:val="00032916"/>
    <w:pPr>
      <w:keepNext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8345AF"/>
    <w:pPr>
      <w:keepNext/>
      <w:jc w:val="center"/>
    </w:pPr>
    <w:rPr>
      <w:b/>
      <w:bCs/>
    </w:rPr>
  </w:style>
  <w:style w:type="paragraph" w:customStyle="1" w:styleId="51">
    <w:name w:val="заголовок 5"/>
    <w:basedOn w:val="a"/>
    <w:next w:val="a"/>
    <w:rsid w:val="008345AF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rsid w:val="008345AF"/>
    <w:pPr>
      <w:keepNext/>
      <w:jc w:val="center"/>
    </w:pPr>
  </w:style>
  <w:style w:type="character" w:customStyle="1" w:styleId="a3">
    <w:name w:val="Основной шрифт"/>
    <w:rsid w:val="008345AF"/>
  </w:style>
  <w:style w:type="paragraph" w:styleId="a4">
    <w:name w:val="header"/>
    <w:basedOn w:val="a"/>
    <w:link w:val="a5"/>
    <w:uiPriority w:val="99"/>
    <w:rsid w:val="008345AF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rsid w:val="008345AF"/>
    <w:pPr>
      <w:ind w:firstLine="709"/>
      <w:jc w:val="both"/>
    </w:pPr>
  </w:style>
  <w:style w:type="paragraph" w:styleId="a7">
    <w:name w:val="footer"/>
    <w:basedOn w:val="a"/>
    <w:link w:val="a8"/>
    <w:rsid w:val="008345AF"/>
    <w:pPr>
      <w:tabs>
        <w:tab w:val="center" w:pos="4153"/>
        <w:tab w:val="right" w:pos="8306"/>
      </w:tabs>
    </w:pPr>
  </w:style>
  <w:style w:type="character" w:customStyle="1" w:styleId="a9">
    <w:name w:val="номер страницы"/>
    <w:basedOn w:val="a3"/>
    <w:rsid w:val="008345AF"/>
  </w:style>
  <w:style w:type="paragraph" w:styleId="aa">
    <w:name w:val="Body Text"/>
    <w:basedOn w:val="a"/>
    <w:link w:val="ab"/>
    <w:rsid w:val="008345AF"/>
    <w:pPr>
      <w:jc w:val="both"/>
    </w:pPr>
    <w:rPr>
      <w:sz w:val="24"/>
      <w:szCs w:val="24"/>
    </w:rPr>
  </w:style>
  <w:style w:type="character" w:styleId="ac">
    <w:name w:val="Hyperlink"/>
    <w:basedOn w:val="a3"/>
    <w:rsid w:val="008345AF"/>
    <w:rPr>
      <w:color w:val="0000FF"/>
      <w:u w:val="single"/>
    </w:rPr>
  </w:style>
  <w:style w:type="paragraph" w:styleId="ad">
    <w:name w:val="Body Text Indent"/>
    <w:basedOn w:val="a"/>
    <w:link w:val="ae"/>
    <w:rsid w:val="008345AF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link w:val="20"/>
    <w:rsid w:val="008345AF"/>
    <w:pPr>
      <w:ind w:left="360"/>
      <w:jc w:val="both"/>
    </w:pPr>
  </w:style>
  <w:style w:type="paragraph" w:styleId="3">
    <w:name w:val="Body Text 3"/>
    <w:basedOn w:val="a"/>
    <w:link w:val="30"/>
    <w:rsid w:val="008345AF"/>
    <w:pPr>
      <w:jc w:val="center"/>
    </w:pPr>
    <w:rPr>
      <w:b/>
      <w:bCs/>
    </w:rPr>
  </w:style>
  <w:style w:type="paragraph" w:styleId="31">
    <w:name w:val="Body Text Indent 3"/>
    <w:basedOn w:val="a"/>
    <w:link w:val="32"/>
    <w:rsid w:val="008345AF"/>
    <w:pPr>
      <w:ind w:left="-142" w:firstLine="851"/>
      <w:jc w:val="both"/>
    </w:pPr>
  </w:style>
  <w:style w:type="character" w:styleId="af">
    <w:name w:val="FollowedHyperlink"/>
    <w:basedOn w:val="a0"/>
    <w:rsid w:val="008345AF"/>
    <w:rPr>
      <w:color w:val="800080"/>
      <w:u w:val="single"/>
    </w:rPr>
  </w:style>
  <w:style w:type="paragraph" w:customStyle="1" w:styleId="af0">
    <w:name w:val="Титул"/>
    <w:rsid w:val="0011258E"/>
    <w:pPr>
      <w:jc w:val="center"/>
    </w:pPr>
    <w:rPr>
      <w:sz w:val="28"/>
      <w:szCs w:val="28"/>
    </w:rPr>
  </w:style>
  <w:style w:type="paragraph" w:styleId="af1">
    <w:name w:val="Balloon Text"/>
    <w:basedOn w:val="a"/>
    <w:link w:val="af2"/>
    <w:rsid w:val="002A14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A14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32916"/>
    <w:rPr>
      <w:rFonts w:ascii="Arial" w:hAnsi="Arial"/>
      <w:b/>
      <w:bCs/>
      <w:color w:val="000080"/>
      <w:sz w:val="24"/>
      <w:szCs w:val="24"/>
    </w:rPr>
  </w:style>
  <w:style w:type="character" w:customStyle="1" w:styleId="50">
    <w:name w:val="Заголовок 5 Знак"/>
    <w:basedOn w:val="a0"/>
    <w:link w:val="5"/>
    <w:rsid w:val="00032916"/>
    <w:rPr>
      <w:rFonts w:eastAsia="Arial Unicode MS"/>
      <w:sz w:val="28"/>
      <w:szCs w:val="24"/>
    </w:rPr>
  </w:style>
  <w:style w:type="paragraph" w:customStyle="1" w:styleId="ConsPlusNonformat">
    <w:name w:val="ConsPlusNonformat"/>
    <w:rsid w:val="0003291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Знак"/>
    <w:basedOn w:val="a0"/>
    <w:link w:val="aa"/>
    <w:rsid w:val="00032916"/>
    <w:rPr>
      <w:sz w:val="24"/>
      <w:szCs w:val="24"/>
    </w:rPr>
  </w:style>
  <w:style w:type="paragraph" w:customStyle="1" w:styleId="ConsNormal">
    <w:name w:val="ConsNormal"/>
    <w:rsid w:val="000329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</w:rPr>
  </w:style>
  <w:style w:type="paragraph" w:styleId="HTML">
    <w:name w:val="HTML Preformatted"/>
    <w:basedOn w:val="a"/>
    <w:link w:val="HTML0"/>
    <w:rsid w:val="0003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32916"/>
    <w:rPr>
      <w:rFonts w:ascii="Courier New" w:hAnsi="Courier New"/>
    </w:rPr>
  </w:style>
  <w:style w:type="paragraph" w:styleId="af3">
    <w:name w:val="caption"/>
    <w:basedOn w:val="a"/>
    <w:next w:val="a"/>
    <w:qFormat/>
    <w:rsid w:val="00032916"/>
    <w:pPr>
      <w:spacing w:line="360" w:lineRule="auto"/>
      <w:jc w:val="center"/>
    </w:pPr>
    <w:rPr>
      <w:b/>
      <w:bCs/>
      <w:sz w:val="24"/>
      <w:szCs w:val="20"/>
    </w:rPr>
  </w:style>
  <w:style w:type="table" w:styleId="af4">
    <w:name w:val="Table Grid"/>
    <w:basedOn w:val="a1"/>
    <w:rsid w:val="0003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32916"/>
    <w:pPr>
      <w:autoSpaceDE w:val="0"/>
      <w:autoSpaceDN w:val="0"/>
      <w:adjustRightInd w:val="0"/>
    </w:pPr>
    <w:rPr>
      <w:b/>
      <w:bCs/>
    </w:rPr>
  </w:style>
  <w:style w:type="character" w:customStyle="1" w:styleId="32">
    <w:name w:val="Основной текст с отступом 3 Знак"/>
    <w:basedOn w:val="a0"/>
    <w:link w:val="31"/>
    <w:rsid w:val="00032916"/>
    <w:rPr>
      <w:sz w:val="28"/>
      <w:szCs w:val="28"/>
    </w:rPr>
  </w:style>
  <w:style w:type="paragraph" w:customStyle="1" w:styleId="11">
    <w:name w:val="Абзац списка1"/>
    <w:basedOn w:val="a"/>
    <w:rsid w:val="0003291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032916"/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032916"/>
    <w:rPr>
      <w:sz w:val="28"/>
      <w:szCs w:val="28"/>
    </w:rPr>
  </w:style>
  <w:style w:type="paragraph" w:customStyle="1" w:styleId="af5">
    <w:basedOn w:val="a"/>
    <w:next w:val="af6"/>
    <w:link w:val="af7"/>
    <w:qFormat/>
    <w:rsid w:val="00032916"/>
    <w:pPr>
      <w:autoSpaceDE/>
      <w:autoSpaceDN/>
      <w:jc w:val="center"/>
    </w:pPr>
    <w:rPr>
      <w:szCs w:val="20"/>
    </w:rPr>
  </w:style>
  <w:style w:type="character" w:customStyle="1" w:styleId="af7">
    <w:name w:val="Название Знак"/>
    <w:link w:val="af5"/>
    <w:rsid w:val="00032916"/>
    <w:rPr>
      <w:sz w:val="28"/>
      <w:lang w:val="ru-RU" w:eastAsia="ru-RU" w:bidi="ar-SA"/>
    </w:rPr>
  </w:style>
  <w:style w:type="paragraph" w:customStyle="1" w:styleId="ConsPlusCell">
    <w:name w:val="ConsPlusCell"/>
    <w:rsid w:val="00032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page number"/>
    <w:rsid w:val="00032916"/>
    <w:rPr>
      <w:rFonts w:cs="Times New Roman"/>
    </w:rPr>
  </w:style>
  <w:style w:type="paragraph" w:styleId="af9">
    <w:name w:val="footnote text"/>
    <w:basedOn w:val="a"/>
    <w:link w:val="afa"/>
    <w:rsid w:val="00032916"/>
    <w:pPr>
      <w:suppressAutoHyphens/>
      <w:autoSpaceDE/>
      <w:autoSpaceDN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032916"/>
    <w:rPr>
      <w:lang w:eastAsia="ar-SA"/>
    </w:rPr>
  </w:style>
  <w:style w:type="paragraph" w:customStyle="1" w:styleId="afb">
    <w:name w:val="Прижатый влево"/>
    <w:basedOn w:val="a"/>
    <w:next w:val="a"/>
    <w:rsid w:val="00032916"/>
    <w:pPr>
      <w:adjustRightInd w:val="0"/>
    </w:pPr>
    <w:rPr>
      <w:rFonts w:ascii="Arial" w:hAnsi="Arial"/>
      <w:sz w:val="24"/>
      <w:szCs w:val="24"/>
    </w:rPr>
  </w:style>
  <w:style w:type="paragraph" w:styleId="afc">
    <w:name w:val="Normal (Web)"/>
    <w:basedOn w:val="a"/>
    <w:uiPriority w:val="99"/>
    <w:rsid w:val="00032916"/>
    <w:pPr>
      <w:autoSpaceDE/>
      <w:autoSpaceDN/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1">
    <w:name w:val="Body Text 2"/>
    <w:basedOn w:val="a"/>
    <w:link w:val="22"/>
    <w:rsid w:val="00032916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32916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32916"/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rsid w:val="00032916"/>
    <w:pPr>
      <w:ind w:firstLine="709"/>
      <w:jc w:val="both"/>
    </w:pPr>
  </w:style>
  <w:style w:type="paragraph" w:customStyle="1" w:styleId="afd">
    <w:name w:val="Заголовок статьи"/>
    <w:basedOn w:val="a"/>
    <w:next w:val="a"/>
    <w:rsid w:val="00032916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Гипертекстовая ссылка"/>
    <w:rsid w:val="00032916"/>
    <w:rPr>
      <w:rFonts w:cs="Times New Roman"/>
      <w:color w:val="106BBE"/>
    </w:rPr>
  </w:style>
  <w:style w:type="paragraph" w:customStyle="1" w:styleId="aff">
    <w:name w:val="Комментарий"/>
    <w:basedOn w:val="a"/>
    <w:next w:val="a"/>
    <w:rsid w:val="00032916"/>
    <w:pPr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character" w:styleId="aff0">
    <w:name w:val="annotation reference"/>
    <w:rsid w:val="00032916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rsid w:val="00032916"/>
    <w:pPr>
      <w:autoSpaceDE/>
      <w:autoSpaceDN/>
    </w:pPr>
    <w:rPr>
      <w:rFonts w:eastAsia="Calibri"/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032916"/>
    <w:rPr>
      <w:rFonts w:eastAsia="Calibri"/>
    </w:rPr>
  </w:style>
  <w:style w:type="numbering" w:customStyle="1" w:styleId="12">
    <w:name w:val="Нет списка1"/>
    <w:next w:val="a2"/>
    <w:semiHidden/>
    <w:rsid w:val="00032916"/>
  </w:style>
  <w:style w:type="character" w:customStyle="1" w:styleId="ae">
    <w:name w:val="Основной текст с отступом Знак"/>
    <w:basedOn w:val="a0"/>
    <w:link w:val="ad"/>
    <w:rsid w:val="00032916"/>
    <w:rPr>
      <w:b/>
      <w:bCs/>
      <w:sz w:val="26"/>
      <w:szCs w:val="26"/>
    </w:rPr>
  </w:style>
  <w:style w:type="character" w:customStyle="1" w:styleId="30">
    <w:name w:val="Основной текст 3 Знак"/>
    <w:basedOn w:val="a0"/>
    <w:link w:val="3"/>
    <w:rsid w:val="00032916"/>
    <w:rPr>
      <w:b/>
      <w:bCs/>
      <w:sz w:val="28"/>
      <w:szCs w:val="28"/>
    </w:rPr>
  </w:style>
  <w:style w:type="paragraph" w:styleId="aff3">
    <w:name w:val="List Paragraph"/>
    <w:aliases w:val="Bullet List,FooterText,numbered"/>
    <w:basedOn w:val="a"/>
    <w:link w:val="aff4"/>
    <w:uiPriority w:val="34"/>
    <w:qFormat/>
    <w:rsid w:val="0003291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f4">
    <w:name w:val="Абзац списка Знак"/>
    <w:aliases w:val="Bullet List Знак,FooterText Знак,numbered Знак"/>
    <w:link w:val="aff3"/>
    <w:uiPriority w:val="34"/>
    <w:locked/>
    <w:rsid w:val="00032916"/>
    <w:rPr>
      <w:rFonts w:ascii="Calibri" w:eastAsia="Calibri" w:hAnsi="Calibri"/>
    </w:rPr>
  </w:style>
  <w:style w:type="paragraph" w:styleId="aff5">
    <w:name w:val="annotation subject"/>
    <w:basedOn w:val="aff1"/>
    <w:next w:val="aff1"/>
    <w:link w:val="aff6"/>
    <w:rsid w:val="00032916"/>
    <w:rPr>
      <w:b/>
      <w:bCs/>
    </w:rPr>
  </w:style>
  <w:style w:type="character" w:customStyle="1" w:styleId="aff6">
    <w:name w:val="Тема примечания Знак"/>
    <w:basedOn w:val="aff2"/>
    <w:link w:val="aff5"/>
    <w:rsid w:val="00032916"/>
    <w:rPr>
      <w:rFonts w:eastAsia="Calibri"/>
      <w:b/>
      <w:bCs/>
    </w:rPr>
  </w:style>
  <w:style w:type="character" w:styleId="aff7">
    <w:name w:val="Strong"/>
    <w:qFormat/>
    <w:rsid w:val="00032916"/>
    <w:rPr>
      <w:b/>
      <w:bCs/>
    </w:rPr>
  </w:style>
  <w:style w:type="paragraph" w:styleId="aff8">
    <w:name w:val="No Spacing"/>
    <w:uiPriority w:val="99"/>
    <w:qFormat/>
    <w:rsid w:val="00032916"/>
    <w:rPr>
      <w:rFonts w:ascii="Calibri" w:hAnsi="Calibri"/>
      <w:sz w:val="22"/>
      <w:szCs w:val="22"/>
      <w:lang w:eastAsia="en-US"/>
    </w:rPr>
  </w:style>
  <w:style w:type="paragraph" w:customStyle="1" w:styleId="lead">
    <w:name w:val="lead"/>
    <w:basedOn w:val="a"/>
    <w:rsid w:val="000329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numbering" w:customStyle="1" w:styleId="23">
    <w:name w:val="Нет списка2"/>
    <w:next w:val="a2"/>
    <w:semiHidden/>
    <w:unhideWhenUsed/>
    <w:rsid w:val="00032916"/>
  </w:style>
  <w:style w:type="numbering" w:customStyle="1" w:styleId="110">
    <w:name w:val="Нет списка11"/>
    <w:next w:val="a2"/>
    <w:semiHidden/>
    <w:unhideWhenUsed/>
    <w:rsid w:val="00032916"/>
  </w:style>
  <w:style w:type="numbering" w:customStyle="1" w:styleId="111">
    <w:name w:val="Нет списка111"/>
    <w:next w:val="a2"/>
    <w:semiHidden/>
    <w:rsid w:val="00032916"/>
  </w:style>
  <w:style w:type="character" w:customStyle="1" w:styleId="aff9">
    <w:name w:val="Заголовок Знак"/>
    <w:uiPriority w:val="10"/>
    <w:rsid w:val="0003291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3">
    <w:name w:val="Заголовок Знак1"/>
    <w:uiPriority w:val="10"/>
    <w:rsid w:val="0003291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24"/>
    <w:uiPriority w:val="10"/>
    <w:qFormat/>
    <w:rsid w:val="00032916"/>
    <w:pPr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Заголовок Знак2"/>
    <w:basedOn w:val="a0"/>
    <w:link w:val="af6"/>
    <w:uiPriority w:val="10"/>
    <w:rsid w:val="0003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5">
    <w:name w:val="Абзац списка2"/>
    <w:basedOn w:val="a"/>
    <w:rsid w:val="00C32B8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a">
    <w:name w:val="Placeholder Text"/>
    <w:basedOn w:val="a0"/>
    <w:uiPriority w:val="99"/>
    <w:semiHidden/>
    <w:rsid w:val="00FE69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BB37-6CD5-4EE3-A476-1161332C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3985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Корнилова Дина Сергеевна</cp:lastModifiedBy>
  <cp:revision>10</cp:revision>
  <cp:lastPrinted>2021-07-14T11:17:00Z</cp:lastPrinted>
  <dcterms:created xsi:type="dcterms:W3CDTF">2021-07-22T01:59:00Z</dcterms:created>
  <dcterms:modified xsi:type="dcterms:W3CDTF">2021-07-22T08:16:00Z</dcterms:modified>
</cp:coreProperties>
</file>