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CE" w:rsidRPr="00332FAB" w:rsidRDefault="00332FAB" w:rsidP="00073F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73FCE" w:rsidRPr="00332FAB">
        <w:rPr>
          <w:rFonts w:ascii="Times New Roman" w:hAnsi="Times New Roman" w:cs="Times New Roman"/>
          <w:sz w:val="28"/>
          <w:szCs w:val="28"/>
        </w:rPr>
        <w:t xml:space="preserve"> 1</w:t>
      </w:r>
    </w:p>
    <w:bookmarkEnd w:id="0"/>
    <w:p w:rsidR="00073FCE" w:rsidRPr="00332FAB" w:rsidRDefault="00073FCE" w:rsidP="00073F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2FA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73FCE" w:rsidRPr="00332FAB" w:rsidRDefault="00073FCE" w:rsidP="00073F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2F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73FCE" w:rsidRPr="00332FAB" w:rsidRDefault="00332FAB" w:rsidP="00073F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FCE" w:rsidRPr="00332FAB">
        <w:rPr>
          <w:rFonts w:ascii="Times New Roman" w:hAnsi="Times New Roman" w:cs="Times New Roman"/>
          <w:sz w:val="28"/>
          <w:szCs w:val="28"/>
        </w:rPr>
        <w:t>Комплексное развитие сельских</w:t>
      </w:r>
    </w:p>
    <w:p w:rsidR="00073FCE" w:rsidRPr="00612C7E" w:rsidRDefault="00073FCE" w:rsidP="00073F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FAB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332FAB">
        <w:rPr>
          <w:rFonts w:ascii="Times New Roman" w:hAnsi="Times New Roman" w:cs="Times New Roman"/>
          <w:sz w:val="24"/>
          <w:szCs w:val="24"/>
        </w:rPr>
        <w:t>»</w:t>
      </w:r>
    </w:p>
    <w:p w:rsidR="00073FCE" w:rsidRPr="00612C7E" w:rsidRDefault="00073FCE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2FAB" w:rsidRDefault="00332FAB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81"/>
      <w:bookmarkEnd w:id="1"/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ЦЕЛИ, ЗАДАЧИ И ЦЕЛЕВЫЕ ИНДИКАТОРЫ</w:t>
      </w:r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государственной п</w:t>
      </w:r>
      <w:r w:rsidR="00332FAB">
        <w:rPr>
          <w:rFonts w:ascii="Times New Roman" w:hAnsi="Times New Roman" w:cs="Times New Roman"/>
          <w:sz w:val="24"/>
          <w:szCs w:val="24"/>
        </w:rPr>
        <w:t>рограммы Новосибирской области «</w:t>
      </w:r>
      <w:r>
        <w:rPr>
          <w:rFonts w:ascii="Times New Roman" w:hAnsi="Times New Roman" w:cs="Times New Roman"/>
          <w:sz w:val="24"/>
          <w:szCs w:val="24"/>
        </w:rPr>
        <w:t>Комплексн</w:t>
      </w:r>
      <w:r w:rsidRPr="00612C7E">
        <w:rPr>
          <w:rFonts w:ascii="Times New Roman" w:hAnsi="Times New Roman" w:cs="Times New Roman"/>
          <w:sz w:val="24"/>
          <w:szCs w:val="24"/>
        </w:rPr>
        <w:t>ое</w:t>
      </w:r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развитие сельских тер</w:t>
      </w:r>
      <w:r w:rsidR="00332FAB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</w:p>
    <w:p w:rsidR="00073FCE" w:rsidRPr="00612C7E" w:rsidRDefault="00073FCE" w:rsidP="00073FC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4"/>
        <w:gridCol w:w="2612"/>
        <w:gridCol w:w="1200"/>
        <w:gridCol w:w="1395"/>
        <w:gridCol w:w="1025"/>
        <w:gridCol w:w="904"/>
        <w:gridCol w:w="903"/>
        <w:gridCol w:w="754"/>
        <w:gridCol w:w="812"/>
        <w:gridCol w:w="993"/>
        <w:gridCol w:w="1508"/>
      </w:tblGrid>
      <w:tr w:rsidR="005C2EA0" w:rsidRPr="005A4CE9" w:rsidTr="00E24C82">
        <w:trPr>
          <w:jc w:val="center"/>
        </w:trPr>
        <w:tc>
          <w:tcPr>
            <w:tcW w:w="843" w:type="pct"/>
            <w:vMerge w:val="restar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897" w:type="pct"/>
            <w:vMerge w:val="restar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12" w:type="pct"/>
            <w:vMerge w:val="restar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0" w:type="pct"/>
            <w:gridSpan w:val="7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518" w:type="pct"/>
            <w:vMerge w:val="restar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C2EA0" w:rsidRPr="005A4CE9" w:rsidTr="00E24C82">
        <w:trPr>
          <w:jc w:val="center"/>
        </w:trPr>
        <w:tc>
          <w:tcPr>
            <w:tcW w:w="843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pct"/>
            <w:gridSpan w:val="7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518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E24C82">
        <w:trPr>
          <w:jc w:val="center"/>
        </w:trPr>
        <w:tc>
          <w:tcPr>
            <w:tcW w:w="843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5937DE" w:rsidRDefault="005937DE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E24C82" w:rsidRPr="005A4CE9" w:rsidRDefault="005937DE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</w:t>
            </w:r>
            <w:r w:rsidR="00E24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0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0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9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79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1" w:type="pct"/>
          </w:tcPr>
          <w:p w:rsidR="00E24C82" w:rsidRPr="005A4CE9" w:rsidRDefault="00E24C82" w:rsidP="0070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</w:tcPr>
          <w:p w:rsidR="00E24C82" w:rsidRPr="005A4CE9" w:rsidRDefault="00E24C82" w:rsidP="0070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82" w:rsidRPr="005A4CE9" w:rsidTr="00E24C82">
        <w:trPr>
          <w:jc w:val="center"/>
        </w:trPr>
        <w:tc>
          <w:tcPr>
            <w:tcW w:w="5000" w:type="pct"/>
            <w:gridSpan w:val="11"/>
          </w:tcPr>
          <w:p w:rsidR="00E24C82" w:rsidRPr="005A4CE9" w:rsidRDefault="00E24C82" w:rsidP="00704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"Комплексное развитие сельских территорий в Новосибирской области"</w:t>
            </w:r>
          </w:p>
        </w:tc>
      </w:tr>
      <w:tr w:rsidR="004B76DC" w:rsidRPr="005A4CE9" w:rsidTr="00A87D34">
        <w:trPr>
          <w:jc w:val="center"/>
        </w:trPr>
        <w:tc>
          <w:tcPr>
            <w:tcW w:w="843" w:type="pct"/>
            <w:vMerge w:val="restar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жизнедеятельности   в сельской местности Новосибирской области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1.Доля сельского населения в общей численности населения Новосибирской 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79" w:type="pct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518" w:type="pct"/>
            <w:vMerge w:val="restar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A31E88">
        <w:trPr>
          <w:jc w:val="center"/>
        </w:trPr>
        <w:tc>
          <w:tcPr>
            <w:tcW w:w="843" w:type="pct"/>
            <w:vMerge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79" w:type="pct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77A4C" w:rsidRPr="005A4CE9" w:rsidRDefault="00D5464E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518" w:type="pct"/>
            <w:vMerge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FD0802">
        <w:trPr>
          <w:jc w:val="center"/>
        </w:trPr>
        <w:tc>
          <w:tcPr>
            <w:tcW w:w="843" w:type="pct"/>
            <w:vMerge w:val="restar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Задача 1.</w:t>
            </w:r>
          </w:p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обеспечении сельского населения доступным и комфортным жильем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  Объем жилья для граждан  на ввод (приобретение) которого  оказана государственная поддержка в рамках государственной программы в отчетном году, всего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 м</w:t>
            </w: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9" w:type="pct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4,272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2,596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3,471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4,272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4,272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77A4C" w:rsidRPr="005A4CE9" w:rsidRDefault="00EF1EED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4,272</w:t>
            </w:r>
          </w:p>
        </w:tc>
        <w:tc>
          <w:tcPr>
            <w:tcW w:w="518" w:type="pc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76DC" w:rsidRPr="005A4CE9" w:rsidTr="00CD51B9">
        <w:trPr>
          <w:jc w:val="center"/>
        </w:trPr>
        <w:tc>
          <w:tcPr>
            <w:tcW w:w="843" w:type="pct"/>
            <w:vMerge/>
          </w:tcPr>
          <w:p w:rsidR="00F77A4C" w:rsidRPr="005A4CE9" w:rsidRDefault="00F77A4C" w:rsidP="00F7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F77A4C" w:rsidRPr="005A4CE9" w:rsidRDefault="00EF1EED" w:rsidP="00EF1E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 Объем жилья, предоставляемого по договору коммерческого найма гражданам, проживающим на сельских территориях, в отчетном году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 м</w:t>
            </w: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9" w:type="pct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0,556</w:t>
            </w:r>
          </w:p>
        </w:tc>
        <w:tc>
          <w:tcPr>
            <w:tcW w:w="518" w:type="pc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76DC" w:rsidRPr="005A4CE9" w:rsidTr="00E24C82">
        <w:trPr>
          <w:jc w:val="center"/>
        </w:trPr>
        <w:tc>
          <w:tcPr>
            <w:tcW w:w="843" w:type="pct"/>
            <w:vMerge/>
          </w:tcPr>
          <w:p w:rsidR="00F77A4C" w:rsidRPr="005A4CE9" w:rsidRDefault="00F77A4C" w:rsidP="00F77A4C">
            <w:pPr>
              <w:pStyle w:val="ConsPlusNormal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F77A4C" w:rsidRPr="004B76DC" w:rsidRDefault="00F77A4C" w:rsidP="004B7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4B76DC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расположенных в сельской местности, в которых реализованы проекты  по благоустройству площадок под компактную жилищную застройку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79" w:type="pct"/>
          </w:tcPr>
          <w:p w:rsidR="00F77A4C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7A4C" w:rsidRPr="005A4CE9" w:rsidRDefault="00F77A4C" w:rsidP="00F77A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7A4C" w:rsidRPr="005A4CE9" w:rsidRDefault="00F77A4C" w:rsidP="00F77A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F77A4C" w:rsidRDefault="00F77A4C" w:rsidP="00F77A4C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Pr="005A4CE9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F77A4C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Pr="005A4CE9" w:rsidRDefault="00F77A4C" w:rsidP="00F77A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F77A4C" w:rsidRDefault="00F77A4C" w:rsidP="00F77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Default="00F77A4C" w:rsidP="00F77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A4C" w:rsidRPr="005A4CE9" w:rsidRDefault="00F77A4C" w:rsidP="00F77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F77A4C" w:rsidRPr="005A4CE9" w:rsidRDefault="00F77A4C" w:rsidP="00F77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865907">
        <w:trPr>
          <w:trHeight w:val="899"/>
          <w:jc w:val="center"/>
        </w:trPr>
        <w:tc>
          <w:tcPr>
            <w:tcW w:w="843" w:type="pct"/>
            <w:vMerge w:val="restar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Задача 2. </w:t>
            </w:r>
          </w:p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повышения обеспеченности сельскохозяйственных товаропроизводителей квалифицированными кадрами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36D21" w:rsidP="00A22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6.Количество </w:t>
            </w:r>
            <w:r w:rsidR="00A220FE"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молодых специалистов, обучающихся по ученическим договорам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 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855568">
        <w:trPr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A36D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="00A36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A36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студентов,</w:t>
            </w: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привлеченных для прохождения производственной практики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B55AAA">
        <w:trPr>
          <w:jc w:val="center"/>
        </w:trPr>
        <w:tc>
          <w:tcPr>
            <w:tcW w:w="843" w:type="pct"/>
            <w:vMerge w:val="restart"/>
          </w:tcPr>
          <w:p w:rsidR="00A220FE" w:rsidRPr="005A4CE9" w:rsidRDefault="00A220FE" w:rsidP="00A220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3.</w:t>
            </w:r>
          </w:p>
          <w:p w:rsidR="00A220FE" w:rsidRPr="005A4CE9" w:rsidRDefault="00A220FE" w:rsidP="00A22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современного облика сельских территорий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A22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Доля общей площади жилищного фонда, обеспеченного всеми видами благоустройств в сельских населенных пунктах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E24C82">
        <w:trPr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A22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 Ввод в действие распределительных газовых сетей в сельской местности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 км 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0,02577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0,02061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E24C82">
        <w:trPr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A22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Ввод в действие локальных водопроводов в сельской местности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 км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0,01468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0,00925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E24C82">
        <w:trPr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A220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 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12,49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7F5342">
        <w:trPr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5C2EA0" w:rsidP="005C2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12..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пунктов,   на территории которых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реализованы общественно значимые проекты</w:t>
            </w:r>
            <w:r w:rsidR="00A220FE"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благоустройству сельских территорий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220FE" w:rsidRPr="005C2EA0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DC" w:rsidRPr="005A4CE9" w:rsidTr="007A087A">
        <w:trPr>
          <w:trHeight w:val="1448"/>
          <w:jc w:val="center"/>
        </w:trPr>
        <w:tc>
          <w:tcPr>
            <w:tcW w:w="843" w:type="pct"/>
            <w:vMerge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A220FE" w:rsidRPr="005A4CE9" w:rsidRDefault="00A220FE" w:rsidP="005C2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r w:rsidR="005C2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населенных пунктов,  на территории которых реализованы проекты</w:t>
            </w: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комплексного развития сельских территорий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79" w:type="pct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20FE" w:rsidRPr="005A4CE9" w:rsidRDefault="00A220FE" w:rsidP="00A22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0FE" w:rsidRPr="005A4CE9" w:rsidRDefault="00A220FE" w:rsidP="00A2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A220FE" w:rsidRPr="005A4CE9" w:rsidRDefault="00A220FE" w:rsidP="00A2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FCE" w:rsidRDefault="00073FCE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3FCE" w:rsidRPr="00612C7E" w:rsidRDefault="00073FCE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73B" w:rsidRPr="00612C7E" w:rsidRDefault="0025573B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73B" w:rsidRPr="00612C7E" w:rsidRDefault="0025573B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73B" w:rsidRPr="00612C7E" w:rsidRDefault="0025573B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573B" w:rsidRPr="00612C7E" w:rsidRDefault="0025573B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CAD" w:rsidRDefault="00C05CAD"/>
    <w:sectPr w:rsidR="00C05CAD" w:rsidSect="00255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0D" w:rsidRDefault="0060290D" w:rsidP="00073FCE">
      <w:pPr>
        <w:spacing w:after="0" w:line="240" w:lineRule="auto"/>
      </w:pPr>
      <w:r>
        <w:separator/>
      </w:r>
    </w:p>
  </w:endnote>
  <w:endnote w:type="continuationSeparator" w:id="0">
    <w:p w:rsidR="0060290D" w:rsidRDefault="0060290D" w:rsidP="0007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0D" w:rsidRDefault="0060290D" w:rsidP="00073FCE">
      <w:pPr>
        <w:spacing w:after="0" w:line="240" w:lineRule="auto"/>
      </w:pPr>
      <w:r>
        <w:separator/>
      </w:r>
    </w:p>
  </w:footnote>
  <w:footnote w:type="continuationSeparator" w:id="0">
    <w:p w:rsidR="0060290D" w:rsidRDefault="0060290D" w:rsidP="00073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073FCE"/>
    <w:rsid w:val="0025573B"/>
    <w:rsid w:val="002C30C3"/>
    <w:rsid w:val="002F4E36"/>
    <w:rsid w:val="002F60DC"/>
    <w:rsid w:val="00332FAB"/>
    <w:rsid w:val="004B76DC"/>
    <w:rsid w:val="00527110"/>
    <w:rsid w:val="005937DE"/>
    <w:rsid w:val="005A4CE9"/>
    <w:rsid w:val="005C2EA0"/>
    <w:rsid w:val="0060290D"/>
    <w:rsid w:val="007A087A"/>
    <w:rsid w:val="008B314F"/>
    <w:rsid w:val="00A220FE"/>
    <w:rsid w:val="00A36D21"/>
    <w:rsid w:val="00AB63AE"/>
    <w:rsid w:val="00B05904"/>
    <w:rsid w:val="00B237F0"/>
    <w:rsid w:val="00C05CAD"/>
    <w:rsid w:val="00C26EF8"/>
    <w:rsid w:val="00D5464E"/>
    <w:rsid w:val="00D808AD"/>
    <w:rsid w:val="00DC7A1E"/>
    <w:rsid w:val="00E24C82"/>
    <w:rsid w:val="00EF1EED"/>
    <w:rsid w:val="00F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B989"/>
  <w15:chartTrackingRefBased/>
  <w15:docId w15:val="{885F5B3A-04FB-4D84-920E-1E8AE52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FCE"/>
  </w:style>
  <w:style w:type="paragraph" w:styleId="a5">
    <w:name w:val="footer"/>
    <w:basedOn w:val="a"/>
    <w:link w:val="a6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FCE"/>
  </w:style>
  <w:style w:type="paragraph" w:styleId="a7">
    <w:name w:val="Balloon Text"/>
    <w:basedOn w:val="a"/>
    <w:link w:val="a8"/>
    <w:uiPriority w:val="99"/>
    <w:semiHidden/>
    <w:unhideWhenUsed/>
    <w:rsid w:val="0033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10</cp:revision>
  <cp:lastPrinted>2019-09-26T05:23:00Z</cp:lastPrinted>
  <dcterms:created xsi:type="dcterms:W3CDTF">2019-09-12T10:02:00Z</dcterms:created>
  <dcterms:modified xsi:type="dcterms:W3CDTF">2019-09-26T05:26:00Z</dcterms:modified>
</cp:coreProperties>
</file>