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A0" w:firstRow="1" w:lastRow="0" w:firstColumn="1" w:lastColumn="0" w:noHBand="0" w:noVBand="0"/>
      </w:tblPr>
      <w:tblGrid>
        <w:gridCol w:w="1356"/>
        <w:gridCol w:w="6312"/>
        <w:gridCol w:w="540"/>
        <w:gridCol w:w="1823"/>
      </w:tblGrid>
      <w:tr w:rsidR="00D43441" w:rsidRPr="00D43441" w:rsidTr="003F3F55">
        <w:trPr>
          <w:trHeight w:val="2698"/>
        </w:trPr>
        <w:tc>
          <w:tcPr>
            <w:tcW w:w="10031" w:type="dxa"/>
            <w:gridSpan w:val="4"/>
          </w:tcPr>
          <w:p w:rsidR="00D43441" w:rsidRPr="00D43441" w:rsidRDefault="00D43441" w:rsidP="00D43441">
            <w:pPr>
              <w:jc w:val="center"/>
              <w:rPr>
                <w:sz w:val="28"/>
                <w:szCs w:val="28"/>
              </w:rPr>
            </w:pPr>
            <w:r>
              <w:rPr>
                <w:noProof/>
                <w:sz w:val="28"/>
                <w:szCs w:val="28"/>
              </w:rPr>
              <w:drawing>
                <wp:inline distT="0" distB="0" distL="0" distR="0" wp14:anchorId="4A555F57" wp14:editId="483770C9">
                  <wp:extent cx="533400" cy="647700"/>
                  <wp:effectExtent l="19050" t="0" r="0" b="0"/>
                  <wp:docPr id="8"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D43441" w:rsidRPr="00D43441" w:rsidRDefault="00D43441" w:rsidP="00D43441">
            <w:pPr>
              <w:jc w:val="center"/>
              <w:rPr>
                <w:sz w:val="28"/>
                <w:szCs w:val="28"/>
              </w:rPr>
            </w:pPr>
          </w:p>
          <w:p w:rsidR="00D43441" w:rsidRPr="00D43441" w:rsidRDefault="00D43441" w:rsidP="00D43441">
            <w:pPr>
              <w:jc w:val="center"/>
              <w:rPr>
                <w:b/>
                <w:sz w:val="28"/>
                <w:szCs w:val="28"/>
              </w:rPr>
            </w:pPr>
            <w:r w:rsidRPr="00D43441">
              <w:rPr>
                <w:b/>
                <w:sz w:val="28"/>
                <w:szCs w:val="28"/>
              </w:rPr>
              <w:t>МИНИСТЕРСТВО СОЦИАЛЬНОГО РАЗВИТИЯ</w:t>
            </w:r>
          </w:p>
          <w:p w:rsidR="00D43441" w:rsidRPr="00D43441" w:rsidRDefault="00D43441" w:rsidP="00D43441">
            <w:pPr>
              <w:jc w:val="center"/>
              <w:rPr>
                <w:b/>
                <w:sz w:val="28"/>
                <w:szCs w:val="28"/>
              </w:rPr>
            </w:pPr>
            <w:r w:rsidRPr="00D43441">
              <w:rPr>
                <w:b/>
                <w:sz w:val="28"/>
                <w:szCs w:val="28"/>
              </w:rPr>
              <w:t>НОВОСИБИРСКОЙ ОБЛАСТИ</w:t>
            </w:r>
          </w:p>
          <w:p w:rsidR="00D43441" w:rsidRPr="00653AE5" w:rsidRDefault="00D43441" w:rsidP="00D43441">
            <w:pPr>
              <w:jc w:val="center"/>
              <w:rPr>
                <w:b/>
                <w:szCs w:val="16"/>
              </w:rPr>
            </w:pPr>
          </w:p>
          <w:p w:rsidR="00D43441" w:rsidRPr="00D43441" w:rsidRDefault="00D43441" w:rsidP="00D43441">
            <w:pPr>
              <w:jc w:val="center"/>
              <w:rPr>
                <w:b/>
                <w:sz w:val="28"/>
                <w:szCs w:val="28"/>
              </w:rPr>
            </w:pPr>
            <w:r w:rsidRPr="00D43441">
              <w:rPr>
                <w:b/>
                <w:sz w:val="28"/>
                <w:szCs w:val="28"/>
              </w:rPr>
              <w:t>ПРИКАЗ</w:t>
            </w:r>
          </w:p>
          <w:p w:rsidR="00D43441" w:rsidRDefault="00D43441" w:rsidP="00D43441">
            <w:pPr>
              <w:jc w:val="center"/>
            </w:pPr>
          </w:p>
          <w:p w:rsidR="00D43441" w:rsidRPr="00D43441" w:rsidRDefault="00D43441" w:rsidP="00D43441">
            <w:pPr>
              <w:jc w:val="center"/>
            </w:pPr>
          </w:p>
        </w:tc>
      </w:tr>
      <w:tr w:rsidR="00D43441" w:rsidRPr="00D43441" w:rsidTr="003F3F55">
        <w:tc>
          <w:tcPr>
            <w:tcW w:w="1356" w:type="dxa"/>
            <w:tcBorders>
              <w:bottom w:val="single" w:sz="4" w:space="0" w:color="auto"/>
            </w:tcBorders>
          </w:tcPr>
          <w:p w:rsidR="00D43441" w:rsidRPr="00D43441" w:rsidRDefault="00D43441" w:rsidP="00D43441">
            <w:pPr>
              <w:rPr>
                <w:sz w:val="28"/>
                <w:szCs w:val="28"/>
              </w:rPr>
            </w:pPr>
          </w:p>
        </w:tc>
        <w:tc>
          <w:tcPr>
            <w:tcW w:w="6312" w:type="dxa"/>
          </w:tcPr>
          <w:p w:rsidR="00D43441" w:rsidRPr="00D43441" w:rsidRDefault="00D43441" w:rsidP="00D43441">
            <w:pPr>
              <w:rPr>
                <w:sz w:val="28"/>
                <w:szCs w:val="28"/>
              </w:rPr>
            </w:pPr>
          </w:p>
        </w:tc>
        <w:tc>
          <w:tcPr>
            <w:tcW w:w="540" w:type="dxa"/>
          </w:tcPr>
          <w:p w:rsidR="00D43441" w:rsidRPr="00D43441" w:rsidRDefault="00D43441" w:rsidP="00D43441">
            <w:pPr>
              <w:rPr>
                <w:sz w:val="28"/>
                <w:szCs w:val="28"/>
              </w:rPr>
            </w:pPr>
            <w:r w:rsidRPr="00D43441">
              <w:rPr>
                <w:sz w:val="28"/>
                <w:szCs w:val="28"/>
              </w:rPr>
              <w:t>№</w:t>
            </w:r>
          </w:p>
        </w:tc>
        <w:tc>
          <w:tcPr>
            <w:tcW w:w="1823" w:type="dxa"/>
            <w:tcBorders>
              <w:bottom w:val="single" w:sz="4" w:space="0" w:color="auto"/>
            </w:tcBorders>
          </w:tcPr>
          <w:p w:rsidR="00D43441" w:rsidRPr="00D43441" w:rsidRDefault="00D43441" w:rsidP="00D43441">
            <w:pPr>
              <w:rPr>
                <w:sz w:val="28"/>
                <w:szCs w:val="28"/>
              </w:rPr>
            </w:pPr>
          </w:p>
        </w:tc>
      </w:tr>
      <w:tr w:rsidR="00D43441" w:rsidRPr="00D43441" w:rsidTr="003F3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10031" w:type="dxa"/>
            <w:gridSpan w:val="4"/>
            <w:tcBorders>
              <w:top w:val="nil"/>
              <w:left w:val="nil"/>
              <w:bottom w:val="nil"/>
              <w:right w:val="nil"/>
            </w:tcBorders>
          </w:tcPr>
          <w:p w:rsidR="00D43441" w:rsidRPr="00653AE5" w:rsidRDefault="00D43441" w:rsidP="00D43441">
            <w:pPr>
              <w:jc w:val="center"/>
              <w:rPr>
                <w:sz w:val="32"/>
                <w:szCs w:val="28"/>
              </w:rPr>
            </w:pPr>
          </w:p>
          <w:p w:rsidR="00D43441" w:rsidRPr="00D43441" w:rsidRDefault="00D43441" w:rsidP="00D43441">
            <w:pPr>
              <w:jc w:val="center"/>
              <w:rPr>
                <w:sz w:val="28"/>
                <w:szCs w:val="28"/>
              </w:rPr>
            </w:pPr>
            <w:r w:rsidRPr="00D43441">
              <w:rPr>
                <w:sz w:val="28"/>
                <w:szCs w:val="28"/>
              </w:rPr>
              <w:t>Новосибирск</w:t>
            </w:r>
          </w:p>
        </w:tc>
      </w:tr>
      <w:tr w:rsidR="00D30795" w:rsidRPr="00D43441" w:rsidTr="003F3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10031" w:type="dxa"/>
            <w:gridSpan w:val="4"/>
            <w:tcBorders>
              <w:top w:val="nil"/>
              <w:left w:val="nil"/>
              <w:bottom w:val="nil"/>
              <w:right w:val="nil"/>
            </w:tcBorders>
          </w:tcPr>
          <w:p w:rsidR="00D30795" w:rsidRDefault="00D30795" w:rsidP="00D43441">
            <w:pPr>
              <w:jc w:val="center"/>
              <w:rPr>
                <w:sz w:val="28"/>
                <w:szCs w:val="28"/>
              </w:rPr>
            </w:pPr>
          </w:p>
          <w:p w:rsidR="00D87ECD" w:rsidRDefault="00D87ECD" w:rsidP="00D87ECD">
            <w:pPr>
              <w:keepNext/>
              <w:jc w:val="center"/>
              <w:outlineLvl w:val="3"/>
              <w:rPr>
                <w:spacing w:val="10"/>
                <w:sz w:val="28"/>
                <w:szCs w:val="28"/>
              </w:rPr>
            </w:pPr>
            <w:bookmarkStart w:id="0" w:name="_GoBack"/>
            <w:r>
              <w:rPr>
                <w:spacing w:val="10"/>
                <w:sz w:val="28"/>
                <w:szCs w:val="28"/>
              </w:rPr>
              <w:t xml:space="preserve">Об утверждении документов по осуществлению </w:t>
            </w:r>
          </w:p>
          <w:p w:rsidR="00D30795" w:rsidRPr="00D30795" w:rsidRDefault="00D87ECD" w:rsidP="00D87ECD">
            <w:pPr>
              <w:keepNext/>
              <w:jc w:val="center"/>
              <w:outlineLvl w:val="3"/>
              <w:rPr>
                <w:spacing w:val="10"/>
                <w:sz w:val="28"/>
                <w:szCs w:val="28"/>
              </w:rPr>
            </w:pPr>
            <w:r>
              <w:rPr>
                <w:spacing w:val="10"/>
                <w:sz w:val="28"/>
                <w:szCs w:val="28"/>
              </w:rPr>
              <w:t>внутреннего финансового контроля</w:t>
            </w:r>
            <w:r w:rsidR="00E547C3">
              <w:rPr>
                <w:spacing w:val="10"/>
                <w:sz w:val="28"/>
                <w:szCs w:val="28"/>
              </w:rPr>
              <w:t xml:space="preserve"> и внутреннего финансового аудита</w:t>
            </w:r>
            <w:bookmarkEnd w:id="0"/>
          </w:p>
        </w:tc>
      </w:tr>
    </w:tbl>
    <w:p w:rsidR="00D427E5" w:rsidRDefault="00D427E5" w:rsidP="00D65AFC">
      <w:pPr>
        <w:jc w:val="both"/>
        <w:rPr>
          <w:sz w:val="28"/>
          <w:szCs w:val="28"/>
        </w:rPr>
      </w:pPr>
    </w:p>
    <w:p w:rsidR="00D87ECD" w:rsidRPr="00BB6889" w:rsidRDefault="00D87ECD" w:rsidP="00D87ECD">
      <w:pPr>
        <w:pStyle w:val="ConsPlusNormal"/>
        <w:ind w:firstLine="540"/>
        <w:jc w:val="both"/>
        <w:rPr>
          <w:rFonts w:ascii="Times New Roman" w:hAnsi="Times New Roman" w:cs="Times New Roman"/>
          <w:sz w:val="28"/>
          <w:szCs w:val="28"/>
        </w:rPr>
      </w:pPr>
      <w:proofErr w:type="gramStart"/>
      <w:r w:rsidRPr="00BB6889">
        <w:rPr>
          <w:rFonts w:ascii="Times New Roman" w:hAnsi="Times New Roman" w:cs="Times New Roman"/>
          <w:sz w:val="28"/>
          <w:szCs w:val="28"/>
        </w:rPr>
        <w:t>В соответствии</w:t>
      </w:r>
      <w:r w:rsidR="00931D5E">
        <w:rPr>
          <w:rFonts w:ascii="Times New Roman" w:hAnsi="Times New Roman" w:cs="Times New Roman"/>
          <w:sz w:val="28"/>
          <w:szCs w:val="28"/>
        </w:rPr>
        <w:t xml:space="preserve"> со статьей 160.2-1 Бюджетного код</w:t>
      </w:r>
      <w:r w:rsidR="00B979A5">
        <w:rPr>
          <w:rFonts w:ascii="Times New Roman" w:hAnsi="Times New Roman" w:cs="Times New Roman"/>
          <w:sz w:val="28"/>
          <w:szCs w:val="28"/>
        </w:rPr>
        <w:t>екса Российской Федерации,</w:t>
      </w:r>
      <w:r w:rsidRPr="00BB6889">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Новосибирской области от 14.12.2016 №</w:t>
      </w:r>
      <w:r w:rsidR="00101945">
        <w:rPr>
          <w:rFonts w:ascii="Times New Roman" w:hAnsi="Times New Roman" w:cs="Times New Roman"/>
          <w:sz w:val="28"/>
          <w:szCs w:val="28"/>
          <w:lang w:val="en-US"/>
        </w:rPr>
        <w:t> </w:t>
      </w:r>
      <w:r>
        <w:rPr>
          <w:rFonts w:ascii="Times New Roman" w:hAnsi="Times New Roman" w:cs="Times New Roman"/>
          <w:sz w:val="28"/>
          <w:szCs w:val="28"/>
        </w:rPr>
        <w:t>416-п</w:t>
      </w:r>
      <w:r w:rsidRPr="00BB6889">
        <w:rPr>
          <w:rFonts w:ascii="Times New Roman" w:hAnsi="Times New Roman" w:cs="Times New Roman"/>
          <w:sz w:val="28"/>
          <w:szCs w:val="28"/>
        </w:rPr>
        <w:t xml:space="preserve"> </w:t>
      </w:r>
      <w:r>
        <w:rPr>
          <w:rFonts w:ascii="Times New Roman" w:hAnsi="Times New Roman" w:cs="Times New Roman"/>
          <w:sz w:val="28"/>
          <w:szCs w:val="28"/>
        </w:rPr>
        <w:t xml:space="preserve">«О </w:t>
      </w:r>
      <w:r w:rsidR="008A747B">
        <w:rPr>
          <w:rFonts w:ascii="Times New Roman" w:hAnsi="Times New Roman" w:cs="Times New Roman"/>
          <w:sz w:val="28"/>
          <w:szCs w:val="28"/>
        </w:rPr>
        <w:t>П</w:t>
      </w:r>
      <w:r>
        <w:rPr>
          <w:rFonts w:ascii="Times New Roman" w:hAnsi="Times New Roman" w:cs="Times New Roman"/>
          <w:sz w:val="28"/>
          <w:szCs w:val="28"/>
        </w:rPr>
        <w:t>орядке осуществления главными распорядителями (распорядителями) средств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доходов областного бюджета Новосибирской области (бюджета территориального государственного внебюджетного фонда Новосибирской области) источников финансирования дефицита</w:t>
      </w:r>
      <w:r w:rsidRPr="00BB6889">
        <w:rPr>
          <w:rFonts w:ascii="Times New Roman" w:hAnsi="Times New Roman" w:cs="Times New Roman"/>
          <w:sz w:val="28"/>
          <w:szCs w:val="28"/>
        </w:rPr>
        <w:t xml:space="preserve"> </w:t>
      </w:r>
      <w:r>
        <w:rPr>
          <w:rFonts w:ascii="Times New Roman" w:hAnsi="Times New Roman" w:cs="Times New Roman"/>
          <w:sz w:val="28"/>
          <w:szCs w:val="28"/>
        </w:rPr>
        <w:t>областного бюджета Новосибирской области (бюджета территориального государственного</w:t>
      </w:r>
      <w:proofErr w:type="gramEnd"/>
      <w:r>
        <w:rPr>
          <w:rFonts w:ascii="Times New Roman" w:hAnsi="Times New Roman" w:cs="Times New Roman"/>
          <w:sz w:val="28"/>
          <w:szCs w:val="28"/>
        </w:rPr>
        <w:t xml:space="preserve"> внебюджетного фонда Новосибирской области) внутреннего финансового контроля и внутреннего финансового аудита»</w:t>
      </w:r>
    </w:p>
    <w:p w:rsidR="00D427E5" w:rsidRPr="002A7875" w:rsidRDefault="00D427E5" w:rsidP="00D65AFC">
      <w:pPr>
        <w:jc w:val="both"/>
        <w:rPr>
          <w:sz w:val="28"/>
          <w:szCs w:val="28"/>
        </w:rPr>
      </w:pPr>
    </w:p>
    <w:p w:rsidR="002A7875" w:rsidRPr="002A7875" w:rsidRDefault="002A7875" w:rsidP="00C0274C">
      <w:pPr>
        <w:jc w:val="both"/>
        <w:rPr>
          <w:b/>
          <w:sz w:val="28"/>
          <w:szCs w:val="28"/>
        </w:rPr>
      </w:pPr>
      <w:r w:rsidRPr="002A7875">
        <w:rPr>
          <w:b/>
          <w:sz w:val="28"/>
          <w:szCs w:val="28"/>
        </w:rPr>
        <w:t>ПРИКАЗЫВАЮ:</w:t>
      </w:r>
    </w:p>
    <w:p w:rsidR="002A7875" w:rsidRDefault="002A7875" w:rsidP="002A7875">
      <w:pPr>
        <w:ind w:firstLine="709"/>
        <w:jc w:val="both"/>
        <w:rPr>
          <w:sz w:val="28"/>
          <w:szCs w:val="28"/>
        </w:rPr>
      </w:pPr>
    </w:p>
    <w:p w:rsidR="003F3F55" w:rsidRDefault="003F3F55" w:rsidP="00D87E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D87ECD" w:rsidRPr="00BB6889" w:rsidRDefault="00D87ECD" w:rsidP="00D87ECD">
      <w:pPr>
        <w:pStyle w:val="ConsPlusNormal"/>
        <w:ind w:firstLine="709"/>
        <w:jc w:val="both"/>
        <w:rPr>
          <w:rFonts w:ascii="Times New Roman" w:hAnsi="Times New Roman" w:cs="Times New Roman"/>
          <w:sz w:val="28"/>
          <w:szCs w:val="28"/>
        </w:rPr>
      </w:pPr>
      <w:r w:rsidRPr="00BB6889">
        <w:rPr>
          <w:rFonts w:ascii="Times New Roman" w:hAnsi="Times New Roman" w:cs="Times New Roman"/>
          <w:sz w:val="28"/>
          <w:szCs w:val="28"/>
        </w:rPr>
        <w:t>1</w:t>
      </w:r>
      <w:r w:rsidR="003F3F55">
        <w:rPr>
          <w:rFonts w:ascii="Times New Roman" w:hAnsi="Times New Roman" w:cs="Times New Roman"/>
          <w:sz w:val="28"/>
          <w:szCs w:val="28"/>
        </w:rPr>
        <w:t>)</w:t>
      </w:r>
      <w:r w:rsidR="00101945">
        <w:rPr>
          <w:rFonts w:ascii="Times New Roman" w:hAnsi="Times New Roman" w:cs="Times New Roman"/>
          <w:sz w:val="28"/>
          <w:szCs w:val="28"/>
          <w:lang w:val="en-US"/>
        </w:rPr>
        <w:t> </w:t>
      </w:r>
      <w:r w:rsidRPr="00BB6889">
        <w:rPr>
          <w:rFonts w:ascii="Times New Roman" w:hAnsi="Times New Roman" w:cs="Times New Roman"/>
          <w:sz w:val="28"/>
          <w:szCs w:val="28"/>
        </w:rPr>
        <w:t>Порядок формирования, утверждения и актуализации карт внутреннего финансового контроля</w:t>
      </w:r>
      <w:r w:rsidR="003F3F55">
        <w:rPr>
          <w:rFonts w:ascii="Times New Roman" w:hAnsi="Times New Roman" w:cs="Times New Roman"/>
          <w:sz w:val="28"/>
          <w:szCs w:val="28"/>
        </w:rPr>
        <w:t xml:space="preserve"> в</w:t>
      </w:r>
      <w:r w:rsidRPr="00BB6889">
        <w:rPr>
          <w:rFonts w:ascii="Times New Roman" w:hAnsi="Times New Roman" w:cs="Times New Roman"/>
          <w:sz w:val="28"/>
          <w:szCs w:val="28"/>
        </w:rPr>
        <w:t xml:space="preserve"> </w:t>
      </w:r>
      <w:r>
        <w:rPr>
          <w:rFonts w:ascii="Times New Roman" w:hAnsi="Times New Roman" w:cs="Times New Roman"/>
          <w:sz w:val="28"/>
          <w:szCs w:val="28"/>
        </w:rPr>
        <w:t>министерств</w:t>
      </w:r>
      <w:r w:rsidR="003F3F55">
        <w:rPr>
          <w:rFonts w:ascii="Times New Roman" w:hAnsi="Times New Roman" w:cs="Times New Roman"/>
          <w:sz w:val="28"/>
          <w:szCs w:val="28"/>
        </w:rPr>
        <w:t>е</w:t>
      </w:r>
      <w:r>
        <w:rPr>
          <w:rFonts w:ascii="Times New Roman" w:hAnsi="Times New Roman" w:cs="Times New Roman"/>
          <w:sz w:val="28"/>
          <w:szCs w:val="28"/>
        </w:rPr>
        <w:t xml:space="preserve"> социального развития Новосибирской области</w:t>
      </w:r>
      <w:r w:rsidR="003F3F55">
        <w:rPr>
          <w:rFonts w:ascii="Times New Roman" w:hAnsi="Times New Roman" w:cs="Times New Roman"/>
          <w:sz w:val="28"/>
          <w:szCs w:val="28"/>
        </w:rPr>
        <w:t>;</w:t>
      </w:r>
    </w:p>
    <w:p w:rsidR="00C93C46" w:rsidRPr="00BB6889" w:rsidRDefault="00D87ECD" w:rsidP="00C93C46">
      <w:pPr>
        <w:pStyle w:val="ConsPlusNormal"/>
        <w:ind w:firstLine="709"/>
        <w:jc w:val="both"/>
        <w:rPr>
          <w:rFonts w:ascii="Times New Roman" w:hAnsi="Times New Roman" w:cs="Times New Roman"/>
          <w:sz w:val="28"/>
          <w:szCs w:val="28"/>
        </w:rPr>
      </w:pPr>
      <w:r w:rsidRPr="00BB6889">
        <w:rPr>
          <w:rFonts w:ascii="Times New Roman" w:hAnsi="Times New Roman" w:cs="Times New Roman"/>
          <w:sz w:val="28"/>
          <w:szCs w:val="28"/>
        </w:rPr>
        <w:t>2</w:t>
      </w:r>
      <w:r w:rsidR="003F3F55">
        <w:rPr>
          <w:rFonts w:ascii="Times New Roman" w:hAnsi="Times New Roman" w:cs="Times New Roman"/>
          <w:sz w:val="28"/>
          <w:szCs w:val="28"/>
        </w:rPr>
        <w:t>)</w:t>
      </w:r>
      <w:r w:rsidR="00101945">
        <w:rPr>
          <w:rFonts w:ascii="Times New Roman" w:hAnsi="Times New Roman" w:cs="Times New Roman"/>
          <w:sz w:val="28"/>
          <w:szCs w:val="28"/>
          <w:lang w:val="en-US"/>
        </w:rPr>
        <w:t> </w:t>
      </w:r>
      <w:r w:rsidRPr="00BB6889">
        <w:rPr>
          <w:rFonts w:ascii="Times New Roman" w:hAnsi="Times New Roman" w:cs="Times New Roman"/>
          <w:sz w:val="28"/>
          <w:szCs w:val="28"/>
        </w:rPr>
        <w:t xml:space="preserve">Порядок </w:t>
      </w:r>
      <w:r w:rsidR="00C93C46">
        <w:rPr>
          <w:rFonts w:ascii="Times New Roman" w:hAnsi="Times New Roman" w:cs="Times New Roman"/>
          <w:sz w:val="28"/>
          <w:szCs w:val="28"/>
        </w:rPr>
        <w:t xml:space="preserve">ведения, учета и хранения </w:t>
      </w:r>
      <w:r w:rsidR="00227F5C">
        <w:rPr>
          <w:rFonts w:ascii="Times New Roman" w:hAnsi="Times New Roman" w:cs="Times New Roman"/>
          <w:sz w:val="28"/>
          <w:szCs w:val="28"/>
        </w:rPr>
        <w:t>журналов</w:t>
      </w:r>
      <w:r w:rsidR="00C93C46">
        <w:rPr>
          <w:rFonts w:ascii="Times New Roman" w:hAnsi="Times New Roman" w:cs="Times New Roman"/>
          <w:sz w:val="28"/>
          <w:szCs w:val="28"/>
        </w:rPr>
        <w:t xml:space="preserve"> внутреннего финансового контроля</w:t>
      </w:r>
      <w:r w:rsidR="00227F5C">
        <w:rPr>
          <w:rFonts w:ascii="Times New Roman" w:hAnsi="Times New Roman" w:cs="Times New Roman"/>
          <w:sz w:val="28"/>
          <w:szCs w:val="28"/>
        </w:rPr>
        <w:t xml:space="preserve"> в</w:t>
      </w:r>
      <w:r w:rsidR="00C93C46" w:rsidRPr="00BB6889">
        <w:rPr>
          <w:rFonts w:ascii="Times New Roman" w:hAnsi="Times New Roman" w:cs="Times New Roman"/>
          <w:sz w:val="28"/>
          <w:szCs w:val="28"/>
        </w:rPr>
        <w:t xml:space="preserve"> </w:t>
      </w:r>
      <w:r w:rsidR="00C93C46">
        <w:rPr>
          <w:rFonts w:ascii="Times New Roman" w:hAnsi="Times New Roman" w:cs="Times New Roman"/>
          <w:sz w:val="28"/>
          <w:szCs w:val="28"/>
        </w:rPr>
        <w:t>министерств</w:t>
      </w:r>
      <w:r w:rsidR="00227F5C">
        <w:rPr>
          <w:rFonts w:ascii="Times New Roman" w:hAnsi="Times New Roman" w:cs="Times New Roman"/>
          <w:sz w:val="28"/>
          <w:szCs w:val="28"/>
        </w:rPr>
        <w:t>е</w:t>
      </w:r>
      <w:r w:rsidR="00C93C46">
        <w:rPr>
          <w:rFonts w:ascii="Times New Roman" w:hAnsi="Times New Roman" w:cs="Times New Roman"/>
          <w:sz w:val="28"/>
          <w:szCs w:val="28"/>
        </w:rPr>
        <w:t xml:space="preserve"> социального развития Новосибирской области</w:t>
      </w:r>
      <w:r w:rsidR="003F3F55">
        <w:rPr>
          <w:rFonts w:ascii="Times New Roman" w:hAnsi="Times New Roman" w:cs="Times New Roman"/>
          <w:sz w:val="28"/>
          <w:szCs w:val="28"/>
        </w:rPr>
        <w:t>;</w:t>
      </w:r>
    </w:p>
    <w:p w:rsidR="00C93C46" w:rsidRDefault="00C93C46" w:rsidP="00D87E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F3F55">
        <w:rPr>
          <w:rFonts w:ascii="Times New Roman" w:hAnsi="Times New Roman" w:cs="Times New Roman"/>
          <w:sz w:val="28"/>
          <w:szCs w:val="28"/>
        </w:rPr>
        <w:t>)</w:t>
      </w:r>
      <w:r w:rsidR="00101945">
        <w:rPr>
          <w:rFonts w:ascii="Times New Roman" w:hAnsi="Times New Roman" w:cs="Times New Roman"/>
          <w:sz w:val="28"/>
          <w:szCs w:val="28"/>
          <w:lang w:val="en-US"/>
        </w:rPr>
        <w:t> </w:t>
      </w:r>
      <w:r w:rsidR="00F4035B">
        <w:rPr>
          <w:rFonts w:ascii="Times New Roman" w:hAnsi="Times New Roman" w:cs="Times New Roman"/>
          <w:sz w:val="28"/>
          <w:szCs w:val="28"/>
        </w:rPr>
        <w:t xml:space="preserve">Порядок формирования и направления информации о результатах </w:t>
      </w:r>
      <w:r w:rsidR="00DC38DC">
        <w:rPr>
          <w:rFonts w:ascii="Times New Roman" w:hAnsi="Times New Roman" w:cs="Times New Roman"/>
          <w:sz w:val="28"/>
          <w:szCs w:val="28"/>
        </w:rPr>
        <w:t>в</w:t>
      </w:r>
      <w:r w:rsidR="00F4035B">
        <w:rPr>
          <w:rFonts w:ascii="Times New Roman" w:hAnsi="Times New Roman" w:cs="Times New Roman"/>
          <w:sz w:val="28"/>
          <w:szCs w:val="28"/>
        </w:rPr>
        <w:t>нутреннего финансового контроля</w:t>
      </w:r>
      <w:r w:rsidR="00227F5C">
        <w:rPr>
          <w:rFonts w:ascii="Times New Roman" w:hAnsi="Times New Roman" w:cs="Times New Roman"/>
          <w:sz w:val="28"/>
          <w:szCs w:val="28"/>
        </w:rPr>
        <w:t xml:space="preserve"> в министерстве социального развития Новосибирской области</w:t>
      </w:r>
      <w:r w:rsidR="003F3F55">
        <w:rPr>
          <w:rFonts w:ascii="Times New Roman" w:hAnsi="Times New Roman" w:cs="Times New Roman"/>
          <w:sz w:val="28"/>
          <w:szCs w:val="28"/>
        </w:rPr>
        <w:t>;</w:t>
      </w:r>
    </w:p>
    <w:p w:rsidR="00D87ECD" w:rsidRDefault="00F4035B" w:rsidP="00D87E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F3F55">
        <w:rPr>
          <w:rFonts w:ascii="Times New Roman" w:hAnsi="Times New Roman" w:cs="Times New Roman"/>
          <w:sz w:val="28"/>
          <w:szCs w:val="28"/>
        </w:rPr>
        <w:t>)</w:t>
      </w:r>
      <w:r w:rsidR="00101945">
        <w:rPr>
          <w:rFonts w:ascii="Times New Roman" w:hAnsi="Times New Roman" w:cs="Times New Roman"/>
          <w:sz w:val="28"/>
          <w:szCs w:val="28"/>
          <w:lang w:val="en-US"/>
        </w:rPr>
        <w:t> </w:t>
      </w:r>
      <w:r>
        <w:rPr>
          <w:rFonts w:ascii="Times New Roman" w:hAnsi="Times New Roman" w:cs="Times New Roman"/>
          <w:sz w:val="28"/>
          <w:szCs w:val="28"/>
        </w:rPr>
        <w:t>Порядок составления отчетности о результатах внутреннего финансового контроля</w:t>
      </w:r>
      <w:r w:rsidR="00227F5C">
        <w:rPr>
          <w:rFonts w:ascii="Times New Roman" w:hAnsi="Times New Roman" w:cs="Times New Roman"/>
          <w:sz w:val="28"/>
          <w:szCs w:val="28"/>
        </w:rPr>
        <w:t xml:space="preserve"> в </w:t>
      </w:r>
      <w:r w:rsidR="00D87ECD">
        <w:rPr>
          <w:rFonts w:ascii="Times New Roman" w:hAnsi="Times New Roman" w:cs="Times New Roman"/>
          <w:sz w:val="28"/>
          <w:szCs w:val="28"/>
        </w:rPr>
        <w:t>министерств</w:t>
      </w:r>
      <w:r w:rsidR="00227F5C">
        <w:rPr>
          <w:rFonts w:ascii="Times New Roman" w:hAnsi="Times New Roman" w:cs="Times New Roman"/>
          <w:sz w:val="28"/>
          <w:szCs w:val="28"/>
        </w:rPr>
        <w:t>е</w:t>
      </w:r>
      <w:r w:rsidR="00D87ECD">
        <w:rPr>
          <w:rFonts w:ascii="Times New Roman" w:hAnsi="Times New Roman" w:cs="Times New Roman"/>
          <w:sz w:val="28"/>
          <w:szCs w:val="28"/>
        </w:rPr>
        <w:t xml:space="preserve"> социального развития Новосибирской области</w:t>
      </w:r>
      <w:r w:rsidR="003F3F55">
        <w:rPr>
          <w:rFonts w:ascii="Times New Roman" w:hAnsi="Times New Roman" w:cs="Times New Roman"/>
          <w:sz w:val="28"/>
          <w:szCs w:val="28"/>
        </w:rPr>
        <w:t>;</w:t>
      </w:r>
    </w:p>
    <w:p w:rsidR="00F4035B" w:rsidRDefault="00F4035B" w:rsidP="00D87E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F3F55">
        <w:rPr>
          <w:rFonts w:ascii="Times New Roman" w:hAnsi="Times New Roman" w:cs="Times New Roman"/>
          <w:sz w:val="28"/>
          <w:szCs w:val="28"/>
        </w:rPr>
        <w:t>) </w:t>
      </w:r>
      <w:r>
        <w:rPr>
          <w:rFonts w:ascii="Times New Roman" w:hAnsi="Times New Roman" w:cs="Times New Roman"/>
          <w:sz w:val="28"/>
          <w:szCs w:val="28"/>
        </w:rPr>
        <w:t>Порядок осуществления внутреннего финансового аудита</w:t>
      </w:r>
      <w:r w:rsidR="00227F5C">
        <w:rPr>
          <w:rFonts w:ascii="Times New Roman" w:hAnsi="Times New Roman" w:cs="Times New Roman"/>
          <w:sz w:val="28"/>
          <w:szCs w:val="28"/>
        </w:rPr>
        <w:t xml:space="preserve"> в министерстве социального развития Новосибирской области</w:t>
      </w:r>
      <w:r>
        <w:rPr>
          <w:rFonts w:ascii="Times New Roman" w:hAnsi="Times New Roman" w:cs="Times New Roman"/>
          <w:sz w:val="28"/>
          <w:szCs w:val="28"/>
        </w:rPr>
        <w:t>.</w:t>
      </w:r>
    </w:p>
    <w:p w:rsidR="009F74C7" w:rsidRPr="0091216D" w:rsidRDefault="003F3F55" w:rsidP="00D87ECD">
      <w:pPr>
        <w:pStyle w:val="12"/>
        <w:ind w:right="-1"/>
      </w:pPr>
      <w:r>
        <w:t>2</w:t>
      </w:r>
      <w:r w:rsidR="009F74C7" w:rsidRPr="0091216D">
        <w:t>. </w:t>
      </w:r>
      <w:proofErr w:type="gramStart"/>
      <w:r w:rsidR="009F74C7" w:rsidRPr="0091216D">
        <w:t>Контроль за</w:t>
      </w:r>
      <w:proofErr w:type="gramEnd"/>
      <w:r w:rsidR="009F74C7" w:rsidRPr="0091216D">
        <w:t xml:space="preserve"> исполнением приказа оставляю за собой.</w:t>
      </w:r>
    </w:p>
    <w:p w:rsidR="00652C7E" w:rsidRDefault="00652C7E" w:rsidP="000613DF">
      <w:pPr>
        <w:ind w:right="-1" w:firstLine="709"/>
        <w:jc w:val="both"/>
        <w:rPr>
          <w:sz w:val="28"/>
          <w:szCs w:val="28"/>
        </w:rPr>
      </w:pPr>
    </w:p>
    <w:p w:rsidR="00652C7E" w:rsidRDefault="00652C7E" w:rsidP="000613DF">
      <w:pPr>
        <w:ind w:right="-1" w:firstLine="709"/>
        <w:jc w:val="both"/>
        <w:rPr>
          <w:sz w:val="28"/>
          <w:szCs w:val="28"/>
        </w:rPr>
      </w:pPr>
    </w:p>
    <w:p w:rsidR="00D30795" w:rsidRDefault="00D30795" w:rsidP="000613DF">
      <w:pPr>
        <w:ind w:right="-1" w:firstLine="709"/>
        <w:jc w:val="both"/>
        <w:rPr>
          <w:sz w:val="28"/>
          <w:szCs w:val="28"/>
        </w:rPr>
      </w:pPr>
    </w:p>
    <w:p w:rsidR="004C36DB" w:rsidRDefault="004A2461" w:rsidP="000613DF">
      <w:pPr>
        <w:ind w:right="-1"/>
        <w:jc w:val="both"/>
        <w:rPr>
          <w:sz w:val="28"/>
          <w:szCs w:val="20"/>
        </w:rPr>
      </w:pPr>
      <w:r>
        <w:rPr>
          <w:sz w:val="28"/>
          <w:szCs w:val="28"/>
        </w:rPr>
        <w:t>И.о. м</w:t>
      </w:r>
      <w:r w:rsidR="00652C7E" w:rsidRPr="00206F18">
        <w:rPr>
          <w:sz w:val="28"/>
          <w:szCs w:val="28"/>
        </w:rPr>
        <w:t>инистр</w:t>
      </w:r>
      <w:r>
        <w:rPr>
          <w:sz w:val="28"/>
          <w:szCs w:val="28"/>
        </w:rPr>
        <w:t>а</w:t>
      </w:r>
      <w:r w:rsidR="00652C7E">
        <w:rPr>
          <w:sz w:val="28"/>
          <w:szCs w:val="28"/>
        </w:rPr>
        <w:t xml:space="preserve">                                                                                     </w:t>
      </w:r>
      <w:r>
        <w:rPr>
          <w:sz w:val="28"/>
          <w:szCs w:val="28"/>
        </w:rPr>
        <w:t xml:space="preserve">         Е.В. Бахарева</w:t>
      </w:r>
    </w:p>
    <w:p w:rsidR="00D30795" w:rsidRDefault="00D30795" w:rsidP="000613DF">
      <w:pPr>
        <w:tabs>
          <w:tab w:val="left" w:pos="708"/>
          <w:tab w:val="center" w:pos="4153"/>
          <w:tab w:val="right" w:pos="8306"/>
        </w:tabs>
        <w:ind w:right="-1"/>
        <w:jc w:val="both"/>
        <w:rPr>
          <w:sz w:val="28"/>
          <w:szCs w:val="20"/>
        </w:rPr>
      </w:pPr>
    </w:p>
    <w:p w:rsidR="00D30795" w:rsidRDefault="00D30795"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D87ECD" w:rsidRDefault="00D87ECD"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683344" w:rsidRDefault="00683344" w:rsidP="002A7875">
      <w:pPr>
        <w:tabs>
          <w:tab w:val="left" w:pos="708"/>
          <w:tab w:val="center" w:pos="4153"/>
          <w:tab w:val="right" w:pos="8306"/>
        </w:tabs>
        <w:jc w:val="both"/>
        <w:rPr>
          <w:sz w:val="28"/>
          <w:szCs w:val="20"/>
        </w:rPr>
      </w:pPr>
    </w:p>
    <w:p w:rsidR="00683344" w:rsidRDefault="00683344" w:rsidP="002A7875">
      <w:pPr>
        <w:tabs>
          <w:tab w:val="left" w:pos="708"/>
          <w:tab w:val="center" w:pos="4153"/>
          <w:tab w:val="right" w:pos="8306"/>
        </w:tabs>
        <w:jc w:val="both"/>
        <w:rPr>
          <w:sz w:val="28"/>
          <w:szCs w:val="20"/>
        </w:rPr>
      </w:pPr>
    </w:p>
    <w:p w:rsidR="00683344" w:rsidRDefault="00683344"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EF2DC7" w:rsidRDefault="00EF2DC7" w:rsidP="002A7875">
      <w:pPr>
        <w:tabs>
          <w:tab w:val="left" w:pos="708"/>
          <w:tab w:val="center" w:pos="4153"/>
          <w:tab w:val="right" w:pos="8306"/>
        </w:tabs>
        <w:jc w:val="both"/>
        <w:rPr>
          <w:sz w:val="28"/>
          <w:szCs w:val="20"/>
        </w:rPr>
      </w:pPr>
    </w:p>
    <w:p w:rsidR="00F2039A" w:rsidRDefault="00F2039A" w:rsidP="00F2039A">
      <w:pPr>
        <w:tabs>
          <w:tab w:val="left" w:pos="708"/>
          <w:tab w:val="center" w:pos="4153"/>
          <w:tab w:val="right" w:pos="8306"/>
        </w:tabs>
        <w:jc w:val="both"/>
        <w:rPr>
          <w:sz w:val="28"/>
          <w:szCs w:val="20"/>
        </w:rPr>
      </w:pPr>
    </w:p>
    <w:sectPr w:rsidR="00F2039A" w:rsidSect="00683344">
      <w:pgSz w:w="11906" w:h="16838" w:code="9"/>
      <w:pgMar w:top="1276" w:right="566"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51472"/>
    <w:multiLevelType w:val="hybridMultilevel"/>
    <w:tmpl w:val="16145D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A4254FA"/>
    <w:multiLevelType w:val="hybridMultilevel"/>
    <w:tmpl w:val="904AEA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D915F9E"/>
    <w:multiLevelType w:val="hybridMultilevel"/>
    <w:tmpl w:val="017A12C8"/>
    <w:lvl w:ilvl="0" w:tplc="23EC6E64">
      <w:start w:val="1"/>
      <w:numFmt w:val="decimal"/>
      <w:lvlText w:val="%1."/>
      <w:lvlJc w:val="left"/>
      <w:pPr>
        <w:tabs>
          <w:tab w:val="num" w:pos="786"/>
        </w:tabs>
        <w:ind w:left="786" w:hanging="360"/>
      </w:pPr>
      <w:rPr>
        <w:rFonts w:cs="Times New Roman" w:hint="default"/>
        <w:b w:val="0"/>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5E79055A"/>
    <w:multiLevelType w:val="hybridMultilevel"/>
    <w:tmpl w:val="E438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0872C4"/>
    <w:multiLevelType w:val="hybridMultilevel"/>
    <w:tmpl w:val="3774D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0"/>
    <w:rsid w:val="00000239"/>
    <w:rsid w:val="000020CE"/>
    <w:rsid w:val="00003A8A"/>
    <w:rsid w:val="00005A0B"/>
    <w:rsid w:val="0000670E"/>
    <w:rsid w:val="00006E2C"/>
    <w:rsid w:val="0002351E"/>
    <w:rsid w:val="00026063"/>
    <w:rsid w:val="000260FA"/>
    <w:rsid w:val="000266AD"/>
    <w:rsid w:val="000272ED"/>
    <w:rsid w:val="00027E6C"/>
    <w:rsid w:val="000316FF"/>
    <w:rsid w:val="00035147"/>
    <w:rsid w:val="000353C0"/>
    <w:rsid w:val="00037B7A"/>
    <w:rsid w:val="00044F28"/>
    <w:rsid w:val="00047328"/>
    <w:rsid w:val="00052B87"/>
    <w:rsid w:val="00055082"/>
    <w:rsid w:val="00055D88"/>
    <w:rsid w:val="000567BE"/>
    <w:rsid w:val="000569E1"/>
    <w:rsid w:val="00060D13"/>
    <w:rsid w:val="000613DF"/>
    <w:rsid w:val="000631E1"/>
    <w:rsid w:val="00075628"/>
    <w:rsid w:val="0007732F"/>
    <w:rsid w:val="00080DDF"/>
    <w:rsid w:val="00084888"/>
    <w:rsid w:val="00091503"/>
    <w:rsid w:val="00097FEE"/>
    <w:rsid w:val="000A3631"/>
    <w:rsid w:val="000A3F8A"/>
    <w:rsid w:val="000A7790"/>
    <w:rsid w:val="000B07E3"/>
    <w:rsid w:val="000B2AD7"/>
    <w:rsid w:val="000B3B3A"/>
    <w:rsid w:val="000C00C1"/>
    <w:rsid w:val="000C1927"/>
    <w:rsid w:val="000C2027"/>
    <w:rsid w:val="000D1877"/>
    <w:rsid w:val="000E5849"/>
    <w:rsid w:val="000E60ED"/>
    <w:rsid w:val="000E614E"/>
    <w:rsid w:val="000E6527"/>
    <w:rsid w:val="000F7632"/>
    <w:rsid w:val="001014CE"/>
    <w:rsid w:val="00101945"/>
    <w:rsid w:val="001060A4"/>
    <w:rsid w:val="001126F4"/>
    <w:rsid w:val="00113314"/>
    <w:rsid w:val="001176E0"/>
    <w:rsid w:val="00117C4D"/>
    <w:rsid w:val="001403DD"/>
    <w:rsid w:val="00140882"/>
    <w:rsid w:val="00143A50"/>
    <w:rsid w:val="00143D6A"/>
    <w:rsid w:val="001464B3"/>
    <w:rsid w:val="00160E12"/>
    <w:rsid w:val="001615E8"/>
    <w:rsid w:val="00165862"/>
    <w:rsid w:val="00166A17"/>
    <w:rsid w:val="001671B5"/>
    <w:rsid w:val="00171882"/>
    <w:rsid w:val="0018009A"/>
    <w:rsid w:val="00182287"/>
    <w:rsid w:val="001A176C"/>
    <w:rsid w:val="001A709E"/>
    <w:rsid w:val="001B2EC5"/>
    <w:rsid w:val="001C02B0"/>
    <w:rsid w:val="001C3F81"/>
    <w:rsid w:val="001C628B"/>
    <w:rsid w:val="001D6676"/>
    <w:rsid w:val="001D70C3"/>
    <w:rsid w:val="001D79DF"/>
    <w:rsid w:val="001E261E"/>
    <w:rsid w:val="001E2F8B"/>
    <w:rsid w:val="001E42AA"/>
    <w:rsid w:val="001E4785"/>
    <w:rsid w:val="001F04A2"/>
    <w:rsid w:val="001F5A6F"/>
    <w:rsid w:val="001F6C14"/>
    <w:rsid w:val="002046D1"/>
    <w:rsid w:val="00206F18"/>
    <w:rsid w:val="00213B60"/>
    <w:rsid w:val="00215B53"/>
    <w:rsid w:val="002174A7"/>
    <w:rsid w:val="00217A8E"/>
    <w:rsid w:val="00221661"/>
    <w:rsid w:val="00225FA4"/>
    <w:rsid w:val="00227633"/>
    <w:rsid w:val="00227F5C"/>
    <w:rsid w:val="00230888"/>
    <w:rsid w:val="00232381"/>
    <w:rsid w:val="00232C00"/>
    <w:rsid w:val="00240389"/>
    <w:rsid w:val="00240412"/>
    <w:rsid w:val="00245B77"/>
    <w:rsid w:val="0025154E"/>
    <w:rsid w:val="00252BF6"/>
    <w:rsid w:val="00253D38"/>
    <w:rsid w:val="00256C03"/>
    <w:rsid w:val="0026671F"/>
    <w:rsid w:val="002732E8"/>
    <w:rsid w:val="00273C6F"/>
    <w:rsid w:val="00275573"/>
    <w:rsid w:val="00275906"/>
    <w:rsid w:val="00276D48"/>
    <w:rsid w:val="00282A50"/>
    <w:rsid w:val="002830E4"/>
    <w:rsid w:val="0028320A"/>
    <w:rsid w:val="002838BA"/>
    <w:rsid w:val="002861A7"/>
    <w:rsid w:val="00292C7A"/>
    <w:rsid w:val="00297172"/>
    <w:rsid w:val="002A24E3"/>
    <w:rsid w:val="002A2CE2"/>
    <w:rsid w:val="002A62D8"/>
    <w:rsid w:val="002A7133"/>
    <w:rsid w:val="002A7378"/>
    <w:rsid w:val="002A7875"/>
    <w:rsid w:val="002B4300"/>
    <w:rsid w:val="002D201D"/>
    <w:rsid w:val="002E5FC7"/>
    <w:rsid w:val="002F2CCE"/>
    <w:rsid w:val="00302B1F"/>
    <w:rsid w:val="00307642"/>
    <w:rsid w:val="00313B1A"/>
    <w:rsid w:val="0031474A"/>
    <w:rsid w:val="00315014"/>
    <w:rsid w:val="0031712C"/>
    <w:rsid w:val="00320EE4"/>
    <w:rsid w:val="00326992"/>
    <w:rsid w:val="00331EE8"/>
    <w:rsid w:val="003348B9"/>
    <w:rsid w:val="00335686"/>
    <w:rsid w:val="0033599B"/>
    <w:rsid w:val="0033658A"/>
    <w:rsid w:val="00344B7F"/>
    <w:rsid w:val="00350002"/>
    <w:rsid w:val="0035077D"/>
    <w:rsid w:val="003514DE"/>
    <w:rsid w:val="003529C2"/>
    <w:rsid w:val="003547EA"/>
    <w:rsid w:val="00361EB1"/>
    <w:rsid w:val="003648F1"/>
    <w:rsid w:val="003776C5"/>
    <w:rsid w:val="003809F7"/>
    <w:rsid w:val="00391E4F"/>
    <w:rsid w:val="00393513"/>
    <w:rsid w:val="00396E6E"/>
    <w:rsid w:val="00397577"/>
    <w:rsid w:val="003A0FE3"/>
    <w:rsid w:val="003A1FF7"/>
    <w:rsid w:val="003A7479"/>
    <w:rsid w:val="003B3CFA"/>
    <w:rsid w:val="003C0862"/>
    <w:rsid w:val="003D2A98"/>
    <w:rsid w:val="003D4FF0"/>
    <w:rsid w:val="003E2A23"/>
    <w:rsid w:val="003E7128"/>
    <w:rsid w:val="003F1846"/>
    <w:rsid w:val="003F3F55"/>
    <w:rsid w:val="003F405C"/>
    <w:rsid w:val="004061C8"/>
    <w:rsid w:val="0041297F"/>
    <w:rsid w:val="004202AA"/>
    <w:rsid w:val="00431F74"/>
    <w:rsid w:val="00434C28"/>
    <w:rsid w:val="004362F9"/>
    <w:rsid w:val="004418F0"/>
    <w:rsid w:val="00441CB9"/>
    <w:rsid w:val="0045566F"/>
    <w:rsid w:val="00456051"/>
    <w:rsid w:val="004626B1"/>
    <w:rsid w:val="00464D36"/>
    <w:rsid w:val="0047065C"/>
    <w:rsid w:val="00471989"/>
    <w:rsid w:val="00474EAD"/>
    <w:rsid w:val="00475966"/>
    <w:rsid w:val="00481994"/>
    <w:rsid w:val="00482CF2"/>
    <w:rsid w:val="00485312"/>
    <w:rsid w:val="0049306F"/>
    <w:rsid w:val="004A00C2"/>
    <w:rsid w:val="004A2461"/>
    <w:rsid w:val="004A3A33"/>
    <w:rsid w:val="004A43FD"/>
    <w:rsid w:val="004B019A"/>
    <w:rsid w:val="004B24D9"/>
    <w:rsid w:val="004B3474"/>
    <w:rsid w:val="004C36DB"/>
    <w:rsid w:val="004D1B3B"/>
    <w:rsid w:val="004D2635"/>
    <w:rsid w:val="004D3835"/>
    <w:rsid w:val="004D7586"/>
    <w:rsid w:val="004E0D3B"/>
    <w:rsid w:val="004E3763"/>
    <w:rsid w:val="004E4245"/>
    <w:rsid w:val="004F5B89"/>
    <w:rsid w:val="005011A7"/>
    <w:rsid w:val="00502E8B"/>
    <w:rsid w:val="00503F0D"/>
    <w:rsid w:val="00512C8F"/>
    <w:rsid w:val="005256ED"/>
    <w:rsid w:val="00530C8F"/>
    <w:rsid w:val="00541447"/>
    <w:rsid w:val="0054325E"/>
    <w:rsid w:val="00546DD4"/>
    <w:rsid w:val="00547F34"/>
    <w:rsid w:val="00552D67"/>
    <w:rsid w:val="0055506B"/>
    <w:rsid w:val="005564EB"/>
    <w:rsid w:val="00565572"/>
    <w:rsid w:val="00590AC8"/>
    <w:rsid w:val="00593986"/>
    <w:rsid w:val="00595D1B"/>
    <w:rsid w:val="005A0CBF"/>
    <w:rsid w:val="005A4B33"/>
    <w:rsid w:val="005B325D"/>
    <w:rsid w:val="005B62E4"/>
    <w:rsid w:val="005C3EC3"/>
    <w:rsid w:val="005D4CFD"/>
    <w:rsid w:val="005D6D00"/>
    <w:rsid w:val="005D70C6"/>
    <w:rsid w:val="005E0159"/>
    <w:rsid w:val="005E2709"/>
    <w:rsid w:val="005E2D15"/>
    <w:rsid w:val="005E730A"/>
    <w:rsid w:val="005F228C"/>
    <w:rsid w:val="005F2F16"/>
    <w:rsid w:val="005F3B41"/>
    <w:rsid w:val="005F4758"/>
    <w:rsid w:val="005F4CC0"/>
    <w:rsid w:val="005F5928"/>
    <w:rsid w:val="005F6010"/>
    <w:rsid w:val="00606A98"/>
    <w:rsid w:val="006136C5"/>
    <w:rsid w:val="00615A1A"/>
    <w:rsid w:val="006162DF"/>
    <w:rsid w:val="00625E39"/>
    <w:rsid w:val="00633D3A"/>
    <w:rsid w:val="00633EF3"/>
    <w:rsid w:val="00641928"/>
    <w:rsid w:val="0064205B"/>
    <w:rsid w:val="00651AC3"/>
    <w:rsid w:val="00652C7E"/>
    <w:rsid w:val="00653AE5"/>
    <w:rsid w:val="00654990"/>
    <w:rsid w:val="00661F96"/>
    <w:rsid w:val="00665064"/>
    <w:rsid w:val="00665579"/>
    <w:rsid w:val="00670E2A"/>
    <w:rsid w:val="006716E6"/>
    <w:rsid w:val="00676F95"/>
    <w:rsid w:val="00677CF5"/>
    <w:rsid w:val="00681A35"/>
    <w:rsid w:val="00683344"/>
    <w:rsid w:val="00686321"/>
    <w:rsid w:val="006878CC"/>
    <w:rsid w:val="00690061"/>
    <w:rsid w:val="0069262A"/>
    <w:rsid w:val="00693C49"/>
    <w:rsid w:val="006942E3"/>
    <w:rsid w:val="00695F73"/>
    <w:rsid w:val="00697817"/>
    <w:rsid w:val="006A6569"/>
    <w:rsid w:val="006B2042"/>
    <w:rsid w:val="006B59A6"/>
    <w:rsid w:val="006B6BFF"/>
    <w:rsid w:val="006C74A9"/>
    <w:rsid w:val="006C77BA"/>
    <w:rsid w:val="006D17F0"/>
    <w:rsid w:val="006D59A7"/>
    <w:rsid w:val="006E3882"/>
    <w:rsid w:val="006E45B1"/>
    <w:rsid w:val="006F0E92"/>
    <w:rsid w:val="006F2C11"/>
    <w:rsid w:val="006F429D"/>
    <w:rsid w:val="006F4473"/>
    <w:rsid w:val="007048ED"/>
    <w:rsid w:val="007101AE"/>
    <w:rsid w:val="00712972"/>
    <w:rsid w:val="00723428"/>
    <w:rsid w:val="007265B0"/>
    <w:rsid w:val="0072745A"/>
    <w:rsid w:val="0073026F"/>
    <w:rsid w:val="007334D7"/>
    <w:rsid w:val="00734F6B"/>
    <w:rsid w:val="00737145"/>
    <w:rsid w:val="00747BDF"/>
    <w:rsid w:val="00751E72"/>
    <w:rsid w:val="0075403A"/>
    <w:rsid w:val="00765ED6"/>
    <w:rsid w:val="00771D11"/>
    <w:rsid w:val="0077367F"/>
    <w:rsid w:val="00774487"/>
    <w:rsid w:val="0078094E"/>
    <w:rsid w:val="0078357D"/>
    <w:rsid w:val="007843FE"/>
    <w:rsid w:val="007864C9"/>
    <w:rsid w:val="00793865"/>
    <w:rsid w:val="00796E90"/>
    <w:rsid w:val="007A394B"/>
    <w:rsid w:val="007A7DF6"/>
    <w:rsid w:val="007B0FD0"/>
    <w:rsid w:val="007D0210"/>
    <w:rsid w:val="007D27BB"/>
    <w:rsid w:val="007D7DE7"/>
    <w:rsid w:val="007E0D4A"/>
    <w:rsid w:val="007E2F50"/>
    <w:rsid w:val="007E5AC9"/>
    <w:rsid w:val="007E5F6D"/>
    <w:rsid w:val="007F1C78"/>
    <w:rsid w:val="007F37E8"/>
    <w:rsid w:val="007F75A9"/>
    <w:rsid w:val="008006D9"/>
    <w:rsid w:val="00801B6C"/>
    <w:rsid w:val="00803503"/>
    <w:rsid w:val="00803748"/>
    <w:rsid w:val="00805B2B"/>
    <w:rsid w:val="00805BB4"/>
    <w:rsid w:val="00805D42"/>
    <w:rsid w:val="00805FFB"/>
    <w:rsid w:val="008071B2"/>
    <w:rsid w:val="0081055D"/>
    <w:rsid w:val="00811479"/>
    <w:rsid w:val="00812E4F"/>
    <w:rsid w:val="00814A1A"/>
    <w:rsid w:val="00814BD4"/>
    <w:rsid w:val="00820923"/>
    <w:rsid w:val="00832FEE"/>
    <w:rsid w:val="00834021"/>
    <w:rsid w:val="0083454B"/>
    <w:rsid w:val="00835D76"/>
    <w:rsid w:val="00840FD7"/>
    <w:rsid w:val="00844CD4"/>
    <w:rsid w:val="00850846"/>
    <w:rsid w:val="00857A92"/>
    <w:rsid w:val="00860903"/>
    <w:rsid w:val="008621CC"/>
    <w:rsid w:val="00870450"/>
    <w:rsid w:val="00874AAC"/>
    <w:rsid w:val="00885916"/>
    <w:rsid w:val="00890AE4"/>
    <w:rsid w:val="00892162"/>
    <w:rsid w:val="00894E91"/>
    <w:rsid w:val="008965E5"/>
    <w:rsid w:val="00897CEB"/>
    <w:rsid w:val="008A2180"/>
    <w:rsid w:val="008A269A"/>
    <w:rsid w:val="008A3472"/>
    <w:rsid w:val="008A3BEF"/>
    <w:rsid w:val="008A747B"/>
    <w:rsid w:val="008A7955"/>
    <w:rsid w:val="008B20CA"/>
    <w:rsid w:val="008B5DA4"/>
    <w:rsid w:val="008B6EB2"/>
    <w:rsid w:val="008B76E5"/>
    <w:rsid w:val="008B7EAF"/>
    <w:rsid w:val="008C0625"/>
    <w:rsid w:val="008C07CF"/>
    <w:rsid w:val="008D067B"/>
    <w:rsid w:val="008D49C2"/>
    <w:rsid w:val="008E63CE"/>
    <w:rsid w:val="008F22E3"/>
    <w:rsid w:val="008F628E"/>
    <w:rsid w:val="008F6B60"/>
    <w:rsid w:val="008F727B"/>
    <w:rsid w:val="00903775"/>
    <w:rsid w:val="009038DA"/>
    <w:rsid w:val="009139CF"/>
    <w:rsid w:val="00916404"/>
    <w:rsid w:val="0091748A"/>
    <w:rsid w:val="0092114E"/>
    <w:rsid w:val="00923E97"/>
    <w:rsid w:val="00925722"/>
    <w:rsid w:val="00931D5E"/>
    <w:rsid w:val="00937B72"/>
    <w:rsid w:val="00937BFF"/>
    <w:rsid w:val="00944467"/>
    <w:rsid w:val="009501EF"/>
    <w:rsid w:val="00953042"/>
    <w:rsid w:val="0096424E"/>
    <w:rsid w:val="00965B2F"/>
    <w:rsid w:val="00966EA6"/>
    <w:rsid w:val="00970183"/>
    <w:rsid w:val="0097048F"/>
    <w:rsid w:val="009736DE"/>
    <w:rsid w:val="00974496"/>
    <w:rsid w:val="0097677E"/>
    <w:rsid w:val="00981828"/>
    <w:rsid w:val="0098312E"/>
    <w:rsid w:val="00992CA8"/>
    <w:rsid w:val="00994E8A"/>
    <w:rsid w:val="00996CD4"/>
    <w:rsid w:val="00997853"/>
    <w:rsid w:val="0099786B"/>
    <w:rsid w:val="009A17F6"/>
    <w:rsid w:val="009A286F"/>
    <w:rsid w:val="009A6783"/>
    <w:rsid w:val="009A69AF"/>
    <w:rsid w:val="009B0132"/>
    <w:rsid w:val="009B4DCD"/>
    <w:rsid w:val="009C6FCD"/>
    <w:rsid w:val="009C75B3"/>
    <w:rsid w:val="009C7D72"/>
    <w:rsid w:val="009D01EF"/>
    <w:rsid w:val="009D2F7B"/>
    <w:rsid w:val="009E4A0D"/>
    <w:rsid w:val="009E4CA8"/>
    <w:rsid w:val="009E638A"/>
    <w:rsid w:val="009E6DF7"/>
    <w:rsid w:val="009E72DF"/>
    <w:rsid w:val="009F0351"/>
    <w:rsid w:val="009F036C"/>
    <w:rsid w:val="009F74C7"/>
    <w:rsid w:val="00A020F2"/>
    <w:rsid w:val="00A04442"/>
    <w:rsid w:val="00A05584"/>
    <w:rsid w:val="00A0573F"/>
    <w:rsid w:val="00A06E0B"/>
    <w:rsid w:val="00A0783E"/>
    <w:rsid w:val="00A10F66"/>
    <w:rsid w:val="00A13BA1"/>
    <w:rsid w:val="00A24275"/>
    <w:rsid w:val="00A2594A"/>
    <w:rsid w:val="00A25D14"/>
    <w:rsid w:val="00A40CF4"/>
    <w:rsid w:val="00A428E3"/>
    <w:rsid w:val="00A43D13"/>
    <w:rsid w:val="00A46B91"/>
    <w:rsid w:val="00A55393"/>
    <w:rsid w:val="00A5641B"/>
    <w:rsid w:val="00A56753"/>
    <w:rsid w:val="00A61EB5"/>
    <w:rsid w:val="00A65393"/>
    <w:rsid w:val="00A70BBB"/>
    <w:rsid w:val="00A72374"/>
    <w:rsid w:val="00A74F2A"/>
    <w:rsid w:val="00A7502B"/>
    <w:rsid w:val="00A76273"/>
    <w:rsid w:val="00A77CFB"/>
    <w:rsid w:val="00A8095C"/>
    <w:rsid w:val="00A8234E"/>
    <w:rsid w:val="00A85A97"/>
    <w:rsid w:val="00A87ADD"/>
    <w:rsid w:val="00A92E13"/>
    <w:rsid w:val="00A9375D"/>
    <w:rsid w:val="00AA0024"/>
    <w:rsid w:val="00AA23D0"/>
    <w:rsid w:val="00AA2958"/>
    <w:rsid w:val="00AA2DEC"/>
    <w:rsid w:val="00AA40F1"/>
    <w:rsid w:val="00AA42E8"/>
    <w:rsid w:val="00AB31FC"/>
    <w:rsid w:val="00AB3CEE"/>
    <w:rsid w:val="00AB4F05"/>
    <w:rsid w:val="00AB6941"/>
    <w:rsid w:val="00AB7F01"/>
    <w:rsid w:val="00AC16DB"/>
    <w:rsid w:val="00AC1752"/>
    <w:rsid w:val="00AC2444"/>
    <w:rsid w:val="00AC561E"/>
    <w:rsid w:val="00AC7C3B"/>
    <w:rsid w:val="00AD3127"/>
    <w:rsid w:val="00AD3718"/>
    <w:rsid w:val="00AE1C18"/>
    <w:rsid w:val="00AE50D7"/>
    <w:rsid w:val="00AF4C8C"/>
    <w:rsid w:val="00AF6DAC"/>
    <w:rsid w:val="00AF7D73"/>
    <w:rsid w:val="00B00068"/>
    <w:rsid w:val="00B02F3C"/>
    <w:rsid w:val="00B05486"/>
    <w:rsid w:val="00B1005E"/>
    <w:rsid w:val="00B1165A"/>
    <w:rsid w:val="00B222B5"/>
    <w:rsid w:val="00B25E66"/>
    <w:rsid w:val="00B27C04"/>
    <w:rsid w:val="00B32892"/>
    <w:rsid w:val="00B329D2"/>
    <w:rsid w:val="00B34AD9"/>
    <w:rsid w:val="00B40467"/>
    <w:rsid w:val="00B40EA3"/>
    <w:rsid w:val="00B41627"/>
    <w:rsid w:val="00B50CFD"/>
    <w:rsid w:val="00B5719E"/>
    <w:rsid w:val="00B6399C"/>
    <w:rsid w:val="00B71F87"/>
    <w:rsid w:val="00B72DDA"/>
    <w:rsid w:val="00B76317"/>
    <w:rsid w:val="00B76868"/>
    <w:rsid w:val="00B776BB"/>
    <w:rsid w:val="00B812B6"/>
    <w:rsid w:val="00B8332C"/>
    <w:rsid w:val="00B84690"/>
    <w:rsid w:val="00B979A5"/>
    <w:rsid w:val="00BA1BA2"/>
    <w:rsid w:val="00BB02E9"/>
    <w:rsid w:val="00BB4B84"/>
    <w:rsid w:val="00BC224E"/>
    <w:rsid w:val="00BC60EA"/>
    <w:rsid w:val="00BD4867"/>
    <w:rsid w:val="00BE3D93"/>
    <w:rsid w:val="00BE50B8"/>
    <w:rsid w:val="00BF5B8C"/>
    <w:rsid w:val="00BF72AB"/>
    <w:rsid w:val="00C00320"/>
    <w:rsid w:val="00C0274C"/>
    <w:rsid w:val="00C032A4"/>
    <w:rsid w:val="00C0528E"/>
    <w:rsid w:val="00C05D3D"/>
    <w:rsid w:val="00C06949"/>
    <w:rsid w:val="00C152CB"/>
    <w:rsid w:val="00C20C5D"/>
    <w:rsid w:val="00C21BBA"/>
    <w:rsid w:val="00C25854"/>
    <w:rsid w:val="00C26352"/>
    <w:rsid w:val="00C30AE9"/>
    <w:rsid w:val="00C3623B"/>
    <w:rsid w:val="00C50A80"/>
    <w:rsid w:val="00C51BCE"/>
    <w:rsid w:val="00C558AE"/>
    <w:rsid w:val="00C57611"/>
    <w:rsid w:val="00C60FDA"/>
    <w:rsid w:val="00C614C9"/>
    <w:rsid w:val="00C701FB"/>
    <w:rsid w:val="00C71CCD"/>
    <w:rsid w:val="00C72C49"/>
    <w:rsid w:val="00C80B27"/>
    <w:rsid w:val="00C82476"/>
    <w:rsid w:val="00C829A4"/>
    <w:rsid w:val="00C93C46"/>
    <w:rsid w:val="00C97724"/>
    <w:rsid w:val="00CA0799"/>
    <w:rsid w:val="00CA34FD"/>
    <w:rsid w:val="00CB2EBF"/>
    <w:rsid w:val="00CB561D"/>
    <w:rsid w:val="00CB759B"/>
    <w:rsid w:val="00CC0188"/>
    <w:rsid w:val="00CC01F8"/>
    <w:rsid w:val="00CC236E"/>
    <w:rsid w:val="00CD2036"/>
    <w:rsid w:val="00CD3923"/>
    <w:rsid w:val="00CD533E"/>
    <w:rsid w:val="00CD60B0"/>
    <w:rsid w:val="00CD7AC9"/>
    <w:rsid w:val="00CE0219"/>
    <w:rsid w:val="00CE3AE1"/>
    <w:rsid w:val="00CE75D6"/>
    <w:rsid w:val="00CE7921"/>
    <w:rsid w:val="00CF3B94"/>
    <w:rsid w:val="00CF45FA"/>
    <w:rsid w:val="00CF4B8A"/>
    <w:rsid w:val="00CF5346"/>
    <w:rsid w:val="00CF5FC5"/>
    <w:rsid w:val="00D01631"/>
    <w:rsid w:val="00D02388"/>
    <w:rsid w:val="00D04EE1"/>
    <w:rsid w:val="00D06F09"/>
    <w:rsid w:val="00D125ED"/>
    <w:rsid w:val="00D13FF5"/>
    <w:rsid w:val="00D15D93"/>
    <w:rsid w:val="00D2103B"/>
    <w:rsid w:val="00D2350E"/>
    <w:rsid w:val="00D253A0"/>
    <w:rsid w:val="00D25851"/>
    <w:rsid w:val="00D26E09"/>
    <w:rsid w:val="00D27FAB"/>
    <w:rsid w:val="00D30795"/>
    <w:rsid w:val="00D33F4B"/>
    <w:rsid w:val="00D36D38"/>
    <w:rsid w:val="00D427E5"/>
    <w:rsid w:val="00D43441"/>
    <w:rsid w:val="00D52EBA"/>
    <w:rsid w:val="00D54CFD"/>
    <w:rsid w:val="00D57847"/>
    <w:rsid w:val="00D622BF"/>
    <w:rsid w:val="00D62E03"/>
    <w:rsid w:val="00D65AFC"/>
    <w:rsid w:val="00D6771D"/>
    <w:rsid w:val="00D737A3"/>
    <w:rsid w:val="00D74516"/>
    <w:rsid w:val="00D86FF0"/>
    <w:rsid w:val="00D87ECD"/>
    <w:rsid w:val="00D92E83"/>
    <w:rsid w:val="00D94729"/>
    <w:rsid w:val="00D96ACF"/>
    <w:rsid w:val="00DA7E54"/>
    <w:rsid w:val="00DB5606"/>
    <w:rsid w:val="00DC02B8"/>
    <w:rsid w:val="00DC0C0C"/>
    <w:rsid w:val="00DC23A2"/>
    <w:rsid w:val="00DC38DC"/>
    <w:rsid w:val="00DD0E64"/>
    <w:rsid w:val="00DD1181"/>
    <w:rsid w:val="00DD5632"/>
    <w:rsid w:val="00DD6B32"/>
    <w:rsid w:val="00DE0057"/>
    <w:rsid w:val="00DE47ED"/>
    <w:rsid w:val="00DE61C2"/>
    <w:rsid w:val="00E01219"/>
    <w:rsid w:val="00E05D6F"/>
    <w:rsid w:val="00E06D97"/>
    <w:rsid w:val="00E12BA6"/>
    <w:rsid w:val="00E13B2B"/>
    <w:rsid w:val="00E175C0"/>
    <w:rsid w:val="00E21604"/>
    <w:rsid w:val="00E358FD"/>
    <w:rsid w:val="00E4282E"/>
    <w:rsid w:val="00E46607"/>
    <w:rsid w:val="00E547C3"/>
    <w:rsid w:val="00E616A8"/>
    <w:rsid w:val="00E62477"/>
    <w:rsid w:val="00E6662E"/>
    <w:rsid w:val="00E771D1"/>
    <w:rsid w:val="00E86ADF"/>
    <w:rsid w:val="00E938DE"/>
    <w:rsid w:val="00E94F37"/>
    <w:rsid w:val="00E956F8"/>
    <w:rsid w:val="00EB4316"/>
    <w:rsid w:val="00EB5095"/>
    <w:rsid w:val="00EB59DD"/>
    <w:rsid w:val="00EB6E07"/>
    <w:rsid w:val="00ED1E16"/>
    <w:rsid w:val="00ED33E9"/>
    <w:rsid w:val="00ED433E"/>
    <w:rsid w:val="00ED4DFF"/>
    <w:rsid w:val="00ED54BF"/>
    <w:rsid w:val="00ED72E9"/>
    <w:rsid w:val="00EE247A"/>
    <w:rsid w:val="00EE3160"/>
    <w:rsid w:val="00EE324F"/>
    <w:rsid w:val="00EE63C4"/>
    <w:rsid w:val="00EF0CE0"/>
    <w:rsid w:val="00EF1725"/>
    <w:rsid w:val="00EF2DC7"/>
    <w:rsid w:val="00EF56C3"/>
    <w:rsid w:val="00F01192"/>
    <w:rsid w:val="00F03861"/>
    <w:rsid w:val="00F11A28"/>
    <w:rsid w:val="00F13687"/>
    <w:rsid w:val="00F14284"/>
    <w:rsid w:val="00F14BC1"/>
    <w:rsid w:val="00F1592C"/>
    <w:rsid w:val="00F2039A"/>
    <w:rsid w:val="00F20DDC"/>
    <w:rsid w:val="00F24A4A"/>
    <w:rsid w:val="00F33B56"/>
    <w:rsid w:val="00F35BCA"/>
    <w:rsid w:val="00F36023"/>
    <w:rsid w:val="00F36344"/>
    <w:rsid w:val="00F4035B"/>
    <w:rsid w:val="00F40CB5"/>
    <w:rsid w:val="00F41380"/>
    <w:rsid w:val="00F41645"/>
    <w:rsid w:val="00F5173F"/>
    <w:rsid w:val="00F5274F"/>
    <w:rsid w:val="00F5287C"/>
    <w:rsid w:val="00F53B04"/>
    <w:rsid w:val="00F56561"/>
    <w:rsid w:val="00F56ADF"/>
    <w:rsid w:val="00F57B9B"/>
    <w:rsid w:val="00F61A96"/>
    <w:rsid w:val="00F661A9"/>
    <w:rsid w:val="00F77319"/>
    <w:rsid w:val="00F82F7C"/>
    <w:rsid w:val="00F83A18"/>
    <w:rsid w:val="00F84ACC"/>
    <w:rsid w:val="00F854C0"/>
    <w:rsid w:val="00F94FC6"/>
    <w:rsid w:val="00F955CA"/>
    <w:rsid w:val="00F96DFE"/>
    <w:rsid w:val="00FB34CD"/>
    <w:rsid w:val="00FC3009"/>
    <w:rsid w:val="00FD049B"/>
    <w:rsid w:val="00FD1AEF"/>
    <w:rsid w:val="00FE02D6"/>
    <w:rsid w:val="00FE1D15"/>
    <w:rsid w:val="00FE2365"/>
    <w:rsid w:val="00FE7C81"/>
    <w:rsid w:val="00FF2684"/>
    <w:rsid w:val="00FF2C3C"/>
    <w:rsid w:val="00FF2C51"/>
    <w:rsid w:val="00FF3E4F"/>
    <w:rsid w:val="00FF4C23"/>
    <w:rsid w:val="00F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0B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53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6D17F0"/>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6D1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321"/>
    <w:pPr>
      <w:ind w:left="720"/>
      <w:contextualSpacing/>
    </w:pPr>
  </w:style>
  <w:style w:type="paragraph" w:styleId="a5">
    <w:name w:val="Balloon Text"/>
    <w:basedOn w:val="a"/>
    <w:link w:val="a6"/>
    <w:uiPriority w:val="99"/>
    <w:semiHidden/>
    <w:unhideWhenUsed/>
    <w:rsid w:val="00633D3A"/>
    <w:rPr>
      <w:rFonts w:ascii="Tahoma" w:hAnsi="Tahoma" w:cs="Tahoma"/>
      <w:sz w:val="16"/>
      <w:szCs w:val="16"/>
    </w:rPr>
  </w:style>
  <w:style w:type="character" w:customStyle="1" w:styleId="a6">
    <w:name w:val="Текст выноски Знак"/>
    <w:basedOn w:val="a0"/>
    <w:link w:val="a5"/>
    <w:uiPriority w:val="99"/>
    <w:semiHidden/>
    <w:rsid w:val="00633D3A"/>
    <w:rPr>
      <w:rFonts w:ascii="Tahoma" w:eastAsia="Times New Roman" w:hAnsi="Tahoma" w:cs="Tahoma"/>
      <w:sz w:val="16"/>
      <w:szCs w:val="16"/>
      <w:lang w:eastAsia="ru-RU"/>
    </w:rPr>
  </w:style>
  <w:style w:type="character" w:customStyle="1" w:styleId="10">
    <w:name w:val="Заголовок 1 Знак"/>
    <w:basedOn w:val="a0"/>
    <w:link w:val="1"/>
    <w:uiPriority w:val="9"/>
    <w:rsid w:val="00C80B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85312"/>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semiHidden/>
    <w:unhideWhenUsed/>
    <w:rsid w:val="00652C7E"/>
    <w:rPr>
      <w:strike w:val="0"/>
      <w:dstrike w:val="0"/>
      <w:color w:val="333333"/>
      <w:u w:val="single"/>
      <w:effect w:val="none"/>
    </w:rPr>
  </w:style>
  <w:style w:type="paragraph" w:styleId="a8">
    <w:name w:val="Document Map"/>
    <w:basedOn w:val="a"/>
    <w:link w:val="a9"/>
    <w:uiPriority w:val="99"/>
    <w:semiHidden/>
    <w:unhideWhenUsed/>
    <w:rsid w:val="00A65393"/>
    <w:rPr>
      <w:rFonts w:ascii="Tahoma" w:hAnsi="Tahoma" w:cs="Tahoma"/>
      <w:sz w:val="16"/>
      <w:szCs w:val="16"/>
    </w:rPr>
  </w:style>
  <w:style w:type="character" w:customStyle="1" w:styleId="a9">
    <w:name w:val="Схема документа Знак"/>
    <w:basedOn w:val="a0"/>
    <w:link w:val="a8"/>
    <w:uiPriority w:val="99"/>
    <w:semiHidden/>
    <w:rsid w:val="00A65393"/>
    <w:rPr>
      <w:rFonts w:ascii="Tahoma" w:eastAsia="Times New Roman" w:hAnsi="Tahoma" w:cs="Tahoma"/>
      <w:sz w:val="16"/>
      <w:szCs w:val="16"/>
      <w:lang w:eastAsia="ru-RU"/>
    </w:rPr>
  </w:style>
  <w:style w:type="character" w:styleId="aa">
    <w:name w:val="Emphasis"/>
    <w:basedOn w:val="a0"/>
    <w:qFormat/>
    <w:rsid w:val="009F74C7"/>
    <w:rPr>
      <w:i/>
      <w:iCs/>
    </w:rPr>
  </w:style>
  <w:style w:type="paragraph" w:customStyle="1" w:styleId="12">
    <w:name w:val="Стиль1"/>
    <w:basedOn w:val="ab"/>
    <w:link w:val="13"/>
    <w:qFormat/>
    <w:rsid w:val="009F74C7"/>
    <w:pPr>
      <w:tabs>
        <w:tab w:val="clear" w:pos="4677"/>
        <w:tab w:val="clear" w:pos="9355"/>
        <w:tab w:val="center" w:pos="4536"/>
        <w:tab w:val="right" w:pos="9072"/>
      </w:tabs>
      <w:ind w:firstLine="709"/>
      <w:jc w:val="both"/>
    </w:pPr>
    <w:rPr>
      <w:sz w:val="28"/>
      <w:szCs w:val="28"/>
    </w:rPr>
  </w:style>
  <w:style w:type="character" w:customStyle="1" w:styleId="13">
    <w:name w:val="Стиль1 Знак"/>
    <w:basedOn w:val="ac"/>
    <w:link w:val="12"/>
    <w:rsid w:val="009F74C7"/>
    <w:rPr>
      <w:rFonts w:ascii="Times New Roman" w:eastAsia="Times New Roman" w:hAnsi="Times New Roman" w:cs="Times New Roman"/>
      <w:sz w:val="28"/>
      <w:szCs w:val="28"/>
      <w:lang w:eastAsia="ru-RU"/>
    </w:rPr>
  </w:style>
  <w:style w:type="paragraph" w:styleId="ab">
    <w:name w:val="header"/>
    <w:basedOn w:val="a"/>
    <w:link w:val="ac"/>
    <w:uiPriority w:val="99"/>
    <w:semiHidden/>
    <w:unhideWhenUsed/>
    <w:rsid w:val="009F74C7"/>
    <w:pPr>
      <w:tabs>
        <w:tab w:val="center" w:pos="4677"/>
        <w:tab w:val="right" w:pos="9355"/>
      </w:tabs>
    </w:pPr>
  </w:style>
  <w:style w:type="character" w:customStyle="1" w:styleId="ac">
    <w:name w:val="Верхний колонтитул Знак"/>
    <w:basedOn w:val="a0"/>
    <w:link w:val="ab"/>
    <w:uiPriority w:val="99"/>
    <w:semiHidden/>
    <w:rsid w:val="009F74C7"/>
    <w:rPr>
      <w:rFonts w:ascii="Times New Roman" w:eastAsia="Times New Roman" w:hAnsi="Times New Roman" w:cs="Times New Roman"/>
      <w:sz w:val="24"/>
      <w:szCs w:val="24"/>
      <w:lang w:eastAsia="ru-RU"/>
    </w:rPr>
  </w:style>
  <w:style w:type="paragraph" w:customStyle="1" w:styleId="ConsPlusTitle">
    <w:name w:val="ConsPlusTitle"/>
    <w:rsid w:val="00D87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26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0B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53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6D17F0"/>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6D1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321"/>
    <w:pPr>
      <w:ind w:left="720"/>
      <w:contextualSpacing/>
    </w:pPr>
  </w:style>
  <w:style w:type="paragraph" w:styleId="a5">
    <w:name w:val="Balloon Text"/>
    <w:basedOn w:val="a"/>
    <w:link w:val="a6"/>
    <w:uiPriority w:val="99"/>
    <w:semiHidden/>
    <w:unhideWhenUsed/>
    <w:rsid w:val="00633D3A"/>
    <w:rPr>
      <w:rFonts w:ascii="Tahoma" w:hAnsi="Tahoma" w:cs="Tahoma"/>
      <w:sz w:val="16"/>
      <w:szCs w:val="16"/>
    </w:rPr>
  </w:style>
  <w:style w:type="character" w:customStyle="1" w:styleId="a6">
    <w:name w:val="Текст выноски Знак"/>
    <w:basedOn w:val="a0"/>
    <w:link w:val="a5"/>
    <w:uiPriority w:val="99"/>
    <w:semiHidden/>
    <w:rsid w:val="00633D3A"/>
    <w:rPr>
      <w:rFonts w:ascii="Tahoma" w:eastAsia="Times New Roman" w:hAnsi="Tahoma" w:cs="Tahoma"/>
      <w:sz w:val="16"/>
      <w:szCs w:val="16"/>
      <w:lang w:eastAsia="ru-RU"/>
    </w:rPr>
  </w:style>
  <w:style w:type="character" w:customStyle="1" w:styleId="10">
    <w:name w:val="Заголовок 1 Знак"/>
    <w:basedOn w:val="a0"/>
    <w:link w:val="1"/>
    <w:uiPriority w:val="9"/>
    <w:rsid w:val="00C80B2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85312"/>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semiHidden/>
    <w:unhideWhenUsed/>
    <w:rsid w:val="00652C7E"/>
    <w:rPr>
      <w:strike w:val="0"/>
      <w:dstrike w:val="0"/>
      <w:color w:val="333333"/>
      <w:u w:val="single"/>
      <w:effect w:val="none"/>
    </w:rPr>
  </w:style>
  <w:style w:type="paragraph" w:styleId="a8">
    <w:name w:val="Document Map"/>
    <w:basedOn w:val="a"/>
    <w:link w:val="a9"/>
    <w:uiPriority w:val="99"/>
    <w:semiHidden/>
    <w:unhideWhenUsed/>
    <w:rsid w:val="00A65393"/>
    <w:rPr>
      <w:rFonts w:ascii="Tahoma" w:hAnsi="Tahoma" w:cs="Tahoma"/>
      <w:sz w:val="16"/>
      <w:szCs w:val="16"/>
    </w:rPr>
  </w:style>
  <w:style w:type="character" w:customStyle="1" w:styleId="a9">
    <w:name w:val="Схема документа Знак"/>
    <w:basedOn w:val="a0"/>
    <w:link w:val="a8"/>
    <w:uiPriority w:val="99"/>
    <w:semiHidden/>
    <w:rsid w:val="00A65393"/>
    <w:rPr>
      <w:rFonts w:ascii="Tahoma" w:eastAsia="Times New Roman" w:hAnsi="Tahoma" w:cs="Tahoma"/>
      <w:sz w:val="16"/>
      <w:szCs w:val="16"/>
      <w:lang w:eastAsia="ru-RU"/>
    </w:rPr>
  </w:style>
  <w:style w:type="character" w:styleId="aa">
    <w:name w:val="Emphasis"/>
    <w:basedOn w:val="a0"/>
    <w:qFormat/>
    <w:rsid w:val="009F74C7"/>
    <w:rPr>
      <w:i/>
      <w:iCs/>
    </w:rPr>
  </w:style>
  <w:style w:type="paragraph" w:customStyle="1" w:styleId="12">
    <w:name w:val="Стиль1"/>
    <w:basedOn w:val="ab"/>
    <w:link w:val="13"/>
    <w:qFormat/>
    <w:rsid w:val="009F74C7"/>
    <w:pPr>
      <w:tabs>
        <w:tab w:val="clear" w:pos="4677"/>
        <w:tab w:val="clear" w:pos="9355"/>
        <w:tab w:val="center" w:pos="4536"/>
        <w:tab w:val="right" w:pos="9072"/>
      </w:tabs>
      <w:ind w:firstLine="709"/>
      <w:jc w:val="both"/>
    </w:pPr>
    <w:rPr>
      <w:sz w:val="28"/>
      <w:szCs w:val="28"/>
    </w:rPr>
  </w:style>
  <w:style w:type="character" w:customStyle="1" w:styleId="13">
    <w:name w:val="Стиль1 Знак"/>
    <w:basedOn w:val="ac"/>
    <w:link w:val="12"/>
    <w:rsid w:val="009F74C7"/>
    <w:rPr>
      <w:rFonts w:ascii="Times New Roman" w:eastAsia="Times New Roman" w:hAnsi="Times New Roman" w:cs="Times New Roman"/>
      <w:sz w:val="28"/>
      <w:szCs w:val="28"/>
      <w:lang w:eastAsia="ru-RU"/>
    </w:rPr>
  </w:style>
  <w:style w:type="paragraph" w:styleId="ab">
    <w:name w:val="header"/>
    <w:basedOn w:val="a"/>
    <w:link w:val="ac"/>
    <w:uiPriority w:val="99"/>
    <w:semiHidden/>
    <w:unhideWhenUsed/>
    <w:rsid w:val="009F74C7"/>
    <w:pPr>
      <w:tabs>
        <w:tab w:val="center" w:pos="4677"/>
        <w:tab w:val="right" w:pos="9355"/>
      </w:tabs>
    </w:pPr>
  </w:style>
  <w:style w:type="character" w:customStyle="1" w:styleId="ac">
    <w:name w:val="Верхний колонтитул Знак"/>
    <w:basedOn w:val="a0"/>
    <w:link w:val="ab"/>
    <w:uiPriority w:val="99"/>
    <w:semiHidden/>
    <w:rsid w:val="009F74C7"/>
    <w:rPr>
      <w:rFonts w:ascii="Times New Roman" w:eastAsia="Times New Roman" w:hAnsi="Times New Roman" w:cs="Times New Roman"/>
      <w:sz w:val="24"/>
      <w:szCs w:val="24"/>
      <w:lang w:eastAsia="ru-RU"/>
    </w:rPr>
  </w:style>
  <w:style w:type="paragraph" w:customStyle="1" w:styleId="ConsPlusTitle">
    <w:name w:val="ConsPlusTitle"/>
    <w:rsid w:val="00D87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26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7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FBC9-589D-4586-B366-F06AC0F6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Прийменко</dc:creator>
  <cp:lastModifiedBy>mal</cp:lastModifiedBy>
  <cp:revision>10</cp:revision>
  <cp:lastPrinted>2017-02-27T07:27:00Z</cp:lastPrinted>
  <dcterms:created xsi:type="dcterms:W3CDTF">2017-02-21T05:23:00Z</dcterms:created>
  <dcterms:modified xsi:type="dcterms:W3CDTF">2017-03-10T04:53:00Z</dcterms:modified>
</cp:coreProperties>
</file>