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C11" w:rsidRPr="00C62C11" w:rsidRDefault="00C62C11" w:rsidP="00784DC7">
      <w:pPr>
        <w:autoSpaceDE w:val="0"/>
        <w:autoSpaceDN w:val="0"/>
        <w:adjustRightInd w:val="0"/>
        <w:spacing w:after="0" w:line="240" w:lineRule="auto"/>
        <w:ind w:left="6237" w:hanging="477"/>
        <w:jc w:val="center"/>
        <w:outlineLvl w:val="0"/>
        <w:rPr>
          <w:rFonts w:ascii="Times New Roman" w:hAnsi="Times New Roman" w:cs="Times New Roman"/>
          <w:sz w:val="28"/>
          <w:szCs w:val="28"/>
        </w:rPr>
      </w:pPr>
      <w:r w:rsidRPr="00C62C11">
        <w:rPr>
          <w:rFonts w:ascii="Times New Roman" w:hAnsi="Times New Roman" w:cs="Times New Roman"/>
          <w:sz w:val="28"/>
          <w:szCs w:val="28"/>
        </w:rPr>
        <w:t>УТВЕРЖДЕНЫ</w:t>
      </w:r>
    </w:p>
    <w:p w:rsidR="00C62C11" w:rsidRPr="00C62C11" w:rsidRDefault="00C62C11" w:rsidP="00784DC7">
      <w:pPr>
        <w:autoSpaceDE w:val="0"/>
        <w:autoSpaceDN w:val="0"/>
        <w:adjustRightInd w:val="0"/>
        <w:spacing w:after="0" w:line="240" w:lineRule="auto"/>
        <w:ind w:left="6237" w:hanging="477"/>
        <w:jc w:val="center"/>
        <w:outlineLvl w:val="0"/>
        <w:rPr>
          <w:rFonts w:ascii="Times New Roman" w:hAnsi="Times New Roman" w:cs="Times New Roman"/>
          <w:sz w:val="28"/>
          <w:szCs w:val="28"/>
        </w:rPr>
      </w:pPr>
      <w:r w:rsidRPr="00C62C11">
        <w:rPr>
          <w:rFonts w:ascii="Times New Roman" w:hAnsi="Times New Roman" w:cs="Times New Roman"/>
          <w:sz w:val="28"/>
          <w:szCs w:val="28"/>
        </w:rPr>
        <w:t>приказом департамента</w:t>
      </w:r>
    </w:p>
    <w:p w:rsidR="00C62C11" w:rsidRPr="00C62C11" w:rsidRDefault="00C62C11" w:rsidP="00784DC7">
      <w:pPr>
        <w:autoSpaceDE w:val="0"/>
        <w:autoSpaceDN w:val="0"/>
        <w:adjustRightInd w:val="0"/>
        <w:spacing w:after="0" w:line="240" w:lineRule="auto"/>
        <w:ind w:left="6237" w:hanging="477"/>
        <w:jc w:val="center"/>
        <w:outlineLvl w:val="0"/>
        <w:rPr>
          <w:rFonts w:ascii="Times New Roman" w:hAnsi="Times New Roman" w:cs="Times New Roman"/>
          <w:sz w:val="28"/>
          <w:szCs w:val="28"/>
        </w:rPr>
      </w:pPr>
      <w:r w:rsidRPr="00C62C11">
        <w:rPr>
          <w:rFonts w:ascii="Times New Roman" w:hAnsi="Times New Roman" w:cs="Times New Roman"/>
          <w:sz w:val="28"/>
          <w:szCs w:val="28"/>
        </w:rPr>
        <w:t>имущества и земельных отношений</w:t>
      </w:r>
    </w:p>
    <w:p w:rsidR="00C62C11" w:rsidRPr="00C62C11" w:rsidRDefault="00C62C11" w:rsidP="00784DC7">
      <w:pPr>
        <w:autoSpaceDE w:val="0"/>
        <w:autoSpaceDN w:val="0"/>
        <w:adjustRightInd w:val="0"/>
        <w:spacing w:after="0" w:line="240" w:lineRule="auto"/>
        <w:ind w:left="6237" w:hanging="477"/>
        <w:jc w:val="center"/>
        <w:outlineLvl w:val="0"/>
        <w:rPr>
          <w:rFonts w:ascii="Times New Roman" w:hAnsi="Times New Roman" w:cs="Times New Roman"/>
          <w:sz w:val="28"/>
          <w:szCs w:val="28"/>
        </w:rPr>
      </w:pPr>
      <w:r w:rsidRPr="00C62C11">
        <w:rPr>
          <w:rFonts w:ascii="Times New Roman" w:hAnsi="Times New Roman" w:cs="Times New Roman"/>
          <w:sz w:val="28"/>
          <w:szCs w:val="28"/>
        </w:rPr>
        <w:t>Новосибирской области</w:t>
      </w:r>
    </w:p>
    <w:p w:rsidR="00C62C11" w:rsidRPr="00C62C11" w:rsidRDefault="00C62C11" w:rsidP="00784DC7">
      <w:pPr>
        <w:autoSpaceDE w:val="0"/>
        <w:autoSpaceDN w:val="0"/>
        <w:adjustRightInd w:val="0"/>
        <w:spacing w:after="0" w:line="240" w:lineRule="auto"/>
        <w:ind w:left="6237" w:hanging="477"/>
        <w:jc w:val="center"/>
        <w:outlineLvl w:val="0"/>
        <w:rPr>
          <w:rFonts w:ascii="Times New Roman" w:hAnsi="Times New Roman" w:cs="Times New Roman"/>
          <w:sz w:val="28"/>
          <w:szCs w:val="28"/>
        </w:rPr>
      </w:pPr>
      <w:r w:rsidRPr="00C62C11">
        <w:rPr>
          <w:rFonts w:ascii="Times New Roman" w:hAnsi="Times New Roman" w:cs="Times New Roman"/>
          <w:sz w:val="28"/>
          <w:szCs w:val="28"/>
        </w:rPr>
        <w:t>от «__»__________ № _______</w:t>
      </w:r>
    </w:p>
    <w:p w:rsidR="00C62C11" w:rsidRPr="00C62C11" w:rsidRDefault="00C62C11" w:rsidP="00C62C11">
      <w:pPr>
        <w:autoSpaceDE w:val="0"/>
        <w:autoSpaceDN w:val="0"/>
        <w:adjustRightInd w:val="0"/>
        <w:spacing w:after="0" w:line="240" w:lineRule="auto"/>
        <w:jc w:val="right"/>
        <w:outlineLvl w:val="0"/>
        <w:rPr>
          <w:rFonts w:ascii="Times New Roman" w:hAnsi="Times New Roman" w:cs="Times New Roman"/>
          <w:sz w:val="24"/>
          <w:szCs w:val="24"/>
        </w:rPr>
      </w:pPr>
    </w:p>
    <w:p w:rsidR="00C62C11" w:rsidRPr="00C62C11" w:rsidRDefault="00C62C11" w:rsidP="00C62C11">
      <w:pPr>
        <w:autoSpaceDE w:val="0"/>
        <w:autoSpaceDN w:val="0"/>
        <w:adjustRightInd w:val="0"/>
        <w:spacing w:after="0" w:line="240" w:lineRule="auto"/>
        <w:jc w:val="right"/>
        <w:outlineLvl w:val="0"/>
        <w:rPr>
          <w:rFonts w:ascii="Times New Roman" w:hAnsi="Times New Roman" w:cs="Times New Roman"/>
          <w:sz w:val="24"/>
          <w:szCs w:val="24"/>
        </w:rPr>
      </w:pPr>
    </w:p>
    <w:p w:rsidR="00C62C11" w:rsidRPr="00C62C11" w:rsidRDefault="00C62C11" w:rsidP="00C62C11">
      <w:pPr>
        <w:autoSpaceDE w:val="0"/>
        <w:autoSpaceDN w:val="0"/>
        <w:adjustRightInd w:val="0"/>
        <w:spacing w:after="0" w:line="240" w:lineRule="auto"/>
        <w:jc w:val="right"/>
        <w:outlineLvl w:val="0"/>
        <w:rPr>
          <w:rFonts w:ascii="Times New Roman" w:hAnsi="Times New Roman" w:cs="Times New Roman"/>
          <w:sz w:val="24"/>
          <w:szCs w:val="24"/>
        </w:rPr>
      </w:pPr>
    </w:p>
    <w:p w:rsidR="00C62C11" w:rsidRDefault="00C62C11" w:rsidP="00784DC7">
      <w:pPr>
        <w:pStyle w:val="ad"/>
        <w:spacing w:line="240" w:lineRule="auto"/>
        <w:ind w:firstLine="709"/>
        <w:rPr>
          <w:rFonts w:cs="Times New Roman"/>
          <w:sz w:val="28"/>
        </w:rPr>
      </w:pPr>
      <w:r w:rsidRPr="00784DC7">
        <w:rPr>
          <w:rFonts w:cs="Times New Roman"/>
          <w:sz w:val="28"/>
        </w:rPr>
        <w:t>Правила обработки персональных данных в департаменте имущества и земельных отношений Новосибирской области</w:t>
      </w:r>
    </w:p>
    <w:p w:rsidR="00784DC7" w:rsidRPr="00784DC7" w:rsidRDefault="00784DC7" w:rsidP="00784DC7">
      <w:pPr>
        <w:pStyle w:val="ad"/>
        <w:spacing w:line="240" w:lineRule="auto"/>
        <w:ind w:firstLine="709"/>
        <w:rPr>
          <w:rFonts w:cs="Times New Roman"/>
          <w:sz w:val="28"/>
        </w:rPr>
      </w:pPr>
    </w:p>
    <w:p w:rsidR="00C62C11" w:rsidRPr="00784DC7" w:rsidRDefault="00C62C11" w:rsidP="00784DC7">
      <w:pPr>
        <w:pStyle w:val="1"/>
        <w:spacing w:before="0" w:line="240" w:lineRule="auto"/>
        <w:ind w:left="0" w:firstLine="709"/>
        <w:outlineLvl w:val="9"/>
        <w:rPr>
          <w:sz w:val="28"/>
        </w:rPr>
      </w:pPr>
      <w:r w:rsidRPr="00784DC7">
        <w:rPr>
          <w:sz w:val="28"/>
        </w:rPr>
        <w:t>Общие положения</w:t>
      </w:r>
    </w:p>
    <w:p w:rsidR="00C62C11" w:rsidRPr="00784DC7" w:rsidRDefault="00C62C11" w:rsidP="00784DC7">
      <w:pPr>
        <w:pStyle w:val="2"/>
        <w:spacing w:line="240" w:lineRule="auto"/>
        <w:ind w:left="0"/>
        <w:rPr>
          <w:sz w:val="28"/>
        </w:rPr>
      </w:pPr>
      <w:proofErr w:type="gramStart"/>
      <w:r w:rsidRPr="00784DC7">
        <w:rPr>
          <w:sz w:val="28"/>
        </w:rPr>
        <w:t xml:space="preserve">Настоящие Правила обработки персональных данных в департаменте имущества и земельных отношений Новосибирской области (далее – Правила) разработаны в соответствии с Федеральным законом </w:t>
      </w:r>
      <w:r w:rsidR="004D091F" w:rsidRPr="00784DC7">
        <w:rPr>
          <w:sz w:val="28"/>
        </w:rPr>
        <w:t>№ 152-ФЗ (далее – Федеральный закон № 152-ФЗ)</w:t>
      </w:r>
      <w:r w:rsidRPr="00784DC7">
        <w:rPr>
          <w:sz w:val="28"/>
        </w:rPr>
        <w:t>,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w:t>
      </w:r>
      <w:proofErr w:type="gramEnd"/>
      <w:r w:rsidRPr="00784DC7">
        <w:rPr>
          <w:sz w:val="28"/>
        </w:rPr>
        <w:t xml:space="preserve"> или муниципальными органами».</w:t>
      </w:r>
    </w:p>
    <w:p w:rsidR="00C62C11" w:rsidRPr="00784DC7" w:rsidRDefault="00C62C11" w:rsidP="00784DC7">
      <w:pPr>
        <w:pStyle w:val="2"/>
        <w:spacing w:line="240" w:lineRule="auto"/>
        <w:ind w:left="0"/>
        <w:rPr>
          <w:sz w:val="28"/>
        </w:rPr>
      </w:pPr>
      <w:proofErr w:type="gramStart"/>
      <w:r w:rsidRPr="00784DC7">
        <w:rPr>
          <w:sz w:val="28"/>
        </w:rPr>
        <w:t>Настоящие Правила определяют цели, принципы, условия, способы и порядок обработки персональных данных, категории субъектов, персональные данные которых обрабатываются в департаменте имущества и земельных отношений Новосибирской области (далее – Департамент, оператор), содержание обрабатываемых персональных данных,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процедуры, направленные на выявление и</w:t>
      </w:r>
      <w:proofErr w:type="gramEnd"/>
      <w:r w:rsidRPr="00784DC7">
        <w:rPr>
          <w:sz w:val="28"/>
        </w:rPr>
        <w:t xml:space="preserve"> предотвращение нарушений законодательства Российской Федерации в сфере персональных данных.</w:t>
      </w:r>
    </w:p>
    <w:p w:rsidR="00C62C11" w:rsidRPr="00784DC7" w:rsidRDefault="00C62C11" w:rsidP="00784DC7">
      <w:pPr>
        <w:pStyle w:val="2"/>
        <w:spacing w:line="240" w:lineRule="auto"/>
        <w:ind w:left="0"/>
        <w:rPr>
          <w:sz w:val="28"/>
        </w:rPr>
      </w:pPr>
      <w:r w:rsidRPr="00784DC7">
        <w:rPr>
          <w:sz w:val="28"/>
        </w:rPr>
        <w:t>В настоящих Правилах используются следующие термины и определения:</w:t>
      </w:r>
    </w:p>
    <w:p w:rsidR="00C62C11" w:rsidRPr="00784DC7" w:rsidRDefault="00C62C11" w:rsidP="00784DC7">
      <w:pPr>
        <w:pStyle w:val="a0"/>
        <w:tabs>
          <w:tab w:val="clear" w:pos="360"/>
        </w:tabs>
        <w:spacing w:line="240" w:lineRule="auto"/>
        <w:ind w:firstLine="709"/>
        <w:rPr>
          <w:sz w:val="28"/>
        </w:rPr>
      </w:pPr>
      <w:r w:rsidRPr="00784DC7">
        <w:rPr>
          <w:sz w:val="28"/>
        </w:rPr>
        <w:t>персональные данные – любая информация, относящаяся к прямо или косвенно определённому или определяемому физическому лицу (субъекту персональных данных);</w:t>
      </w:r>
    </w:p>
    <w:p w:rsidR="00C62C11" w:rsidRPr="00784DC7" w:rsidRDefault="00C62C11" w:rsidP="00784DC7">
      <w:pPr>
        <w:pStyle w:val="a0"/>
        <w:tabs>
          <w:tab w:val="clear" w:pos="360"/>
        </w:tabs>
        <w:spacing w:line="240" w:lineRule="auto"/>
        <w:ind w:firstLine="709"/>
        <w:rPr>
          <w:sz w:val="28"/>
        </w:rPr>
      </w:pPr>
      <w:r w:rsidRPr="00784DC7">
        <w:rPr>
          <w:sz w:val="28"/>
        </w:rPr>
        <w:t xml:space="preserve">субъект </w:t>
      </w:r>
      <w:r w:rsidRPr="00784DC7">
        <w:rPr>
          <w:sz w:val="28"/>
          <w:lang w:eastAsia="ru-RU"/>
        </w:rPr>
        <w:t>персональных данных</w:t>
      </w:r>
      <w:r w:rsidRPr="00784DC7">
        <w:rPr>
          <w:sz w:val="28"/>
        </w:rPr>
        <w:t xml:space="preserve"> – физическое лицо, которое прямо или косвенно определено или определяемо с помощью </w:t>
      </w:r>
      <w:r w:rsidRPr="00784DC7">
        <w:rPr>
          <w:sz w:val="28"/>
          <w:lang w:eastAsia="ru-RU"/>
        </w:rPr>
        <w:t>персональных данных</w:t>
      </w:r>
      <w:r w:rsidRPr="00784DC7">
        <w:rPr>
          <w:sz w:val="28"/>
        </w:rPr>
        <w:t>;</w:t>
      </w:r>
    </w:p>
    <w:p w:rsidR="00C62C11" w:rsidRPr="00784DC7" w:rsidRDefault="00C62C11" w:rsidP="00784DC7">
      <w:pPr>
        <w:pStyle w:val="a0"/>
        <w:tabs>
          <w:tab w:val="clear" w:pos="360"/>
        </w:tabs>
        <w:spacing w:line="240" w:lineRule="auto"/>
        <w:ind w:firstLine="709"/>
        <w:rPr>
          <w:sz w:val="28"/>
        </w:rPr>
      </w:pPr>
      <w:r w:rsidRPr="00784DC7">
        <w:rPr>
          <w:sz w:val="28"/>
        </w:rPr>
        <w:t xml:space="preserve">персональные данные, разрешенные субъектом </w:t>
      </w:r>
      <w:r w:rsidRPr="00784DC7">
        <w:rPr>
          <w:sz w:val="28"/>
          <w:lang w:eastAsia="ru-RU"/>
        </w:rPr>
        <w:t>персональных данных</w:t>
      </w:r>
      <w:r w:rsidRPr="00784DC7">
        <w:rPr>
          <w:sz w:val="28"/>
        </w:rPr>
        <w:t xml:space="preserve"> для распространения, – персональные данные, доступ неограниченного круга лиц к которым предоставлен субъектом </w:t>
      </w:r>
      <w:r w:rsidRPr="00784DC7">
        <w:rPr>
          <w:sz w:val="28"/>
          <w:lang w:eastAsia="ru-RU"/>
        </w:rPr>
        <w:t>персональных данных</w:t>
      </w:r>
      <w:r w:rsidRPr="00784DC7">
        <w:rPr>
          <w:sz w:val="28"/>
        </w:rPr>
        <w:t xml:space="preserve"> путем дачи согласия на обработку </w:t>
      </w:r>
      <w:r w:rsidRPr="00784DC7">
        <w:rPr>
          <w:sz w:val="28"/>
          <w:lang w:eastAsia="ru-RU"/>
        </w:rPr>
        <w:t>персональных данных</w:t>
      </w:r>
      <w:r w:rsidRPr="00784DC7">
        <w:rPr>
          <w:sz w:val="28"/>
        </w:rPr>
        <w:t xml:space="preserve">, разрешенных субъектом </w:t>
      </w:r>
      <w:r w:rsidRPr="00784DC7">
        <w:rPr>
          <w:sz w:val="28"/>
          <w:lang w:eastAsia="ru-RU"/>
        </w:rPr>
        <w:t>персональных данных</w:t>
      </w:r>
      <w:r w:rsidRPr="00784DC7">
        <w:rPr>
          <w:sz w:val="28"/>
        </w:rPr>
        <w:t xml:space="preserve"> для распространения в порядке, предусмотренном Федеральным законом </w:t>
      </w:r>
      <w:r w:rsidR="004D091F" w:rsidRPr="00784DC7">
        <w:rPr>
          <w:sz w:val="28"/>
        </w:rPr>
        <w:t>№ 152-ФЗ</w:t>
      </w:r>
      <w:r w:rsidRPr="00784DC7">
        <w:rPr>
          <w:sz w:val="28"/>
        </w:rPr>
        <w:t>;</w:t>
      </w:r>
    </w:p>
    <w:p w:rsidR="00C62C11" w:rsidRPr="00784DC7" w:rsidRDefault="00C62C11" w:rsidP="00784DC7">
      <w:pPr>
        <w:pStyle w:val="a0"/>
        <w:tabs>
          <w:tab w:val="clear" w:pos="360"/>
        </w:tabs>
        <w:spacing w:line="240" w:lineRule="auto"/>
        <w:ind w:firstLine="709"/>
        <w:rPr>
          <w:color w:val="000000"/>
          <w:sz w:val="28"/>
        </w:rPr>
      </w:pPr>
      <w:r w:rsidRPr="00784DC7">
        <w:rPr>
          <w:color w:val="000000"/>
          <w:sz w:val="28"/>
        </w:rPr>
        <w:lastRenderedPageBreak/>
        <w:t xml:space="preserve">оператор – </w:t>
      </w:r>
      <w:r w:rsidRPr="00784DC7">
        <w:rPr>
          <w:color w:val="000000"/>
          <w:sz w:val="28"/>
          <w:shd w:val="clear" w:color="auto" w:fill="FFFFFF"/>
        </w:rPr>
        <w:t xml:space="preserve">государственный орган, организующий и (или) осуществляющий обработку </w:t>
      </w:r>
      <w:r w:rsidRPr="00784DC7">
        <w:rPr>
          <w:sz w:val="28"/>
          <w:lang w:eastAsia="ru-RU"/>
        </w:rPr>
        <w:t>персональных данных</w:t>
      </w:r>
      <w:r w:rsidRPr="00784DC7">
        <w:rPr>
          <w:color w:val="000000"/>
          <w:sz w:val="28"/>
          <w:shd w:val="clear" w:color="auto" w:fill="FFFFFF"/>
        </w:rPr>
        <w:t xml:space="preserve">, а также определяющий цели и содержание обработки </w:t>
      </w:r>
      <w:r w:rsidRPr="00784DC7">
        <w:rPr>
          <w:sz w:val="28"/>
          <w:lang w:eastAsia="ru-RU"/>
        </w:rPr>
        <w:t>персональных данных;</w:t>
      </w:r>
    </w:p>
    <w:p w:rsidR="00C62C11" w:rsidRPr="00784DC7" w:rsidRDefault="00C62C11" w:rsidP="00784DC7">
      <w:pPr>
        <w:pStyle w:val="a0"/>
        <w:tabs>
          <w:tab w:val="clear" w:pos="360"/>
        </w:tabs>
        <w:spacing w:line="240" w:lineRule="auto"/>
        <w:ind w:firstLine="709"/>
        <w:rPr>
          <w:sz w:val="28"/>
        </w:rPr>
      </w:pPr>
      <w:proofErr w:type="gramStart"/>
      <w:r w:rsidRPr="00784DC7">
        <w:rPr>
          <w:color w:val="000000"/>
          <w:sz w:val="28"/>
        </w:rPr>
        <w:t xml:space="preserve">обработка </w:t>
      </w:r>
      <w:r w:rsidRPr="00784DC7">
        <w:rPr>
          <w:sz w:val="28"/>
          <w:lang w:eastAsia="ru-RU"/>
        </w:rPr>
        <w:t>персональных данных</w:t>
      </w:r>
      <w:r w:rsidRPr="00784DC7">
        <w:rPr>
          <w:color w:val="000000"/>
          <w:sz w:val="28"/>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w:t>
      </w:r>
      <w:r w:rsidRPr="00784DC7">
        <w:rPr>
          <w:sz w:val="28"/>
          <w:lang w:eastAsia="ru-RU"/>
        </w:rPr>
        <w:t>персональными данными</w:t>
      </w:r>
      <w:r w:rsidRPr="00784DC7">
        <w:rPr>
          <w:color w:val="000000"/>
          <w:sz w:val="28"/>
        </w:rPr>
        <w:t>,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w:t>
      </w:r>
      <w:r w:rsidRPr="00784DC7">
        <w:rPr>
          <w:sz w:val="28"/>
        </w:rPr>
        <w:t xml:space="preserve"> удаление, уничтожение </w:t>
      </w:r>
      <w:r w:rsidRPr="00784DC7">
        <w:rPr>
          <w:sz w:val="28"/>
          <w:lang w:eastAsia="ru-RU"/>
        </w:rPr>
        <w:t>персональных данных</w:t>
      </w:r>
      <w:r w:rsidRPr="00784DC7">
        <w:rPr>
          <w:sz w:val="28"/>
        </w:rPr>
        <w:t>;</w:t>
      </w:r>
      <w:proofErr w:type="gramEnd"/>
    </w:p>
    <w:p w:rsidR="00C62C11" w:rsidRPr="00784DC7" w:rsidRDefault="00C62C11" w:rsidP="00784DC7">
      <w:pPr>
        <w:pStyle w:val="a0"/>
        <w:tabs>
          <w:tab w:val="clear" w:pos="360"/>
        </w:tabs>
        <w:spacing w:line="240" w:lineRule="auto"/>
        <w:ind w:firstLine="709"/>
        <w:rPr>
          <w:sz w:val="28"/>
        </w:rPr>
      </w:pPr>
      <w:r w:rsidRPr="00784DC7">
        <w:rPr>
          <w:sz w:val="28"/>
        </w:rPr>
        <w:t xml:space="preserve">распространение </w:t>
      </w:r>
      <w:r w:rsidRPr="00784DC7">
        <w:rPr>
          <w:sz w:val="28"/>
          <w:lang w:eastAsia="ru-RU"/>
        </w:rPr>
        <w:t>персональных данных</w:t>
      </w:r>
      <w:r w:rsidRPr="00784DC7">
        <w:rPr>
          <w:bCs/>
          <w:spacing w:val="-3"/>
          <w:sz w:val="28"/>
        </w:rPr>
        <w:t xml:space="preserve"> – </w:t>
      </w:r>
      <w:r w:rsidRPr="00784DC7">
        <w:rPr>
          <w:sz w:val="28"/>
          <w:lang w:eastAsia="ru-RU"/>
        </w:rPr>
        <w:t>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784DC7">
        <w:rPr>
          <w:sz w:val="28"/>
        </w:rPr>
        <w:t>;</w:t>
      </w:r>
    </w:p>
    <w:p w:rsidR="00C62C11" w:rsidRPr="00784DC7" w:rsidRDefault="00C62C11" w:rsidP="00784DC7">
      <w:pPr>
        <w:pStyle w:val="a0"/>
        <w:tabs>
          <w:tab w:val="clear" w:pos="360"/>
        </w:tabs>
        <w:spacing w:line="240" w:lineRule="auto"/>
        <w:ind w:firstLine="709"/>
        <w:rPr>
          <w:sz w:val="28"/>
          <w:lang w:eastAsia="ru-RU"/>
        </w:rPr>
      </w:pPr>
      <w:r w:rsidRPr="00784DC7">
        <w:rPr>
          <w:sz w:val="28"/>
          <w:lang w:eastAsia="ru-RU"/>
        </w:rPr>
        <w:t>использование персональных данных – действия с персональными данными, совершаемые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C62C11" w:rsidRPr="00784DC7" w:rsidRDefault="00C62C11" w:rsidP="00784DC7">
      <w:pPr>
        <w:pStyle w:val="a0"/>
        <w:tabs>
          <w:tab w:val="clear" w:pos="360"/>
        </w:tabs>
        <w:spacing w:line="240" w:lineRule="auto"/>
        <w:ind w:firstLine="709"/>
        <w:rPr>
          <w:spacing w:val="-2"/>
          <w:sz w:val="28"/>
        </w:rPr>
      </w:pPr>
      <w:r w:rsidRPr="00784DC7">
        <w:rPr>
          <w:spacing w:val="-2"/>
          <w:sz w:val="28"/>
        </w:rPr>
        <w:t>автоматизированная обработка – обработка данных, выполняемая средствами вычислительной техники;</w:t>
      </w:r>
    </w:p>
    <w:p w:rsidR="00C62C11" w:rsidRPr="00784DC7" w:rsidRDefault="00C62C11" w:rsidP="00784DC7">
      <w:pPr>
        <w:pStyle w:val="a0"/>
        <w:tabs>
          <w:tab w:val="clear" w:pos="360"/>
        </w:tabs>
        <w:spacing w:line="240" w:lineRule="auto"/>
        <w:ind w:firstLine="709"/>
        <w:rPr>
          <w:spacing w:val="-2"/>
          <w:sz w:val="28"/>
        </w:rPr>
      </w:pPr>
      <w:r w:rsidRPr="00784DC7">
        <w:rPr>
          <w:spacing w:val="-2"/>
          <w:sz w:val="28"/>
        </w:rPr>
        <w:t xml:space="preserve">обработка без использования средств автоматизации – действия с </w:t>
      </w:r>
      <w:r w:rsidRPr="00784DC7">
        <w:rPr>
          <w:sz w:val="28"/>
          <w:lang w:eastAsia="ru-RU"/>
        </w:rPr>
        <w:t>персональными данными</w:t>
      </w:r>
      <w:r w:rsidRPr="00784DC7">
        <w:rPr>
          <w:spacing w:val="-2"/>
          <w:sz w:val="28"/>
        </w:rPr>
        <w:t xml:space="preserve"> (такие как использование, уточнение, распространение, уничтожение </w:t>
      </w:r>
      <w:r w:rsidRPr="00784DC7">
        <w:rPr>
          <w:sz w:val="28"/>
          <w:lang w:eastAsia="ru-RU"/>
        </w:rPr>
        <w:t>персональных данных</w:t>
      </w:r>
      <w:r w:rsidRPr="00784DC7">
        <w:rPr>
          <w:spacing w:val="-2"/>
          <w:sz w:val="28"/>
        </w:rPr>
        <w:t xml:space="preserve"> в отношении каждого из субъектов </w:t>
      </w:r>
      <w:r w:rsidRPr="00784DC7">
        <w:rPr>
          <w:sz w:val="28"/>
          <w:lang w:eastAsia="ru-RU"/>
        </w:rPr>
        <w:t>персональных данных</w:t>
      </w:r>
      <w:r w:rsidRPr="00784DC7">
        <w:rPr>
          <w:spacing w:val="-2"/>
          <w:sz w:val="28"/>
        </w:rPr>
        <w:t>), осуществляемые при непосредственном участии человека;</w:t>
      </w:r>
    </w:p>
    <w:p w:rsidR="00C62C11" w:rsidRPr="00784DC7" w:rsidRDefault="00C62C11" w:rsidP="00784DC7">
      <w:pPr>
        <w:pStyle w:val="a0"/>
        <w:tabs>
          <w:tab w:val="clear" w:pos="360"/>
        </w:tabs>
        <w:spacing w:line="240" w:lineRule="auto"/>
        <w:ind w:firstLine="709"/>
        <w:rPr>
          <w:sz w:val="28"/>
        </w:rPr>
      </w:pPr>
      <w:r w:rsidRPr="00784DC7">
        <w:rPr>
          <w:sz w:val="28"/>
        </w:rPr>
        <w:t xml:space="preserve">блокирование </w:t>
      </w:r>
      <w:r w:rsidRPr="00784DC7">
        <w:rPr>
          <w:sz w:val="28"/>
          <w:lang w:eastAsia="ru-RU"/>
        </w:rPr>
        <w:t>персональных данных</w:t>
      </w:r>
      <w:r w:rsidRPr="00784DC7">
        <w:rPr>
          <w:sz w:val="28"/>
        </w:rPr>
        <w:t xml:space="preserve"> – временное прекращение сбора, систематизации, накопления, использования, распространения </w:t>
      </w:r>
      <w:r w:rsidRPr="00784DC7">
        <w:rPr>
          <w:sz w:val="28"/>
          <w:lang w:eastAsia="ru-RU"/>
        </w:rPr>
        <w:t>персональных данных</w:t>
      </w:r>
      <w:r w:rsidRPr="00784DC7">
        <w:rPr>
          <w:sz w:val="28"/>
        </w:rPr>
        <w:t>, в том числе их передачи;</w:t>
      </w:r>
    </w:p>
    <w:p w:rsidR="00C62C11" w:rsidRPr="00784DC7" w:rsidRDefault="00C62C11" w:rsidP="00784DC7">
      <w:pPr>
        <w:pStyle w:val="a0"/>
        <w:tabs>
          <w:tab w:val="clear" w:pos="360"/>
        </w:tabs>
        <w:spacing w:line="240" w:lineRule="auto"/>
        <w:ind w:firstLine="709"/>
        <w:rPr>
          <w:sz w:val="28"/>
        </w:rPr>
      </w:pPr>
      <w:r w:rsidRPr="00784DC7">
        <w:rPr>
          <w:sz w:val="28"/>
        </w:rPr>
        <w:t xml:space="preserve">уничтожение </w:t>
      </w:r>
      <w:r w:rsidRPr="00784DC7">
        <w:rPr>
          <w:sz w:val="28"/>
          <w:lang w:eastAsia="ru-RU"/>
        </w:rPr>
        <w:t>персональных данных</w:t>
      </w:r>
      <w:r w:rsidRPr="00784DC7">
        <w:rPr>
          <w:sz w:val="28"/>
        </w:rPr>
        <w:t xml:space="preserve"> – действия, в результате которых невозможно восстановить содержание </w:t>
      </w:r>
      <w:r w:rsidRPr="00784DC7">
        <w:rPr>
          <w:sz w:val="28"/>
          <w:lang w:eastAsia="ru-RU"/>
        </w:rPr>
        <w:t>персональных данных</w:t>
      </w:r>
      <w:r w:rsidRPr="00784DC7">
        <w:rPr>
          <w:sz w:val="28"/>
        </w:rPr>
        <w:t xml:space="preserve"> в информационной системе или в результате которых уничтожаются материальные носители </w:t>
      </w:r>
      <w:r w:rsidRPr="00784DC7">
        <w:rPr>
          <w:sz w:val="28"/>
          <w:lang w:eastAsia="ru-RU"/>
        </w:rPr>
        <w:t>персональных данных</w:t>
      </w:r>
      <w:r w:rsidRPr="00784DC7">
        <w:rPr>
          <w:sz w:val="28"/>
        </w:rPr>
        <w:t>;</w:t>
      </w:r>
    </w:p>
    <w:p w:rsidR="00C62C11" w:rsidRPr="00784DC7" w:rsidRDefault="00C62C11" w:rsidP="00784DC7">
      <w:pPr>
        <w:pStyle w:val="a0"/>
        <w:tabs>
          <w:tab w:val="clear" w:pos="360"/>
        </w:tabs>
        <w:spacing w:line="240" w:lineRule="auto"/>
        <w:ind w:firstLine="709"/>
        <w:rPr>
          <w:sz w:val="28"/>
        </w:rPr>
      </w:pPr>
      <w:r w:rsidRPr="00784DC7">
        <w:rPr>
          <w:sz w:val="28"/>
        </w:rPr>
        <w:t xml:space="preserve">обезличивание </w:t>
      </w:r>
      <w:r w:rsidRPr="00784DC7">
        <w:rPr>
          <w:sz w:val="28"/>
          <w:lang w:eastAsia="ru-RU"/>
        </w:rPr>
        <w:t>персональных данных</w:t>
      </w:r>
      <w:r w:rsidRPr="00784DC7">
        <w:rPr>
          <w:sz w:val="28"/>
        </w:rPr>
        <w:t xml:space="preserve"> – действия, в результате которых невозможно определить принадлежность персональных данных конкретному субъекту </w:t>
      </w:r>
      <w:r w:rsidRPr="00784DC7">
        <w:rPr>
          <w:sz w:val="28"/>
          <w:lang w:eastAsia="ru-RU"/>
        </w:rPr>
        <w:t>персональных данных</w:t>
      </w:r>
      <w:r w:rsidRPr="00784DC7">
        <w:rPr>
          <w:sz w:val="28"/>
        </w:rPr>
        <w:t>;</w:t>
      </w:r>
    </w:p>
    <w:p w:rsidR="00C62C11" w:rsidRDefault="00C62C11" w:rsidP="00784DC7">
      <w:pPr>
        <w:pStyle w:val="a0"/>
        <w:tabs>
          <w:tab w:val="clear" w:pos="360"/>
        </w:tabs>
        <w:spacing w:line="240" w:lineRule="auto"/>
        <w:ind w:firstLine="709"/>
        <w:rPr>
          <w:sz w:val="28"/>
        </w:rPr>
      </w:pPr>
      <w:r w:rsidRPr="00784DC7">
        <w:rPr>
          <w:sz w:val="28"/>
        </w:rPr>
        <w:t xml:space="preserve">защита </w:t>
      </w:r>
      <w:r w:rsidRPr="00784DC7">
        <w:rPr>
          <w:sz w:val="28"/>
          <w:lang w:eastAsia="ru-RU"/>
        </w:rPr>
        <w:t>персональных данных</w:t>
      </w:r>
      <w:r w:rsidRPr="00784DC7">
        <w:rPr>
          <w:sz w:val="28"/>
        </w:rPr>
        <w:t xml:space="preserve"> – деятельность уполномоченных лиц по обеспечению с помощью локального регулирования порядка обработки </w:t>
      </w:r>
      <w:r w:rsidRPr="00784DC7">
        <w:rPr>
          <w:sz w:val="28"/>
          <w:lang w:eastAsia="ru-RU"/>
        </w:rPr>
        <w:t>персональных данных</w:t>
      </w:r>
      <w:r w:rsidRPr="00784DC7">
        <w:rPr>
          <w:sz w:val="28"/>
        </w:rPr>
        <w:t xml:space="preserve"> и организационно-технических мер конфиденциальности информации о конкретном субъекте </w:t>
      </w:r>
      <w:r w:rsidRPr="00784DC7">
        <w:rPr>
          <w:sz w:val="28"/>
          <w:lang w:eastAsia="ru-RU"/>
        </w:rPr>
        <w:t>персональных данных</w:t>
      </w:r>
      <w:r w:rsidRPr="00784DC7">
        <w:rPr>
          <w:sz w:val="28"/>
        </w:rPr>
        <w:t>.</w:t>
      </w:r>
    </w:p>
    <w:p w:rsidR="00D708EC" w:rsidRPr="00784DC7" w:rsidRDefault="00D708EC" w:rsidP="00D708EC">
      <w:pPr>
        <w:pStyle w:val="a0"/>
        <w:numPr>
          <w:ilvl w:val="0"/>
          <w:numId w:val="0"/>
        </w:numPr>
        <w:spacing w:line="240" w:lineRule="auto"/>
        <w:ind w:left="709"/>
        <w:rPr>
          <w:sz w:val="28"/>
        </w:rPr>
      </w:pPr>
    </w:p>
    <w:p w:rsidR="00C62C11" w:rsidRPr="00784DC7" w:rsidRDefault="00C62C11" w:rsidP="00D708EC">
      <w:pPr>
        <w:pStyle w:val="1"/>
        <w:spacing w:before="0" w:line="240" w:lineRule="auto"/>
        <w:ind w:left="0" w:firstLine="709"/>
        <w:outlineLvl w:val="9"/>
        <w:rPr>
          <w:sz w:val="28"/>
        </w:rPr>
      </w:pPr>
      <w:r w:rsidRPr="00784DC7">
        <w:rPr>
          <w:sz w:val="28"/>
        </w:rPr>
        <w:lastRenderedPageBreak/>
        <w:t>Цели обработки персональных данных</w:t>
      </w:r>
    </w:p>
    <w:p w:rsidR="00C62C11" w:rsidRPr="00784DC7" w:rsidRDefault="00C62C11" w:rsidP="00784DC7">
      <w:pPr>
        <w:pStyle w:val="2"/>
        <w:spacing w:line="240" w:lineRule="auto"/>
        <w:ind w:left="0"/>
        <w:rPr>
          <w:sz w:val="28"/>
        </w:rPr>
      </w:pPr>
      <w:r w:rsidRPr="00784DC7">
        <w:rPr>
          <w:sz w:val="28"/>
        </w:rPr>
        <w:t xml:space="preserve">Цели обработки персональных данных в Департаменте конкретны, заранее </w:t>
      </w:r>
      <w:proofErr w:type="gramStart"/>
      <w:r w:rsidRPr="00784DC7">
        <w:rPr>
          <w:sz w:val="28"/>
        </w:rPr>
        <w:t>определены и законны</w:t>
      </w:r>
      <w:proofErr w:type="gramEnd"/>
      <w:r w:rsidRPr="00784DC7">
        <w:rPr>
          <w:sz w:val="28"/>
        </w:rPr>
        <w:t>.</w:t>
      </w:r>
    </w:p>
    <w:p w:rsidR="00C62C11" w:rsidRPr="00784DC7" w:rsidRDefault="00C62C11" w:rsidP="00784DC7">
      <w:pPr>
        <w:pStyle w:val="2"/>
        <w:spacing w:line="240" w:lineRule="auto"/>
        <w:ind w:left="0"/>
        <w:rPr>
          <w:sz w:val="28"/>
        </w:rPr>
      </w:pPr>
      <w:r w:rsidRPr="00784DC7">
        <w:rPr>
          <w:sz w:val="28"/>
        </w:rPr>
        <w:t>Обработка персональных данных Департаментом осуществляется в следующих целях:</w:t>
      </w:r>
    </w:p>
    <w:p w:rsidR="003108F9" w:rsidRPr="00784DC7" w:rsidRDefault="00C62C11" w:rsidP="00784DC7">
      <w:pPr>
        <w:pStyle w:val="a0"/>
        <w:tabs>
          <w:tab w:val="clear" w:pos="360"/>
        </w:tabs>
        <w:spacing w:line="240" w:lineRule="auto"/>
        <w:ind w:firstLine="709"/>
        <w:rPr>
          <w:sz w:val="28"/>
        </w:rPr>
      </w:pPr>
      <w:r w:rsidRPr="00784DC7">
        <w:rPr>
          <w:sz w:val="28"/>
        </w:rPr>
        <w:t xml:space="preserve">выполнение требований трудового законодательства и законодательства о государственной гражданской службе </w:t>
      </w:r>
      <w:r w:rsidR="004B3C33" w:rsidRPr="00784DC7">
        <w:rPr>
          <w:sz w:val="28"/>
        </w:rPr>
        <w:t>Новосибирской области</w:t>
      </w:r>
      <w:r w:rsidRPr="00784DC7">
        <w:rPr>
          <w:sz w:val="28"/>
        </w:rPr>
        <w:t xml:space="preserve">; ведение бухгалтерского, кадрового и воинского учета; </w:t>
      </w:r>
      <w:r w:rsidR="003108F9" w:rsidRPr="00784DC7">
        <w:rPr>
          <w:sz w:val="28"/>
        </w:rPr>
        <w:t>оформление договорных отношений в соответствии с законодательством Российской Федерации (осуществление гражданско-правовых отношений); ведение личных дел (карточек); осуществление расчета заработной платы и иных выплат и удержаний;</w:t>
      </w:r>
    </w:p>
    <w:p w:rsidR="003108F9" w:rsidRPr="00784DC7" w:rsidRDefault="00C62C11" w:rsidP="00784DC7">
      <w:pPr>
        <w:pStyle w:val="a0"/>
        <w:tabs>
          <w:tab w:val="clear" w:pos="360"/>
        </w:tabs>
        <w:spacing w:line="240" w:lineRule="auto"/>
        <w:ind w:firstLine="709"/>
        <w:rPr>
          <w:sz w:val="28"/>
        </w:rPr>
      </w:pPr>
      <w:r w:rsidRPr="00784DC7">
        <w:rPr>
          <w:sz w:val="28"/>
        </w:rPr>
        <w:t xml:space="preserve">формирование кадрового резерва; </w:t>
      </w:r>
    </w:p>
    <w:p w:rsidR="003108F9" w:rsidRPr="00784DC7" w:rsidRDefault="00C62C11" w:rsidP="00784DC7">
      <w:pPr>
        <w:pStyle w:val="a0"/>
        <w:tabs>
          <w:tab w:val="clear" w:pos="360"/>
        </w:tabs>
        <w:spacing w:line="240" w:lineRule="auto"/>
        <w:ind w:firstLine="709"/>
        <w:rPr>
          <w:sz w:val="28"/>
        </w:rPr>
      </w:pPr>
      <w:r w:rsidRPr="00784DC7">
        <w:rPr>
          <w:sz w:val="28"/>
        </w:rPr>
        <w:t xml:space="preserve">представление граждан к получению наград; </w:t>
      </w:r>
    </w:p>
    <w:p w:rsidR="00C62C11" w:rsidRPr="00784DC7" w:rsidRDefault="00C62C11" w:rsidP="00784DC7">
      <w:pPr>
        <w:pStyle w:val="a0"/>
        <w:tabs>
          <w:tab w:val="clear" w:pos="360"/>
        </w:tabs>
        <w:spacing w:line="240" w:lineRule="auto"/>
        <w:ind w:firstLine="709"/>
        <w:rPr>
          <w:sz w:val="28"/>
        </w:rPr>
      </w:pPr>
      <w:r w:rsidRPr="00784DC7">
        <w:rPr>
          <w:sz w:val="28"/>
        </w:rPr>
        <w:t>учет студентов, проходящих производственную практику;</w:t>
      </w:r>
    </w:p>
    <w:p w:rsidR="00C62C11" w:rsidRPr="00784DC7" w:rsidRDefault="00C62C11" w:rsidP="00784DC7">
      <w:pPr>
        <w:pStyle w:val="a0"/>
        <w:tabs>
          <w:tab w:val="clear" w:pos="360"/>
        </w:tabs>
        <w:spacing w:line="240" w:lineRule="auto"/>
        <w:ind w:firstLine="709"/>
        <w:rPr>
          <w:sz w:val="28"/>
        </w:rPr>
      </w:pPr>
      <w:r w:rsidRPr="00784DC7">
        <w:rPr>
          <w:sz w:val="28"/>
        </w:rPr>
        <w:t>рассмотрение обращений граждан, подготовка ответов на обращения.</w:t>
      </w:r>
    </w:p>
    <w:p w:rsidR="00C62C11" w:rsidRPr="00784DC7" w:rsidRDefault="00C62C11" w:rsidP="00784DC7">
      <w:pPr>
        <w:pStyle w:val="2"/>
        <w:spacing w:line="240" w:lineRule="auto"/>
        <w:ind w:left="0"/>
        <w:rPr>
          <w:sz w:val="28"/>
        </w:rPr>
      </w:pPr>
      <w:r w:rsidRPr="00784DC7">
        <w:rPr>
          <w:sz w:val="28"/>
        </w:rPr>
        <w:t>Цели обработки персональных данных определяют:</w:t>
      </w:r>
    </w:p>
    <w:p w:rsidR="00C62C11" w:rsidRPr="00784DC7" w:rsidRDefault="00C62C11" w:rsidP="00784DC7">
      <w:pPr>
        <w:pStyle w:val="a0"/>
        <w:tabs>
          <w:tab w:val="clear" w:pos="360"/>
        </w:tabs>
        <w:spacing w:line="240" w:lineRule="auto"/>
        <w:ind w:firstLine="709"/>
        <w:rPr>
          <w:sz w:val="28"/>
        </w:rPr>
      </w:pPr>
      <w:r w:rsidRPr="00784DC7">
        <w:rPr>
          <w:sz w:val="28"/>
        </w:rPr>
        <w:t>содержание обрабатываемых персональных данных;</w:t>
      </w:r>
    </w:p>
    <w:p w:rsidR="00C62C11" w:rsidRPr="00784DC7" w:rsidRDefault="00C62C11" w:rsidP="00784DC7">
      <w:pPr>
        <w:pStyle w:val="a0"/>
        <w:tabs>
          <w:tab w:val="clear" w:pos="360"/>
        </w:tabs>
        <w:spacing w:line="240" w:lineRule="auto"/>
        <w:ind w:firstLine="709"/>
        <w:rPr>
          <w:sz w:val="28"/>
        </w:rPr>
      </w:pPr>
      <w:r w:rsidRPr="00784DC7">
        <w:rPr>
          <w:sz w:val="28"/>
        </w:rPr>
        <w:t>категории субъектов, персональные данные которых обрабатываются;</w:t>
      </w:r>
    </w:p>
    <w:p w:rsidR="00C62C11" w:rsidRPr="00784DC7" w:rsidRDefault="00C62C11" w:rsidP="00784DC7">
      <w:pPr>
        <w:pStyle w:val="a0"/>
        <w:tabs>
          <w:tab w:val="clear" w:pos="360"/>
        </w:tabs>
        <w:spacing w:line="240" w:lineRule="auto"/>
        <w:ind w:firstLine="709"/>
        <w:rPr>
          <w:sz w:val="28"/>
        </w:rPr>
      </w:pPr>
      <w:r w:rsidRPr="00784DC7">
        <w:rPr>
          <w:sz w:val="28"/>
        </w:rPr>
        <w:t>сроки обработки и хранения персональных данных;</w:t>
      </w:r>
    </w:p>
    <w:p w:rsidR="00C62C11" w:rsidRDefault="00C62C11" w:rsidP="00784DC7">
      <w:pPr>
        <w:pStyle w:val="a0"/>
        <w:tabs>
          <w:tab w:val="clear" w:pos="360"/>
        </w:tabs>
        <w:spacing w:line="240" w:lineRule="auto"/>
        <w:ind w:firstLine="709"/>
        <w:rPr>
          <w:sz w:val="28"/>
        </w:rPr>
      </w:pPr>
      <w:r w:rsidRPr="00784DC7">
        <w:rPr>
          <w:sz w:val="28"/>
        </w:rPr>
        <w:t>порядок уничтожения при достижении целей обработки или при наступлении иных законных оснований.</w:t>
      </w:r>
    </w:p>
    <w:p w:rsidR="00D708EC" w:rsidRPr="00784DC7" w:rsidRDefault="00D708EC" w:rsidP="00D708EC">
      <w:pPr>
        <w:pStyle w:val="a0"/>
        <w:numPr>
          <w:ilvl w:val="0"/>
          <w:numId w:val="0"/>
        </w:numPr>
        <w:spacing w:line="240" w:lineRule="auto"/>
        <w:ind w:left="709"/>
        <w:rPr>
          <w:sz w:val="28"/>
        </w:rPr>
      </w:pPr>
    </w:p>
    <w:p w:rsidR="00C62C11" w:rsidRPr="00784DC7" w:rsidRDefault="00C62C11" w:rsidP="00D708EC">
      <w:pPr>
        <w:pStyle w:val="1"/>
        <w:spacing w:before="0" w:line="240" w:lineRule="auto"/>
        <w:ind w:left="0" w:firstLine="709"/>
        <w:outlineLvl w:val="9"/>
        <w:rPr>
          <w:sz w:val="28"/>
        </w:rPr>
      </w:pPr>
      <w:r w:rsidRPr="00784DC7">
        <w:rPr>
          <w:sz w:val="28"/>
        </w:rPr>
        <w:t>Принципы обработки персональных данных</w:t>
      </w:r>
    </w:p>
    <w:p w:rsidR="00C62C11" w:rsidRPr="00784DC7" w:rsidRDefault="00C62C11" w:rsidP="00784DC7">
      <w:pPr>
        <w:pStyle w:val="2"/>
        <w:spacing w:line="240" w:lineRule="auto"/>
        <w:ind w:left="0"/>
        <w:rPr>
          <w:sz w:val="28"/>
        </w:rPr>
      </w:pPr>
      <w:r w:rsidRPr="00784DC7">
        <w:rPr>
          <w:sz w:val="28"/>
        </w:rPr>
        <w:t>Обработка персональных данных в Департаменте осуществляется в соответствии со следующими принципами:</w:t>
      </w:r>
    </w:p>
    <w:p w:rsidR="00C62C11" w:rsidRPr="00784DC7" w:rsidRDefault="00C62C11" w:rsidP="00784DC7">
      <w:pPr>
        <w:pStyle w:val="a0"/>
        <w:tabs>
          <w:tab w:val="clear" w:pos="360"/>
        </w:tabs>
        <w:spacing w:line="240" w:lineRule="auto"/>
        <w:ind w:firstLine="709"/>
        <w:rPr>
          <w:sz w:val="28"/>
        </w:rPr>
      </w:pPr>
      <w:r w:rsidRPr="00784DC7">
        <w:rPr>
          <w:sz w:val="28"/>
        </w:rPr>
        <w:t xml:space="preserve">обработка персональных данных должна </w:t>
      </w:r>
      <w:proofErr w:type="gramStart"/>
      <w:r w:rsidRPr="00784DC7">
        <w:rPr>
          <w:sz w:val="28"/>
        </w:rPr>
        <w:t>осуществляться на законной и справедливой основе и ограничиваться</w:t>
      </w:r>
      <w:proofErr w:type="gramEnd"/>
      <w:r w:rsidRPr="00784DC7">
        <w:rPr>
          <w:sz w:val="28"/>
        </w:rPr>
        <w:t xml:space="preserve"> достижением конкретных, заранее определенных и законных целей;</w:t>
      </w:r>
    </w:p>
    <w:p w:rsidR="00C62C11" w:rsidRPr="00784DC7" w:rsidRDefault="00C62C11" w:rsidP="00784DC7">
      <w:pPr>
        <w:pStyle w:val="a0"/>
        <w:tabs>
          <w:tab w:val="clear" w:pos="360"/>
        </w:tabs>
        <w:spacing w:line="240" w:lineRule="auto"/>
        <w:ind w:firstLine="709"/>
        <w:rPr>
          <w:sz w:val="28"/>
        </w:rPr>
      </w:pPr>
      <w:r w:rsidRPr="00784DC7">
        <w:rPr>
          <w:sz w:val="28"/>
        </w:rPr>
        <w:t>не допускается обработка персональных данных, несовместимая с целями сбора персональных данных;</w:t>
      </w:r>
    </w:p>
    <w:p w:rsidR="00C62C11" w:rsidRPr="00784DC7" w:rsidRDefault="00C62C11" w:rsidP="00784DC7">
      <w:pPr>
        <w:pStyle w:val="a0"/>
        <w:tabs>
          <w:tab w:val="clear" w:pos="360"/>
        </w:tabs>
        <w:spacing w:line="240" w:lineRule="auto"/>
        <w:ind w:firstLine="709"/>
        <w:rPr>
          <w:sz w:val="28"/>
        </w:rPr>
      </w:pPr>
      <w:r w:rsidRPr="00784DC7">
        <w:rPr>
          <w:sz w:val="28"/>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C62C11" w:rsidRPr="00784DC7" w:rsidRDefault="00C62C11" w:rsidP="00784DC7">
      <w:pPr>
        <w:pStyle w:val="a0"/>
        <w:tabs>
          <w:tab w:val="clear" w:pos="360"/>
        </w:tabs>
        <w:spacing w:line="240" w:lineRule="auto"/>
        <w:ind w:firstLine="709"/>
        <w:rPr>
          <w:sz w:val="28"/>
        </w:rPr>
      </w:pPr>
      <w:r w:rsidRPr="00784DC7">
        <w:rPr>
          <w:sz w:val="28"/>
        </w:rPr>
        <w:t>содержание и объем обрабатываемых персональных данных должны соответствовать заявленным целям обработки и не должны быть избыточными по отношению к заявленным целям их обработки;</w:t>
      </w:r>
    </w:p>
    <w:p w:rsidR="00C62C11" w:rsidRPr="00784DC7" w:rsidRDefault="00C62C11" w:rsidP="00784DC7">
      <w:pPr>
        <w:pStyle w:val="a0"/>
        <w:tabs>
          <w:tab w:val="clear" w:pos="360"/>
        </w:tabs>
        <w:spacing w:line="240" w:lineRule="auto"/>
        <w:ind w:firstLine="709"/>
        <w:rPr>
          <w:sz w:val="28"/>
        </w:rPr>
      </w:pPr>
      <w:r w:rsidRPr="00784DC7">
        <w:rPr>
          <w:sz w:val="28"/>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C62C11" w:rsidRPr="00784DC7" w:rsidRDefault="00C62C11" w:rsidP="00784DC7">
      <w:pPr>
        <w:pStyle w:val="a0"/>
        <w:tabs>
          <w:tab w:val="clear" w:pos="360"/>
        </w:tabs>
        <w:spacing w:line="240" w:lineRule="auto"/>
        <w:ind w:firstLine="709"/>
        <w:rPr>
          <w:sz w:val="28"/>
        </w:rPr>
      </w:pPr>
      <w:r w:rsidRPr="00784DC7">
        <w:rPr>
          <w:sz w:val="28"/>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r w:rsidRPr="00784DC7">
        <w:rPr>
          <w:sz w:val="28"/>
        </w:rPr>
        <w:lastRenderedPageBreak/>
        <w:t>выгодоприобретателем или поручителем по которому является субъект персональных данных;</w:t>
      </w:r>
    </w:p>
    <w:p w:rsidR="00C62C11" w:rsidRDefault="00C62C11" w:rsidP="00784DC7">
      <w:pPr>
        <w:pStyle w:val="a0"/>
        <w:tabs>
          <w:tab w:val="clear" w:pos="360"/>
        </w:tabs>
        <w:spacing w:line="240" w:lineRule="auto"/>
        <w:ind w:firstLine="709"/>
        <w:rPr>
          <w:sz w:val="28"/>
          <w:lang w:eastAsia="ru-RU"/>
        </w:rPr>
      </w:pPr>
      <w:r w:rsidRPr="00784DC7">
        <w:rPr>
          <w:sz w:val="28"/>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D708EC" w:rsidRPr="00784DC7" w:rsidRDefault="00D708EC" w:rsidP="00D708EC">
      <w:pPr>
        <w:pStyle w:val="a0"/>
        <w:numPr>
          <w:ilvl w:val="0"/>
          <w:numId w:val="0"/>
        </w:numPr>
        <w:spacing w:line="240" w:lineRule="auto"/>
        <w:ind w:left="709"/>
        <w:rPr>
          <w:sz w:val="28"/>
          <w:lang w:eastAsia="ru-RU"/>
        </w:rPr>
      </w:pPr>
    </w:p>
    <w:p w:rsidR="00C62C11" w:rsidRPr="00784DC7" w:rsidRDefault="00C62C11" w:rsidP="00D708EC">
      <w:pPr>
        <w:pStyle w:val="1"/>
        <w:spacing w:before="0" w:line="240" w:lineRule="auto"/>
        <w:ind w:left="0" w:firstLine="709"/>
        <w:outlineLvl w:val="9"/>
        <w:rPr>
          <w:sz w:val="28"/>
        </w:rPr>
      </w:pPr>
      <w:r w:rsidRPr="00784DC7">
        <w:rPr>
          <w:sz w:val="28"/>
        </w:rPr>
        <w:t>Условия обработки персональных данных</w:t>
      </w:r>
    </w:p>
    <w:p w:rsidR="00C62C11" w:rsidRPr="00784DC7" w:rsidRDefault="00C62C11" w:rsidP="00784DC7">
      <w:pPr>
        <w:pStyle w:val="2"/>
        <w:spacing w:line="240" w:lineRule="auto"/>
        <w:ind w:left="0"/>
        <w:rPr>
          <w:sz w:val="28"/>
        </w:rPr>
      </w:pPr>
      <w:r w:rsidRPr="00784DC7">
        <w:rPr>
          <w:sz w:val="28"/>
        </w:rPr>
        <w:t>Обработка персональных данных в Департаменте допускается в следующих случаях:</w:t>
      </w:r>
    </w:p>
    <w:p w:rsidR="00C62C11" w:rsidRPr="00784DC7" w:rsidRDefault="00C62C11" w:rsidP="00784DC7">
      <w:pPr>
        <w:pStyle w:val="a0"/>
        <w:tabs>
          <w:tab w:val="clear" w:pos="360"/>
        </w:tabs>
        <w:spacing w:line="240" w:lineRule="auto"/>
        <w:ind w:firstLine="709"/>
        <w:rPr>
          <w:sz w:val="28"/>
        </w:rPr>
      </w:pPr>
      <w:r w:rsidRPr="00784DC7">
        <w:rPr>
          <w:sz w:val="28"/>
        </w:rPr>
        <w:t>при наличии согласия субъекта персональных данных на обработку его персональных данных;</w:t>
      </w:r>
    </w:p>
    <w:p w:rsidR="00C62C11" w:rsidRPr="00784DC7" w:rsidRDefault="00C62C11" w:rsidP="00784DC7">
      <w:pPr>
        <w:pStyle w:val="a0"/>
        <w:tabs>
          <w:tab w:val="clear" w:pos="360"/>
        </w:tabs>
        <w:spacing w:line="240" w:lineRule="auto"/>
        <w:ind w:firstLine="709"/>
        <w:rPr>
          <w:sz w:val="28"/>
        </w:rPr>
      </w:pPr>
      <w:r w:rsidRPr="00784DC7">
        <w:rPr>
          <w:sz w:val="28"/>
          <w:lang w:eastAsia="ru-RU"/>
        </w:rPr>
        <w:t>обработка персональных данных осуществляется в связи с участием лица в судопроизводстве;</w:t>
      </w:r>
    </w:p>
    <w:p w:rsidR="00C62C11" w:rsidRPr="00784DC7" w:rsidRDefault="00C62C11" w:rsidP="00784DC7">
      <w:pPr>
        <w:pStyle w:val="a0"/>
        <w:tabs>
          <w:tab w:val="clear" w:pos="360"/>
        </w:tabs>
        <w:spacing w:line="240" w:lineRule="auto"/>
        <w:ind w:firstLine="709"/>
        <w:rPr>
          <w:sz w:val="28"/>
        </w:rPr>
      </w:pPr>
      <w:r w:rsidRPr="00784DC7">
        <w:rPr>
          <w:sz w:val="28"/>
        </w:rPr>
        <w:t>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C62C11" w:rsidRPr="00784DC7" w:rsidRDefault="00C62C11" w:rsidP="00784DC7">
      <w:pPr>
        <w:pStyle w:val="a0"/>
        <w:tabs>
          <w:tab w:val="clear" w:pos="360"/>
        </w:tabs>
        <w:spacing w:line="240" w:lineRule="auto"/>
        <w:ind w:firstLine="709"/>
        <w:rPr>
          <w:sz w:val="28"/>
        </w:rPr>
      </w:pPr>
      <w:r w:rsidRPr="00784DC7">
        <w:rPr>
          <w:sz w:val="28"/>
        </w:rPr>
        <w:t>обработка персональных данных необходима для достижения целей, предусмотренных законом, для осуществления и выполнения возложенных законодательством Российской Федерации на оператора функций, полномочий и обязанностей;</w:t>
      </w:r>
    </w:p>
    <w:p w:rsidR="00C62C11" w:rsidRPr="00784DC7" w:rsidRDefault="00C62C11" w:rsidP="00784DC7">
      <w:pPr>
        <w:pStyle w:val="a0"/>
        <w:tabs>
          <w:tab w:val="clear" w:pos="360"/>
        </w:tabs>
        <w:spacing w:line="240" w:lineRule="auto"/>
        <w:ind w:firstLine="709"/>
        <w:rPr>
          <w:sz w:val="28"/>
        </w:rPr>
      </w:pPr>
      <w:proofErr w:type="gramStart"/>
      <w:r w:rsidRPr="00784DC7">
        <w:rPr>
          <w:sz w:val="28"/>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C62C11" w:rsidRPr="00784DC7" w:rsidRDefault="00C62C11" w:rsidP="00784DC7">
      <w:pPr>
        <w:pStyle w:val="a0"/>
        <w:tabs>
          <w:tab w:val="clear" w:pos="360"/>
        </w:tabs>
        <w:spacing w:line="240" w:lineRule="auto"/>
        <w:ind w:firstLine="709"/>
        <w:rPr>
          <w:sz w:val="28"/>
        </w:rPr>
      </w:pPr>
      <w:r w:rsidRPr="00784DC7">
        <w:rPr>
          <w:sz w:val="28"/>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C62C11" w:rsidRPr="00784DC7" w:rsidRDefault="00C62C11" w:rsidP="00784DC7">
      <w:pPr>
        <w:pStyle w:val="a0"/>
        <w:tabs>
          <w:tab w:val="clear" w:pos="360"/>
        </w:tabs>
        <w:spacing w:line="240" w:lineRule="auto"/>
        <w:ind w:firstLine="709"/>
        <w:rPr>
          <w:sz w:val="28"/>
        </w:rPr>
      </w:pPr>
      <w:r w:rsidRPr="00784DC7">
        <w:rPr>
          <w:sz w:val="28"/>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C62C11" w:rsidRPr="00784DC7" w:rsidRDefault="00C62C11" w:rsidP="00784DC7">
      <w:pPr>
        <w:pStyle w:val="a0"/>
        <w:tabs>
          <w:tab w:val="clear" w:pos="360"/>
        </w:tabs>
        <w:spacing w:line="240" w:lineRule="auto"/>
        <w:ind w:firstLine="709"/>
        <w:rPr>
          <w:sz w:val="28"/>
        </w:rPr>
      </w:pPr>
      <w:r w:rsidRPr="00784DC7">
        <w:rPr>
          <w:sz w:val="28"/>
        </w:rPr>
        <w:t>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rsidR="00C62C11" w:rsidRPr="00784DC7" w:rsidRDefault="00C62C11" w:rsidP="00784DC7">
      <w:pPr>
        <w:pStyle w:val="a0"/>
        <w:tabs>
          <w:tab w:val="clear" w:pos="360"/>
        </w:tabs>
        <w:spacing w:line="240" w:lineRule="auto"/>
        <w:ind w:firstLine="709"/>
        <w:rPr>
          <w:sz w:val="28"/>
        </w:rPr>
      </w:pPr>
      <w:r w:rsidRPr="00784DC7">
        <w:rPr>
          <w:sz w:val="28"/>
        </w:rPr>
        <w:t>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управления;</w:t>
      </w:r>
    </w:p>
    <w:p w:rsidR="00C62C11" w:rsidRPr="00784DC7" w:rsidRDefault="00C62C11" w:rsidP="00784DC7">
      <w:pPr>
        <w:pStyle w:val="a0"/>
        <w:tabs>
          <w:tab w:val="clear" w:pos="360"/>
        </w:tabs>
        <w:spacing w:line="240" w:lineRule="auto"/>
        <w:ind w:firstLine="709"/>
        <w:rPr>
          <w:sz w:val="28"/>
        </w:rPr>
      </w:pPr>
      <w:r w:rsidRPr="00784DC7">
        <w:rPr>
          <w:sz w:val="28"/>
        </w:rPr>
        <w:t>осуществляется обработка персональных данных, подлежащих опубликованию или обязательному раскрытию в соответствии с федеральным законом.</w:t>
      </w:r>
    </w:p>
    <w:p w:rsidR="00C62C11" w:rsidRPr="00784DC7" w:rsidRDefault="00C62C11" w:rsidP="00D708EC">
      <w:pPr>
        <w:pStyle w:val="1"/>
        <w:spacing w:before="0" w:line="240" w:lineRule="auto"/>
        <w:ind w:left="0" w:firstLine="709"/>
        <w:outlineLvl w:val="9"/>
        <w:rPr>
          <w:sz w:val="28"/>
        </w:rPr>
      </w:pPr>
      <w:r w:rsidRPr="00784DC7">
        <w:rPr>
          <w:sz w:val="28"/>
        </w:rPr>
        <w:lastRenderedPageBreak/>
        <w:t>Конфиденциальность персональных данных</w:t>
      </w:r>
    </w:p>
    <w:p w:rsidR="00C62C11" w:rsidRDefault="00C62C11" w:rsidP="00784DC7">
      <w:pPr>
        <w:pStyle w:val="2"/>
        <w:spacing w:line="240" w:lineRule="auto"/>
        <w:rPr>
          <w:sz w:val="28"/>
        </w:rPr>
      </w:pPr>
      <w:r w:rsidRPr="00784DC7">
        <w:rPr>
          <w:sz w:val="28"/>
        </w:rPr>
        <w:t xml:space="preserve">Оператор и иные лица, получившие доступ к персональным данным, обязаны не </w:t>
      </w:r>
      <w:proofErr w:type="gramStart"/>
      <w:r w:rsidRPr="00784DC7">
        <w:rPr>
          <w:sz w:val="28"/>
        </w:rPr>
        <w:t>раскрывать третьим лицам и не распространять</w:t>
      </w:r>
      <w:proofErr w:type="gramEnd"/>
      <w:r w:rsidRPr="00784DC7">
        <w:rPr>
          <w:sz w:val="28"/>
        </w:rPr>
        <w:t xml:space="preserve"> персональные данные без согласия субъекта персональных данных, если иное не предусмотрено федеральным законом.</w:t>
      </w:r>
    </w:p>
    <w:p w:rsidR="00D708EC" w:rsidRPr="00784DC7" w:rsidRDefault="00D708EC" w:rsidP="00D708EC">
      <w:pPr>
        <w:pStyle w:val="2"/>
        <w:numPr>
          <w:ilvl w:val="0"/>
          <w:numId w:val="0"/>
        </w:numPr>
        <w:spacing w:line="240" w:lineRule="auto"/>
        <w:ind w:left="709"/>
        <w:rPr>
          <w:sz w:val="28"/>
        </w:rPr>
      </w:pPr>
    </w:p>
    <w:p w:rsidR="00C62C11" w:rsidRPr="00784DC7" w:rsidRDefault="00C62C11" w:rsidP="00D708EC">
      <w:pPr>
        <w:pStyle w:val="1"/>
        <w:spacing w:before="0" w:line="240" w:lineRule="auto"/>
        <w:ind w:left="0" w:firstLine="709"/>
        <w:outlineLvl w:val="9"/>
        <w:rPr>
          <w:sz w:val="28"/>
        </w:rPr>
      </w:pPr>
      <w:r w:rsidRPr="00784DC7">
        <w:rPr>
          <w:sz w:val="28"/>
        </w:rPr>
        <w:t>Категории субъектов, персональные данные которых обрабатываются, сроки их обработки и хранения</w:t>
      </w:r>
    </w:p>
    <w:p w:rsidR="00C62C11" w:rsidRPr="00784DC7" w:rsidRDefault="00C62C11" w:rsidP="00784DC7">
      <w:pPr>
        <w:pStyle w:val="2"/>
        <w:spacing w:line="240" w:lineRule="auto"/>
        <w:ind w:left="0"/>
        <w:rPr>
          <w:sz w:val="28"/>
        </w:rPr>
      </w:pPr>
      <w:r w:rsidRPr="00784DC7">
        <w:rPr>
          <w:sz w:val="28"/>
        </w:rPr>
        <w:t>В</w:t>
      </w:r>
      <w:r w:rsidR="004B3C33" w:rsidRPr="00784DC7">
        <w:rPr>
          <w:sz w:val="28"/>
        </w:rPr>
        <w:t xml:space="preserve"> </w:t>
      </w:r>
      <w:r w:rsidRPr="00784DC7">
        <w:rPr>
          <w:sz w:val="28"/>
        </w:rPr>
        <w:t>Департаменте осуществляется обработка персональных данных следующих категорий субъектов персональных данных:</w:t>
      </w:r>
    </w:p>
    <w:p w:rsidR="00C62C11" w:rsidRPr="00784DC7" w:rsidRDefault="00C62C11" w:rsidP="00784DC7">
      <w:pPr>
        <w:pStyle w:val="a0"/>
        <w:tabs>
          <w:tab w:val="clear" w:pos="360"/>
        </w:tabs>
        <w:spacing w:line="240" w:lineRule="auto"/>
        <w:ind w:firstLine="709"/>
        <w:rPr>
          <w:sz w:val="28"/>
        </w:rPr>
      </w:pPr>
      <w:r w:rsidRPr="00784DC7">
        <w:rPr>
          <w:sz w:val="28"/>
        </w:rPr>
        <w:t>государственные гражданские служащие;</w:t>
      </w:r>
    </w:p>
    <w:p w:rsidR="00C62C11" w:rsidRPr="00784DC7" w:rsidRDefault="00C62C11" w:rsidP="00784DC7">
      <w:pPr>
        <w:pStyle w:val="a0"/>
        <w:tabs>
          <w:tab w:val="clear" w:pos="360"/>
        </w:tabs>
        <w:spacing w:line="240" w:lineRule="auto"/>
        <w:ind w:firstLine="709"/>
        <w:rPr>
          <w:sz w:val="28"/>
        </w:rPr>
      </w:pPr>
      <w:r w:rsidRPr="00784DC7">
        <w:rPr>
          <w:sz w:val="28"/>
        </w:rPr>
        <w:t>работники, замещающие должности, не относящиеся к должностям государственной гражданской службы;</w:t>
      </w:r>
    </w:p>
    <w:p w:rsidR="00C62C11" w:rsidRPr="00784DC7" w:rsidRDefault="00C62C11" w:rsidP="00784DC7">
      <w:pPr>
        <w:pStyle w:val="a0"/>
        <w:tabs>
          <w:tab w:val="clear" w:pos="360"/>
        </w:tabs>
        <w:spacing w:line="240" w:lineRule="auto"/>
        <w:ind w:firstLine="709"/>
        <w:rPr>
          <w:sz w:val="28"/>
        </w:rPr>
      </w:pPr>
      <w:r w:rsidRPr="00784DC7">
        <w:rPr>
          <w:sz w:val="28"/>
        </w:rPr>
        <w:t>граждане, персональные данные которых необходимы для рассмотрения обращений граждан;</w:t>
      </w:r>
    </w:p>
    <w:p w:rsidR="00C62C11" w:rsidRPr="00784DC7" w:rsidRDefault="00C62C11" w:rsidP="00784DC7">
      <w:pPr>
        <w:pStyle w:val="a0"/>
        <w:tabs>
          <w:tab w:val="clear" w:pos="360"/>
        </w:tabs>
        <w:spacing w:line="240" w:lineRule="auto"/>
        <w:ind w:firstLine="709"/>
        <w:rPr>
          <w:sz w:val="28"/>
        </w:rPr>
      </w:pPr>
      <w:r w:rsidRPr="00784DC7">
        <w:rPr>
          <w:sz w:val="28"/>
        </w:rPr>
        <w:t>граждане, включенные в кадровый резерв;</w:t>
      </w:r>
    </w:p>
    <w:p w:rsidR="00C62C11" w:rsidRPr="00784DC7" w:rsidRDefault="00C62C11" w:rsidP="00784DC7">
      <w:pPr>
        <w:pStyle w:val="a0"/>
        <w:tabs>
          <w:tab w:val="clear" w:pos="360"/>
        </w:tabs>
        <w:spacing w:line="240" w:lineRule="auto"/>
        <w:ind w:firstLine="709"/>
        <w:rPr>
          <w:sz w:val="28"/>
        </w:rPr>
      </w:pPr>
      <w:r w:rsidRPr="00784DC7">
        <w:rPr>
          <w:sz w:val="28"/>
        </w:rPr>
        <w:t>лица, представляемые к награждению.</w:t>
      </w:r>
    </w:p>
    <w:p w:rsidR="00C62C11" w:rsidRPr="00784DC7" w:rsidRDefault="00C62C11" w:rsidP="00784DC7">
      <w:pPr>
        <w:pStyle w:val="2"/>
        <w:spacing w:line="240" w:lineRule="auto"/>
        <w:ind w:left="0"/>
        <w:rPr>
          <w:sz w:val="28"/>
        </w:rPr>
      </w:pPr>
      <w:r w:rsidRPr="00784DC7">
        <w:rPr>
          <w:sz w:val="28"/>
        </w:rPr>
        <w:t>Персональные данные обрабатываются в сроки, обусловленные заявленными целями их обработки.</w:t>
      </w:r>
    </w:p>
    <w:p w:rsidR="00C62C11" w:rsidRPr="00784DC7" w:rsidRDefault="00C62C11" w:rsidP="00784DC7">
      <w:pPr>
        <w:pStyle w:val="2"/>
        <w:spacing w:line="240" w:lineRule="auto"/>
        <w:ind w:left="0"/>
        <w:rPr>
          <w:sz w:val="28"/>
        </w:rPr>
      </w:pPr>
      <w:r w:rsidRPr="00784DC7">
        <w:rPr>
          <w:sz w:val="28"/>
        </w:rPr>
        <w:t xml:space="preserve">Обработка персональных данных </w:t>
      </w:r>
      <w:proofErr w:type="gramStart"/>
      <w:r w:rsidRPr="00784DC7">
        <w:rPr>
          <w:sz w:val="28"/>
        </w:rPr>
        <w:t>осуществляется с момента их получения Департаментом и прекращается</w:t>
      </w:r>
      <w:proofErr w:type="gramEnd"/>
      <w:r w:rsidRPr="00784DC7">
        <w:rPr>
          <w:sz w:val="28"/>
        </w:rPr>
        <w:t>:</w:t>
      </w:r>
    </w:p>
    <w:p w:rsidR="00C62C11" w:rsidRPr="00784DC7" w:rsidRDefault="00C62C11" w:rsidP="00784DC7">
      <w:pPr>
        <w:pStyle w:val="a0"/>
        <w:tabs>
          <w:tab w:val="clear" w:pos="360"/>
        </w:tabs>
        <w:spacing w:line="240" w:lineRule="auto"/>
        <w:ind w:firstLine="709"/>
        <w:rPr>
          <w:sz w:val="28"/>
        </w:rPr>
      </w:pPr>
      <w:r w:rsidRPr="00784DC7">
        <w:rPr>
          <w:sz w:val="28"/>
        </w:rPr>
        <w:t>по достижении целей обработки персональных данных;</w:t>
      </w:r>
    </w:p>
    <w:p w:rsidR="00C62C11" w:rsidRPr="00784DC7" w:rsidRDefault="00C62C11" w:rsidP="00784DC7">
      <w:pPr>
        <w:pStyle w:val="a0"/>
        <w:tabs>
          <w:tab w:val="clear" w:pos="360"/>
        </w:tabs>
        <w:spacing w:line="240" w:lineRule="auto"/>
        <w:ind w:firstLine="709"/>
        <w:rPr>
          <w:sz w:val="28"/>
        </w:rPr>
      </w:pPr>
      <w:r w:rsidRPr="00784DC7">
        <w:rPr>
          <w:sz w:val="28"/>
        </w:rPr>
        <w:t>в связи с отсутствием необходимости в достижении заранее заявленных целей обработки персональных данных;</w:t>
      </w:r>
    </w:p>
    <w:p w:rsidR="00C62C11" w:rsidRPr="00784DC7" w:rsidRDefault="00C62C11" w:rsidP="00784DC7">
      <w:pPr>
        <w:pStyle w:val="a0"/>
        <w:tabs>
          <w:tab w:val="clear" w:pos="360"/>
        </w:tabs>
        <w:spacing w:line="240" w:lineRule="auto"/>
        <w:ind w:firstLine="709"/>
        <w:rPr>
          <w:sz w:val="28"/>
        </w:rPr>
      </w:pPr>
      <w:r w:rsidRPr="00784DC7">
        <w:rPr>
          <w:sz w:val="28"/>
        </w:rPr>
        <w:t>в связи с отзывом согласия субъекта персональных данных (или его представителей) на обработку его персональных данных;</w:t>
      </w:r>
    </w:p>
    <w:p w:rsidR="00C62C11" w:rsidRPr="00784DC7" w:rsidRDefault="00C62C11" w:rsidP="00784DC7">
      <w:pPr>
        <w:pStyle w:val="a0"/>
        <w:tabs>
          <w:tab w:val="clear" w:pos="360"/>
        </w:tabs>
        <w:spacing w:line="240" w:lineRule="auto"/>
        <w:ind w:firstLine="709"/>
        <w:rPr>
          <w:sz w:val="28"/>
        </w:rPr>
      </w:pPr>
      <w:r w:rsidRPr="00784DC7">
        <w:rPr>
          <w:sz w:val="28"/>
        </w:rPr>
        <w:t>в случае выявления неправомерной обработки персональных данных;</w:t>
      </w:r>
    </w:p>
    <w:p w:rsidR="00C62C11" w:rsidRPr="00784DC7" w:rsidRDefault="00C62C11" w:rsidP="00784DC7">
      <w:pPr>
        <w:pStyle w:val="a0"/>
        <w:tabs>
          <w:tab w:val="clear" w:pos="360"/>
        </w:tabs>
        <w:spacing w:line="240" w:lineRule="auto"/>
        <w:ind w:firstLine="709"/>
        <w:rPr>
          <w:sz w:val="28"/>
        </w:rPr>
      </w:pPr>
      <w:r w:rsidRPr="00784DC7">
        <w:rPr>
          <w:sz w:val="28"/>
        </w:rPr>
        <w:t>в случае истечения установленного срока хранения персональных данных;</w:t>
      </w:r>
    </w:p>
    <w:p w:rsidR="00C62C11" w:rsidRPr="00784DC7" w:rsidRDefault="00C62C11" w:rsidP="00784DC7">
      <w:pPr>
        <w:pStyle w:val="a0"/>
        <w:tabs>
          <w:tab w:val="clear" w:pos="360"/>
        </w:tabs>
        <w:spacing w:line="240" w:lineRule="auto"/>
        <w:ind w:firstLine="709"/>
        <w:rPr>
          <w:sz w:val="28"/>
        </w:rPr>
      </w:pPr>
      <w:r w:rsidRPr="00784DC7">
        <w:rPr>
          <w:sz w:val="28"/>
        </w:rPr>
        <w:t>в случае прекращение осуществления деятельности оператора или ликвидация оператора.</w:t>
      </w:r>
    </w:p>
    <w:p w:rsidR="00C62C11" w:rsidRDefault="00C62C11" w:rsidP="00784DC7">
      <w:pPr>
        <w:pStyle w:val="2"/>
        <w:spacing w:line="240" w:lineRule="auto"/>
        <w:rPr>
          <w:sz w:val="28"/>
        </w:rPr>
      </w:pPr>
      <w:r w:rsidRPr="00784DC7">
        <w:rPr>
          <w:sz w:val="28"/>
        </w:rPr>
        <w:t>Сроки хранения персональных данных, содержащихся на материальных носителях информации, устанавливаются в соответствии с номенклатурой дел Департамента.</w:t>
      </w:r>
    </w:p>
    <w:p w:rsidR="00D708EC" w:rsidRPr="00784DC7" w:rsidRDefault="00D708EC" w:rsidP="00D708EC">
      <w:pPr>
        <w:pStyle w:val="2"/>
        <w:numPr>
          <w:ilvl w:val="0"/>
          <w:numId w:val="0"/>
        </w:numPr>
        <w:spacing w:line="240" w:lineRule="auto"/>
        <w:ind w:left="709"/>
        <w:rPr>
          <w:sz w:val="28"/>
        </w:rPr>
      </w:pPr>
    </w:p>
    <w:p w:rsidR="00C62C11" w:rsidRPr="00784DC7" w:rsidRDefault="00C62C11" w:rsidP="00D708EC">
      <w:pPr>
        <w:pStyle w:val="1"/>
        <w:spacing w:before="0" w:line="240" w:lineRule="auto"/>
        <w:ind w:left="0" w:firstLine="709"/>
        <w:outlineLvl w:val="9"/>
        <w:rPr>
          <w:sz w:val="28"/>
        </w:rPr>
      </w:pPr>
      <w:r w:rsidRPr="00784DC7">
        <w:rPr>
          <w:sz w:val="28"/>
        </w:rPr>
        <w:t>Содержание обрабатываемых персональных данных</w:t>
      </w:r>
    </w:p>
    <w:p w:rsidR="00C62C11" w:rsidRDefault="00C62C11" w:rsidP="00784DC7">
      <w:pPr>
        <w:pStyle w:val="2"/>
        <w:spacing w:line="240" w:lineRule="auto"/>
        <w:rPr>
          <w:sz w:val="28"/>
        </w:rPr>
      </w:pPr>
      <w:r w:rsidRPr="00784DC7">
        <w:rPr>
          <w:sz w:val="28"/>
        </w:rPr>
        <w:t xml:space="preserve">Перечень персональных данных, обрабатываемых в целях, указанных в </w:t>
      </w:r>
      <w:r w:rsidRPr="00D708EC">
        <w:rPr>
          <w:sz w:val="28"/>
        </w:rPr>
        <w:t>пункте</w:t>
      </w:r>
      <w:r w:rsidR="004B3C33" w:rsidRPr="00D708EC">
        <w:rPr>
          <w:sz w:val="28"/>
        </w:rPr>
        <w:t xml:space="preserve"> </w:t>
      </w:r>
      <w:r w:rsidRPr="00D708EC">
        <w:rPr>
          <w:sz w:val="28"/>
        </w:rPr>
        <w:t>2.1 настоящих</w:t>
      </w:r>
      <w:r w:rsidRPr="00784DC7">
        <w:rPr>
          <w:sz w:val="28"/>
        </w:rPr>
        <w:t xml:space="preserve"> Правил, </w:t>
      </w:r>
      <w:r w:rsidR="004B3C33" w:rsidRPr="00784DC7">
        <w:rPr>
          <w:sz w:val="28"/>
        </w:rPr>
        <w:t>в приложении</w:t>
      </w:r>
      <w:r w:rsidRPr="00784DC7">
        <w:rPr>
          <w:sz w:val="28"/>
        </w:rPr>
        <w:t>.</w:t>
      </w:r>
    </w:p>
    <w:p w:rsidR="00D708EC" w:rsidRPr="00784DC7" w:rsidRDefault="00D708EC" w:rsidP="00D708EC">
      <w:pPr>
        <w:pStyle w:val="2"/>
        <w:numPr>
          <w:ilvl w:val="0"/>
          <w:numId w:val="0"/>
        </w:numPr>
        <w:spacing w:line="240" w:lineRule="auto"/>
        <w:ind w:left="709"/>
        <w:rPr>
          <w:sz w:val="28"/>
        </w:rPr>
      </w:pPr>
    </w:p>
    <w:p w:rsidR="00C62C11" w:rsidRPr="00784DC7" w:rsidRDefault="00C62C11" w:rsidP="00D708EC">
      <w:pPr>
        <w:pStyle w:val="1"/>
        <w:spacing w:before="0" w:line="240" w:lineRule="auto"/>
        <w:ind w:left="0" w:firstLine="709"/>
        <w:outlineLvl w:val="9"/>
        <w:rPr>
          <w:sz w:val="28"/>
        </w:rPr>
      </w:pPr>
      <w:r w:rsidRPr="00784DC7">
        <w:rPr>
          <w:sz w:val="28"/>
        </w:rPr>
        <w:t>Обработка персональных данных с согласия субъекта персональных данных</w:t>
      </w:r>
    </w:p>
    <w:p w:rsidR="00C62C11" w:rsidRPr="00784DC7" w:rsidRDefault="00C62C11" w:rsidP="00784DC7">
      <w:pPr>
        <w:pStyle w:val="2"/>
        <w:spacing w:line="240" w:lineRule="auto"/>
        <w:ind w:left="0"/>
        <w:rPr>
          <w:sz w:val="28"/>
        </w:rPr>
      </w:pPr>
      <w:r w:rsidRPr="00784DC7">
        <w:rPr>
          <w:sz w:val="28"/>
        </w:rPr>
        <w:t>До начала обработки персональных данных оператор получает у субъектов согласие на обработку их персональных данных.</w:t>
      </w:r>
    </w:p>
    <w:p w:rsidR="00C62C11" w:rsidRPr="00784DC7" w:rsidRDefault="00C62C11" w:rsidP="00784DC7">
      <w:pPr>
        <w:pStyle w:val="2"/>
        <w:spacing w:line="240" w:lineRule="auto"/>
        <w:ind w:left="0"/>
        <w:rPr>
          <w:sz w:val="28"/>
        </w:rPr>
      </w:pPr>
      <w:r w:rsidRPr="00784DC7">
        <w:rPr>
          <w:sz w:val="28"/>
        </w:rPr>
        <w:lastRenderedPageBreak/>
        <w:t>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действующим законодательством электронной подписью.</w:t>
      </w:r>
    </w:p>
    <w:p w:rsidR="00C62C11" w:rsidRPr="00784DC7" w:rsidRDefault="00C62C11" w:rsidP="00784DC7">
      <w:pPr>
        <w:pStyle w:val="2"/>
        <w:spacing w:line="240" w:lineRule="auto"/>
        <w:ind w:left="0"/>
        <w:rPr>
          <w:sz w:val="28"/>
        </w:rPr>
      </w:pPr>
      <w:r w:rsidRPr="00784DC7">
        <w:rPr>
          <w:sz w:val="28"/>
        </w:rPr>
        <w:t xml:space="preserve">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предусмотренных Федеральным законом </w:t>
      </w:r>
      <w:r w:rsidR="004D091F" w:rsidRPr="00784DC7">
        <w:rPr>
          <w:sz w:val="28"/>
        </w:rPr>
        <w:t>№ 152-ФЗ</w:t>
      </w:r>
      <w:r w:rsidRPr="00784DC7">
        <w:rPr>
          <w:sz w:val="28"/>
        </w:rPr>
        <w:t>.</w:t>
      </w:r>
    </w:p>
    <w:p w:rsidR="00C62C11" w:rsidRPr="00784DC7" w:rsidRDefault="00C62C11" w:rsidP="00784DC7">
      <w:pPr>
        <w:pStyle w:val="2"/>
        <w:spacing w:line="240" w:lineRule="auto"/>
        <w:ind w:left="0"/>
        <w:rPr>
          <w:sz w:val="28"/>
        </w:rPr>
      </w:pPr>
      <w:proofErr w:type="gramStart"/>
      <w:r w:rsidRPr="00784DC7">
        <w:rPr>
          <w:sz w:val="28"/>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Pr="00784DC7">
        <w:rPr>
          <w:sz w:val="28"/>
        </w:rPr>
        <w:t xml:space="preserve"> субъекта персональных данных проверяются оператором.</w:t>
      </w:r>
    </w:p>
    <w:p w:rsidR="00C62C11" w:rsidRPr="00784DC7" w:rsidRDefault="00C62C11" w:rsidP="00784DC7">
      <w:pPr>
        <w:pStyle w:val="2"/>
        <w:spacing w:line="240" w:lineRule="auto"/>
        <w:ind w:left="0"/>
        <w:rPr>
          <w:sz w:val="28"/>
        </w:rPr>
      </w:pPr>
      <w:r w:rsidRPr="00784DC7">
        <w:rPr>
          <w:sz w:val="28"/>
        </w:rPr>
        <w:t>Допускается включение согласия в типовые формы (бланки) материальных носителей персональных данных и в договор с субъектом персональных данных.</w:t>
      </w:r>
    </w:p>
    <w:p w:rsidR="00C62C11" w:rsidRPr="00784DC7" w:rsidRDefault="00C62C11" w:rsidP="00784DC7">
      <w:pPr>
        <w:pStyle w:val="2"/>
        <w:spacing w:line="240" w:lineRule="auto"/>
        <w:ind w:left="0"/>
        <w:rPr>
          <w:sz w:val="28"/>
        </w:rPr>
      </w:pPr>
      <w:r w:rsidRPr="00784DC7">
        <w:rPr>
          <w:sz w:val="28"/>
        </w:rPr>
        <w:t xml:space="preserve">Обязанность </w:t>
      </w:r>
      <w:proofErr w:type="gramStart"/>
      <w:r w:rsidRPr="00784DC7">
        <w:rPr>
          <w:sz w:val="28"/>
        </w:rPr>
        <w:t>предоставить доказательство</w:t>
      </w:r>
      <w:proofErr w:type="gramEnd"/>
      <w:r w:rsidRPr="00784DC7">
        <w:rPr>
          <w:sz w:val="28"/>
        </w:rPr>
        <w:t xml:space="preserve"> получения согласия субъекта персональных данных на обработку его персональных данных возлагается на оператора.</w:t>
      </w:r>
    </w:p>
    <w:p w:rsidR="00C62C11" w:rsidRDefault="00C62C11" w:rsidP="00784DC7">
      <w:pPr>
        <w:pStyle w:val="2"/>
        <w:spacing w:line="240" w:lineRule="auto"/>
        <w:rPr>
          <w:sz w:val="28"/>
        </w:rPr>
      </w:pPr>
      <w:r w:rsidRPr="00784DC7">
        <w:rPr>
          <w:sz w:val="28"/>
        </w:rPr>
        <w:t>Согласие на обработку персональных данных может быть отозвано субъектом персональных данных путем направления письменного</w:t>
      </w:r>
      <w:r w:rsidRPr="00784DC7">
        <w:rPr>
          <w:sz w:val="28"/>
          <w:lang w:eastAsia="ru-RU"/>
        </w:rPr>
        <w:t xml:space="preserve"> запроса оператору.</w:t>
      </w:r>
    </w:p>
    <w:p w:rsidR="00D708EC" w:rsidRPr="00784DC7" w:rsidRDefault="00D708EC" w:rsidP="00D708EC">
      <w:pPr>
        <w:pStyle w:val="2"/>
        <w:numPr>
          <w:ilvl w:val="0"/>
          <w:numId w:val="0"/>
        </w:numPr>
        <w:spacing w:line="240" w:lineRule="auto"/>
        <w:ind w:left="709"/>
        <w:rPr>
          <w:sz w:val="28"/>
        </w:rPr>
      </w:pPr>
    </w:p>
    <w:p w:rsidR="00C62C11" w:rsidRPr="00784DC7" w:rsidRDefault="00C62C11" w:rsidP="00D708EC">
      <w:pPr>
        <w:pStyle w:val="1"/>
        <w:spacing w:before="0" w:line="240" w:lineRule="auto"/>
        <w:ind w:left="0" w:firstLine="709"/>
        <w:outlineLvl w:val="9"/>
        <w:rPr>
          <w:sz w:val="28"/>
        </w:rPr>
      </w:pPr>
      <w:r w:rsidRPr="00784DC7">
        <w:rPr>
          <w:sz w:val="28"/>
        </w:rPr>
        <w:t>Обработка персональных данных без согласия субъекта персональных данных</w:t>
      </w:r>
    </w:p>
    <w:p w:rsidR="00C62C11" w:rsidRPr="00784DC7" w:rsidRDefault="00C62C11" w:rsidP="00784DC7">
      <w:pPr>
        <w:pStyle w:val="2"/>
        <w:spacing w:line="240" w:lineRule="auto"/>
        <w:ind w:left="0"/>
        <w:rPr>
          <w:sz w:val="28"/>
        </w:rPr>
      </w:pPr>
      <w:r w:rsidRPr="00784DC7">
        <w:rPr>
          <w:sz w:val="28"/>
        </w:rPr>
        <w:t xml:space="preserve">Обработка персональных данных без получения согласия на такую обработку от субъекта персональных данных или в случае отзыва согласия субъектом персональных данных может осуществляться оператором при наличии оснований, предусмотренных Федеральным законом </w:t>
      </w:r>
      <w:r w:rsidR="004D091F" w:rsidRPr="00784DC7">
        <w:rPr>
          <w:sz w:val="28"/>
        </w:rPr>
        <w:t>№ 152-ФЗ</w:t>
      </w:r>
      <w:r w:rsidRPr="00784DC7">
        <w:rPr>
          <w:sz w:val="28"/>
        </w:rPr>
        <w:t>.</w:t>
      </w:r>
    </w:p>
    <w:p w:rsidR="00C62C11" w:rsidRDefault="00C62C11" w:rsidP="00784DC7">
      <w:pPr>
        <w:pStyle w:val="2"/>
        <w:spacing w:line="240" w:lineRule="auto"/>
        <w:rPr>
          <w:sz w:val="28"/>
        </w:rPr>
      </w:pPr>
      <w:r w:rsidRPr="00784DC7">
        <w:rPr>
          <w:sz w:val="28"/>
        </w:rPr>
        <w:t xml:space="preserve">Обязанность </w:t>
      </w:r>
      <w:proofErr w:type="gramStart"/>
      <w:r w:rsidRPr="00784DC7">
        <w:rPr>
          <w:sz w:val="28"/>
        </w:rPr>
        <w:t>предоставить доказательство</w:t>
      </w:r>
      <w:proofErr w:type="gramEnd"/>
      <w:r w:rsidRPr="00784DC7">
        <w:rPr>
          <w:sz w:val="28"/>
        </w:rPr>
        <w:t xml:space="preserve"> наличия оснований на обработку персональных данных без согласия субъекта персональных данных возлагается на оператора.</w:t>
      </w:r>
    </w:p>
    <w:p w:rsidR="00D708EC" w:rsidRPr="00784DC7" w:rsidRDefault="00D708EC" w:rsidP="00D708EC">
      <w:pPr>
        <w:pStyle w:val="2"/>
        <w:numPr>
          <w:ilvl w:val="0"/>
          <w:numId w:val="0"/>
        </w:numPr>
        <w:spacing w:line="240" w:lineRule="auto"/>
        <w:ind w:left="709"/>
        <w:rPr>
          <w:sz w:val="28"/>
        </w:rPr>
      </w:pPr>
    </w:p>
    <w:p w:rsidR="00C62C11" w:rsidRPr="00784DC7" w:rsidRDefault="00C62C11" w:rsidP="00D708EC">
      <w:pPr>
        <w:pStyle w:val="1"/>
        <w:spacing w:before="0" w:line="240" w:lineRule="auto"/>
        <w:ind w:left="0" w:firstLine="709"/>
        <w:outlineLvl w:val="9"/>
        <w:rPr>
          <w:sz w:val="28"/>
        </w:rPr>
      </w:pPr>
      <w:r w:rsidRPr="00784DC7">
        <w:rPr>
          <w:sz w:val="28"/>
        </w:rPr>
        <w:t>Правила обработки персональных данных, разрешенных субъектом персональных данных для распространения</w:t>
      </w:r>
    </w:p>
    <w:p w:rsidR="00C62C11" w:rsidRPr="00784DC7" w:rsidRDefault="00C62C11" w:rsidP="00784DC7">
      <w:pPr>
        <w:pStyle w:val="2"/>
        <w:spacing w:line="240" w:lineRule="auto"/>
        <w:ind w:left="0"/>
        <w:rPr>
          <w:sz w:val="28"/>
        </w:rPr>
      </w:pPr>
      <w:r w:rsidRPr="00784DC7">
        <w:rPr>
          <w:sz w:val="28"/>
        </w:rPr>
        <w:t xml:space="preserve">Персональные данные, разрешенные субъектом персональных данных для распространения, </w:t>
      </w:r>
      <w:proofErr w:type="gramStart"/>
      <w:r w:rsidRPr="00784DC7">
        <w:rPr>
          <w:sz w:val="28"/>
        </w:rPr>
        <w:t>обрабатываются и подлежат</w:t>
      </w:r>
      <w:proofErr w:type="gramEnd"/>
      <w:r w:rsidRPr="00784DC7">
        <w:rPr>
          <w:sz w:val="28"/>
        </w:rPr>
        <w:t xml:space="preserve"> защите в соответствии с Федеральным законом </w:t>
      </w:r>
      <w:r w:rsidR="004D091F" w:rsidRPr="00784DC7">
        <w:rPr>
          <w:sz w:val="28"/>
        </w:rPr>
        <w:t>№ 152-ФЗ</w:t>
      </w:r>
      <w:r w:rsidRPr="00784DC7">
        <w:rPr>
          <w:sz w:val="28"/>
        </w:rPr>
        <w:t>.</w:t>
      </w:r>
    </w:p>
    <w:p w:rsidR="00C62C11" w:rsidRPr="00784DC7" w:rsidRDefault="00C62C11" w:rsidP="00784DC7">
      <w:pPr>
        <w:pStyle w:val="2"/>
        <w:spacing w:line="240" w:lineRule="auto"/>
        <w:ind w:left="0"/>
        <w:rPr>
          <w:sz w:val="28"/>
        </w:rPr>
      </w:pPr>
      <w:r w:rsidRPr="00784DC7">
        <w:rPr>
          <w:sz w:val="28"/>
        </w:rPr>
        <w:t xml:space="preserve">Распространение персональных данных субъектов персональных данных допускается при наличии согласия на обработку персональных данных, </w:t>
      </w:r>
      <w:r w:rsidRPr="00784DC7">
        <w:rPr>
          <w:sz w:val="28"/>
        </w:rPr>
        <w:lastRenderedPageBreak/>
        <w:t xml:space="preserve">разрешенных субъектом персональных данных для распространения, а также в случае обработки персональных данных в целях выполнения возложенных законодательством Российской </w:t>
      </w:r>
      <w:r w:rsidRPr="00D708EC">
        <w:rPr>
          <w:sz w:val="28"/>
        </w:rPr>
        <w:t xml:space="preserve">Федерации на государственные органы, а </w:t>
      </w:r>
      <w:r w:rsidRPr="00784DC7">
        <w:rPr>
          <w:sz w:val="28"/>
        </w:rPr>
        <w:t>также на подведомственные таким органам организации функций, полномочий и обязанностей.</w:t>
      </w:r>
    </w:p>
    <w:p w:rsidR="00C62C11" w:rsidRPr="00784DC7" w:rsidRDefault="00C62C11" w:rsidP="00784DC7">
      <w:pPr>
        <w:pStyle w:val="2"/>
        <w:spacing w:line="240" w:lineRule="auto"/>
        <w:ind w:left="0"/>
        <w:rPr>
          <w:sz w:val="28"/>
        </w:rPr>
      </w:pPr>
      <w:r w:rsidRPr="00784DC7">
        <w:rPr>
          <w:sz w:val="28"/>
        </w:rPr>
        <w:t>С целью информационного обеспечения и осуществления взаимодействия со сторонними физическими и юридическими лицами в Департаменте могут создаваться общедоступные источники персональных данных.</w:t>
      </w:r>
    </w:p>
    <w:p w:rsidR="00C62C11" w:rsidRPr="00784DC7" w:rsidRDefault="00C62C11" w:rsidP="00784DC7">
      <w:pPr>
        <w:pStyle w:val="2"/>
        <w:spacing w:line="240" w:lineRule="auto"/>
        <w:ind w:left="0"/>
        <w:rPr>
          <w:sz w:val="28"/>
        </w:rPr>
      </w:pPr>
      <w:r w:rsidRPr="00784DC7">
        <w:rPr>
          <w:sz w:val="28"/>
        </w:rPr>
        <w:t>В общедоступный источник персональных данных в целях информационного обеспечения могут включаться: должность, фамилия, имя, отчество, контактные данные (номер телефона, адрес электронной почты), сведения о профессии и иные персональные данные, сообщаемые субъектом персональных данных и разрешенные им для распространения.</w:t>
      </w:r>
    </w:p>
    <w:p w:rsidR="00C62C11" w:rsidRPr="00784DC7" w:rsidRDefault="00C62C11" w:rsidP="00784DC7">
      <w:pPr>
        <w:pStyle w:val="2"/>
        <w:spacing w:line="240" w:lineRule="auto"/>
        <w:ind w:left="0"/>
        <w:rPr>
          <w:sz w:val="28"/>
        </w:rPr>
      </w:pPr>
      <w:r w:rsidRPr="00784DC7">
        <w:rPr>
          <w:sz w:val="28"/>
        </w:rPr>
        <w:t>Включение в общедоступные источники персональных данных субъекта персональных данных допускается только на основании его письменного согласия.</w:t>
      </w:r>
    </w:p>
    <w:p w:rsidR="00C62C11" w:rsidRPr="00784DC7" w:rsidRDefault="00C62C11" w:rsidP="00784DC7">
      <w:pPr>
        <w:pStyle w:val="2"/>
        <w:spacing w:line="240" w:lineRule="auto"/>
        <w:ind w:left="0"/>
        <w:rPr>
          <w:sz w:val="28"/>
        </w:rPr>
      </w:pPr>
      <w:r w:rsidRPr="00784DC7">
        <w:rPr>
          <w:sz w:val="28"/>
        </w:rPr>
        <w:t>Сведения о субъекте персональных данных подлежат исключению из общедоступных источников при утрате необходимости в обработке таких данных, по требованию субъекта персональных данных либо по решению суда или иных уполномоченных государственных органов в соответствии с действующим законодательством Российской Федерации.</w:t>
      </w:r>
    </w:p>
    <w:p w:rsidR="00C62C11" w:rsidRPr="00784DC7" w:rsidRDefault="00C62C11" w:rsidP="00784DC7">
      <w:pPr>
        <w:pStyle w:val="2"/>
        <w:spacing w:line="240" w:lineRule="auto"/>
        <w:ind w:left="0"/>
        <w:rPr>
          <w:sz w:val="28"/>
        </w:rPr>
      </w:pPr>
      <w:r w:rsidRPr="00784DC7">
        <w:rPr>
          <w:sz w:val="28"/>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C62C11" w:rsidRPr="00784DC7" w:rsidRDefault="00C62C11" w:rsidP="00784DC7">
      <w:pPr>
        <w:pStyle w:val="2"/>
        <w:spacing w:line="240" w:lineRule="auto"/>
        <w:ind w:left="0"/>
        <w:rPr>
          <w:sz w:val="28"/>
        </w:rPr>
      </w:pPr>
      <w:r w:rsidRPr="00784DC7">
        <w:rPr>
          <w:sz w:val="28"/>
        </w:rPr>
        <w:t>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C62C11" w:rsidRPr="00784DC7" w:rsidRDefault="00C62C11" w:rsidP="00784DC7">
      <w:pPr>
        <w:pStyle w:val="2"/>
        <w:spacing w:line="240" w:lineRule="auto"/>
        <w:ind w:left="0"/>
        <w:rPr>
          <w:sz w:val="28"/>
        </w:rPr>
      </w:pPr>
      <w:r w:rsidRPr="00784DC7">
        <w:rPr>
          <w:sz w:val="28"/>
        </w:rPr>
        <w:t>Согласие на обработку персональных данных, разрешенных субъектом персональных данных для распространения, предоставляется субъектом персональных данных непосредственно оператору.</w:t>
      </w:r>
    </w:p>
    <w:p w:rsidR="00C62C11" w:rsidRPr="00784DC7" w:rsidRDefault="00C62C11" w:rsidP="00784DC7">
      <w:pPr>
        <w:pStyle w:val="2"/>
        <w:spacing w:line="240" w:lineRule="auto"/>
        <w:ind w:left="0"/>
        <w:rPr>
          <w:sz w:val="28"/>
        </w:rPr>
      </w:pPr>
      <w:r w:rsidRPr="00784DC7">
        <w:rPr>
          <w:sz w:val="28"/>
        </w:rPr>
        <w:t>В случае</w:t>
      </w:r>
      <w:proofErr w:type="gramStart"/>
      <w:r w:rsidRPr="00784DC7">
        <w:rPr>
          <w:sz w:val="28"/>
        </w:rPr>
        <w:t>,</w:t>
      </w:r>
      <w:proofErr w:type="gramEnd"/>
      <w:r w:rsidRPr="00784DC7">
        <w:rPr>
          <w:sz w:val="28"/>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без права распространения.</w:t>
      </w:r>
    </w:p>
    <w:p w:rsidR="00C62C11" w:rsidRPr="00784DC7" w:rsidRDefault="00C62C11" w:rsidP="00784DC7">
      <w:pPr>
        <w:pStyle w:val="2"/>
        <w:spacing w:line="240" w:lineRule="auto"/>
        <w:ind w:left="0"/>
        <w:rPr>
          <w:sz w:val="28"/>
        </w:rPr>
      </w:pPr>
      <w:r w:rsidRPr="00784DC7">
        <w:rPr>
          <w:sz w:val="28"/>
        </w:rPr>
        <w:t>В случае</w:t>
      </w:r>
      <w:proofErr w:type="gramStart"/>
      <w:r w:rsidRPr="00784DC7">
        <w:rPr>
          <w:sz w:val="28"/>
        </w:rPr>
        <w:t>,</w:t>
      </w:r>
      <w:proofErr w:type="gramEnd"/>
      <w:r w:rsidRPr="00784DC7">
        <w:rPr>
          <w:sz w:val="28"/>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w:t>
      </w:r>
      <w:r w:rsidRPr="00784DC7">
        <w:rPr>
          <w:sz w:val="28"/>
        </w:rPr>
        <w:lastRenderedPageBreak/>
        <w:t xml:space="preserve">запреты в соответствии с </w:t>
      </w:r>
      <w:r w:rsidR="00CA3B5A" w:rsidRPr="00784DC7">
        <w:rPr>
          <w:sz w:val="28"/>
        </w:rPr>
        <w:t xml:space="preserve">Федеральным законом </w:t>
      </w:r>
      <w:r w:rsidR="004D091F" w:rsidRPr="00784DC7">
        <w:rPr>
          <w:sz w:val="28"/>
        </w:rPr>
        <w:t>№ 152-ФЗ</w:t>
      </w:r>
      <w:r w:rsidRPr="00784DC7">
        <w:rPr>
          <w:sz w:val="28"/>
        </w:rPr>
        <w:t>, такие персональные данные обрабатываются оператором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C62C11" w:rsidRPr="00784DC7" w:rsidRDefault="00C62C11" w:rsidP="00784DC7">
      <w:pPr>
        <w:pStyle w:val="2"/>
        <w:spacing w:line="240" w:lineRule="auto"/>
        <w:ind w:left="0"/>
        <w:rPr>
          <w:sz w:val="28"/>
        </w:rPr>
      </w:pPr>
      <w:r w:rsidRPr="00784DC7">
        <w:rPr>
          <w:sz w:val="28"/>
        </w:rPr>
        <w:t xml:space="preserve">Молчание или бездействие субъекта персональных </w:t>
      </w:r>
      <w:proofErr w:type="gramStart"/>
      <w:r w:rsidRPr="00784DC7">
        <w:rPr>
          <w:sz w:val="28"/>
        </w:rPr>
        <w:t>данных</w:t>
      </w:r>
      <w:proofErr w:type="gramEnd"/>
      <w:r w:rsidRPr="00784DC7">
        <w:rPr>
          <w:sz w:val="28"/>
        </w:rPr>
        <w:t xml:space="preserve"> ни при </w:t>
      </w:r>
      <w:proofErr w:type="gramStart"/>
      <w:r w:rsidRPr="00784DC7">
        <w:rPr>
          <w:sz w:val="28"/>
        </w:rPr>
        <w:t>каких</w:t>
      </w:r>
      <w:proofErr w:type="gramEnd"/>
      <w:r w:rsidRPr="00784DC7">
        <w:rPr>
          <w:sz w:val="28"/>
        </w:rPr>
        <w:t xml:space="preserve">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C62C11" w:rsidRPr="00784DC7" w:rsidRDefault="00C62C11" w:rsidP="00784DC7">
      <w:pPr>
        <w:pStyle w:val="2"/>
        <w:spacing w:line="240" w:lineRule="auto"/>
        <w:ind w:left="0"/>
        <w:rPr>
          <w:sz w:val="28"/>
        </w:rPr>
      </w:pPr>
      <w:r w:rsidRPr="00784DC7">
        <w:rPr>
          <w:sz w:val="28"/>
        </w:rPr>
        <w:t>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w:t>
      </w:r>
    </w:p>
    <w:p w:rsidR="00C62C11" w:rsidRPr="00784DC7" w:rsidRDefault="00C62C11" w:rsidP="00784DC7">
      <w:pPr>
        <w:pStyle w:val="2"/>
        <w:spacing w:line="240" w:lineRule="auto"/>
        <w:ind w:left="0"/>
        <w:rPr>
          <w:sz w:val="28"/>
        </w:rPr>
      </w:pPr>
      <w:r w:rsidRPr="00784DC7">
        <w:rPr>
          <w:sz w:val="28"/>
        </w:rPr>
        <w:t xml:space="preserve">Оператор обязуется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w:t>
      </w:r>
      <w:proofErr w:type="gramStart"/>
      <w:r w:rsidRPr="00784DC7">
        <w:rPr>
          <w:sz w:val="28"/>
        </w:rPr>
        <w:t>и</w:t>
      </w:r>
      <w:proofErr w:type="gramEnd"/>
      <w:r w:rsidRPr="00784DC7">
        <w:rPr>
          <w:sz w:val="28"/>
        </w:rPr>
        <w:t xml:space="preserve">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C62C11" w:rsidRPr="00784DC7" w:rsidRDefault="00C62C11" w:rsidP="00784DC7">
      <w:pPr>
        <w:pStyle w:val="2"/>
        <w:spacing w:line="240" w:lineRule="auto"/>
        <w:ind w:left="0"/>
        <w:rPr>
          <w:sz w:val="28"/>
        </w:rPr>
      </w:pPr>
      <w:r w:rsidRPr="00784DC7">
        <w:rPr>
          <w:sz w:val="28"/>
        </w:rPr>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C62C11" w:rsidRPr="00784DC7" w:rsidRDefault="00C62C11" w:rsidP="00784DC7">
      <w:pPr>
        <w:pStyle w:val="2"/>
        <w:spacing w:line="240" w:lineRule="auto"/>
        <w:ind w:left="0"/>
        <w:rPr>
          <w:sz w:val="28"/>
        </w:rPr>
      </w:pPr>
      <w:r w:rsidRPr="00784DC7">
        <w:rPr>
          <w:sz w:val="28"/>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w:t>
      </w:r>
      <w:r w:rsidR="00CA3B5A" w:rsidRPr="00784DC7">
        <w:rPr>
          <w:sz w:val="28"/>
        </w:rPr>
        <w:t>Персональных данных</w:t>
      </w:r>
      <w:r w:rsidRPr="00784DC7">
        <w:rPr>
          <w:sz w:val="28"/>
        </w:rPr>
        <w:t>.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w:t>
      </w:r>
    </w:p>
    <w:p w:rsidR="00C62C11" w:rsidRPr="00784DC7" w:rsidRDefault="00C62C11" w:rsidP="00784DC7">
      <w:pPr>
        <w:pStyle w:val="2"/>
        <w:spacing w:line="240" w:lineRule="auto"/>
        <w:ind w:left="0"/>
        <w:rPr>
          <w:sz w:val="28"/>
        </w:rPr>
      </w:pPr>
      <w:r w:rsidRPr="00784DC7">
        <w:rPr>
          <w:sz w:val="28"/>
        </w:rPr>
        <w:t>Оператор обязуется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w:t>
      </w:r>
    </w:p>
    <w:p w:rsidR="00C62C11" w:rsidRPr="00784DC7" w:rsidRDefault="00C62C11" w:rsidP="00784DC7">
      <w:pPr>
        <w:pStyle w:val="2"/>
        <w:spacing w:line="240" w:lineRule="auto"/>
        <w:ind w:left="0"/>
        <w:rPr>
          <w:sz w:val="28"/>
        </w:rPr>
      </w:pPr>
      <w:r w:rsidRPr="00784DC7">
        <w:rPr>
          <w:sz w:val="28"/>
        </w:rPr>
        <w:t>В случае обработки общедоступных персональных данных обязанность сбора и предоставления доказательств того, что обрабатываемые персональные данные являются общедоступными, возлагается на оператора (наличие подтверждения согласия субъекта персональных данных на включение такой информации в общедоступные источники персональных данных или отсутствие необходимости получения такого согласия).</w:t>
      </w:r>
    </w:p>
    <w:p w:rsidR="00C62C11" w:rsidRPr="00784DC7" w:rsidRDefault="00C62C11" w:rsidP="00784DC7">
      <w:pPr>
        <w:pStyle w:val="2"/>
        <w:spacing w:line="240" w:lineRule="auto"/>
        <w:ind w:left="0"/>
        <w:rPr>
          <w:sz w:val="28"/>
        </w:rPr>
      </w:pPr>
      <w:r w:rsidRPr="00784DC7">
        <w:rPr>
          <w:sz w:val="28"/>
        </w:rPr>
        <w:lastRenderedPageBreak/>
        <w:t xml:space="preserve">Обязанность </w:t>
      </w:r>
      <w:proofErr w:type="gramStart"/>
      <w:r w:rsidRPr="00784DC7">
        <w:rPr>
          <w:sz w:val="28"/>
        </w:rPr>
        <w:t>предоставить доказательства</w:t>
      </w:r>
      <w:proofErr w:type="gramEnd"/>
      <w:r w:rsidRPr="00784DC7">
        <w:rPr>
          <w:sz w:val="28"/>
        </w:rPr>
        <w:t xml:space="preserve"> законности распространения или иной обработки персональных данных лежит на каждом лице, осуществившем их распространение или иную обработку.</w:t>
      </w:r>
    </w:p>
    <w:p w:rsidR="00C62C11" w:rsidRDefault="00C62C11" w:rsidP="00784DC7">
      <w:pPr>
        <w:pStyle w:val="2"/>
        <w:spacing w:line="240" w:lineRule="auto"/>
        <w:rPr>
          <w:sz w:val="28"/>
        </w:rPr>
      </w:pPr>
      <w:r w:rsidRPr="00784DC7">
        <w:rPr>
          <w:sz w:val="28"/>
        </w:rPr>
        <w:t xml:space="preserve">Оператор освобождается от обязанности предоставить субъекту персональных данных сведения в соответствии с ч. 3 ст. 18 Федерального закона </w:t>
      </w:r>
      <w:r w:rsidR="004D091F" w:rsidRPr="00784DC7">
        <w:rPr>
          <w:sz w:val="28"/>
        </w:rPr>
        <w:t>№ 152-ФЗ</w:t>
      </w:r>
      <w:r w:rsidRPr="00784DC7">
        <w:rPr>
          <w:sz w:val="28"/>
        </w:rPr>
        <w:t xml:space="preserve">, если обработка </w:t>
      </w:r>
      <w:r w:rsidR="00CA3B5A" w:rsidRPr="00784DC7">
        <w:rPr>
          <w:sz w:val="28"/>
        </w:rPr>
        <w:t>персональных данных</w:t>
      </w:r>
      <w:r w:rsidRPr="00784DC7">
        <w:rPr>
          <w:sz w:val="28"/>
        </w:rPr>
        <w:t xml:space="preserve">, разрешенных субъектом </w:t>
      </w:r>
      <w:r w:rsidR="00CA3B5A" w:rsidRPr="00784DC7">
        <w:rPr>
          <w:sz w:val="28"/>
        </w:rPr>
        <w:t>персональных данных</w:t>
      </w:r>
      <w:r w:rsidRPr="00784DC7">
        <w:rPr>
          <w:sz w:val="28"/>
        </w:rPr>
        <w:t xml:space="preserve"> для распространения, осуществляется с соблюдением запретов и условий, предусмотренных Федеральным законом </w:t>
      </w:r>
      <w:r w:rsidR="004D091F" w:rsidRPr="00784DC7">
        <w:rPr>
          <w:sz w:val="28"/>
        </w:rPr>
        <w:t>№ 152-ФЗ</w:t>
      </w:r>
      <w:r w:rsidRPr="00784DC7">
        <w:rPr>
          <w:sz w:val="28"/>
        </w:rPr>
        <w:t>.</w:t>
      </w:r>
    </w:p>
    <w:p w:rsidR="00D708EC" w:rsidRPr="00784DC7" w:rsidRDefault="00D708EC" w:rsidP="00D708EC">
      <w:pPr>
        <w:pStyle w:val="2"/>
        <w:numPr>
          <w:ilvl w:val="0"/>
          <w:numId w:val="0"/>
        </w:numPr>
        <w:spacing w:line="240" w:lineRule="auto"/>
        <w:ind w:left="709"/>
        <w:rPr>
          <w:sz w:val="28"/>
        </w:rPr>
      </w:pPr>
    </w:p>
    <w:p w:rsidR="00C62C11" w:rsidRPr="00784DC7" w:rsidRDefault="00C62C11" w:rsidP="00D708EC">
      <w:pPr>
        <w:pStyle w:val="1"/>
        <w:spacing w:before="0" w:line="240" w:lineRule="auto"/>
        <w:ind w:left="0" w:firstLine="709"/>
        <w:outlineLvl w:val="9"/>
        <w:rPr>
          <w:sz w:val="28"/>
        </w:rPr>
      </w:pPr>
      <w:r w:rsidRPr="00784DC7">
        <w:rPr>
          <w:sz w:val="28"/>
        </w:rPr>
        <w:t>Способы обработки персональных данных</w:t>
      </w:r>
    </w:p>
    <w:p w:rsidR="00C62C11" w:rsidRPr="00784DC7" w:rsidRDefault="00C62C11" w:rsidP="00784DC7">
      <w:pPr>
        <w:pStyle w:val="2"/>
        <w:spacing w:line="240" w:lineRule="auto"/>
        <w:ind w:left="0"/>
        <w:rPr>
          <w:sz w:val="28"/>
        </w:rPr>
      </w:pPr>
      <w:r w:rsidRPr="00784DC7">
        <w:rPr>
          <w:sz w:val="28"/>
        </w:rPr>
        <w:t>В Департаменте обработка персональных данных осуществляется как с использованием, так и без использования средств автоматизации.</w:t>
      </w:r>
    </w:p>
    <w:p w:rsidR="00C62C11" w:rsidRPr="00784DC7" w:rsidRDefault="00C62C11" w:rsidP="00784DC7">
      <w:pPr>
        <w:pStyle w:val="2"/>
        <w:spacing w:line="240" w:lineRule="auto"/>
        <w:ind w:left="0"/>
        <w:rPr>
          <w:sz w:val="28"/>
        </w:rPr>
      </w:pPr>
      <w:r w:rsidRPr="00784DC7">
        <w:rPr>
          <w:sz w:val="28"/>
        </w:rPr>
        <w:t xml:space="preserve">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w:t>
      </w:r>
      <w:proofErr w:type="gramStart"/>
      <w:r w:rsidRPr="00784DC7">
        <w:rPr>
          <w:sz w:val="28"/>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C62C11" w:rsidRPr="00784DC7" w:rsidRDefault="00C62C11" w:rsidP="00784DC7">
      <w:pPr>
        <w:pStyle w:val="2"/>
        <w:spacing w:line="240" w:lineRule="auto"/>
        <w:ind w:left="0"/>
        <w:rPr>
          <w:sz w:val="28"/>
        </w:rPr>
      </w:pPr>
      <w:r w:rsidRPr="00784DC7">
        <w:rPr>
          <w:sz w:val="28"/>
        </w:rPr>
        <w:t>Обработка персональных данных средствами автоматизации должна осуществляться с соблюдением прав и законных интересов субъекта персональных данных на основании правил, положений, инструкций, руководств, регламентов и иных документов, определяющих технологический процесс обработки информации, содержащей такие данные.</w:t>
      </w:r>
    </w:p>
    <w:p w:rsidR="00C62C11" w:rsidRDefault="00C62C11" w:rsidP="00784DC7">
      <w:pPr>
        <w:pStyle w:val="2"/>
        <w:spacing w:line="240" w:lineRule="auto"/>
        <w:rPr>
          <w:sz w:val="28"/>
        </w:rPr>
      </w:pPr>
      <w:r w:rsidRPr="00784DC7">
        <w:rPr>
          <w:sz w:val="28"/>
        </w:rPr>
        <w:t xml:space="preserve">Особенности обработки персональных данных без использования средств </w:t>
      </w:r>
      <w:r w:rsidRPr="00D708EC">
        <w:rPr>
          <w:sz w:val="28"/>
        </w:rPr>
        <w:t xml:space="preserve">автоматизации </w:t>
      </w:r>
      <w:r w:rsidR="00D708EC" w:rsidRPr="00D708EC">
        <w:rPr>
          <w:sz w:val="28"/>
        </w:rPr>
        <w:t>утверждаются</w:t>
      </w:r>
      <w:r w:rsidRPr="00D708EC">
        <w:rPr>
          <w:sz w:val="28"/>
        </w:rPr>
        <w:t xml:space="preserve"> </w:t>
      </w:r>
      <w:r w:rsidR="00D708EC" w:rsidRPr="00D708EC">
        <w:rPr>
          <w:sz w:val="28"/>
        </w:rPr>
        <w:t>приказом руководителя департамента</w:t>
      </w:r>
      <w:r w:rsidRPr="00D708EC">
        <w:rPr>
          <w:sz w:val="28"/>
        </w:rPr>
        <w:t>.</w:t>
      </w:r>
    </w:p>
    <w:p w:rsidR="00D708EC" w:rsidRPr="00D708EC" w:rsidRDefault="00D708EC" w:rsidP="00D708EC">
      <w:pPr>
        <w:pStyle w:val="2"/>
        <w:numPr>
          <w:ilvl w:val="0"/>
          <w:numId w:val="0"/>
        </w:numPr>
        <w:spacing w:line="240" w:lineRule="auto"/>
        <w:ind w:left="709"/>
        <w:rPr>
          <w:sz w:val="28"/>
        </w:rPr>
      </w:pPr>
    </w:p>
    <w:p w:rsidR="00C62C11" w:rsidRPr="00784DC7" w:rsidRDefault="00C62C11" w:rsidP="00D708EC">
      <w:pPr>
        <w:pStyle w:val="1"/>
        <w:spacing w:before="0" w:line="240" w:lineRule="auto"/>
        <w:ind w:left="0" w:firstLine="709"/>
        <w:outlineLvl w:val="9"/>
        <w:rPr>
          <w:sz w:val="28"/>
        </w:rPr>
      </w:pPr>
      <w:r w:rsidRPr="00D708EC">
        <w:rPr>
          <w:sz w:val="28"/>
        </w:rPr>
        <w:t>Сбор, систематизация</w:t>
      </w:r>
      <w:r w:rsidRPr="00784DC7">
        <w:rPr>
          <w:sz w:val="28"/>
        </w:rPr>
        <w:t>, накопление, уточнение и использование персональных данных</w:t>
      </w:r>
    </w:p>
    <w:p w:rsidR="00C62C11" w:rsidRPr="00784DC7" w:rsidRDefault="00C62C11" w:rsidP="00784DC7">
      <w:pPr>
        <w:pStyle w:val="2"/>
        <w:spacing w:line="240" w:lineRule="auto"/>
        <w:ind w:left="0"/>
        <w:rPr>
          <w:sz w:val="28"/>
        </w:rPr>
      </w:pPr>
      <w:r w:rsidRPr="00784DC7">
        <w:rPr>
          <w:sz w:val="28"/>
        </w:rPr>
        <w:t>Способы сбора и источники получения персональных данных:</w:t>
      </w:r>
    </w:p>
    <w:p w:rsidR="00C62C11" w:rsidRPr="00784DC7" w:rsidRDefault="00C62C11" w:rsidP="00784DC7">
      <w:pPr>
        <w:pStyle w:val="a0"/>
        <w:tabs>
          <w:tab w:val="clear" w:pos="360"/>
        </w:tabs>
        <w:spacing w:line="240" w:lineRule="auto"/>
        <w:ind w:firstLine="709"/>
        <w:rPr>
          <w:sz w:val="28"/>
        </w:rPr>
      </w:pPr>
      <w:r w:rsidRPr="00784DC7">
        <w:rPr>
          <w:sz w:val="28"/>
        </w:rPr>
        <w:t>предоставление субъектом персональных данных подлинников документов и (или) их копий;</w:t>
      </w:r>
    </w:p>
    <w:p w:rsidR="00C62C11" w:rsidRPr="00784DC7" w:rsidRDefault="00C62C11" w:rsidP="00784DC7">
      <w:pPr>
        <w:pStyle w:val="a0"/>
        <w:tabs>
          <w:tab w:val="clear" w:pos="360"/>
        </w:tabs>
        <w:spacing w:line="240" w:lineRule="auto"/>
        <w:ind w:firstLine="709"/>
        <w:rPr>
          <w:sz w:val="28"/>
        </w:rPr>
      </w:pPr>
      <w:r w:rsidRPr="00784DC7">
        <w:rPr>
          <w:sz w:val="28"/>
        </w:rPr>
        <w:t>заполнение субъектом персональных данных соответствующих форм;</w:t>
      </w:r>
    </w:p>
    <w:p w:rsidR="00C62C11" w:rsidRPr="00784DC7" w:rsidRDefault="00C62C11" w:rsidP="00784DC7">
      <w:pPr>
        <w:pStyle w:val="a0"/>
        <w:tabs>
          <w:tab w:val="clear" w:pos="360"/>
        </w:tabs>
        <w:spacing w:line="240" w:lineRule="auto"/>
        <w:ind w:firstLine="709"/>
        <w:rPr>
          <w:sz w:val="28"/>
        </w:rPr>
      </w:pPr>
      <w:r w:rsidRPr="00784DC7">
        <w:rPr>
          <w:sz w:val="28"/>
        </w:rPr>
        <w:t>получение персональных данных от третьих лиц;</w:t>
      </w:r>
    </w:p>
    <w:p w:rsidR="00C62C11" w:rsidRPr="00784DC7" w:rsidRDefault="00C62C11" w:rsidP="00784DC7">
      <w:pPr>
        <w:pStyle w:val="a0"/>
        <w:tabs>
          <w:tab w:val="clear" w:pos="360"/>
        </w:tabs>
        <w:spacing w:line="240" w:lineRule="auto"/>
        <w:ind w:firstLine="709"/>
        <w:rPr>
          <w:sz w:val="28"/>
        </w:rPr>
      </w:pPr>
      <w:r w:rsidRPr="00784DC7">
        <w:rPr>
          <w:sz w:val="28"/>
        </w:rPr>
        <w:t>получение данных на основании запроса третьим лицам;</w:t>
      </w:r>
    </w:p>
    <w:p w:rsidR="00C62C11" w:rsidRPr="00784DC7" w:rsidRDefault="00C62C11" w:rsidP="00784DC7">
      <w:pPr>
        <w:pStyle w:val="a0"/>
        <w:tabs>
          <w:tab w:val="clear" w:pos="360"/>
        </w:tabs>
        <w:spacing w:line="240" w:lineRule="auto"/>
        <w:ind w:firstLine="709"/>
        <w:rPr>
          <w:sz w:val="28"/>
        </w:rPr>
      </w:pPr>
      <w:r w:rsidRPr="00784DC7">
        <w:rPr>
          <w:sz w:val="28"/>
        </w:rPr>
        <w:t>сбор данных из общедоступных источников.</w:t>
      </w:r>
    </w:p>
    <w:p w:rsidR="00C62C11" w:rsidRPr="00784DC7" w:rsidRDefault="00C62C11" w:rsidP="00784DC7">
      <w:pPr>
        <w:pStyle w:val="2"/>
        <w:spacing w:line="240" w:lineRule="auto"/>
        <w:ind w:left="0"/>
        <w:rPr>
          <w:sz w:val="28"/>
        </w:rPr>
      </w:pPr>
      <w:r w:rsidRPr="00784DC7">
        <w:rPr>
          <w:sz w:val="28"/>
        </w:rPr>
        <w:t xml:space="preserve">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федеральными законами, иными нормативными правовыми документами, оператор обязан разъяснить субъекту персональных </w:t>
      </w:r>
      <w:r w:rsidRPr="00784DC7">
        <w:rPr>
          <w:sz w:val="28"/>
        </w:rPr>
        <w:lastRenderedPageBreak/>
        <w:t>данных юридические последствия отказа предоставить персональные данные и (или) дать согласие на их обработку.</w:t>
      </w:r>
    </w:p>
    <w:p w:rsidR="00C62C11" w:rsidRPr="00784DC7" w:rsidRDefault="00C62C11" w:rsidP="00784DC7">
      <w:pPr>
        <w:pStyle w:val="2"/>
        <w:spacing w:line="240" w:lineRule="auto"/>
        <w:ind w:left="0"/>
        <w:rPr>
          <w:sz w:val="28"/>
        </w:rPr>
      </w:pPr>
      <w:r w:rsidRPr="00784DC7">
        <w:rPr>
          <w:sz w:val="28"/>
        </w:rPr>
        <w:t>Если основания на обработку персональных данных без получения согласия отсутствуют, то необходимо получение согласия субъекта персональных данных на обработку его персональных данных. Обработка персональных данных без получения такого согласия запрещается.</w:t>
      </w:r>
    </w:p>
    <w:p w:rsidR="00C62C11" w:rsidRPr="00784DC7" w:rsidRDefault="00C62C11" w:rsidP="00784DC7">
      <w:pPr>
        <w:pStyle w:val="2"/>
        <w:spacing w:line="240" w:lineRule="auto"/>
        <w:ind w:left="0"/>
        <w:rPr>
          <w:sz w:val="28"/>
        </w:rPr>
      </w:pPr>
      <w:r w:rsidRPr="00784DC7">
        <w:rPr>
          <w:sz w:val="28"/>
        </w:rPr>
        <w:t xml:space="preserve">Если персональные данные получены не от субъекта персональных данных (за исключением случаев, предусмотренных Федеральным законом </w:t>
      </w:r>
      <w:r w:rsidR="004D091F" w:rsidRPr="00784DC7">
        <w:rPr>
          <w:sz w:val="28"/>
        </w:rPr>
        <w:t>№ 152-ФЗ</w:t>
      </w:r>
      <w:r w:rsidRPr="00784DC7">
        <w:rPr>
          <w:sz w:val="28"/>
        </w:rPr>
        <w:t>) оператор до начала обработки таких персональных данных обязан предоставить субъекту персональных данных следующую информацию:</w:t>
      </w:r>
    </w:p>
    <w:p w:rsidR="00C62C11" w:rsidRPr="00784DC7" w:rsidRDefault="00C62C11" w:rsidP="00784DC7">
      <w:pPr>
        <w:pStyle w:val="a0"/>
        <w:tabs>
          <w:tab w:val="clear" w:pos="360"/>
        </w:tabs>
        <w:spacing w:line="240" w:lineRule="auto"/>
        <w:ind w:firstLine="709"/>
        <w:rPr>
          <w:sz w:val="28"/>
        </w:rPr>
      </w:pPr>
      <w:r w:rsidRPr="00784DC7">
        <w:rPr>
          <w:sz w:val="28"/>
        </w:rPr>
        <w:t>наименование и адрес оператора или его представителя;</w:t>
      </w:r>
    </w:p>
    <w:p w:rsidR="00C62C11" w:rsidRPr="00784DC7" w:rsidRDefault="00C62C11" w:rsidP="00784DC7">
      <w:pPr>
        <w:pStyle w:val="a0"/>
        <w:tabs>
          <w:tab w:val="clear" w:pos="360"/>
        </w:tabs>
        <w:spacing w:line="240" w:lineRule="auto"/>
        <w:ind w:firstLine="709"/>
        <w:rPr>
          <w:sz w:val="28"/>
        </w:rPr>
      </w:pPr>
      <w:r w:rsidRPr="00784DC7">
        <w:rPr>
          <w:sz w:val="28"/>
        </w:rPr>
        <w:t>сведения о цели обработки персональных данных и ее правовое основание;</w:t>
      </w:r>
    </w:p>
    <w:p w:rsidR="00C62C11" w:rsidRPr="00784DC7" w:rsidRDefault="00C62C11" w:rsidP="00784DC7">
      <w:pPr>
        <w:pStyle w:val="a0"/>
        <w:tabs>
          <w:tab w:val="clear" w:pos="360"/>
        </w:tabs>
        <w:spacing w:line="240" w:lineRule="auto"/>
        <w:ind w:firstLine="709"/>
        <w:rPr>
          <w:sz w:val="28"/>
        </w:rPr>
      </w:pPr>
      <w:r w:rsidRPr="00784DC7">
        <w:rPr>
          <w:sz w:val="28"/>
        </w:rPr>
        <w:t>сведения о перечне персональных данных;</w:t>
      </w:r>
    </w:p>
    <w:p w:rsidR="00C62C11" w:rsidRPr="00784DC7" w:rsidRDefault="00C62C11" w:rsidP="00784DC7">
      <w:pPr>
        <w:pStyle w:val="a0"/>
        <w:tabs>
          <w:tab w:val="clear" w:pos="360"/>
        </w:tabs>
        <w:spacing w:line="240" w:lineRule="auto"/>
        <w:ind w:firstLine="709"/>
        <w:rPr>
          <w:sz w:val="28"/>
        </w:rPr>
      </w:pPr>
      <w:r w:rsidRPr="00784DC7">
        <w:rPr>
          <w:sz w:val="28"/>
        </w:rPr>
        <w:t>сведения о предполагаемых пользователях персональных данных;</w:t>
      </w:r>
    </w:p>
    <w:p w:rsidR="00C62C11" w:rsidRPr="00784DC7" w:rsidRDefault="00C62C11" w:rsidP="00784DC7">
      <w:pPr>
        <w:pStyle w:val="a0"/>
        <w:tabs>
          <w:tab w:val="clear" w:pos="360"/>
        </w:tabs>
        <w:spacing w:line="240" w:lineRule="auto"/>
        <w:ind w:firstLine="709"/>
        <w:rPr>
          <w:sz w:val="28"/>
        </w:rPr>
      </w:pPr>
      <w:r w:rsidRPr="00784DC7">
        <w:rPr>
          <w:sz w:val="28"/>
        </w:rPr>
        <w:t>сведения о правах субъекта персональных данных;</w:t>
      </w:r>
    </w:p>
    <w:p w:rsidR="00C62C11" w:rsidRPr="00784DC7" w:rsidRDefault="00C62C11" w:rsidP="00784DC7">
      <w:pPr>
        <w:pStyle w:val="a0"/>
        <w:tabs>
          <w:tab w:val="clear" w:pos="360"/>
        </w:tabs>
        <w:spacing w:line="240" w:lineRule="auto"/>
        <w:ind w:firstLine="709"/>
        <w:rPr>
          <w:sz w:val="28"/>
        </w:rPr>
      </w:pPr>
      <w:r w:rsidRPr="00784DC7">
        <w:rPr>
          <w:rFonts w:eastAsia="Times New Roman"/>
          <w:sz w:val="28"/>
        </w:rPr>
        <w:t xml:space="preserve">сведения об источниках получения </w:t>
      </w:r>
      <w:r w:rsidRPr="00784DC7">
        <w:rPr>
          <w:sz w:val="28"/>
        </w:rPr>
        <w:t>персональных данных.</w:t>
      </w:r>
    </w:p>
    <w:p w:rsidR="00C62C11" w:rsidRPr="00784DC7" w:rsidRDefault="00C62C11" w:rsidP="00784DC7">
      <w:pPr>
        <w:pStyle w:val="2"/>
        <w:spacing w:line="240" w:lineRule="auto"/>
        <w:ind w:left="0"/>
        <w:rPr>
          <w:sz w:val="28"/>
        </w:rPr>
      </w:pPr>
      <w:r w:rsidRPr="00784DC7">
        <w:rPr>
          <w:sz w:val="28"/>
        </w:rPr>
        <w:t>Оператор освобождается от обязанности предоставлять субъекту персональных данных сведения в случаях, если:</w:t>
      </w:r>
    </w:p>
    <w:p w:rsidR="00C62C11" w:rsidRPr="00784DC7" w:rsidRDefault="00C62C11" w:rsidP="00784DC7">
      <w:pPr>
        <w:pStyle w:val="a0"/>
        <w:tabs>
          <w:tab w:val="clear" w:pos="360"/>
        </w:tabs>
        <w:spacing w:line="240" w:lineRule="auto"/>
        <w:ind w:firstLine="709"/>
        <w:rPr>
          <w:sz w:val="28"/>
        </w:rPr>
      </w:pPr>
      <w:r w:rsidRPr="00784DC7">
        <w:rPr>
          <w:sz w:val="28"/>
        </w:rPr>
        <w:t>субъект персональных данных уведомлен об осуществлении обработки его персональных данных соответствующим оператором;</w:t>
      </w:r>
    </w:p>
    <w:p w:rsidR="00C62C11" w:rsidRPr="00784DC7" w:rsidRDefault="00C62C11" w:rsidP="00784DC7">
      <w:pPr>
        <w:pStyle w:val="a0"/>
        <w:tabs>
          <w:tab w:val="clear" w:pos="360"/>
        </w:tabs>
        <w:spacing w:line="240" w:lineRule="auto"/>
        <w:ind w:firstLine="709"/>
        <w:rPr>
          <w:sz w:val="28"/>
        </w:rPr>
      </w:pPr>
      <w:r w:rsidRPr="00784DC7">
        <w:rPr>
          <w:sz w:val="28"/>
        </w:rPr>
        <w:t>персональные данные получены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C62C11" w:rsidRPr="00784DC7" w:rsidRDefault="00C62C11" w:rsidP="00784DC7">
      <w:pPr>
        <w:pStyle w:val="a0"/>
        <w:tabs>
          <w:tab w:val="clear" w:pos="360"/>
        </w:tabs>
        <w:spacing w:line="240" w:lineRule="auto"/>
        <w:ind w:firstLine="709"/>
        <w:rPr>
          <w:sz w:val="28"/>
        </w:rPr>
      </w:pPr>
      <w:r w:rsidRPr="00784DC7">
        <w:rPr>
          <w:sz w:val="28"/>
        </w:rPr>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Федеральным законом </w:t>
      </w:r>
      <w:r w:rsidR="004D091F" w:rsidRPr="00784DC7">
        <w:rPr>
          <w:sz w:val="28"/>
        </w:rPr>
        <w:t>№ 152-ФЗ</w:t>
      </w:r>
      <w:r w:rsidRPr="00784DC7">
        <w:rPr>
          <w:sz w:val="28"/>
        </w:rPr>
        <w:t>;</w:t>
      </w:r>
    </w:p>
    <w:p w:rsidR="00C62C11" w:rsidRPr="00784DC7" w:rsidRDefault="00C62C11" w:rsidP="00784DC7">
      <w:pPr>
        <w:pStyle w:val="a0"/>
        <w:tabs>
          <w:tab w:val="clear" w:pos="360"/>
        </w:tabs>
        <w:spacing w:line="240" w:lineRule="auto"/>
        <w:ind w:firstLine="709"/>
        <w:rPr>
          <w:sz w:val="28"/>
        </w:rPr>
      </w:pPr>
      <w:r w:rsidRPr="00784DC7">
        <w:rPr>
          <w:sz w:val="28"/>
        </w:rPr>
        <w:t>оператор осуществляет обработку персональных данных для статистических или иных исследовательских целей, если при этом не нарушаются права и законные интересы субъекта персональных данных;</w:t>
      </w:r>
    </w:p>
    <w:p w:rsidR="00C62C11" w:rsidRPr="00784DC7" w:rsidRDefault="00C62C11" w:rsidP="00784DC7">
      <w:pPr>
        <w:pStyle w:val="a0"/>
        <w:tabs>
          <w:tab w:val="clear" w:pos="360"/>
        </w:tabs>
        <w:spacing w:line="240" w:lineRule="auto"/>
        <w:ind w:firstLine="709"/>
        <w:rPr>
          <w:sz w:val="28"/>
        </w:rPr>
      </w:pPr>
      <w:r w:rsidRPr="00784DC7">
        <w:rPr>
          <w:sz w:val="28"/>
        </w:rPr>
        <w:t>предоставление субъекту персональных данных сведений нарушает права и законные интересы третьих лиц.</w:t>
      </w:r>
    </w:p>
    <w:p w:rsidR="00C62C11" w:rsidRPr="00784DC7" w:rsidRDefault="00C62C11" w:rsidP="00784DC7">
      <w:pPr>
        <w:pStyle w:val="2"/>
        <w:spacing w:line="240" w:lineRule="auto"/>
        <w:ind w:left="0"/>
        <w:rPr>
          <w:sz w:val="28"/>
        </w:rPr>
      </w:pPr>
      <w:r w:rsidRPr="00784DC7">
        <w:rPr>
          <w:sz w:val="28"/>
        </w:rPr>
        <w:t>Систематизация, накопление, уточнение, использование персональных данных в Департаменте осуществляются законными способами в соответствии документами, определяющими технологический процесс обработки информации.</w:t>
      </w:r>
    </w:p>
    <w:p w:rsidR="00C62C11" w:rsidRDefault="00C62C11" w:rsidP="00784DC7">
      <w:pPr>
        <w:pStyle w:val="2"/>
        <w:spacing w:line="240" w:lineRule="auto"/>
        <w:rPr>
          <w:sz w:val="28"/>
        </w:rPr>
      </w:pPr>
      <w:r w:rsidRPr="00784DC7">
        <w:rPr>
          <w:sz w:val="28"/>
        </w:rPr>
        <w:t>Использование персональных данных в Департаменте осуществляется исключительно в заявленных целях. Использование персональных данных в заранее не определенных и не оформленных установленным образом целях не допускается.</w:t>
      </w:r>
    </w:p>
    <w:p w:rsidR="00D708EC" w:rsidRPr="00784DC7" w:rsidRDefault="00D708EC" w:rsidP="00D708EC">
      <w:pPr>
        <w:pStyle w:val="2"/>
        <w:numPr>
          <w:ilvl w:val="0"/>
          <w:numId w:val="0"/>
        </w:numPr>
        <w:spacing w:line="240" w:lineRule="auto"/>
        <w:ind w:left="709"/>
        <w:rPr>
          <w:sz w:val="28"/>
        </w:rPr>
      </w:pPr>
    </w:p>
    <w:p w:rsidR="00C62C11" w:rsidRPr="00784DC7" w:rsidRDefault="00C62C11" w:rsidP="00784DC7">
      <w:pPr>
        <w:pStyle w:val="1"/>
        <w:spacing w:before="0" w:line="240" w:lineRule="auto"/>
        <w:ind w:left="0" w:firstLine="709"/>
        <w:jc w:val="both"/>
        <w:outlineLvl w:val="9"/>
        <w:rPr>
          <w:sz w:val="28"/>
        </w:rPr>
      </w:pPr>
      <w:r w:rsidRPr="00784DC7">
        <w:rPr>
          <w:sz w:val="28"/>
        </w:rPr>
        <w:t>Правила обработки персональных данных при поручении обработки персональных данных другому лицу</w:t>
      </w:r>
    </w:p>
    <w:p w:rsidR="00C62C11" w:rsidRPr="00784DC7" w:rsidRDefault="00C62C11" w:rsidP="00784DC7">
      <w:pPr>
        <w:pStyle w:val="2"/>
        <w:spacing w:line="240" w:lineRule="auto"/>
        <w:ind w:left="0"/>
        <w:rPr>
          <w:sz w:val="28"/>
        </w:rPr>
      </w:pPr>
      <w:r w:rsidRPr="00784DC7">
        <w:rPr>
          <w:sz w:val="28"/>
        </w:rPr>
        <w:t xml:space="preserve">Департамент вправе поручить обработку персональных данных другому лицу с согласия субъекта персональных данных, если иное не </w:t>
      </w:r>
      <w:r w:rsidRPr="00784DC7">
        <w:rPr>
          <w:sz w:val="28"/>
        </w:rPr>
        <w:lastRenderedPageBreak/>
        <w:t>предусмотрено федеральным законом, на основании заключаемого с этим лицом договора (контракта), либо путем принятия соответствующего акта (далее –</w:t>
      </w:r>
      <w:r w:rsidR="004D091F" w:rsidRPr="00784DC7">
        <w:rPr>
          <w:sz w:val="28"/>
        </w:rPr>
        <w:t> </w:t>
      </w:r>
      <w:r w:rsidRPr="00784DC7">
        <w:rPr>
          <w:sz w:val="28"/>
        </w:rPr>
        <w:t>поручение оператора).</w:t>
      </w:r>
    </w:p>
    <w:p w:rsidR="00C62C11" w:rsidRPr="00784DC7" w:rsidRDefault="00C62C11" w:rsidP="00784DC7">
      <w:pPr>
        <w:pStyle w:val="2"/>
        <w:spacing w:line="240" w:lineRule="auto"/>
        <w:ind w:left="0"/>
        <w:rPr>
          <w:sz w:val="28"/>
        </w:rPr>
      </w:pPr>
      <w:r w:rsidRPr="00784DC7">
        <w:rPr>
          <w:sz w:val="28"/>
        </w:rPr>
        <w:t>Лицо, осуществляющее обработку персональных данных по поручению оператора, обязано соблюдать принципы и правила обработки и защиты персональных данных, предусмотренные действующим законодательством Российской Федерации в области персональных данных.</w:t>
      </w:r>
    </w:p>
    <w:p w:rsidR="00C62C11" w:rsidRPr="00784DC7" w:rsidRDefault="00C62C11" w:rsidP="00784DC7">
      <w:pPr>
        <w:pStyle w:val="2"/>
        <w:spacing w:line="240" w:lineRule="auto"/>
        <w:ind w:left="0"/>
        <w:rPr>
          <w:sz w:val="28"/>
        </w:rPr>
      </w:pPr>
      <w:proofErr w:type="gramStart"/>
      <w:r w:rsidRPr="00784DC7">
        <w:rPr>
          <w:sz w:val="28"/>
        </w:rPr>
        <w:t xml:space="preserve">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способы и цели их обработки, установлена обязанность такого лица соблюдать конфиденциальность персональных данных, требования, предусмотренные частью 5 статьи 18 и статьей 18.1 Федерального закона </w:t>
      </w:r>
      <w:r w:rsidR="004D091F" w:rsidRPr="00784DC7">
        <w:rPr>
          <w:sz w:val="28"/>
        </w:rPr>
        <w:t>№ 152-ФЗ</w:t>
      </w:r>
      <w:r w:rsidRPr="00784DC7">
        <w:rPr>
          <w:sz w:val="28"/>
        </w:rPr>
        <w:t>, обязанность по запросу Департамента в течение срока действия поручения Департамента, в том</w:t>
      </w:r>
      <w:proofErr w:type="gramEnd"/>
      <w:r w:rsidRPr="00784DC7">
        <w:rPr>
          <w:sz w:val="28"/>
        </w:rPr>
        <w:t xml:space="preserve">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Департамента требований, установленных в соответствии с частью 3 статьи 6 Федерального закона </w:t>
      </w:r>
      <w:r w:rsidR="004D091F" w:rsidRPr="00784DC7">
        <w:rPr>
          <w:sz w:val="28"/>
        </w:rPr>
        <w:t>№ 152-ФЗ</w:t>
      </w:r>
      <w:r w:rsidRPr="00784DC7">
        <w:rPr>
          <w:sz w:val="28"/>
        </w:rPr>
        <w:t xml:space="preserve">, обеспечивать безопасность персональных данных при их обработке, а также указаны требования к защите обрабатываемых персональных данных, в том числе требование об уведомлении </w:t>
      </w:r>
      <w:proofErr w:type="gramStart"/>
      <w:r w:rsidRPr="00784DC7">
        <w:rPr>
          <w:sz w:val="28"/>
        </w:rPr>
        <w:t>Департамента</w:t>
      </w:r>
      <w:proofErr w:type="gramEnd"/>
      <w:r w:rsidRPr="00784DC7">
        <w:rPr>
          <w:sz w:val="28"/>
        </w:rPr>
        <w:t xml:space="preserve"> о случаях, предусмотренных частью 3.1 статьи 21 Федерального закона </w:t>
      </w:r>
      <w:r w:rsidR="004D091F" w:rsidRPr="00784DC7">
        <w:rPr>
          <w:sz w:val="28"/>
        </w:rPr>
        <w:t>№ 152-ФЗ</w:t>
      </w:r>
      <w:r w:rsidRPr="00784DC7">
        <w:rPr>
          <w:sz w:val="28"/>
        </w:rPr>
        <w:t>.</w:t>
      </w:r>
    </w:p>
    <w:p w:rsidR="00C62C11" w:rsidRPr="00784DC7" w:rsidRDefault="00C62C11" w:rsidP="00784DC7">
      <w:pPr>
        <w:pStyle w:val="2"/>
        <w:spacing w:line="240" w:lineRule="auto"/>
        <w:ind w:left="0"/>
        <w:rPr>
          <w:sz w:val="28"/>
        </w:rPr>
      </w:pPr>
      <w:r w:rsidRPr="00784DC7">
        <w:rPr>
          <w:sz w:val="28"/>
        </w:rPr>
        <w:t>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 В случае необходимости получения согласия на обработку персональных данных от субъекта персональных данных обязанность получения такого согласия возлагается на оператора.</w:t>
      </w:r>
    </w:p>
    <w:p w:rsidR="00C62C11" w:rsidRPr="00784DC7" w:rsidRDefault="00C62C11" w:rsidP="00784DC7">
      <w:pPr>
        <w:pStyle w:val="2"/>
        <w:spacing w:line="240" w:lineRule="auto"/>
        <w:ind w:left="0"/>
        <w:rPr>
          <w:sz w:val="28"/>
        </w:rPr>
      </w:pPr>
      <w:r w:rsidRPr="00784DC7">
        <w:rPr>
          <w:sz w:val="28"/>
        </w:rPr>
        <w:t>В случае</w:t>
      </w:r>
      <w:proofErr w:type="gramStart"/>
      <w:r w:rsidRPr="00784DC7">
        <w:rPr>
          <w:sz w:val="28"/>
        </w:rPr>
        <w:t>,</w:t>
      </w:r>
      <w:proofErr w:type="gramEnd"/>
      <w:r w:rsidRPr="00784DC7">
        <w:rPr>
          <w:sz w:val="28"/>
        </w:rPr>
        <w:t xml:space="preserve"> если оператор поручит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C62C11" w:rsidRPr="00784DC7" w:rsidRDefault="00C62C11" w:rsidP="00784DC7">
      <w:pPr>
        <w:pStyle w:val="2"/>
        <w:spacing w:line="240" w:lineRule="auto"/>
        <w:ind w:left="0"/>
        <w:rPr>
          <w:sz w:val="28"/>
        </w:rPr>
      </w:pPr>
      <w:r w:rsidRPr="00784DC7">
        <w:rPr>
          <w:sz w:val="28"/>
        </w:rPr>
        <w:t>В случае</w:t>
      </w:r>
      <w:proofErr w:type="gramStart"/>
      <w:r w:rsidRPr="00784DC7">
        <w:rPr>
          <w:sz w:val="28"/>
        </w:rPr>
        <w:t>,</w:t>
      </w:r>
      <w:proofErr w:type="gramEnd"/>
      <w:r w:rsidRPr="00784DC7">
        <w:rPr>
          <w:sz w:val="28"/>
        </w:rPr>
        <w:t xml:space="preserve">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C62C11" w:rsidRPr="00784DC7" w:rsidRDefault="00C62C11" w:rsidP="00784DC7">
      <w:pPr>
        <w:pStyle w:val="1"/>
        <w:spacing w:before="0" w:line="240" w:lineRule="auto"/>
        <w:ind w:left="0" w:firstLine="709"/>
        <w:jc w:val="both"/>
        <w:outlineLvl w:val="9"/>
        <w:rPr>
          <w:sz w:val="28"/>
        </w:rPr>
      </w:pPr>
      <w:r w:rsidRPr="00784DC7">
        <w:rPr>
          <w:sz w:val="28"/>
        </w:rPr>
        <w:t>Осуществление передачи персональных данных</w:t>
      </w:r>
    </w:p>
    <w:p w:rsidR="00C62C11" w:rsidRPr="00784DC7" w:rsidRDefault="00C62C11" w:rsidP="00784DC7">
      <w:pPr>
        <w:pStyle w:val="2"/>
        <w:spacing w:line="240" w:lineRule="auto"/>
        <w:ind w:left="0"/>
        <w:rPr>
          <w:sz w:val="28"/>
        </w:rPr>
      </w:pPr>
      <w:r w:rsidRPr="00784DC7">
        <w:rPr>
          <w:sz w:val="28"/>
        </w:rPr>
        <w:t>Передача персональных данных в адрес третьих лиц осуществляется оператором с соблюдением настоящих Правил и действующего законодательства Российской Федерации.</w:t>
      </w:r>
    </w:p>
    <w:p w:rsidR="00C62C11" w:rsidRPr="00784DC7" w:rsidRDefault="00C62C11" w:rsidP="00784DC7">
      <w:pPr>
        <w:pStyle w:val="2"/>
        <w:spacing w:line="240" w:lineRule="auto"/>
        <w:ind w:left="0"/>
        <w:rPr>
          <w:sz w:val="28"/>
        </w:rPr>
      </w:pPr>
      <w:r w:rsidRPr="00784DC7">
        <w:rPr>
          <w:sz w:val="28"/>
        </w:rPr>
        <w:t>Оператор может использовать следующие способы передачи персональных данных субъектов персональных данных:</w:t>
      </w:r>
    </w:p>
    <w:p w:rsidR="00C62C11" w:rsidRPr="00784DC7" w:rsidRDefault="00C62C11" w:rsidP="00784DC7">
      <w:pPr>
        <w:pStyle w:val="a0"/>
        <w:tabs>
          <w:tab w:val="clear" w:pos="360"/>
        </w:tabs>
        <w:spacing w:line="240" w:lineRule="auto"/>
        <w:ind w:firstLine="709"/>
        <w:rPr>
          <w:sz w:val="28"/>
          <w:lang w:eastAsia="ru-RU"/>
        </w:rPr>
      </w:pPr>
      <w:r w:rsidRPr="00784DC7">
        <w:rPr>
          <w:sz w:val="28"/>
          <w:lang w:eastAsia="ru-RU"/>
        </w:rPr>
        <w:t>на бумажных носителях информации (почтовая связь; нарочно);</w:t>
      </w:r>
    </w:p>
    <w:p w:rsidR="00C62C11" w:rsidRPr="00784DC7" w:rsidRDefault="00C62C11" w:rsidP="00784DC7">
      <w:pPr>
        <w:pStyle w:val="a0"/>
        <w:tabs>
          <w:tab w:val="clear" w:pos="360"/>
        </w:tabs>
        <w:spacing w:line="240" w:lineRule="auto"/>
        <w:ind w:firstLine="709"/>
        <w:rPr>
          <w:sz w:val="28"/>
          <w:lang w:eastAsia="ru-RU"/>
        </w:rPr>
      </w:pPr>
      <w:r w:rsidRPr="00784DC7">
        <w:rPr>
          <w:sz w:val="28"/>
          <w:lang w:eastAsia="ru-RU"/>
        </w:rPr>
        <w:lastRenderedPageBreak/>
        <w:t>в электронном виде (по внутренней сети; по сетям связи общего пользования с выходом за пределы контролируемой зоны; с использованием съемных носителей информации).</w:t>
      </w:r>
    </w:p>
    <w:p w:rsidR="00C62C11" w:rsidRPr="00784DC7" w:rsidRDefault="00C62C11" w:rsidP="00784DC7">
      <w:pPr>
        <w:pStyle w:val="2"/>
        <w:spacing w:line="240" w:lineRule="auto"/>
        <w:ind w:left="0"/>
        <w:rPr>
          <w:sz w:val="28"/>
        </w:rPr>
      </w:pPr>
      <w:r w:rsidRPr="00784DC7">
        <w:rPr>
          <w:sz w:val="28"/>
        </w:rPr>
        <w:t>Перед</w:t>
      </w:r>
      <w:r w:rsidRPr="00784DC7">
        <w:rPr>
          <w:sz w:val="28"/>
          <w:lang w:eastAsia="ru-RU"/>
        </w:rPr>
        <w:t xml:space="preserve"> осуществлением передачи </w:t>
      </w:r>
      <w:r w:rsidRPr="00784DC7">
        <w:rPr>
          <w:sz w:val="28"/>
        </w:rPr>
        <w:t xml:space="preserve">персональных данных сотрудники оператора </w:t>
      </w:r>
      <w:r w:rsidRPr="00784DC7">
        <w:rPr>
          <w:sz w:val="28"/>
          <w:lang w:eastAsia="ru-RU"/>
        </w:rPr>
        <w:t xml:space="preserve">должны убедиться в наличии правовых оснований на осуществление такой передачи: </w:t>
      </w:r>
    </w:p>
    <w:p w:rsidR="00C62C11" w:rsidRPr="00784DC7" w:rsidRDefault="00C62C11" w:rsidP="00784DC7">
      <w:pPr>
        <w:pStyle w:val="a0"/>
        <w:tabs>
          <w:tab w:val="clear" w:pos="360"/>
        </w:tabs>
        <w:spacing w:line="240" w:lineRule="auto"/>
        <w:ind w:firstLine="709"/>
        <w:rPr>
          <w:sz w:val="28"/>
        </w:rPr>
      </w:pPr>
      <w:proofErr w:type="gramStart"/>
      <w:r w:rsidRPr="00784DC7">
        <w:rPr>
          <w:sz w:val="28"/>
          <w:lang w:eastAsia="ru-RU"/>
        </w:rPr>
        <w:t>наличии</w:t>
      </w:r>
      <w:proofErr w:type="gramEnd"/>
      <w:r w:rsidRPr="00784DC7">
        <w:rPr>
          <w:sz w:val="28"/>
          <w:lang w:eastAsia="ru-RU"/>
        </w:rPr>
        <w:t xml:space="preserve"> согласия субъекта </w:t>
      </w:r>
      <w:r w:rsidR="00CA3B5A" w:rsidRPr="00784DC7">
        <w:rPr>
          <w:sz w:val="28"/>
          <w:lang w:eastAsia="ru-RU"/>
        </w:rPr>
        <w:t>Персональных данных</w:t>
      </w:r>
      <w:r w:rsidRPr="00784DC7">
        <w:rPr>
          <w:sz w:val="28"/>
          <w:lang w:eastAsia="ru-RU"/>
        </w:rPr>
        <w:t xml:space="preserve"> на передачу его </w:t>
      </w:r>
      <w:r w:rsidR="004D091F" w:rsidRPr="00784DC7">
        <w:rPr>
          <w:sz w:val="28"/>
          <w:lang w:eastAsia="ru-RU"/>
        </w:rPr>
        <w:t>п</w:t>
      </w:r>
      <w:r w:rsidR="00CA3B5A" w:rsidRPr="00784DC7">
        <w:rPr>
          <w:sz w:val="28"/>
          <w:lang w:eastAsia="ru-RU"/>
        </w:rPr>
        <w:t>ерсональных данных</w:t>
      </w:r>
      <w:r w:rsidRPr="00784DC7">
        <w:rPr>
          <w:sz w:val="28"/>
          <w:lang w:eastAsia="ru-RU"/>
        </w:rPr>
        <w:t xml:space="preserve"> в адрес третьих лиц или наличии иных законных оснований:</w:t>
      </w:r>
    </w:p>
    <w:p w:rsidR="00C62C11" w:rsidRPr="00784DC7" w:rsidRDefault="00C62C11" w:rsidP="00784DC7">
      <w:pPr>
        <w:pStyle w:val="a0"/>
        <w:tabs>
          <w:tab w:val="clear" w:pos="360"/>
        </w:tabs>
        <w:spacing w:line="240" w:lineRule="auto"/>
        <w:ind w:firstLine="709"/>
        <w:rPr>
          <w:rFonts w:eastAsia="Times New Roman"/>
          <w:sz w:val="28"/>
          <w:lang w:eastAsia="ru-RU"/>
        </w:rPr>
      </w:pPr>
      <w:r w:rsidRPr="00784DC7">
        <w:rPr>
          <w:rFonts w:eastAsia="Times New Roman"/>
          <w:sz w:val="28"/>
          <w:lang w:eastAsia="ru-RU"/>
        </w:rPr>
        <w:t>достижение целей, предусмотренных законодательством Российской Федерации;</w:t>
      </w:r>
    </w:p>
    <w:p w:rsidR="00C62C11" w:rsidRPr="00784DC7" w:rsidRDefault="00C62C11" w:rsidP="00784DC7">
      <w:pPr>
        <w:pStyle w:val="a0"/>
        <w:tabs>
          <w:tab w:val="clear" w:pos="360"/>
        </w:tabs>
        <w:spacing w:line="240" w:lineRule="auto"/>
        <w:ind w:firstLine="709"/>
        <w:rPr>
          <w:rFonts w:eastAsia="Times New Roman"/>
          <w:sz w:val="28"/>
          <w:lang w:eastAsia="ru-RU"/>
        </w:rPr>
      </w:pPr>
      <w:r w:rsidRPr="00784DC7">
        <w:rPr>
          <w:rFonts w:eastAsia="Times New Roman"/>
          <w:sz w:val="28"/>
          <w:lang w:eastAsia="ru-RU"/>
        </w:rPr>
        <w:t>исполнение возложенных законодательством Российской Федерации на оператора функций, полномочий и обязанностей;</w:t>
      </w:r>
    </w:p>
    <w:p w:rsidR="00C62C11" w:rsidRPr="00784DC7" w:rsidRDefault="00C62C11" w:rsidP="00784DC7">
      <w:pPr>
        <w:pStyle w:val="a0"/>
        <w:tabs>
          <w:tab w:val="clear" w:pos="360"/>
        </w:tabs>
        <w:spacing w:line="240" w:lineRule="auto"/>
        <w:ind w:firstLine="709"/>
        <w:rPr>
          <w:rFonts w:eastAsia="Times New Roman"/>
          <w:sz w:val="28"/>
          <w:lang w:eastAsia="ru-RU"/>
        </w:rPr>
      </w:pPr>
      <w:proofErr w:type="gramStart"/>
      <w:r w:rsidRPr="00784DC7">
        <w:rPr>
          <w:rFonts w:eastAsia="Times New Roman"/>
          <w:sz w:val="28"/>
          <w:lang w:eastAsia="ru-RU"/>
        </w:rPr>
        <w:t xml:space="preserve">реализация или заключение договора (стороной которого, выгодоприобретателем или поручителем по которому является субъект </w:t>
      </w:r>
      <w:r w:rsidRPr="00784DC7">
        <w:rPr>
          <w:sz w:val="28"/>
        </w:rPr>
        <w:t>персональных данных</w:t>
      </w:r>
      <w:r w:rsidRPr="00784DC7">
        <w:rPr>
          <w:rFonts w:eastAsia="Times New Roman"/>
          <w:sz w:val="28"/>
          <w:lang w:eastAsia="ru-RU"/>
        </w:rPr>
        <w:t xml:space="preserve">) с третьей стороной, в адрес которой осуществляется передача </w:t>
      </w:r>
      <w:r w:rsidRPr="00784DC7">
        <w:rPr>
          <w:sz w:val="28"/>
        </w:rPr>
        <w:t>персональных данных</w:t>
      </w:r>
      <w:r w:rsidRPr="00784DC7">
        <w:rPr>
          <w:rFonts w:eastAsia="Times New Roman"/>
          <w:sz w:val="28"/>
          <w:lang w:eastAsia="ru-RU"/>
        </w:rPr>
        <w:t>.</w:t>
      </w:r>
      <w:proofErr w:type="gramEnd"/>
    </w:p>
    <w:p w:rsidR="00C62C11" w:rsidRPr="00784DC7" w:rsidRDefault="00C62C11" w:rsidP="00784DC7">
      <w:pPr>
        <w:pStyle w:val="2"/>
        <w:spacing w:line="240" w:lineRule="auto"/>
        <w:ind w:left="0"/>
        <w:rPr>
          <w:sz w:val="28"/>
        </w:rPr>
      </w:pPr>
      <w:r w:rsidRPr="00784DC7">
        <w:rPr>
          <w:sz w:val="28"/>
        </w:rPr>
        <w:t>Персональные данные, хранящиеся на машинных носителях информации, подлежат уничтожению (стиранию) при передаче машинных носителей информации между пользователями, в сторонние организации для ремонта или утилизации в порядке, установленном положениями локальных актов оператора.</w:t>
      </w:r>
    </w:p>
    <w:p w:rsidR="00356B57" w:rsidRDefault="00C62C11" w:rsidP="00356B57">
      <w:pPr>
        <w:pStyle w:val="2"/>
        <w:spacing w:line="240" w:lineRule="auto"/>
        <w:rPr>
          <w:sz w:val="28"/>
        </w:rPr>
      </w:pPr>
      <w:r w:rsidRPr="00D708EC">
        <w:rPr>
          <w:sz w:val="28"/>
        </w:rPr>
        <w:t xml:space="preserve">Передача персональных данных должна осуществляться с использованием методов и способов, а также с принятием мер, исключающих неправомерный или случайный доступ к передаваемым персональным данным, </w:t>
      </w:r>
      <w:r w:rsidRPr="00356B57">
        <w:rPr>
          <w:sz w:val="28"/>
        </w:rPr>
        <w:t>следствием которого может стать уничтожение, изменение, блокирование, копирование, предоставление, распространение персональных данных, а также иные неправомерные действия.</w:t>
      </w:r>
    </w:p>
    <w:p w:rsidR="00C62C11" w:rsidRPr="00356B57" w:rsidRDefault="00C62C11" w:rsidP="00356B57">
      <w:pPr>
        <w:pStyle w:val="2"/>
        <w:spacing w:line="240" w:lineRule="auto"/>
        <w:rPr>
          <w:sz w:val="28"/>
        </w:rPr>
      </w:pPr>
      <w:r w:rsidRPr="00356B57">
        <w:rPr>
          <w:sz w:val="28"/>
        </w:rPr>
        <w:t xml:space="preserve">В целях обеспечения контроля передачи персональных данных третьим лицам сведения о лице, направившем запрос, дата передачи персональных данных или дата уведомления об отказе в их предоставлении, а также состав переданной информации фиксируются в Журнале учета передачи персональных данных. </w:t>
      </w:r>
    </w:p>
    <w:p w:rsidR="00D708EC" w:rsidRPr="00784DC7" w:rsidRDefault="00D708EC" w:rsidP="00D708EC">
      <w:pPr>
        <w:pStyle w:val="2"/>
        <w:numPr>
          <w:ilvl w:val="0"/>
          <w:numId w:val="0"/>
        </w:numPr>
        <w:spacing w:line="240" w:lineRule="auto"/>
        <w:ind w:left="709"/>
        <w:rPr>
          <w:sz w:val="28"/>
          <w:highlight w:val="yellow"/>
        </w:rPr>
      </w:pPr>
    </w:p>
    <w:p w:rsidR="00C62C11" w:rsidRPr="00784DC7" w:rsidRDefault="00C62C11" w:rsidP="00D708EC">
      <w:pPr>
        <w:pStyle w:val="1"/>
        <w:spacing w:before="0" w:line="240" w:lineRule="auto"/>
        <w:ind w:left="0" w:firstLine="709"/>
        <w:outlineLvl w:val="9"/>
        <w:rPr>
          <w:sz w:val="28"/>
        </w:rPr>
      </w:pPr>
      <w:r w:rsidRPr="00784DC7">
        <w:rPr>
          <w:sz w:val="28"/>
        </w:rPr>
        <w:t>Хранение персональных данных и сроки их обработки</w:t>
      </w:r>
    </w:p>
    <w:p w:rsidR="00C62C11" w:rsidRPr="00784DC7" w:rsidRDefault="00C62C11" w:rsidP="00784DC7">
      <w:pPr>
        <w:pStyle w:val="2"/>
        <w:spacing w:line="240" w:lineRule="auto"/>
        <w:ind w:left="0"/>
        <w:rPr>
          <w:sz w:val="28"/>
        </w:rPr>
      </w:pPr>
      <w:r w:rsidRPr="00784DC7">
        <w:rPr>
          <w:sz w:val="28"/>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законодательством Российской Федерации и (или) договором, стороной которого является субъект персональных данных.</w:t>
      </w:r>
    </w:p>
    <w:p w:rsidR="00C62C11" w:rsidRPr="00784DC7" w:rsidRDefault="00C62C11" w:rsidP="00784DC7">
      <w:pPr>
        <w:pStyle w:val="2"/>
        <w:spacing w:line="240" w:lineRule="auto"/>
        <w:ind w:left="0"/>
        <w:rPr>
          <w:sz w:val="28"/>
        </w:rPr>
      </w:pPr>
      <w:r w:rsidRPr="00784DC7">
        <w:rPr>
          <w:sz w:val="28"/>
        </w:rPr>
        <w:t xml:space="preserve">В процессе хранения персональных данных субъектов персональных данных необходимо обеспечивать </w:t>
      </w:r>
      <w:proofErr w:type="gramStart"/>
      <w:r w:rsidRPr="00784DC7">
        <w:rPr>
          <w:sz w:val="28"/>
        </w:rPr>
        <w:t>контроль за</w:t>
      </w:r>
      <w:proofErr w:type="gramEnd"/>
      <w:r w:rsidRPr="00784DC7">
        <w:rPr>
          <w:sz w:val="28"/>
        </w:rPr>
        <w:t xml:space="preserve"> достоверностью и полнотой персональных данных, их регулярное обновление и внесение по мере необходимости соответствующих изменений.</w:t>
      </w:r>
    </w:p>
    <w:p w:rsidR="00C62C11" w:rsidRPr="00784DC7" w:rsidRDefault="00C62C11" w:rsidP="00784DC7">
      <w:pPr>
        <w:pStyle w:val="2"/>
        <w:spacing w:line="240" w:lineRule="auto"/>
        <w:ind w:left="0"/>
        <w:rPr>
          <w:sz w:val="28"/>
        </w:rPr>
      </w:pPr>
      <w:r w:rsidRPr="00784DC7">
        <w:rPr>
          <w:sz w:val="28"/>
        </w:rPr>
        <w:lastRenderedPageBreak/>
        <w:t>Хранение персональных данных должно осуществляться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C62C11" w:rsidRPr="00784DC7" w:rsidRDefault="00C62C11" w:rsidP="00784DC7">
      <w:pPr>
        <w:pStyle w:val="2"/>
        <w:spacing w:line="240" w:lineRule="auto"/>
        <w:ind w:left="0"/>
        <w:rPr>
          <w:sz w:val="28"/>
        </w:rPr>
      </w:pPr>
      <w:r w:rsidRPr="00784DC7">
        <w:rPr>
          <w:sz w:val="28"/>
        </w:rPr>
        <w:t>Ключи от шкафов и сейфов, в которых хранятся сведения о субъектах персональных данных, находятся у ответственных сотрудников.</w:t>
      </w:r>
    </w:p>
    <w:p w:rsidR="00C62C11" w:rsidRPr="00784DC7" w:rsidRDefault="00C62C11" w:rsidP="00784DC7">
      <w:pPr>
        <w:pStyle w:val="2"/>
        <w:spacing w:line="240" w:lineRule="auto"/>
        <w:ind w:left="0"/>
        <w:rPr>
          <w:sz w:val="28"/>
        </w:rPr>
      </w:pPr>
      <w:r w:rsidRPr="00784DC7">
        <w:rPr>
          <w:sz w:val="28"/>
        </w:rPr>
        <w:t>Материальные носители персональных данных, обработка которых осуществляется в различных целях, должны храниться отдельно.</w:t>
      </w:r>
    </w:p>
    <w:p w:rsidR="00C62C11" w:rsidRPr="00784DC7" w:rsidRDefault="00C62C11" w:rsidP="00784DC7">
      <w:pPr>
        <w:pStyle w:val="2"/>
        <w:spacing w:line="240" w:lineRule="auto"/>
        <w:ind w:left="0"/>
        <w:rPr>
          <w:sz w:val="28"/>
        </w:rPr>
      </w:pPr>
      <w:r w:rsidRPr="00784DC7">
        <w:rPr>
          <w:sz w:val="28"/>
        </w:rPr>
        <w:t xml:space="preserve">При хранении материальных носителей персональных данных должны соблюдаться условия, обеспечивающие сохранность персональных данных и исключающие несанкционированный к ним доступ. Должны быть </w:t>
      </w:r>
      <w:proofErr w:type="gramStart"/>
      <w:r w:rsidRPr="00784DC7">
        <w:rPr>
          <w:sz w:val="28"/>
        </w:rPr>
        <w:t>определены места хранения персональных данных и определен</w:t>
      </w:r>
      <w:proofErr w:type="gramEnd"/>
      <w:r w:rsidRPr="00784DC7">
        <w:rPr>
          <w:sz w:val="28"/>
        </w:rPr>
        <w:t xml:space="preserve"> перечень лиц, осуществляющих обработку </w:t>
      </w:r>
      <w:r w:rsidR="00A15734" w:rsidRPr="00784DC7">
        <w:rPr>
          <w:sz w:val="28"/>
        </w:rPr>
        <w:t>п</w:t>
      </w:r>
      <w:r w:rsidR="00CA3B5A" w:rsidRPr="00784DC7">
        <w:rPr>
          <w:sz w:val="28"/>
        </w:rPr>
        <w:t>ерсональных данных</w:t>
      </w:r>
      <w:r w:rsidRPr="00784DC7">
        <w:rPr>
          <w:sz w:val="28"/>
        </w:rPr>
        <w:t xml:space="preserve"> (в том числе без использования средств автоматизации) либо имеющих к ним доступ.</w:t>
      </w:r>
    </w:p>
    <w:p w:rsidR="00C62C11" w:rsidRPr="00784DC7" w:rsidRDefault="00C62C11" w:rsidP="00784DC7">
      <w:pPr>
        <w:pStyle w:val="2"/>
        <w:spacing w:line="240" w:lineRule="auto"/>
        <w:ind w:left="0"/>
        <w:rPr>
          <w:sz w:val="28"/>
        </w:rPr>
      </w:pPr>
      <w:proofErr w:type="gramStart"/>
      <w:r w:rsidRPr="00784DC7">
        <w:rPr>
          <w:sz w:val="28"/>
        </w:rPr>
        <w:t>Обеспечение безопасности и учет машинных носителей информации, используемых в Департаменте для хранения персональных данных, осуществляется в порядке, регламентирующими правила обращения с машинными носителями информации.</w:t>
      </w:r>
      <w:proofErr w:type="gramEnd"/>
    </w:p>
    <w:p w:rsidR="00C62C11" w:rsidRPr="00784DC7" w:rsidRDefault="00C62C11" w:rsidP="00784DC7">
      <w:pPr>
        <w:pStyle w:val="2"/>
        <w:spacing w:line="240" w:lineRule="auto"/>
        <w:ind w:left="0"/>
        <w:rPr>
          <w:sz w:val="28"/>
        </w:rPr>
      </w:pPr>
      <w:proofErr w:type="gramStart"/>
      <w:r w:rsidRPr="00784DC7">
        <w:rPr>
          <w:sz w:val="28"/>
        </w:rPr>
        <w:t>Обязанности по организации хранения материальных носителей персональных данных в Департаменте возлагаются на ответственных за организацию обработки персональных данных в Департаменте и руководителей структурных подразделений, в которых осуществляется обработка персональных данных.</w:t>
      </w:r>
      <w:proofErr w:type="gramEnd"/>
    </w:p>
    <w:p w:rsidR="00C62C11" w:rsidRPr="00784DC7" w:rsidRDefault="00C62C11" w:rsidP="00784DC7">
      <w:pPr>
        <w:pStyle w:val="2"/>
        <w:spacing w:line="240" w:lineRule="auto"/>
        <w:ind w:left="0"/>
        <w:rPr>
          <w:sz w:val="28"/>
        </w:rPr>
      </w:pPr>
      <w:r w:rsidRPr="00784DC7">
        <w:rPr>
          <w:sz w:val="28"/>
        </w:rPr>
        <w:t>На основании определенных целей обработки персональных данных, способов обработки и образующихся в процессе такой обработки различных видов документов устанавливаются сроки обработки персональных данных, в том числе хранения.</w:t>
      </w:r>
    </w:p>
    <w:p w:rsidR="00C62C11" w:rsidRPr="00784DC7" w:rsidRDefault="00C62C11" w:rsidP="00784DC7">
      <w:pPr>
        <w:pStyle w:val="2"/>
        <w:spacing w:line="240" w:lineRule="auto"/>
        <w:ind w:left="0"/>
        <w:rPr>
          <w:sz w:val="28"/>
        </w:rPr>
      </w:pPr>
      <w:r w:rsidRPr="00784DC7">
        <w:rPr>
          <w:sz w:val="28"/>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 в сфере обработки персональных данных.</w:t>
      </w:r>
    </w:p>
    <w:p w:rsidR="00C62C11" w:rsidRDefault="00C62C11" w:rsidP="00784DC7">
      <w:pPr>
        <w:pStyle w:val="2"/>
        <w:spacing w:line="240" w:lineRule="auto"/>
        <w:rPr>
          <w:sz w:val="28"/>
        </w:rPr>
      </w:pPr>
      <w:r w:rsidRPr="00784DC7">
        <w:rPr>
          <w:sz w:val="28"/>
        </w:rPr>
        <w:t>Определение организации и сроков хранения, комплектования, учета и использования содержащих персональные данные архивных документов осуществляется в соответствии с требованиями законодательства об архивном деле в Российской Федерации.</w:t>
      </w:r>
    </w:p>
    <w:p w:rsidR="00D708EC" w:rsidRPr="00784DC7" w:rsidRDefault="00D708EC" w:rsidP="00D708EC">
      <w:pPr>
        <w:pStyle w:val="2"/>
        <w:numPr>
          <w:ilvl w:val="0"/>
          <w:numId w:val="0"/>
        </w:numPr>
        <w:spacing w:line="240" w:lineRule="auto"/>
        <w:ind w:left="709"/>
        <w:rPr>
          <w:sz w:val="28"/>
        </w:rPr>
      </w:pPr>
    </w:p>
    <w:p w:rsidR="00C62C11" w:rsidRPr="00784DC7" w:rsidRDefault="00C62C11" w:rsidP="00D708EC">
      <w:pPr>
        <w:pStyle w:val="1"/>
        <w:spacing w:before="0" w:line="240" w:lineRule="auto"/>
        <w:ind w:left="0" w:firstLine="709"/>
        <w:outlineLvl w:val="9"/>
        <w:rPr>
          <w:sz w:val="28"/>
        </w:rPr>
      </w:pPr>
      <w:r w:rsidRPr="00784DC7">
        <w:rPr>
          <w:sz w:val="28"/>
        </w:rPr>
        <w:t>Порядок блокирования персональных данных</w:t>
      </w:r>
    </w:p>
    <w:p w:rsidR="00C62C11" w:rsidRPr="00784DC7" w:rsidRDefault="00C62C11" w:rsidP="00784DC7">
      <w:pPr>
        <w:pStyle w:val="2"/>
        <w:spacing w:line="240" w:lineRule="auto"/>
        <w:ind w:left="0"/>
        <w:rPr>
          <w:sz w:val="28"/>
        </w:rPr>
      </w:pPr>
      <w:r w:rsidRPr="00784DC7">
        <w:rPr>
          <w:sz w:val="28"/>
        </w:rPr>
        <w:t>Блокирование персональных данных осуществляется:</w:t>
      </w:r>
    </w:p>
    <w:p w:rsidR="00C62C11" w:rsidRPr="00784DC7" w:rsidRDefault="00C62C11" w:rsidP="00784DC7">
      <w:pPr>
        <w:pStyle w:val="a0"/>
        <w:tabs>
          <w:tab w:val="clear" w:pos="360"/>
        </w:tabs>
        <w:spacing w:line="240" w:lineRule="auto"/>
        <w:ind w:firstLine="709"/>
        <w:rPr>
          <w:sz w:val="28"/>
        </w:rPr>
      </w:pPr>
      <w:r w:rsidRPr="00784DC7">
        <w:rPr>
          <w:sz w:val="28"/>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с </w:t>
      </w:r>
      <w:r w:rsidRPr="00784DC7">
        <w:rPr>
          <w:sz w:val="28"/>
        </w:rPr>
        <w:lastRenderedPageBreak/>
        <w:t>момента такого обращения или получения указанного запроса на период проверки;</w:t>
      </w:r>
    </w:p>
    <w:p w:rsidR="00C62C11" w:rsidRPr="00784DC7" w:rsidRDefault="00C62C11" w:rsidP="00784DC7">
      <w:pPr>
        <w:pStyle w:val="a0"/>
        <w:tabs>
          <w:tab w:val="clear" w:pos="360"/>
        </w:tabs>
        <w:spacing w:line="240" w:lineRule="auto"/>
        <w:ind w:firstLine="709"/>
        <w:rPr>
          <w:sz w:val="28"/>
        </w:rPr>
      </w:pPr>
      <w:r w:rsidRPr="00784DC7">
        <w:rPr>
          <w:sz w:val="28"/>
        </w:rPr>
        <w:t>в случае отсутствия возможности уничтожения персональных данных в установленные сроки до их уничтожения.</w:t>
      </w:r>
    </w:p>
    <w:p w:rsidR="00C62C11" w:rsidRPr="00784DC7" w:rsidRDefault="00C62C11" w:rsidP="00784DC7">
      <w:pPr>
        <w:pStyle w:val="2"/>
        <w:spacing w:line="240" w:lineRule="auto"/>
        <w:ind w:left="0"/>
        <w:rPr>
          <w:sz w:val="28"/>
        </w:rPr>
      </w:pPr>
      <w:r w:rsidRPr="00784DC7">
        <w:rPr>
          <w:sz w:val="28"/>
        </w:rPr>
        <w:t>После устранения выявленной неправомерной обработки персональных данных осуществляется снятие блокирования персональных данных.</w:t>
      </w:r>
    </w:p>
    <w:p w:rsidR="00C62C11" w:rsidRDefault="00C62C11" w:rsidP="00784DC7">
      <w:pPr>
        <w:pStyle w:val="2"/>
        <w:spacing w:line="240" w:lineRule="auto"/>
        <w:rPr>
          <w:sz w:val="28"/>
        </w:rPr>
      </w:pPr>
      <w:r w:rsidRPr="00784DC7">
        <w:rPr>
          <w:sz w:val="28"/>
        </w:rPr>
        <w:t xml:space="preserve">Решение о блокировании и снятии блокирования персональных данных субъекта персональных данных принимается </w:t>
      </w:r>
      <w:proofErr w:type="gramStart"/>
      <w:r w:rsidRPr="00784DC7">
        <w:rPr>
          <w:sz w:val="28"/>
        </w:rPr>
        <w:t>ответственными</w:t>
      </w:r>
      <w:proofErr w:type="gramEnd"/>
      <w:r w:rsidRPr="00784DC7">
        <w:rPr>
          <w:sz w:val="28"/>
        </w:rPr>
        <w:t xml:space="preserve"> за организацию обработки персональных данных в Департаменте.</w:t>
      </w:r>
    </w:p>
    <w:p w:rsidR="00D708EC" w:rsidRPr="00784DC7" w:rsidRDefault="00D708EC" w:rsidP="00D708EC">
      <w:pPr>
        <w:pStyle w:val="2"/>
        <w:numPr>
          <w:ilvl w:val="0"/>
          <w:numId w:val="0"/>
        </w:numPr>
        <w:spacing w:line="240" w:lineRule="auto"/>
        <w:ind w:left="709"/>
        <w:rPr>
          <w:sz w:val="28"/>
        </w:rPr>
      </w:pPr>
    </w:p>
    <w:p w:rsidR="00C62C11" w:rsidRPr="00784DC7" w:rsidRDefault="00C62C11" w:rsidP="00D708EC">
      <w:pPr>
        <w:pStyle w:val="1"/>
        <w:spacing w:before="0" w:line="240" w:lineRule="auto"/>
        <w:ind w:left="0" w:firstLine="709"/>
        <w:outlineLvl w:val="9"/>
        <w:rPr>
          <w:sz w:val="28"/>
        </w:rPr>
      </w:pPr>
      <w:r w:rsidRPr="00784DC7">
        <w:rPr>
          <w:sz w:val="28"/>
        </w:rPr>
        <w:t>Порядок уничтожения персональных данных при достижении целей обработки или при наступлении иных законных оснований</w:t>
      </w:r>
    </w:p>
    <w:p w:rsidR="00C62C11" w:rsidRPr="00784DC7" w:rsidRDefault="00C62C11" w:rsidP="00784DC7">
      <w:pPr>
        <w:pStyle w:val="2"/>
        <w:spacing w:line="240" w:lineRule="auto"/>
        <w:ind w:left="0"/>
        <w:rPr>
          <w:sz w:val="28"/>
        </w:rPr>
      </w:pPr>
      <w:r w:rsidRPr="00784DC7">
        <w:rPr>
          <w:sz w:val="28"/>
        </w:rPr>
        <w:t>Оператор обязан уничтожить или обеспечить уничтожение персональных данных (если обработка персональных данных осуществляется другим лицом, действующим по поручению оператора) в следующих случаях:</w:t>
      </w:r>
    </w:p>
    <w:p w:rsidR="00C62C11" w:rsidRPr="00784DC7" w:rsidRDefault="00C62C11" w:rsidP="00784DC7">
      <w:pPr>
        <w:pStyle w:val="a0"/>
        <w:tabs>
          <w:tab w:val="clear" w:pos="360"/>
        </w:tabs>
        <w:spacing w:line="240" w:lineRule="auto"/>
        <w:ind w:firstLine="709"/>
        <w:rPr>
          <w:sz w:val="28"/>
        </w:rPr>
      </w:pPr>
      <w:proofErr w:type="gramStart"/>
      <w:r w:rsidRPr="00784DC7">
        <w:rPr>
          <w:sz w:val="28"/>
        </w:rPr>
        <w:t>при достижении целей обработки или в случае утраты необходимости в достижении этих целей, если иное не предусмотрено федеральным законом (</w:t>
      </w:r>
      <w:r w:rsidRPr="00784DC7">
        <w:rPr>
          <w:rFonts w:eastAsia="Times New Roman"/>
          <w:sz w:val="28"/>
          <w:lang w:eastAsia="ru-RU"/>
        </w:rPr>
        <w:t>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w:t>
      </w:r>
      <w:proofErr w:type="gramEnd"/>
      <w:r w:rsidRPr="00784DC7">
        <w:rPr>
          <w:rFonts w:eastAsia="Times New Roman"/>
          <w:sz w:val="28"/>
          <w:lang w:eastAsia="ru-RU"/>
        </w:rPr>
        <w:t xml:space="preserve"> вправе осуществлять обработку персональных данных без согласия субъекта персональных данных на основаниях, предусмотренных </w:t>
      </w:r>
      <w:r w:rsidRPr="00784DC7">
        <w:rPr>
          <w:rFonts w:eastAsia="Times New Roman"/>
          <w:sz w:val="28"/>
        </w:rPr>
        <w:t xml:space="preserve">Федеральным законом </w:t>
      </w:r>
      <w:r w:rsidRPr="00784DC7">
        <w:rPr>
          <w:sz w:val="28"/>
        </w:rPr>
        <w:t xml:space="preserve">№ 152-ФЗ  </w:t>
      </w:r>
      <w:r w:rsidRPr="00784DC7">
        <w:rPr>
          <w:rFonts w:eastAsia="Times New Roman"/>
          <w:sz w:val="28"/>
          <w:lang w:eastAsia="ru-RU"/>
        </w:rPr>
        <w:t>или другими федеральными законами)</w:t>
      </w:r>
      <w:r w:rsidRPr="00784DC7">
        <w:rPr>
          <w:sz w:val="28"/>
        </w:rPr>
        <w:t>;</w:t>
      </w:r>
    </w:p>
    <w:p w:rsidR="00C62C11" w:rsidRPr="00784DC7" w:rsidRDefault="00C62C11" w:rsidP="00784DC7">
      <w:pPr>
        <w:pStyle w:val="a0"/>
        <w:tabs>
          <w:tab w:val="clear" w:pos="360"/>
        </w:tabs>
        <w:spacing w:line="240" w:lineRule="auto"/>
        <w:ind w:firstLine="709"/>
        <w:rPr>
          <w:sz w:val="28"/>
        </w:rPr>
      </w:pPr>
      <w:r w:rsidRPr="00784DC7">
        <w:rPr>
          <w:sz w:val="28"/>
        </w:rPr>
        <w:t>персональные данные являются незаконно полученными или не являются необходимыми для заявленной цели обработки (в</w:t>
      </w:r>
      <w:r w:rsidRPr="00784DC7">
        <w:rPr>
          <w:rFonts w:eastAsia="Times New Roman"/>
          <w:sz w:val="28"/>
          <w:lang w:eastAsia="ru-RU"/>
        </w:rPr>
        <w:t xml:space="preserve"> срок, не превышающий семи рабочих дней);</w:t>
      </w:r>
    </w:p>
    <w:p w:rsidR="00C62C11" w:rsidRPr="00784DC7" w:rsidRDefault="00C62C11" w:rsidP="00784DC7">
      <w:pPr>
        <w:pStyle w:val="a0"/>
        <w:tabs>
          <w:tab w:val="clear" w:pos="360"/>
        </w:tabs>
        <w:spacing w:line="240" w:lineRule="auto"/>
        <w:ind w:firstLine="709"/>
        <w:rPr>
          <w:sz w:val="28"/>
        </w:rPr>
      </w:pPr>
      <w:r w:rsidRPr="00784DC7">
        <w:rPr>
          <w:sz w:val="28"/>
        </w:rPr>
        <w:t>в случае выявления неправомерной обработки персональных данных, если обеспечить правомерность обработки персональных данных невозможно (</w:t>
      </w:r>
      <w:r w:rsidRPr="00784DC7">
        <w:rPr>
          <w:rFonts w:eastAsia="Times New Roman"/>
          <w:sz w:val="28"/>
          <w:lang w:eastAsia="ru-RU"/>
        </w:rPr>
        <w:t xml:space="preserve">в срок, не превышающий десяти рабочих дней </w:t>
      </w:r>
      <w:proofErr w:type="gramStart"/>
      <w:r w:rsidRPr="00784DC7">
        <w:rPr>
          <w:rFonts w:eastAsia="Times New Roman"/>
          <w:sz w:val="28"/>
          <w:lang w:eastAsia="ru-RU"/>
        </w:rPr>
        <w:t>с даты выявления</w:t>
      </w:r>
      <w:proofErr w:type="gramEnd"/>
      <w:r w:rsidRPr="00784DC7">
        <w:rPr>
          <w:rFonts w:eastAsia="Times New Roman"/>
          <w:sz w:val="28"/>
          <w:lang w:eastAsia="ru-RU"/>
        </w:rPr>
        <w:t xml:space="preserve"> неправомерной обработки персональных данных);</w:t>
      </w:r>
    </w:p>
    <w:p w:rsidR="00C62C11" w:rsidRPr="00784DC7" w:rsidRDefault="00C62C11" w:rsidP="00784DC7">
      <w:pPr>
        <w:pStyle w:val="a0"/>
        <w:tabs>
          <w:tab w:val="clear" w:pos="360"/>
        </w:tabs>
        <w:spacing w:line="240" w:lineRule="auto"/>
        <w:ind w:firstLine="709"/>
        <w:rPr>
          <w:sz w:val="28"/>
        </w:rPr>
      </w:pPr>
      <w:proofErr w:type="gramStart"/>
      <w:r w:rsidRPr="00784DC7">
        <w:rPr>
          <w:sz w:val="28"/>
        </w:rPr>
        <w:t xml:space="preserve">в случае отзыва субъектом </w:t>
      </w:r>
      <w:r w:rsidR="00A15734" w:rsidRPr="00784DC7">
        <w:rPr>
          <w:sz w:val="28"/>
        </w:rPr>
        <w:t>п</w:t>
      </w:r>
      <w:r w:rsidR="00CA3B5A" w:rsidRPr="00784DC7">
        <w:rPr>
          <w:sz w:val="28"/>
        </w:rPr>
        <w:t>ерсональных данных</w:t>
      </w:r>
      <w:r w:rsidRPr="00784DC7">
        <w:rPr>
          <w:sz w:val="28"/>
        </w:rPr>
        <w:t xml:space="preserve"> согласия на обработку его </w:t>
      </w:r>
      <w:r w:rsidR="00A15734" w:rsidRPr="00784DC7">
        <w:rPr>
          <w:sz w:val="28"/>
        </w:rPr>
        <w:t>п</w:t>
      </w:r>
      <w:r w:rsidR="00CA3B5A" w:rsidRPr="00784DC7">
        <w:rPr>
          <w:sz w:val="28"/>
        </w:rPr>
        <w:t>ерсональных данных</w:t>
      </w:r>
      <w:r w:rsidRPr="00784DC7">
        <w:rPr>
          <w:sz w:val="28"/>
        </w:rPr>
        <w:t xml:space="preserve"> и в случае, если сохранение персональных данных более не требуется для целей обработки персональных данных (</w:t>
      </w:r>
      <w:r w:rsidRPr="00784DC7">
        <w:rPr>
          <w:rFonts w:eastAsia="Times New Roman"/>
          <w:sz w:val="28"/>
          <w:lang w:eastAsia="ru-RU"/>
        </w:rPr>
        <w:t>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w:t>
      </w:r>
      <w:proofErr w:type="gramEnd"/>
      <w:r w:rsidRPr="00784DC7">
        <w:rPr>
          <w:rFonts w:eastAsia="Times New Roman"/>
          <w:sz w:val="28"/>
          <w:lang w:eastAsia="ru-RU"/>
        </w:rPr>
        <w:t xml:space="preserve">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w:t>
      </w:r>
      <w:r w:rsidRPr="00784DC7">
        <w:rPr>
          <w:rFonts w:eastAsia="Times New Roman"/>
          <w:sz w:val="28"/>
        </w:rPr>
        <w:t xml:space="preserve">Федеральным законом </w:t>
      </w:r>
      <w:r w:rsidRPr="00784DC7">
        <w:rPr>
          <w:sz w:val="28"/>
        </w:rPr>
        <w:t xml:space="preserve">№ 152-ФЗ </w:t>
      </w:r>
      <w:r w:rsidRPr="00784DC7">
        <w:rPr>
          <w:rFonts w:eastAsia="Times New Roman"/>
          <w:sz w:val="28"/>
          <w:lang w:eastAsia="ru-RU"/>
        </w:rPr>
        <w:t>или другими федеральными законами);</w:t>
      </w:r>
    </w:p>
    <w:p w:rsidR="00C62C11" w:rsidRPr="00784DC7" w:rsidRDefault="00C62C11" w:rsidP="00784DC7">
      <w:pPr>
        <w:pStyle w:val="a0"/>
        <w:tabs>
          <w:tab w:val="clear" w:pos="360"/>
        </w:tabs>
        <w:spacing w:line="240" w:lineRule="auto"/>
        <w:ind w:firstLine="709"/>
        <w:rPr>
          <w:sz w:val="28"/>
        </w:rPr>
      </w:pPr>
      <w:proofErr w:type="gramStart"/>
      <w:r w:rsidRPr="00784DC7">
        <w:rPr>
          <w:rFonts w:eastAsia="Times New Roman"/>
          <w:sz w:val="28"/>
          <w:lang w:eastAsia="ru-RU"/>
        </w:rPr>
        <w:lastRenderedPageBreak/>
        <w:t xml:space="preserve">в случае обращения субъекта персональных данных к оператору с требованием о прекращении обработки персональных данных (в срок, не превышающий десяти рабочих дней с даты получения оператором соответствующего требования, за исключением случаев, предусмотренных пунктами 2 - 11 части 1 статьи 6, частью 2 статьи 10 и частью 2 статьи 11 Федерального закона </w:t>
      </w:r>
      <w:r w:rsidR="00A15734" w:rsidRPr="00784DC7">
        <w:rPr>
          <w:sz w:val="28"/>
        </w:rPr>
        <w:t>№ 152-ФЗ</w:t>
      </w:r>
      <w:r w:rsidRPr="00784DC7">
        <w:rPr>
          <w:rFonts w:eastAsia="Times New Roman"/>
          <w:sz w:val="28"/>
          <w:lang w:eastAsia="ru-RU"/>
        </w:rPr>
        <w:t>.</w:t>
      </w:r>
      <w:proofErr w:type="gramEnd"/>
      <w:r w:rsidRPr="00784DC7">
        <w:rPr>
          <w:rFonts w:eastAsia="Times New Roman"/>
          <w:sz w:val="28"/>
          <w:lang w:eastAsia="ru-RU"/>
        </w:rPr>
        <w:t xml:space="preserve"> </w:t>
      </w:r>
      <w:proofErr w:type="gramStart"/>
      <w:r w:rsidRPr="00784DC7">
        <w:rPr>
          <w:rFonts w:eastAsia="Times New Roman"/>
          <w:sz w:val="28"/>
          <w:lang w:eastAsia="ru-RU"/>
        </w:rPr>
        <w:t>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roofErr w:type="gramEnd"/>
    </w:p>
    <w:p w:rsidR="00C62C11" w:rsidRPr="00784DC7" w:rsidRDefault="00C62C11" w:rsidP="00784DC7">
      <w:pPr>
        <w:pStyle w:val="2"/>
        <w:spacing w:line="240" w:lineRule="auto"/>
        <w:ind w:left="0"/>
        <w:rPr>
          <w:sz w:val="28"/>
        </w:rPr>
      </w:pPr>
      <w:proofErr w:type="gramStart"/>
      <w:r w:rsidRPr="00784DC7">
        <w:rPr>
          <w:sz w:val="28"/>
        </w:rPr>
        <w:t>В случае отсутствия возможности уничтожения персональных данных в течение сроков, указанных в пункте 17.1 настоящих Правил, Департамент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Департамента)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C62C11" w:rsidRPr="00784DC7" w:rsidRDefault="00C62C11" w:rsidP="00784DC7">
      <w:pPr>
        <w:pStyle w:val="2"/>
        <w:spacing w:line="240" w:lineRule="auto"/>
        <w:ind w:left="0"/>
        <w:rPr>
          <w:sz w:val="28"/>
        </w:rPr>
      </w:pPr>
      <w:r w:rsidRPr="00784DC7">
        <w:rPr>
          <w:sz w:val="28"/>
        </w:rPr>
        <w:t>При уничтожении персональных данных необходимо:</w:t>
      </w:r>
    </w:p>
    <w:p w:rsidR="00C62C11" w:rsidRPr="00784DC7" w:rsidRDefault="00C62C11" w:rsidP="00784DC7">
      <w:pPr>
        <w:pStyle w:val="a0"/>
        <w:tabs>
          <w:tab w:val="clear" w:pos="360"/>
        </w:tabs>
        <w:spacing w:line="240" w:lineRule="auto"/>
        <w:ind w:firstLine="709"/>
        <w:rPr>
          <w:sz w:val="28"/>
        </w:rPr>
      </w:pPr>
      <w:r w:rsidRPr="00784DC7">
        <w:rPr>
          <w:sz w:val="28"/>
        </w:rPr>
        <w:t>убедиться в необходимости уничтожения персональных данных;</w:t>
      </w:r>
    </w:p>
    <w:p w:rsidR="00C62C11" w:rsidRPr="00784DC7" w:rsidRDefault="00C62C11" w:rsidP="00784DC7">
      <w:pPr>
        <w:pStyle w:val="a0"/>
        <w:tabs>
          <w:tab w:val="clear" w:pos="360"/>
        </w:tabs>
        <w:spacing w:line="240" w:lineRule="auto"/>
        <w:ind w:firstLine="709"/>
        <w:rPr>
          <w:sz w:val="28"/>
        </w:rPr>
      </w:pPr>
      <w:r w:rsidRPr="00784DC7">
        <w:rPr>
          <w:sz w:val="28"/>
        </w:rPr>
        <w:t>убедиться в том, что уничтожаются те персональные данные, которые предназначены для уничтожения;</w:t>
      </w:r>
    </w:p>
    <w:p w:rsidR="00C62C11" w:rsidRPr="00784DC7" w:rsidRDefault="00C62C11" w:rsidP="00784DC7">
      <w:pPr>
        <w:pStyle w:val="a0"/>
        <w:tabs>
          <w:tab w:val="clear" w:pos="360"/>
        </w:tabs>
        <w:spacing w:line="240" w:lineRule="auto"/>
        <w:ind w:firstLine="709"/>
        <w:rPr>
          <w:sz w:val="28"/>
        </w:rPr>
      </w:pPr>
      <w:r w:rsidRPr="00784DC7">
        <w:rPr>
          <w:sz w:val="28"/>
        </w:rPr>
        <w:t>уничтожить персональные данные подходящим способом в соответствии с нижеследующими требованиями или способом, указанным в соответствующем распорядительном документе или технологической инструкции;</w:t>
      </w:r>
    </w:p>
    <w:p w:rsidR="00C62C11" w:rsidRPr="00784DC7" w:rsidRDefault="00C62C11" w:rsidP="00784DC7">
      <w:pPr>
        <w:pStyle w:val="a0"/>
        <w:tabs>
          <w:tab w:val="clear" w:pos="360"/>
        </w:tabs>
        <w:spacing w:line="240" w:lineRule="auto"/>
        <w:ind w:firstLine="709"/>
        <w:rPr>
          <w:sz w:val="28"/>
        </w:rPr>
      </w:pPr>
      <w:r w:rsidRPr="00784DC7">
        <w:rPr>
          <w:sz w:val="28"/>
        </w:rPr>
        <w:t>при необходимости уведомить об уничтожении персональных данных требуемых лиц.</w:t>
      </w:r>
    </w:p>
    <w:p w:rsidR="00C62C11" w:rsidRPr="00784DC7" w:rsidRDefault="00C62C11" w:rsidP="00784DC7">
      <w:pPr>
        <w:pStyle w:val="2"/>
        <w:spacing w:line="240" w:lineRule="auto"/>
        <w:ind w:left="0"/>
        <w:rPr>
          <w:sz w:val="28"/>
        </w:rPr>
      </w:pPr>
      <w:r w:rsidRPr="00784DC7">
        <w:rPr>
          <w:sz w:val="28"/>
        </w:rPr>
        <w:t>При необходимости уничтожения персональных данных оператор должен руководствоваться следующими требованиями:</w:t>
      </w:r>
    </w:p>
    <w:p w:rsidR="00C62C11" w:rsidRPr="00784DC7" w:rsidRDefault="00C62C11" w:rsidP="00784DC7">
      <w:pPr>
        <w:pStyle w:val="a0"/>
        <w:tabs>
          <w:tab w:val="clear" w:pos="360"/>
        </w:tabs>
        <w:spacing w:line="240" w:lineRule="auto"/>
        <w:ind w:firstLine="709"/>
        <w:rPr>
          <w:sz w:val="28"/>
        </w:rPr>
      </w:pPr>
      <w:r w:rsidRPr="00784DC7">
        <w:rPr>
          <w:sz w:val="28"/>
        </w:rPr>
        <w:t>бумажные носители, содержащие персональные данные, должны уничтожаться при помощи специального оборудования (уничтожителей (</w:t>
      </w:r>
      <w:proofErr w:type="spellStart"/>
      <w:r w:rsidRPr="00784DC7">
        <w:rPr>
          <w:sz w:val="28"/>
        </w:rPr>
        <w:t>измельчителей</w:t>
      </w:r>
      <w:proofErr w:type="spellEnd"/>
      <w:r w:rsidRPr="00784DC7">
        <w:rPr>
          <w:sz w:val="28"/>
        </w:rPr>
        <w:t>) бумаги);</w:t>
      </w:r>
    </w:p>
    <w:p w:rsidR="00C62C11" w:rsidRPr="00784DC7" w:rsidRDefault="00C62C11" w:rsidP="00784DC7">
      <w:pPr>
        <w:pStyle w:val="a0"/>
        <w:tabs>
          <w:tab w:val="clear" w:pos="360"/>
        </w:tabs>
        <w:spacing w:line="240" w:lineRule="auto"/>
        <w:ind w:firstLine="709"/>
        <w:rPr>
          <w:sz w:val="28"/>
        </w:rPr>
      </w:pPr>
      <w:r w:rsidRPr="00784DC7">
        <w:rPr>
          <w:sz w:val="28"/>
        </w:rPr>
        <w:t>персональные данные, представленные в электронном виде, должны уничтожаться специализированным программным обеспечением, гарантирующим предотвращение восстановления удаленных данных;</w:t>
      </w:r>
    </w:p>
    <w:p w:rsidR="00C62C11" w:rsidRPr="00784DC7" w:rsidRDefault="00C62C11" w:rsidP="00784DC7">
      <w:pPr>
        <w:pStyle w:val="a0"/>
        <w:tabs>
          <w:tab w:val="clear" w:pos="360"/>
        </w:tabs>
        <w:spacing w:line="240" w:lineRule="auto"/>
        <w:ind w:firstLine="709"/>
        <w:rPr>
          <w:sz w:val="28"/>
        </w:rPr>
      </w:pPr>
      <w:r w:rsidRPr="00784DC7">
        <w:rPr>
          <w:sz w:val="28"/>
        </w:rPr>
        <w:t>после окончания процедуры уничтожения персональных данных и (или) материальных носителей персональных данных должен быть составлен соответствующий акт уничтожения;</w:t>
      </w:r>
    </w:p>
    <w:p w:rsidR="00C62C11" w:rsidRPr="00784DC7" w:rsidRDefault="00C62C11" w:rsidP="00784DC7">
      <w:pPr>
        <w:pStyle w:val="a0"/>
        <w:tabs>
          <w:tab w:val="clear" w:pos="360"/>
        </w:tabs>
        <w:spacing w:line="240" w:lineRule="auto"/>
        <w:ind w:firstLine="709"/>
        <w:rPr>
          <w:sz w:val="28"/>
        </w:rPr>
      </w:pPr>
      <w:r w:rsidRPr="00784DC7">
        <w:rPr>
          <w:sz w:val="28"/>
        </w:rPr>
        <w:t>в случае необходимости физическое уничтожение машинных носителей персональных данных осуществляется путем физического разрушения или сильной деформации носителя;</w:t>
      </w:r>
    </w:p>
    <w:p w:rsidR="00C62C11" w:rsidRPr="00784DC7" w:rsidRDefault="00C62C11" w:rsidP="00784DC7">
      <w:pPr>
        <w:pStyle w:val="a0"/>
        <w:tabs>
          <w:tab w:val="clear" w:pos="360"/>
        </w:tabs>
        <w:spacing w:line="240" w:lineRule="auto"/>
        <w:ind w:firstLine="709"/>
        <w:rPr>
          <w:sz w:val="28"/>
        </w:rPr>
      </w:pPr>
      <w:proofErr w:type="gramStart"/>
      <w:r w:rsidRPr="00784DC7">
        <w:rPr>
          <w:sz w:val="28"/>
        </w:rPr>
        <w:t>контроль за</w:t>
      </w:r>
      <w:proofErr w:type="gramEnd"/>
      <w:r w:rsidRPr="00784DC7">
        <w:rPr>
          <w:sz w:val="28"/>
        </w:rPr>
        <w:t xml:space="preserve"> своевременным уничтожением персональных данных осуществляют ответственные за организацию обработки персональных данных в Департаменте.</w:t>
      </w:r>
    </w:p>
    <w:p w:rsidR="00C62C11" w:rsidRPr="00784DC7" w:rsidRDefault="00C62C11" w:rsidP="00784DC7">
      <w:pPr>
        <w:pStyle w:val="2"/>
        <w:spacing w:line="240" w:lineRule="auto"/>
        <w:ind w:left="0"/>
        <w:rPr>
          <w:sz w:val="28"/>
        </w:rPr>
      </w:pPr>
      <w:r w:rsidRPr="00784DC7">
        <w:rPr>
          <w:sz w:val="28"/>
        </w:rPr>
        <w:t xml:space="preserve">Уничтожение (стирание) информации на машинных носителях (в том числе при их передаче между пользователями, в сторонние организации для ремонта или утилизации), а также уничтожение машинных носителей </w:t>
      </w:r>
      <w:r w:rsidRPr="00784DC7">
        <w:rPr>
          <w:sz w:val="28"/>
        </w:rPr>
        <w:lastRenderedPageBreak/>
        <w:t>информации производится в порядке, установленном локальными актами оператора, регламентирующими правила обращения с машинными носителями информации в Департаменте.</w:t>
      </w:r>
    </w:p>
    <w:p w:rsidR="00C62C11" w:rsidRPr="00784DC7" w:rsidRDefault="00C62C11" w:rsidP="00784DC7">
      <w:pPr>
        <w:pStyle w:val="2"/>
        <w:spacing w:line="240" w:lineRule="auto"/>
        <w:ind w:left="0"/>
        <w:rPr>
          <w:sz w:val="28"/>
        </w:rPr>
      </w:pPr>
      <w:r w:rsidRPr="00784DC7">
        <w:rPr>
          <w:sz w:val="28"/>
        </w:rPr>
        <w:t>Уничтожение части персональных данных (обрабатываемых с использованием и без использования средств автоматизации),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зачеркивание, стирание).</w:t>
      </w:r>
    </w:p>
    <w:p w:rsidR="00C62C11" w:rsidRPr="00784DC7" w:rsidRDefault="00C62C11" w:rsidP="00784DC7">
      <w:pPr>
        <w:pStyle w:val="2"/>
        <w:spacing w:line="240" w:lineRule="auto"/>
        <w:ind w:left="0"/>
        <w:rPr>
          <w:sz w:val="28"/>
        </w:rPr>
      </w:pPr>
      <w:r w:rsidRPr="00784DC7">
        <w:rPr>
          <w:sz w:val="28"/>
        </w:rPr>
        <w:t>При необходимости уничтожения части персональных данных допускается уничтожать материальный носитель одним из указанных в настоящих Правилах способов, с предварительным копированием сведений, не подлежащих уничтожению, способом, исключающим одновременное копирование персональных данных, подлежащих уничтожению.</w:t>
      </w:r>
    </w:p>
    <w:p w:rsidR="00C62C11" w:rsidRPr="00784DC7" w:rsidRDefault="00C62C11" w:rsidP="00784DC7">
      <w:pPr>
        <w:pStyle w:val="2"/>
        <w:spacing w:line="240" w:lineRule="auto"/>
        <w:ind w:left="0"/>
        <w:rPr>
          <w:sz w:val="28"/>
        </w:rPr>
      </w:pPr>
      <w:r w:rsidRPr="00784DC7">
        <w:rPr>
          <w:sz w:val="28"/>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 по утвержденной Департаментом форме.</w:t>
      </w:r>
    </w:p>
    <w:p w:rsidR="00C62C11" w:rsidRDefault="00C62C11" w:rsidP="00784DC7">
      <w:pPr>
        <w:pStyle w:val="2"/>
        <w:spacing w:line="240" w:lineRule="auto"/>
        <w:rPr>
          <w:sz w:val="28"/>
        </w:rPr>
      </w:pPr>
      <w:r w:rsidRPr="00784DC7">
        <w:rPr>
          <w:sz w:val="28"/>
        </w:rPr>
        <w:t>Хранение актов об уничтожении персональных данных и (или) материальных носителей персональных данных осуществляется в течение срока исковой давности, если иное не установлено нормативными правовыми актами Российской Федерации.</w:t>
      </w:r>
    </w:p>
    <w:p w:rsidR="00D708EC" w:rsidRPr="00784DC7" w:rsidRDefault="00D708EC" w:rsidP="00D708EC">
      <w:pPr>
        <w:pStyle w:val="2"/>
        <w:numPr>
          <w:ilvl w:val="0"/>
          <w:numId w:val="0"/>
        </w:numPr>
        <w:spacing w:line="240" w:lineRule="auto"/>
        <w:ind w:left="709"/>
        <w:rPr>
          <w:sz w:val="28"/>
        </w:rPr>
      </w:pPr>
    </w:p>
    <w:p w:rsidR="00C62C11" w:rsidRPr="00784DC7" w:rsidRDefault="00C62C11" w:rsidP="00D708EC">
      <w:pPr>
        <w:pStyle w:val="1"/>
        <w:spacing w:before="0" w:line="240" w:lineRule="auto"/>
        <w:ind w:left="0" w:firstLine="709"/>
        <w:outlineLvl w:val="9"/>
        <w:rPr>
          <w:sz w:val="28"/>
        </w:rPr>
      </w:pPr>
      <w:r w:rsidRPr="00784DC7">
        <w:rPr>
          <w:sz w:val="28"/>
        </w:rPr>
        <w:t>Процедуры, направленные на выявление и предотвращение нарушений законодательства Российской Федера</w:t>
      </w:r>
      <w:r w:rsidR="00D708EC">
        <w:rPr>
          <w:sz w:val="28"/>
        </w:rPr>
        <w:t>ции в сфере персональных данных</w:t>
      </w:r>
    </w:p>
    <w:p w:rsidR="00C62C11" w:rsidRPr="00784DC7" w:rsidRDefault="00C62C11" w:rsidP="00784DC7">
      <w:pPr>
        <w:pStyle w:val="2"/>
        <w:spacing w:line="240" w:lineRule="auto"/>
        <w:ind w:left="0"/>
        <w:rPr>
          <w:sz w:val="28"/>
        </w:rPr>
      </w:pPr>
      <w:r w:rsidRPr="00784DC7">
        <w:rPr>
          <w:sz w:val="28"/>
        </w:rPr>
        <w:t>Требования по защите персональных данных устанавливаются федеральными законами и иными нормативными правовыми актами.</w:t>
      </w:r>
    </w:p>
    <w:p w:rsidR="00C62C11" w:rsidRPr="00784DC7" w:rsidRDefault="00C62C11" w:rsidP="00784DC7">
      <w:pPr>
        <w:pStyle w:val="2"/>
        <w:spacing w:line="240" w:lineRule="auto"/>
        <w:ind w:left="0"/>
        <w:rPr>
          <w:sz w:val="28"/>
        </w:rPr>
      </w:pPr>
      <w:r w:rsidRPr="00784DC7">
        <w:rPr>
          <w:sz w:val="28"/>
        </w:rPr>
        <w:t>Всеми сотрудниками Департамента, получающими доступ к персональным данным, должен обеспечиваться установленный порядок защиты таких данных. Обработка персональных данных в Департаменте без принятия мер по обеспечению безопасности персональных данных не допускается.</w:t>
      </w:r>
    </w:p>
    <w:p w:rsidR="00C62C11" w:rsidRPr="00784DC7" w:rsidRDefault="00C62C11" w:rsidP="00784DC7">
      <w:pPr>
        <w:pStyle w:val="2"/>
        <w:spacing w:line="240" w:lineRule="auto"/>
        <w:ind w:left="0"/>
        <w:rPr>
          <w:sz w:val="28"/>
        </w:rPr>
      </w:pPr>
      <w:r w:rsidRPr="00784DC7">
        <w:rPr>
          <w:sz w:val="28"/>
        </w:rP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К принимаемым в Департаменте мерам по выявлению и предотвращению нарушений законодательства в сфере персональных данных относятся:</w:t>
      </w:r>
    </w:p>
    <w:p w:rsidR="00C62C11" w:rsidRPr="00784DC7" w:rsidRDefault="00C62C11" w:rsidP="00784DC7">
      <w:pPr>
        <w:pStyle w:val="a0"/>
        <w:tabs>
          <w:tab w:val="clear" w:pos="360"/>
        </w:tabs>
        <w:spacing w:line="240" w:lineRule="auto"/>
        <w:ind w:firstLine="709"/>
        <w:rPr>
          <w:sz w:val="28"/>
        </w:rPr>
      </w:pPr>
      <w:proofErr w:type="gramStart"/>
      <w:r w:rsidRPr="00784DC7">
        <w:rPr>
          <w:sz w:val="28"/>
        </w:rPr>
        <w:t>назначение ответственного за организацию обработки персональных данных в Департаменте;</w:t>
      </w:r>
      <w:proofErr w:type="gramEnd"/>
    </w:p>
    <w:p w:rsidR="00C62C11" w:rsidRPr="00784DC7" w:rsidRDefault="00C62C11" w:rsidP="00784DC7">
      <w:pPr>
        <w:pStyle w:val="a0"/>
        <w:tabs>
          <w:tab w:val="clear" w:pos="360"/>
        </w:tabs>
        <w:spacing w:line="240" w:lineRule="auto"/>
        <w:ind w:firstLine="709"/>
        <w:rPr>
          <w:sz w:val="28"/>
        </w:rPr>
      </w:pPr>
      <w:proofErr w:type="gramStart"/>
      <w:r w:rsidRPr="00784DC7">
        <w:rPr>
          <w:sz w:val="28"/>
        </w:rPr>
        <w:t>назначение ответственного за защиту информации, не содержащей сведения, составляющие государственную тайну, содержащейся информационных системах в Департаменте;</w:t>
      </w:r>
      <w:proofErr w:type="gramEnd"/>
    </w:p>
    <w:p w:rsidR="00C62C11" w:rsidRPr="00784DC7" w:rsidRDefault="00C62C11" w:rsidP="00784DC7">
      <w:pPr>
        <w:pStyle w:val="a0"/>
        <w:tabs>
          <w:tab w:val="clear" w:pos="360"/>
        </w:tabs>
        <w:spacing w:line="240" w:lineRule="auto"/>
        <w:ind w:firstLine="709"/>
        <w:rPr>
          <w:sz w:val="28"/>
        </w:rPr>
      </w:pPr>
      <w:r w:rsidRPr="00784DC7">
        <w:rPr>
          <w:sz w:val="28"/>
        </w:rPr>
        <w:lastRenderedPageBreak/>
        <w:t>обеспечение личной ответственности сотрудников, осуществляющих обработку, либо имеющих доступ к персональным данным;</w:t>
      </w:r>
    </w:p>
    <w:p w:rsidR="00C62C11" w:rsidRPr="00784DC7" w:rsidRDefault="00C62C11" w:rsidP="00784DC7">
      <w:pPr>
        <w:pStyle w:val="a0"/>
        <w:tabs>
          <w:tab w:val="clear" w:pos="360"/>
        </w:tabs>
        <w:spacing w:line="240" w:lineRule="auto"/>
        <w:ind w:firstLine="709"/>
        <w:rPr>
          <w:sz w:val="28"/>
        </w:rPr>
      </w:pPr>
      <w:r w:rsidRPr="00784DC7">
        <w:rPr>
          <w:sz w:val="28"/>
        </w:rPr>
        <w:t>издание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C62C11" w:rsidRPr="00784DC7" w:rsidRDefault="00C62C11" w:rsidP="00784DC7">
      <w:pPr>
        <w:pStyle w:val="a0"/>
        <w:tabs>
          <w:tab w:val="clear" w:pos="360"/>
        </w:tabs>
        <w:spacing w:line="240" w:lineRule="auto"/>
        <w:ind w:firstLine="709"/>
        <w:rPr>
          <w:sz w:val="28"/>
        </w:rPr>
      </w:pPr>
      <w:r w:rsidRPr="00784DC7">
        <w:rPr>
          <w:sz w:val="28"/>
        </w:rPr>
        <w:t>осуществление внутреннего контроля и (или) аудита соответствия обработки персональных данных требованиям к защите персональных данных, политике оператора в отношении обработки персональных данных, локальным актам оператора;</w:t>
      </w:r>
    </w:p>
    <w:p w:rsidR="00C62C11" w:rsidRPr="00784DC7" w:rsidRDefault="00C62C11" w:rsidP="00784DC7">
      <w:pPr>
        <w:pStyle w:val="a0"/>
        <w:tabs>
          <w:tab w:val="clear" w:pos="360"/>
        </w:tabs>
        <w:spacing w:line="240" w:lineRule="auto"/>
        <w:ind w:firstLine="709"/>
        <w:rPr>
          <w:sz w:val="28"/>
        </w:rPr>
      </w:pPr>
      <w:r w:rsidRPr="00784DC7">
        <w:rPr>
          <w:sz w:val="28"/>
        </w:rPr>
        <w:t>оценка вреда, который может быть причинен субъектам персональных данных в случае нарушения порядка обработки и защиты персональных данных, соотношение указанного вреда и принимаемых оператором мер, направленных на обеспечение выполнения обязанностей, предусмотренных законодательством Российской Федерации;</w:t>
      </w:r>
    </w:p>
    <w:p w:rsidR="00C62C11" w:rsidRPr="00784DC7" w:rsidRDefault="00C62C11" w:rsidP="00784DC7">
      <w:pPr>
        <w:pStyle w:val="a0"/>
        <w:tabs>
          <w:tab w:val="clear" w:pos="360"/>
        </w:tabs>
        <w:spacing w:line="240" w:lineRule="auto"/>
        <w:ind w:firstLine="709"/>
        <w:rPr>
          <w:sz w:val="28"/>
        </w:rPr>
      </w:pPr>
      <w:r w:rsidRPr="00784DC7">
        <w:rPr>
          <w:sz w:val="28"/>
        </w:rPr>
        <w:t>ознакомление сотрудников, непосредственно осуществляющих обработку персональных данных, с положениями действующего законодательства о персональных данных, в том числе с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сотрудников;</w:t>
      </w:r>
    </w:p>
    <w:p w:rsidR="00C62C11" w:rsidRPr="00784DC7" w:rsidRDefault="00C62C11" w:rsidP="00784DC7">
      <w:pPr>
        <w:pStyle w:val="a0"/>
        <w:tabs>
          <w:tab w:val="clear" w:pos="360"/>
        </w:tabs>
        <w:spacing w:line="240" w:lineRule="auto"/>
        <w:ind w:firstLine="709"/>
        <w:rPr>
          <w:sz w:val="28"/>
        </w:rPr>
      </w:pPr>
      <w:r w:rsidRPr="00784DC7">
        <w:rPr>
          <w:sz w:val="28"/>
        </w:rPr>
        <w:t>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лиц, не имеющих права доступа в эти помещения;</w:t>
      </w:r>
    </w:p>
    <w:p w:rsidR="00C62C11" w:rsidRPr="00784DC7" w:rsidRDefault="00C62C11" w:rsidP="00784DC7">
      <w:pPr>
        <w:pStyle w:val="a0"/>
        <w:tabs>
          <w:tab w:val="clear" w:pos="360"/>
        </w:tabs>
        <w:spacing w:line="240" w:lineRule="auto"/>
        <w:ind w:firstLine="709"/>
        <w:rPr>
          <w:sz w:val="28"/>
        </w:rPr>
      </w:pPr>
      <w:r w:rsidRPr="00784DC7">
        <w:rPr>
          <w:sz w:val="28"/>
        </w:rPr>
        <w:t xml:space="preserve">утверждение оператором документов, определяющих перечни лиц, имеющих доступ к персональным данным, а также в помещения, в которых </w:t>
      </w:r>
      <w:proofErr w:type="gramStart"/>
      <w:r w:rsidRPr="00784DC7">
        <w:rPr>
          <w:sz w:val="28"/>
        </w:rPr>
        <w:t>размещены информационные системы персональных данных и ведется</w:t>
      </w:r>
      <w:proofErr w:type="gramEnd"/>
      <w:r w:rsidRPr="00784DC7">
        <w:rPr>
          <w:sz w:val="28"/>
        </w:rPr>
        <w:t xml:space="preserve"> обработка персональных данных;</w:t>
      </w:r>
    </w:p>
    <w:p w:rsidR="00C62C11" w:rsidRPr="00784DC7" w:rsidRDefault="00C62C11" w:rsidP="00784DC7">
      <w:pPr>
        <w:pStyle w:val="a0"/>
        <w:tabs>
          <w:tab w:val="clear" w:pos="360"/>
        </w:tabs>
        <w:spacing w:line="240" w:lineRule="auto"/>
        <w:ind w:firstLine="709"/>
        <w:rPr>
          <w:sz w:val="28"/>
        </w:rPr>
      </w:pPr>
      <w:r w:rsidRPr="00784DC7">
        <w:rPr>
          <w:sz w:val="28"/>
        </w:rPr>
        <w:t>определение угроз безопасности персональных данных при их обработке в информационных системах Департамента;</w:t>
      </w:r>
    </w:p>
    <w:p w:rsidR="00C62C11" w:rsidRPr="00784DC7" w:rsidRDefault="00C62C11" w:rsidP="00784DC7">
      <w:pPr>
        <w:pStyle w:val="a0"/>
        <w:tabs>
          <w:tab w:val="clear" w:pos="360"/>
        </w:tabs>
        <w:spacing w:line="240" w:lineRule="auto"/>
        <w:ind w:firstLine="709"/>
        <w:rPr>
          <w:sz w:val="28"/>
        </w:rPr>
      </w:pPr>
      <w:r w:rsidRPr="00784DC7">
        <w:rPr>
          <w:sz w:val="28"/>
        </w:rPr>
        <w:t>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 нейтрализации актуальных угроз;</w:t>
      </w:r>
    </w:p>
    <w:p w:rsidR="00C62C11" w:rsidRPr="00784DC7" w:rsidRDefault="00C62C11" w:rsidP="00784DC7">
      <w:pPr>
        <w:pStyle w:val="a0"/>
        <w:tabs>
          <w:tab w:val="clear" w:pos="360"/>
        </w:tabs>
        <w:spacing w:line="240" w:lineRule="auto"/>
        <w:ind w:firstLine="709"/>
        <w:rPr>
          <w:sz w:val="28"/>
        </w:rPr>
      </w:pPr>
      <w:r w:rsidRPr="00784DC7">
        <w:rPr>
          <w:sz w:val="28"/>
        </w:rPr>
        <w:t>осуществление оценки эффективности принимаемых мер по обеспечению безопасности персональных данных;</w:t>
      </w:r>
    </w:p>
    <w:p w:rsidR="00C62C11" w:rsidRPr="00784DC7" w:rsidRDefault="00C62C11" w:rsidP="00784DC7">
      <w:pPr>
        <w:pStyle w:val="a0"/>
        <w:tabs>
          <w:tab w:val="clear" w:pos="360"/>
        </w:tabs>
        <w:spacing w:line="240" w:lineRule="auto"/>
        <w:ind w:firstLine="709"/>
        <w:rPr>
          <w:sz w:val="28"/>
        </w:rPr>
      </w:pPr>
      <w:r w:rsidRPr="00784DC7">
        <w:rPr>
          <w:sz w:val="28"/>
        </w:rPr>
        <w:t>обеспечение учета и сохранности носителей персональных данных;</w:t>
      </w:r>
    </w:p>
    <w:p w:rsidR="00C62C11" w:rsidRPr="00784DC7" w:rsidRDefault="00C62C11" w:rsidP="00784DC7">
      <w:pPr>
        <w:pStyle w:val="a0"/>
        <w:tabs>
          <w:tab w:val="clear" w:pos="360"/>
        </w:tabs>
        <w:spacing w:line="240" w:lineRule="auto"/>
        <w:ind w:firstLine="709"/>
        <w:rPr>
          <w:sz w:val="28"/>
        </w:rPr>
      </w:pPr>
      <w:r w:rsidRPr="00784DC7">
        <w:rPr>
          <w:sz w:val="28"/>
        </w:rPr>
        <w:t>обнаружение фактов несанкционированного доступа к персональным данным и принятие мер по предупреждению и ликвидации последствий несанкционированного доступа к персональным данным;</w:t>
      </w:r>
    </w:p>
    <w:p w:rsidR="00C62C11" w:rsidRPr="00784DC7" w:rsidRDefault="00C62C11" w:rsidP="00784DC7">
      <w:pPr>
        <w:pStyle w:val="a0"/>
        <w:tabs>
          <w:tab w:val="clear" w:pos="360"/>
        </w:tabs>
        <w:spacing w:line="240" w:lineRule="auto"/>
        <w:ind w:firstLine="709"/>
        <w:rPr>
          <w:sz w:val="28"/>
        </w:rPr>
      </w:pPr>
      <w:r w:rsidRPr="00784DC7">
        <w:rPr>
          <w:sz w:val="28"/>
        </w:rPr>
        <w:t>восстановление персональных данных, модифицированных или уничтоженных вследствие несанкционированного доступа к ним;</w:t>
      </w:r>
    </w:p>
    <w:p w:rsidR="00C62C11" w:rsidRPr="00784DC7" w:rsidRDefault="00C62C11" w:rsidP="00784DC7">
      <w:pPr>
        <w:pStyle w:val="a0"/>
        <w:tabs>
          <w:tab w:val="clear" w:pos="360"/>
        </w:tabs>
        <w:spacing w:line="240" w:lineRule="auto"/>
        <w:ind w:firstLine="709"/>
        <w:rPr>
          <w:sz w:val="28"/>
        </w:rPr>
      </w:pPr>
      <w:r w:rsidRPr="00784DC7">
        <w:rPr>
          <w:sz w:val="28"/>
        </w:rPr>
        <w:t>установление правил доступа к персональным данным;</w:t>
      </w:r>
    </w:p>
    <w:p w:rsidR="00C62C11" w:rsidRPr="00784DC7" w:rsidRDefault="00C62C11" w:rsidP="00784DC7">
      <w:pPr>
        <w:pStyle w:val="a0"/>
        <w:tabs>
          <w:tab w:val="clear" w:pos="360"/>
        </w:tabs>
        <w:spacing w:line="240" w:lineRule="auto"/>
        <w:ind w:firstLine="709"/>
        <w:rPr>
          <w:sz w:val="28"/>
        </w:rPr>
      </w:pPr>
      <w:r w:rsidRPr="00784DC7">
        <w:rPr>
          <w:sz w:val="28"/>
        </w:rPr>
        <w:lastRenderedPageBreak/>
        <w:t xml:space="preserve">осуществление </w:t>
      </w:r>
      <w:proofErr w:type="gramStart"/>
      <w:r w:rsidRPr="00784DC7">
        <w:rPr>
          <w:sz w:val="28"/>
        </w:rPr>
        <w:t>контроля за</w:t>
      </w:r>
      <w:proofErr w:type="gramEnd"/>
      <w:r w:rsidRPr="00784DC7">
        <w:rPr>
          <w:sz w:val="28"/>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C62C11" w:rsidRPr="00784DC7" w:rsidRDefault="00C62C11" w:rsidP="00784DC7">
      <w:pPr>
        <w:pStyle w:val="a0"/>
        <w:tabs>
          <w:tab w:val="clear" w:pos="360"/>
        </w:tabs>
        <w:spacing w:line="240" w:lineRule="auto"/>
        <w:ind w:firstLine="709"/>
        <w:rPr>
          <w:sz w:val="28"/>
        </w:rPr>
      </w:pPr>
      <w:r w:rsidRPr="00784DC7">
        <w:rPr>
          <w:sz w:val="28"/>
        </w:rPr>
        <w:t>блокирование, изменение и уничтожение персональных данных в предусмотренных действующим законодательством в области персональных данных случаях;</w:t>
      </w:r>
    </w:p>
    <w:p w:rsidR="00C62C11" w:rsidRPr="00784DC7" w:rsidRDefault="00C62C11" w:rsidP="00784DC7">
      <w:pPr>
        <w:pStyle w:val="a0"/>
        <w:tabs>
          <w:tab w:val="clear" w:pos="360"/>
        </w:tabs>
        <w:spacing w:line="240" w:lineRule="auto"/>
        <w:ind w:firstLine="709"/>
        <w:rPr>
          <w:sz w:val="28"/>
        </w:rPr>
      </w:pPr>
      <w:r w:rsidRPr="00784DC7">
        <w:rPr>
          <w:sz w:val="28"/>
        </w:rPr>
        <w:t>оповещение субъектов персональных данных в предусмотренных действующим законодательством в области персональных данных случаях;</w:t>
      </w:r>
    </w:p>
    <w:p w:rsidR="00C62C11" w:rsidRPr="00784DC7" w:rsidRDefault="00C62C11" w:rsidP="00784DC7">
      <w:pPr>
        <w:pStyle w:val="a0"/>
        <w:tabs>
          <w:tab w:val="clear" w:pos="360"/>
        </w:tabs>
        <w:spacing w:line="240" w:lineRule="auto"/>
        <w:ind w:firstLine="709"/>
        <w:rPr>
          <w:sz w:val="28"/>
        </w:rPr>
      </w:pPr>
      <w:r w:rsidRPr="00784DC7">
        <w:rPr>
          <w:sz w:val="28"/>
        </w:rPr>
        <w:t>разъяснение прав субъектов персональных данных по вопросам обработки и обеспечения безопасности их персональных данных;</w:t>
      </w:r>
    </w:p>
    <w:p w:rsidR="00C62C11" w:rsidRPr="00784DC7" w:rsidRDefault="00C62C11" w:rsidP="00784DC7">
      <w:pPr>
        <w:pStyle w:val="a0"/>
        <w:tabs>
          <w:tab w:val="clear" w:pos="360"/>
        </w:tabs>
        <w:spacing w:line="240" w:lineRule="auto"/>
        <w:ind w:firstLine="709"/>
        <w:rPr>
          <w:sz w:val="28"/>
        </w:rPr>
      </w:pPr>
      <w:r w:rsidRPr="00784DC7">
        <w:rPr>
          <w:sz w:val="28"/>
        </w:rPr>
        <w:t>организация рассмотрения запросов субъектов персональных данных или их представителей и ответов на такие запросы;</w:t>
      </w:r>
    </w:p>
    <w:p w:rsidR="00C62C11" w:rsidRPr="00784DC7" w:rsidRDefault="00C62C11" w:rsidP="00784DC7">
      <w:pPr>
        <w:pStyle w:val="a0"/>
        <w:tabs>
          <w:tab w:val="clear" w:pos="360"/>
        </w:tabs>
        <w:spacing w:line="240" w:lineRule="auto"/>
        <w:ind w:firstLine="709"/>
        <w:rPr>
          <w:sz w:val="28"/>
        </w:rPr>
      </w:pPr>
      <w:r w:rsidRPr="00784DC7">
        <w:rPr>
          <w:sz w:val="28"/>
        </w:rPr>
        <w:t>оказание содействия правоохранительным органам в случаях нарушений законодательства в отношении обработки персональных данных;</w:t>
      </w:r>
    </w:p>
    <w:p w:rsidR="00C62C11" w:rsidRPr="00784DC7" w:rsidRDefault="00C62C11" w:rsidP="00784DC7">
      <w:pPr>
        <w:pStyle w:val="a0"/>
        <w:tabs>
          <w:tab w:val="clear" w:pos="360"/>
        </w:tabs>
        <w:spacing w:line="240" w:lineRule="auto"/>
        <w:ind w:firstLine="709"/>
        <w:rPr>
          <w:sz w:val="28"/>
        </w:rPr>
      </w:pPr>
      <w:r w:rsidRPr="00784DC7">
        <w:rPr>
          <w:sz w:val="28"/>
        </w:rPr>
        <w:t>обеспечение неограниченного доступа к документу, определяющему политику оператора в отношении обработки персональных данных, к сведениям о реализуемых требованиях к защите персональных данных;</w:t>
      </w:r>
    </w:p>
    <w:p w:rsidR="00C62C11" w:rsidRPr="00784DC7" w:rsidRDefault="00C62C11" w:rsidP="00784DC7">
      <w:pPr>
        <w:pStyle w:val="a0"/>
        <w:tabs>
          <w:tab w:val="clear" w:pos="360"/>
        </w:tabs>
        <w:spacing w:line="240" w:lineRule="auto"/>
        <w:ind w:firstLine="709"/>
        <w:rPr>
          <w:sz w:val="28"/>
        </w:rPr>
      </w:pPr>
      <w:r w:rsidRPr="00784DC7">
        <w:rPr>
          <w:sz w:val="28"/>
        </w:rPr>
        <w:t>обеспечение записи, систематизации, накопления, хранения, уточнения (обновления, изменения), извлечения персональных данных граждан Российской Федерации с использованием баз данных, находящихся на территории Российской Федерации.</w:t>
      </w:r>
    </w:p>
    <w:p w:rsidR="00C62C11" w:rsidRPr="00784DC7" w:rsidRDefault="00C62C11" w:rsidP="00784DC7">
      <w:pPr>
        <w:pStyle w:val="a0"/>
        <w:tabs>
          <w:tab w:val="clear" w:pos="360"/>
        </w:tabs>
        <w:spacing w:line="240" w:lineRule="auto"/>
        <w:ind w:firstLine="709"/>
        <w:rPr>
          <w:sz w:val="28"/>
        </w:rPr>
      </w:pPr>
      <w:r w:rsidRPr="00784DC7">
        <w:rPr>
          <w:sz w:val="28"/>
        </w:rPr>
        <w:t>защита персональных данных от раскрытия, модификации и навязывания (ввода ложной информации) при ее передаче (подготовке к передаче) по каналам связи, имеющим выход за пределы контролируемой зоны, путем применения в соответствии с законодательством Российской Федерации сре</w:t>
      </w:r>
      <w:proofErr w:type="gramStart"/>
      <w:r w:rsidRPr="00784DC7">
        <w:rPr>
          <w:sz w:val="28"/>
        </w:rPr>
        <w:t>дств кр</w:t>
      </w:r>
      <w:proofErr w:type="gramEnd"/>
      <w:r w:rsidRPr="00784DC7">
        <w:rPr>
          <w:sz w:val="28"/>
        </w:rPr>
        <w:t>иптографической защиты информации.</w:t>
      </w:r>
    </w:p>
    <w:p w:rsidR="00C62C11" w:rsidRPr="00784DC7" w:rsidRDefault="00C62C11" w:rsidP="00784DC7">
      <w:pPr>
        <w:autoSpaceDE w:val="0"/>
        <w:autoSpaceDN w:val="0"/>
        <w:adjustRightInd w:val="0"/>
        <w:spacing w:after="0" w:line="240" w:lineRule="auto"/>
        <w:ind w:firstLine="709"/>
        <w:jc w:val="both"/>
        <w:rPr>
          <w:rFonts w:ascii="Times New Roman" w:hAnsi="Times New Roman" w:cs="Times New Roman"/>
          <w:sz w:val="28"/>
          <w:szCs w:val="28"/>
        </w:rPr>
      </w:pPr>
    </w:p>
    <w:p w:rsidR="00C62C11" w:rsidRPr="00784DC7" w:rsidRDefault="00C62C11" w:rsidP="00784DC7">
      <w:pPr>
        <w:autoSpaceDE w:val="0"/>
        <w:autoSpaceDN w:val="0"/>
        <w:adjustRightInd w:val="0"/>
        <w:spacing w:after="0" w:line="240" w:lineRule="auto"/>
        <w:ind w:firstLine="709"/>
        <w:jc w:val="both"/>
        <w:rPr>
          <w:rFonts w:ascii="Times New Roman" w:hAnsi="Times New Roman" w:cs="Times New Roman"/>
          <w:sz w:val="28"/>
          <w:szCs w:val="28"/>
        </w:rPr>
      </w:pPr>
    </w:p>
    <w:p w:rsidR="00C62C11" w:rsidRPr="00784DC7" w:rsidRDefault="00C62C11" w:rsidP="00784DC7">
      <w:pPr>
        <w:autoSpaceDE w:val="0"/>
        <w:autoSpaceDN w:val="0"/>
        <w:adjustRightInd w:val="0"/>
        <w:spacing w:after="0" w:line="240" w:lineRule="auto"/>
        <w:ind w:firstLine="709"/>
        <w:jc w:val="both"/>
        <w:rPr>
          <w:rFonts w:ascii="Times New Roman" w:hAnsi="Times New Roman" w:cs="Times New Roman"/>
          <w:sz w:val="28"/>
          <w:szCs w:val="28"/>
        </w:rPr>
        <w:sectPr w:rsidR="00C62C11" w:rsidRPr="00784DC7" w:rsidSect="00784DC7">
          <w:headerReference w:type="default" r:id="rId9"/>
          <w:pgSz w:w="11906" w:h="16838"/>
          <w:pgMar w:top="1134" w:right="567" w:bottom="1134" w:left="1418" w:header="709" w:footer="709" w:gutter="0"/>
          <w:cols w:space="708"/>
          <w:docGrid w:linePitch="360"/>
        </w:sectPr>
      </w:pPr>
      <w:r w:rsidRPr="00784DC7">
        <w:rPr>
          <w:rFonts w:ascii="Times New Roman" w:hAnsi="Times New Roman" w:cs="Times New Roman"/>
          <w:sz w:val="28"/>
          <w:szCs w:val="28"/>
        </w:rPr>
        <w:br w:type="page"/>
      </w:r>
    </w:p>
    <w:p w:rsidR="00C62C11" w:rsidRDefault="00C62C11" w:rsidP="00C62C11">
      <w:pPr>
        <w:autoSpaceDE w:val="0"/>
        <w:autoSpaceDN w:val="0"/>
        <w:adjustRightInd w:val="0"/>
        <w:spacing w:after="0" w:line="240" w:lineRule="auto"/>
        <w:ind w:left="10440"/>
        <w:jc w:val="center"/>
        <w:outlineLvl w:val="0"/>
        <w:rPr>
          <w:rFonts w:ascii="Times New Roman" w:hAnsi="Times New Roman" w:cs="Times New Roman"/>
          <w:sz w:val="28"/>
          <w:szCs w:val="28"/>
        </w:rPr>
      </w:pPr>
      <w:r w:rsidRPr="00C62C11">
        <w:rPr>
          <w:rFonts w:ascii="Times New Roman" w:hAnsi="Times New Roman" w:cs="Times New Roman"/>
          <w:sz w:val="28"/>
          <w:szCs w:val="28"/>
        </w:rPr>
        <w:lastRenderedPageBreak/>
        <w:t>ПРИЛОЖЕНИЕ</w:t>
      </w:r>
    </w:p>
    <w:p w:rsidR="00C62C11" w:rsidRDefault="00C62C11" w:rsidP="00C62C11">
      <w:pPr>
        <w:autoSpaceDE w:val="0"/>
        <w:autoSpaceDN w:val="0"/>
        <w:adjustRightInd w:val="0"/>
        <w:spacing w:after="0" w:line="240" w:lineRule="auto"/>
        <w:ind w:left="10440"/>
        <w:jc w:val="center"/>
        <w:outlineLvl w:val="0"/>
        <w:rPr>
          <w:rFonts w:ascii="Times New Roman" w:hAnsi="Times New Roman" w:cs="Times New Roman"/>
          <w:sz w:val="28"/>
          <w:szCs w:val="28"/>
        </w:rPr>
      </w:pPr>
      <w:r w:rsidRPr="00C62C11">
        <w:rPr>
          <w:rFonts w:ascii="Times New Roman" w:hAnsi="Times New Roman" w:cs="Times New Roman"/>
          <w:sz w:val="28"/>
          <w:szCs w:val="28"/>
        </w:rPr>
        <w:t>к Правилам обработки</w:t>
      </w:r>
    </w:p>
    <w:p w:rsidR="00C62C11" w:rsidRDefault="00C62C11" w:rsidP="00C62C11">
      <w:pPr>
        <w:autoSpaceDE w:val="0"/>
        <w:autoSpaceDN w:val="0"/>
        <w:adjustRightInd w:val="0"/>
        <w:spacing w:after="0" w:line="240" w:lineRule="auto"/>
        <w:ind w:left="10440"/>
        <w:jc w:val="center"/>
        <w:outlineLvl w:val="0"/>
        <w:rPr>
          <w:rFonts w:ascii="Times New Roman" w:hAnsi="Times New Roman" w:cs="Times New Roman"/>
          <w:sz w:val="28"/>
          <w:szCs w:val="28"/>
        </w:rPr>
      </w:pPr>
      <w:r w:rsidRPr="00C62C11">
        <w:rPr>
          <w:rFonts w:ascii="Times New Roman" w:hAnsi="Times New Roman" w:cs="Times New Roman"/>
          <w:sz w:val="28"/>
          <w:szCs w:val="28"/>
        </w:rPr>
        <w:t>персональных данных</w:t>
      </w:r>
    </w:p>
    <w:p w:rsidR="00C62C11" w:rsidRDefault="00C62C11" w:rsidP="00C62C11">
      <w:pPr>
        <w:autoSpaceDE w:val="0"/>
        <w:autoSpaceDN w:val="0"/>
        <w:adjustRightInd w:val="0"/>
        <w:spacing w:after="0" w:line="240" w:lineRule="auto"/>
        <w:ind w:left="10440"/>
        <w:jc w:val="center"/>
        <w:outlineLvl w:val="0"/>
        <w:rPr>
          <w:rFonts w:ascii="Times New Roman" w:hAnsi="Times New Roman" w:cs="Times New Roman"/>
          <w:sz w:val="28"/>
          <w:szCs w:val="28"/>
        </w:rPr>
      </w:pPr>
      <w:r w:rsidRPr="00C62C11">
        <w:rPr>
          <w:rFonts w:ascii="Times New Roman" w:hAnsi="Times New Roman" w:cs="Times New Roman"/>
          <w:sz w:val="28"/>
          <w:szCs w:val="28"/>
        </w:rPr>
        <w:t>в департаменте имущества и</w:t>
      </w:r>
    </w:p>
    <w:p w:rsidR="00C62C11" w:rsidRDefault="00C62C11" w:rsidP="00C62C11">
      <w:pPr>
        <w:autoSpaceDE w:val="0"/>
        <w:autoSpaceDN w:val="0"/>
        <w:adjustRightInd w:val="0"/>
        <w:spacing w:after="0" w:line="240" w:lineRule="auto"/>
        <w:ind w:left="10440"/>
        <w:jc w:val="center"/>
        <w:outlineLvl w:val="0"/>
        <w:rPr>
          <w:rFonts w:ascii="Times New Roman" w:hAnsi="Times New Roman" w:cs="Times New Roman"/>
          <w:sz w:val="28"/>
          <w:szCs w:val="28"/>
        </w:rPr>
      </w:pPr>
      <w:r w:rsidRPr="00C62C11">
        <w:rPr>
          <w:rFonts w:ascii="Times New Roman" w:hAnsi="Times New Roman" w:cs="Times New Roman"/>
          <w:sz w:val="28"/>
          <w:szCs w:val="28"/>
        </w:rPr>
        <w:t xml:space="preserve">земельных отношений </w:t>
      </w:r>
    </w:p>
    <w:p w:rsidR="00C62C11" w:rsidRPr="00C62C11" w:rsidRDefault="00C62C11" w:rsidP="00C62C11">
      <w:pPr>
        <w:autoSpaceDE w:val="0"/>
        <w:autoSpaceDN w:val="0"/>
        <w:adjustRightInd w:val="0"/>
        <w:spacing w:after="0" w:line="240" w:lineRule="auto"/>
        <w:ind w:left="10440"/>
        <w:jc w:val="center"/>
        <w:outlineLvl w:val="0"/>
        <w:rPr>
          <w:rFonts w:ascii="Times New Roman" w:hAnsi="Times New Roman" w:cs="Times New Roman"/>
          <w:sz w:val="28"/>
          <w:szCs w:val="28"/>
        </w:rPr>
      </w:pPr>
      <w:r w:rsidRPr="00C62C11">
        <w:rPr>
          <w:rFonts w:ascii="Times New Roman" w:hAnsi="Times New Roman" w:cs="Times New Roman"/>
          <w:sz w:val="28"/>
          <w:szCs w:val="28"/>
        </w:rPr>
        <w:t>Новосибирской области</w:t>
      </w:r>
    </w:p>
    <w:p w:rsidR="00C62C11" w:rsidRPr="00C62C11" w:rsidRDefault="00C62C11" w:rsidP="00C62C11">
      <w:pPr>
        <w:autoSpaceDE w:val="0"/>
        <w:autoSpaceDN w:val="0"/>
        <w:adjustRightInd w:val="0"/>
        <w:spacing w:after="0" w:line="240" w:lineRule="auto"/>
        <w:jc w:val="right"/>
        <w:outlineLvl w:val="0"/>
        <w:rPr>
          <w:rFonts w:ascii="Times New Roman" w:hAnsi="Times New Roman" w:cs="Times New Roman"/>
          <w:sz w:val="24"/>
          <w:szCs w:val="24"/>
        </w:rPr>
      </w:pPr>
    </w:p>
    <w:p w:rsidR="00C62C11" w:rsidRPr="00C62C11" w:rsidRDefault="00C62C11" w:rsidP="00C62C11">
      <w:pPr>
        <w:autoSpaceDE w:val="0"/>
        <w:autoSpaceDN w:val="0"/>
        <w:adjustRightInd w:val="0"/>
        <w:spacing w:after="0" w:line="240" w:lineRule="auto"/>
        <w:jc w:val="right"/>
        <w:outlineLvl w:val="0"/>
        <w:rPr>
          <w:rFonts w:ascii="Times New Roman" w:hAnsi="Times New Roman" w:cs="Times New Roman"/>
          <w:sz w:val="24"/>
          <w:szCs w:val="24"/>
        </w:rPr>
      </w:pPr>
    </w:p>
    <w:p w:rsidR="00C62C11" w:rsidRPr="00C62C11" w:rsidRDefault="00811940" w:rsidP="00C62C11">
      <w:pPr>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Перечень</w:t>
      </w:r>
      <w:r w:rsidR="00C62C11" w:rsidRPr="00C62C11">
        <w:rPr>
          <w:rFonts w:ascii="Times New Roman" w:hAnsi="Times New Roman" w:cs="Times New Roman"/>
          <w:b/>
          <w:sz w:val="28"/>
          <w:szCs w:val="28"/>
        </w:rPr>
        <w:t xml:space="preserve"> персональных данных, обрабатыва</w:t>
      </w:r>
      <w:r>
        <w:rPr>
          <w:rFonts w:ascii="Times New Roman" w:hAnsi="Times New Roman" w:cs="Times New Roman"/>
          <w:b/>
          <w:sz w:val="28"/>
          <w:szCs w:val="28"/>
        </w:rPr>
        <w:t xml:space="preserve">емых </w:t>
      </w:r>
      <w:r w:rsidR="00C62C11" w:rsidRPr="00C62C11">
        <w:rPr>
          <w:rFonts w:ascii="Times New Roman" w:hAnsi="Times New Roman" w:cs="Times New Roman"/>
          <w:b/>
          <w:sz w:val="28"/>
          <w:szCs w:val="28"/>
        </w:rPr>
        <w:t>в департаменте</w:t>
      </w:r>
    </w:p>
    <w:p w:rsidR="00C62C11" w:rsidRPr="00C62C11" w:rsidRDefault="00C62C11" w:rsidP="00C62C11">
      <w:pPr>
        <w:autoSpaceDE w:val="0"/>
        <w:autoSpaceDN w:val="0"/>
        <w:adjustRightInd w:val="0"/>
        <w:spacing w:after="0" w:line="240" w:lineRule="auto"/>
        <w:jc w:val="right"/>
        <w:outlineLvl w:val="0"/>
        <w:rPr>
          <w:rFonts w:ascii="Times New Roman" w:hAnsi="Times New Roman" w:cs="Times New Roman"/>
          <w:sz w:val="24"/>
          <w:szCs w:val="24"/>
        </w:rPr>
      </w:pPr>
    </w:p>
    <w:tbl>
      <w:tblPr>
        <w:tblW w:w="15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196"/>
        <w:gridCol w:w="10260"/>
        <w:gridCol w:w="1984"/>
      </w:tblGrid>
      <w:tr w:rsidR="00811940" w:rsidRPr="00C62C11" w:rsidTr="00811940">
        <w:tc>
          <w:tcPr>
            <w:tcW w:w="566" w:type="dxa"/>
            <w:vAlign w:val="center"/>
          </w:tcPr>
          <w:p w:rsidR="00811940" w:rsidRPr="00C62C11" w:rsidRDefault="00811940" w:rsidP="00C62C11">
            <w:pPr>
              <w:widowControl w:val="0"/>
              <w:autoSpaceDE w:val="0"/>
              <w:autoSpaceDN w:val="0"/>
              <w:spacing w:after="0" w:line="240" w:lineRule="auto"/>
              <w:jc w:val="center"/>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 xml:space="preserve">N </w:t>
            </w:r>
            <w:proofErr w:type="gramStart"/>
            <w:r w:rsidRPr="00C62C11">
              <w:rPr>
                <w:rFonts w:ascii="Times New Roman" w:eastAsia="Times New Roman" w:hAnsi="Times New Roman" w:cs="Times New Roman"/>
                <w:lang w:eastAsia="ru-RU"/>
              </w:rPr>
              <w:t>п</w:t>
            </w:r>
            <w:proofErr w:type="gramEnd"/>
            <w:r w:rsidRPr="00C62C11">
              <w:rPr>
                <w:rFonts w:ascii="Times New Roman" w:eastAsia="Times New Roman" w:hAnsi="Times New Roman" w:cs="Times New Roman"/>
                <w:lang w:eastAsia="ru-RU"/>
              </w:rPr>
              <w:t>/п</w:t>
            </w:r>
          </w:p>
        </w:tc>
        <w:tc>
          <w:tcPr>
            <w:tcW w:w="2196" w:type="dxa"/>
            <w:vAlign w:val="center"/>
          </w:tcPr>
          <w:p w:rsidR="00811940" w:rsidRPr="00C62C11" w:rsidRDefault="00811940" w:rsidP="00C62C11">
            <w:pPr>
              <w:widowControl w:val="0"/>
              <w:autoSpaceDE w:val="0"/>
              <w:autoSpaceDN w:val="0"/>
              <w:spacing w:after="0" w:line="240" w:lineRule="auto"/>
              <w:jc w:val="center"/>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Цели обработки персональных данных</w:t>
            </w:r>
          </w:p>
        </w:tc>
        <w:tc>
          <w:tcPr>
            <w:tcW w:w="10260" w:type="dxa"/>
            <w:vAlign w:val="center"/>
          </w:tcPr>
          <w:p w:rsidR="00811940" w:rsidRPr="00C62C11" w:rsidRDefault="00811940" w:rsidP="00C62C1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Перечень</w:t>
            </w:r>
            <w:r w:rsidRPr="00C62C11">
              <w:rPr>
                <w:rFonts w:ascii="Times New Roman" w:eastAsia="Times New Roman" w:hAnsi="Times New Roman" w:cs="Times New Roman"/>
                <w:lang w:eastAsia="ru-RU"/>
              </w:rPr>
              <w:t xml:space="preserve"> обрабатываемых персональных данных</w:t>
            </w:r>
          </w:p>
        </w:tc>
        <w:tc>
          <w:tcPr>
            <w:tcW w:w="1984" w:type="dxa"/>
            <w:vAlign w:val="center"/>
          </w:tcPr>
          <w:p w:rsidR="00811940" w:rsidRPr="00C62C11" w:rsidRDefault="00811940" w:rsidP="00C62C11">
            <w:pPr>
              <w:widowControl w:val="0"/>
              <w:autoSpaceDE w:val="0"/>
              <w:autoSpaceDN w:val="0"/>
              <w:spacing w:after="0" w:line="240" w:lineRule="auto"/>
              <w:jc w:val="center"/>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Категории субъектов, персональные данные которых обрабатываются</w:t>
            </w:r>
          </w:p>
        </w:tc>
      </w:tr>
      <w:tr w:rsidR="00811940" w:rsidRPr="00C62C11" w:rsidTr="00C77861">
        <w:tblPrEx>
          <w:tblBorders>
            <w:insideH w:val="nil"/>
          </w:tblBorders>
        </w:tblPrEx>
        <w:trPr>
          <w:trHeight w:val="20"/>
        </w:trPr>
        <w:tc>
          <w:tcPr>
            <w:tcW w:w="566" w:type="dxa"/>
            <w:tcBorders>
              <w:bottom w:val="nil"/>
            </w:tcBorders>
          </w:tcPr>
          <w:p w:rsidR="00811940" w:rsidRPr="00C62C11" w:rsidRDefault="00811940" w:rsidP="00C62C11">
            <w:pPr>
              <w:widowControl w:val="0"/>
              <w:autoSpaceDE w:val="0"/>
              <w:autoSpaceDN w:val="0"/>
              <w:spacing w:after="0" w:line="240" w:lineRule="auto"/>
              <w:jc w:val="center"/>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1</w:t>
            </w:r>
          </w:p>
        </w:tc>
        <w:tc>
          <w:tcPr>
            <w:tcW w:w="2196" w:type="dxa"/>
            <w:vMerge w:val="restart"/>
          </w:tcPr>
          <w:p w:rsidR="00C77861" w:rsidRPr="00C62C11" w:rsidRDefault="00811940" w:rsidP="00E1043E">
            <w:pPr>
              <w:widowControl w:val="0"/>
              <w:autoSpaceDE w:val="0"/>
              <w:autoSpaceDN w:val="0"/>
              <w:spacing w:after="0" w:line="240" w:lineRule="auto"/>
              <w:jc w:val="both"/>
              <w:rPr>
                <w:rFonts w:ascii="Times New Roman" w:eastAsia="Times New Roman" w:hAnsi="Times New Roman" w:cs="Times New Roman"/>
                <w:lang w:eastAsia="ru-RU"/>
              </w:rPr>
            </w:pPr>
            <w:r w:rsidRPr="00F52AE4">
              <w:rPr>
                <w:rFonts w:ascii="Times New Roman" w:eastAsia="Times New Roman" w:hAnsi="Times New Roman" w:cs="Times New Roman"/>
                <w:lang w:eastAsia="ru-RU"/>
              </w:rPr>
              <w:t xml:space="preserve">выполнение требований трудового законодательства и законодательства о государственной гражданской службе Новосибирской области; ведение бухгалтерского, кадрового и воинского учета; оформление договорных отношений в соответствии с законодательством Российской Федерации </w:t>
            </w:r>
            <w:r w:rsidRPr="00F52AE4">
              <w:rPr>
                <w:rFonts w:ascii="Times New Roman" w:eastAsia="Times New Roman" w:hAnsi="Times New Roman" w:cs="Times New Roman"/>
                <w:lang w:eastAsia="ru-RU"/>
              </w:rPr>
              <w:lastRenderedPageBreak/>
              <w:t xml:space="preserve">(осуществление гражданско-правовых отношений); ведение личных дел (карточек); осуществление расчета заработной </w:t>
            </w:r>
            <w:r>
              <w:rPr>
                <w:rFonts w:ascii="Times New Roman" w:eastAsia="Times New Roman" w:hAnsi="Times New Roman" w:cs="Times New Roman"/>
                <w:lang w:eastAsia="ru-RU"/>
              </w:rPr>
              <w:t>платы и иных выплат и удержаний</w:t>
            </w:r>
            <w:r w:rsidRPr="00F52AE4">
              <w:rPr>
                <w:rFonts w:ascii="Times New Roman" w:eastAsia="Times New Roman" w:hAnsi="Times New Roman" w:cs="Times New Roman"/>
                <w:lang w:eastAsia="ru-RU"/>
              </w:rPr>
              <w:t xml:space="preserve"> </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p>
        </w:tc>
        <w:tc>
          <w:tcPr>
            <w:tcW w:w="10260" w:type="dxa"/>
            <w:tcBorders>
              <w:bottom w:val="nil"/>
            </w:tcBorders>
          </w:tcPr>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lastRenderedPageBreak/>
              <w:t>1) фамилия, имя, отчество</w:t>
            </w:r>
            <w:r>
              <w:rPr>
                <w:rFonts w:ascii="Times New Roman" w:eastAsia="Times New Roman" w:hAnsi="Times New Roman" w:cs="Times New Roman"/>
                <w:lang w:eastAsia="ru-RU"/>
              </w:rPr>
              <w:t xml:space="preserve"> </w:t>
            </w:r>
            <w:r w:rsidRPr="00811940">
              <w:rPr>
                <w:rFonts w:ascii="Times New Roman" w:eastAsia="Times New Roman" w:hAnsi="Times New Roman" w:cs="Times New Roman"/>
                <w:lang w:eastAsia="ru-RU"/>
              </w:rPr>
              <w:t>(последнее – при наличии)</w:t>
            </w:r>
            <w:r w:rsidRPr="00C62C11">
              <w:rPr>
                <w:rFonts w:ascii="Times New Roman" w:eastAsia="Times New Roman" w:hAnsi="Times New Roman" w:cs="Times New Roman"/>
                <w:lang w:eastAsia="ru-RU"/>
              </w:rPr>
              <w:t>;</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2) число, месяц, год и место рождения;</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3) сведения о гражданстве;</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4) сведения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5) сведения о выполняемой работе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6) сведения о близких родственниках, а также о супруге, в том числе бывшей (бывшем),</w:t>
            </w:r>
            <w:r w:rsidRPr="00C62C11">
              <w:rPr>
                <w:rFonts w:ascii="Times New Roman" w:eastAsia="Times New Roman" w:hAnsi="Times New Roman" w:cs="Times New Roman"/>
                <w:sz w:val="28"/>
                <w:szCs w:val="28"/>
                <w:lang w:eastAsia="ru-RU"/>
              </w:rPr>
              <w:t xml:space="preserve"> </w:t>
            </w:r>
            <w:r w:rsidRPr="00C62C11">
              <w:rPr>
                <w:rFonts w:ascii="Times New Roman" w:eastAsia="Times New Roman" w:hAnsi="Times New Roman" w:cs="Times New Roman"/>
                <w:lang w:eastAsia="ru-RU"/>
              </w:rPr>
              <w:t>супругах братьев и сестер, братьях и сестрах супругов;</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 xml:space="preserve">7) паспортные данные (серия, номер паспорта, кем </w:t>
            </w:r>
            <w:proofErr w:type="gramStart"/>
            <w:r w:rsidRPr="00C62C11">
              <w:rPr>
                <w:rFonts w:ascii="Times New Roman" w:eastAsia="Times New Roman" w:hAnsi="Times New Roman" w:cs="Times New Roman"/>
                <w:lang w:eastAsia="ru-RU"/>
              </w:rPr>
              <w:t>и</w:t>
            </w:r>
            <w:proofErr w:type="gramEnd"/>
            <w:r w:rsidRPr="00C62C11">
              <w:rPr>
                <w:rFonts w:ascii="Times New Roman" w:eastAsia="Times New Roman" w:hAnsi="Times New Roman" w:cs="Times New Roman"/>
                <w:lang w:eastAsia="ru-RU"/>
              </w:rPr>
              <w:t xml:space="preserve"> когда выдан, код подразделения);</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8) сведения о регистрации и/или фактическом месте жительства;</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9) сведения о государственном пенсионном страховании гражданского служащего;</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10) сведения о постановке на учет в налоговом органе по месту жительства на территории Российской Федерации;</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 xml:space="preserve">11) номер </w:t>
            </w:r>
            <w:r>
              <w:rPr>
                <w:rFonts w:ascii="Times New Roman" w:eastAsia="Times New Roman" w:hAnsi="Times New Roman" w:cs="Times New Roman"/>
                <w:lang w:eastAsia="ru-RU"/>
              </w:rPr>
              <w:t>личного</w:t>
            </w:r>
            <w:r w:rsidRPr="00C62C11">
              <w:rPr>
                <w:rFonts w:ascii="Times New Roman" w:eastAsia="Times New Roman" w:hAnsi="Times New Roman" w:cs="Times New Roman"/>
                <w:lang w:eastAsia="ru-RU"/>
              </w:rPr>
              <w:t xml:space="preserve"> и служебного телефона;</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 xml:space="preserve">12) сведения о классном чине федеральной гражданской службы,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службы, классном чине </w:t>
            </w:r>
            <w:r w:rsidRPr="00C62C11">
              <w:rPr>
                <w:rFonts w:ascii="Times New Roman" w:eastAsia="Times New Roman" w:hAnsi="Times New Roman" w:cs="Times New Roman"/>
                <w:lang w:eastAsia="ru-RU"/>
              </w:rPr>
              <w:lastRenderedPageBreak/>
              <w:t>муниципальной службы;</w:t>
            </w:r>
            <w:bookmarkStart w:id="0" w:name="_GoBack"/>
            <w:bookmarkEnd w:id="0"/>
          </w:p>
        </w:tc>
        <w:tc>
          <w:tcPr>
            <w:tcW w:w="1984" w:type="dxa"/>
            <w:tcBorders>
              <w:bottom w:val="nil"/>
            </w:tcBorders>
          </w:tcPr>
          <w:p w:rsidR="00811940" w:rsidRDefault="0076555C" w:rsidP="00C62C11">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1) </w:t>
            </w:r>
            <w:r w:rsidR="00811940" w:rsidRPr="00C62C11">
              <w:rPr>
                <w:rFonts w:ascii="Times New Roman" w:eastAsia="Times New Roman" w:hAnsi="Times New Roman" w:cs="Times New Roman"/>
                <w:lang w:eastAsia="ru-RU"/>
              </w:rPr>
              <w:t>государственные гражданские служащие департамента</w:t>
            </w:r>
            <w:r w:rsidR="00811940">
              <w:rPr>
                <w:rFonts w:ascii="Times New Roman" w:eastAsia="Times New Roman" w:hAnsi="Times New Roman" w:cs="Times New Roman"/>
                <w:lang w:eastAsia="ru-RU"/>
              </w:rPr>
              <w:t>;</w:t>
            </w:r>
          </w:p>
          <w:p w:rsidR="00811940" w:rsidRPr="00C62C11" w:rsidRDefault="0076555C" w:rsidP="00C62C11">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811940" w:rsidRPr="00C62C11">
              <w:rPr>
                <w:rFonts w:ascii="Times New Roman" w:eastAsia="Times New Roman" w:hAnsi="Times New Roman" w:cs="Times New Roman"/>
                <w:lang w:eastAsia="ru-RU"/>
              </w:rPr>
              <w:t>лица, замещающие должности, не являющиеся должностями государственной гражданской службы Новосибирской области</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p>
        </w:tc>
      </w:tr>
      <w:tr w:rsidR="00811940" w:rsidRPr="00C62C11" w:rsidTr="00811940">
        <w:tblPrEx>
          <w:tblBorders>
            <w:insideH w:val="nil"/>
          </w:tblBorders>
        </w:tblPrEx>
        <w:tc>
          <w:tcPr>
            <w:tcW w:w="566" w:type="dxa"/>
            <w:tcBorders>
              <w:top w:val="nil"/>
            </w:tcBorders>
          </w:tcPr>
          <w:p w:rsidR="00811940" w:rsidRPr="00C62C11" w:rsidRDefault="00811940" w:rsidP="00C62C11">
            <w:pPr>
              <w:widowControl w:val="0"/>
              <w:autoSpaceDE w:val="0"/>
              <w:autoSpaceDN w:val="0"/>
              <w:spacing w:after="0" w:line="240" w:lineRule="auto"/>
              <w:rPr>
                <w:rFonts w:ascii="Times New Roman" w:eastAsia="Times New Roman" w:hAnsi="Times New Roman" w:cs="Times New Roman"/>
                <w:lang w:eastAsia="ru-RU"/>
              </w:rPr>
            </w:pPr>
          </w:p>
        </w:tc>
        <w:tc>
          <w:tcPr>
            <w:tcW w:w="2196" w:type="dxa"/>
            <w:vMerge/>
          </w:tcPr>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p>
        </w:tc>
        <w:tc>
          <w:tcPr>
            <w:tcW w:w="10260" w:type="dxa"/>
            <w:tcBorders>
              <w:top w:val="nil"/>
            </w:tcBorders>
          </w:tcPr>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13) сведения о судимости (отсутствии судимости);</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14) сведения о допуске к государственной тайне;</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15) сведения о пребывании за границей;</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16) сведения о государственной регистрации актов гражданского состояния;</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17) сведения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18) сведения об отношении к воинской обязанности;</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19) сведения об аттестации гражданского служащего;</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20) сведения о включении в кадровый резерв, а также об исключении из кадрового резерва;</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21) сведения о наложении дисциплинарного взыскания до его снятия или отмены;</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22) сведения о доходах, об имуществе и обязательствах имущественного характера гражданского служащего и членов его семьи;</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23) сведения об обязательном медицинском страховании гражданского служащего;</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24) сведения о состоянии здоровья</w:t>
            </w:r>
          </w:p>
        </w:tc>
        <w:tc>
          <w:tcPr>
            <w:tcW w:w="1984" w:type="dxa"/>
            <w:tcBorders>
              <w:top w:val="nil"/>
            </w:tcBorders>
          </w:tcPr>
          <w:p w:rsidR="00811940" w:rsidRPr="00C62C11" w:rsidRDefault="00811940" w:rsidP="00C62C11">
            <w:pPr>
              <w:widowControl w:val="0"/>
              <w:autoSpaceDE w:val="0"/>
              <w:autoSpaceDN w:val="0"/>
              <w:spacing w:after="0" w:line="240" w:lineRule="auto"/>
              <w:rPr>
                <w:rFonts w:ascii="Times New Roman" w:eastAsia="Times New Roman" w:hAnsi="Times New Roman" w:cs="Times New Roman"/>
                <w:lang w:eastAsia="ru-RU"/>
              </w:rPr>
            </w:pPr>
          </w:p>
        </w:tc>
      </w:tr>
      <w:tr w:rsidR="00811940" w:rsidRPr="00C62C11" w:rsidTr="00811940">
        <w:tc>
          <w:tcPr>
            <w:tcW w:w="566" w:type="dxa"/>
          </w:tcPr>
          <w:p w:rsidR="00811940" w:rsidRPr="00C62C11" w:rsidRDefault="00811940" w:rsidP="00C62C11">
            <w:pPr>
              <w:widowControl w:val="0"/>
              <w:autoSpaceDE w:val="0"/>
              <w:autoSpaceDN w:val="0"/>
              <w:spacing w:after="0" w:line="240" w:lineRule="auto"/>
              <w:jc w:val="center"/>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3</w:t>
            </w:r>
          </w:p>
        </w:tc>
        <w:tc>
          <w:tcPr>
            <w:tcW w:w="2196" w:type="dxa"/>
          </w:tcPr>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формирование кадрового резерва</w:t>
            </w:r>
          </w:p>
        </w:tc>
        <w:tc>
          <w:tcPr>
            <w:tcW w:w="10260" w:type="dxa"/>
          </w:tcPr>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1) фамилия, имя, отчество</w:t>
            </w:r>
            <w:r>
              <w:rPr>
                <w:rFonts w:ascii="Times New Roman" w:eastAsia="Times New Roman" w:hAnsi="Times New Roman" w:cs="Times New Roman"/>
                <w:lang w:eastAsia="ru-RU"/>
              </w:rPr>
              <w:t xml:space="preserve"> (последнее – при наличии)</w:t>
            </w:r>
            <w:r w:rsidRPr="00C62C11">
              <w:rPr>
                <w:rFonts w:ascii="Times New Roman" w:eastAsia="Times New Roman" w:hAnsi="Times New Roman" w:cs="Times New Roman"/>
                <w:lang w:eastAsia="ru-RU"/>
              </w:rPr>
              <w:t>;</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2) число, месяц, год рождения;</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3) сведения о профессиональном образовании, профессиональной переподготовке, повышении квалификации, стажировке;</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4) сведения о замещаемой должности гражданской службы (замещаемой должности и месте работы гражданина);</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5) сведения о классном чине, дипломатическом ранге, воинском или специальном звании;</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6) сведения о стаже гражданской службы (работе по специальности);</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7) сведения о включении в кадровый резерв;</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8) сведения о должности гражданской службы, для замещения которой гражданский служащий (гражданин) включен в кадровый резерв;</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9) сведения о назначении на должность государственной гражданской службы</w:t>
            </w:r>
          </w:p>
        </w:tc>
        <w:tc>
          <w:tcPr>
            <w:tcW w:w="1984" w:type="dxa"/>
          </w:tcPr>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 xml:space="preserve">1) граждане, претендующие на замещение вакантных должностей государственной гражданской службы Новосибирской области; 2) государственные гражданские </w:t>
            </w:r>
            <w:r w:rsidRPr="00C62C11">
              <w:rPr>
                <w:rFonts w:ascii="Times New Roman" w:eastAsia="Times New Roman" w:hAnsi="Times New Roman" w:cs="Times New Roman"/>
                <w:lang w:eastAsia="ru-RU"/>
              </w:rPr>
              <w:lastRenderedPageBreak/>
              <w:t>служащие Новосибирской области</w:t>
            </w:r>
          </w:p>
        </w:tc>
      </w:tr>
      <w:tr w:rsidR="00811940" w:rsidRPr="00C62C11" w:rsidTr="00811940">
        <w:tc>
          <w:tcPr>
            <w:tcW w:w="566" w:type="dxa"/>
          </w:tcPr>
          <w:p w:rsidR="00811940" w:rsidRPr="00C62C11" w:rsidRDefault="00811940" w:rsidP="00C62C11">
            <w:pPr>
              <w:widowControl w:val="0"/>
              <w:autoSpaceDE w:val="0"/>
              <w:autoSpaceDN w:val="0"/>
              <w:spacing w:after="0" w:line="240" w:lineRule="auto"/>
              <w:jc w:val="center"/>
              <w:rPr>
                <w:rFonts w:ascii="Times New Roman" w:eastAsia="Times New Roman" w:hAnsi="Times New Roman" w:cs="Times New Roman"/>
                <w:lang w:eastAsia="ru-RU"/>
              </w:rPr>
            </w:pPr>
            <w:r w:rsidRPr="00C62C11">
              <w:rPr>
                <w:rFonts w:ascii="Times New Roman" w:eastAsia="Times New Roman" w:hAnsi="Times New Roman" w:cs="Times New Roman"/>
                <w:lang w:eastAsia="ru-RU"/>
              </w:rPr>
              <w:lastRenderedPageBreak/>
              <w:t>4</w:t>
            </w:r>
          </w:p>
        </w:tc>
        <w:tc>
          <w:tcPr>
            <w:tcW w:w="2196" w:type="dxa"/>
          </w:tcPr>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F52AE4">
              <w:rPr>
                <w:rFonts w:ascii="Times New Roman" w:eastAsia="Times New Roman" w:hAnsi="Times New Roman" w:cs="Times New Roman"/>
                <w:lang w:eastAsia="ru-RU"/>
              </w:rPr>
              <w:t>представление граждан к получению на</w:t>
            </w:r>
            <w:r>
              <w:rPr>
                <w:rFonts w:ascii="Times New Roman" w:eastAsia="Times New Roman" w:hAnsi="Times New Roman" w:cs="Times New Roman"/>
                <w:lang w:eastAsia="ru-RU"/>
              </w:rPr>
              <w:t>град</w:t>
            </w:r>
          </w:p>
        </w:tc>
        <w:tc>
          <w:tcPr>
            <w:tcW w:w="10260" w:type="dxa"/>
          </w:tcPr>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1) фамилия, имя, отчество;</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2) сведения о поле;</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3) число, месяц, год и место рождения;</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4) сведения о гражданстве;</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 xml:space="preserve">5) паспортные данные (серия, номер паспорта, кем </w:t>
            </w:r>
            <w:proofErr w:type="gramStart"/>
            <w:r w:rsidRPr="00C62C11">
              <w:rPr>
                <w:rFonts w:ascii="Times New Roman" w:eastAsia="Times New Roman" w:hAnsi="Times New Roman" w:cs="Times New Roman"/>
                <w:lang w:eastAsia="ru-RU"/>
              </w:rPr>
              <w:t>и</w:t>
            </w:r>
            <w:proofErr w:type="gramEnd"/>
            <w:r w:rsidRPr="00C62C11">
              <w:rPr>
                <w:rFonts w:ascii="Times New Roman" w:eastAsia="Times New Roman" w:hAnsi="Times New Roman" w:cs="Times New Roman"/>
                <w:lang w:eastAsia="ru-RU"/>
              </w:rPr>
              <w:t xml:space="preserve"> когда выдан, код подразделения);</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6) сведения о регистрации и/или фактическом месте жительства;</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7) сведения о выполняемой работе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8) сведения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9) сведения о постановке на учет в налоговом органе по месту жительства на территории Российской Федерации;</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10) сведения о наличии (отсутствии) судимости;</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11) сведения о нарушении законодательства Российской Федерации о налогах и сборах;</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12) сведения о нарушении таможенного законодательства</w:t>
            </w:r>
          </w:p>
        </w:tc>
        <w:tc>
          <w:tcPr>
            <w:tcW w:w="1984" w:type="dxa"/>
          </w:tcPr>
          <w:p w:rsidR="00811940" w:rsidRPr="00C62C11" w:rsidRDefault="0076555C" w:rsidP="00C62C11">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 </w:t>
            </w:r>
            <w:r w:rsidR="00811940" w:rsidRPr="00C62C11">
              <w:rPr>
                <w:rFonts w:ascii="Times New Roman" w:eastAsia="Times New Roman" w:hAnsi="Times New Roman" w:cs="Times New Roman"/>
                <w:lang w:eastAsia="ru-RU"/>
              </w:rPr>
              <w:t>граждане Российской Федерации;</w:t>
            </w:r>
          </w:p>
          <w:p w:rsidR="00811940" w:rsidRPr="00C62C11" w:rsidRDefault="0076555C" w:rsidP="00C62C11">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811940" w:rsidRPr="00C62C11">
              <w:rPr>
                <w:rFonts w:ascii="Times New Roman" w:eastAsia="Times New Roman" w:hAnsi="Times New Roman" w:cs="Times New Roman"/>
                <w:lang w:eastAsia="ru-RU"/>
              </w:rPr>
              <w:t>иностранные граждане;</w:t>
            </w:r>
          </w:p>
          <w:p w:rsidR="00811940" w:rsidRPr="00C62C11" w:rsidRDefault="0076555C" w:rsidP="00C62C11">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w:t>
            </w:r>
            <w:r w:rsidR="00811940" w:rsidRPr="00C62C11">
              <w:rPr>
                <w:rFonts w:ascii="Times New Roman" w:eastAsia="Times New Roman" w:hAnsi="Times New Roman" w:cs="Times New Roman"/>
                <w:lang w:eastAsia="ru-RU"/>
              </w:rPr>
              <w:t>лица без гражданства</w:t>
            </w:r>
          </w:p>
        </w:tc>
      </w:tr>
      <w:tr w:rsidR="00811940" w:rsidRPr="00C62C11" w:rsidTr="00811940">
        <w:tc>
          <w:tcPr>
            <w:tcW w:w="566" w:type="dxa"/>
          </w:tcPr>
          <w:p w:rsidR="00811940" w:rsidRPr="00C62C11" w:rsidRDefault="00811940" w:rsidP="00C62C11">
            <w:pPr>
              <w:widowControl w:val="0"/>
              <w:autoSpaceDE w:val="0"/>
              <w:autoSpaceDN w:val="0"/>
              <w:spacing w:after="0" w:line="240" w:lineRule="auto"/>
              <w:jc w:val="center"/>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5</w:t>
            </w:r>
          </w:p>
        </w:tc>
        <w:tc>
          <w:tcPr>
            <w:tcW w:w="2196" w:type="dxa"/>
          </w:tcPr>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E1043E">
              <w:rPr>
                <w:rFonts w:ascii="Times New Roman" w:eastAsia="Times New Roman" w:hAnsi="Times New Roman" w:cs="Times New Roman"/>
                <w:lang w:eastAsia="ru-RU"/>
              </w:rPr>
              <w:t>рассмотрение обращений граждан, подготовка ответов на обращения</w:t>
            </w:r>
          </w:p>
        </w:tc>
        <w:tc>
          <w:tcPr>
            <w:tcW w:w="10260" w:type="dxa"/>
          </w:tcPr>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1) фамилия, имя, отчество</w:t>
            </w:r>
            <w:r>
              <w:rPr>
                <w:rFonts w:ascii="Times New Roman" w:eastAsia="Times New Roman" w:hAnsi="Times New Roman" w:cs="Times New Roman"/>
                <w:lang w:eastAsia="ru-RU"/>
              </w:rPr>
              <w:t xml:space="preserve"> (последнее – при наличии)</w:t>
            </w:r>
            <w:r w:rsidRPr="00C62C11">
              <w:rPr>
                <w:rFonts w:ascii="Times New Roman" w:eastAsia="Times New Roman" w:hAnsi="Times New Roman" w:cs="Times New Roman"/>
                <w:lang w:eastAsia="ru-RU"/>
              </w:rPr>
              <w:t>;</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2) сведения о регистрации и/или фактическом месте жительства;</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3) номер домашнего и/или служебного телефона, адрес электронной почты</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4) иные персональные данные, указанные в обращении, а также ставшие известными в ходе личного приема, оказания государственной услуги или в процессе рассмотрения поступившего обращения</w:t>
            </w:r>
          </w:p>
          <w:p w:rsidR="00811940" w:rsidRPr="00C62C11"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p>
        </w:tc>
        <w:tc>
          <w:tcPr>
            <w:tcW w:w="1984" w:type="dxa"/>
          </w:tcPr>
          <w:p w:rsidR="00811940" w:rsidRPr="00C62C11" w:rsidRDefault="0076555C" w:rsidP="00C62C11">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 </w:t>
            </w:r>
            <w:r w:rsidR="00811940" w:rsidRPr="00C62C11">
              <w:rPr>
                <w:rFonts w:ascii="Times New Roman" w:eastAsia="Times New Roman" w:hAnsi="Times New Roman" w:cs="Times New Roman"/>
                <w:lang w:eastAsia="ru-RU"/>
              </w:rPr>
              <w:t>граждане Российской Федерации;</w:t>
            </w:r>
          </w:p>
          <w:p w:rsidR="00811940" w:rsidRPr="00C62C11" w:rsidRDefault="0076555C" w:rsidP="00C62C11">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811940" w:rsidRPr="00C62C11">
              <w:rPr>
                <w:rFonts w:ascii="Times New Roman" w:eastAsia="Times New Roman" w:hAnsi="Times New Roman" w:cs="Times New Roman"/>
                <w:lang w:eastAsia="ru-RU"/>
              </w:rPr>
              <w:t>иностранные граждане;</w:t>
            </w:r>
          </w:p>
          <w:p w:rsidR="00811940" w:rsidRPr="00C62C11" w:rsidRDefault="0076555C" w:rsidP="00C62C11">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w:t>
            </w:r>
            <w:r w:rsidR="00811940" w:rsidRPr="00C62C11">
              <w:rPr>
                <w:rFonts w:ascii="Times New Roman" w:eastAsia="Times New Roman" w:hAnsi="Times New Roman" w:cs="Times New Roman"/>
                <w:lang w:eastAsia="ru-RU"/>
              </w:rPr>
              <w:t>лица без гражданства</w:t>
            </w:r>
          </w:p>
        </w:tc>
      </w:tr>
      <w:tr w:rsidR="00811940" w:rsidRPr="00C62C11" w:rsidTr="00811940">
        <w:tc>
          <w:tcPr>
            <w:tcW w:w="566" w:type="dxa"/>
          </w:tcPr>
          <w:p w:rsidR="00811940" w:rsidRPr="00C62C11" w:rsidRDefault="00811940" w:rsidP="00C62C11">
            <w:pPr>
              <w:widowControl w:val="0"/>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196" w:type="dxa"/>
          </w:tcPr>
          <w:p w:rsidR="00811940" w:rsidRPr="00E1043E" w:rsidRDefault="00811940" w:rsidP="00C62C11">
            <w:pPr>
              <w:widowControl w:val="0"/>
              <w:autoSpaceDE w:val="0"/>
              <w:autoSpaceDN w:val="0"/>
              <w:spacing w:after="0" w:line="240" w:lineRule="auto"/>
              <w:jc w:val="both"/>
              <w:rPr>
                <w:rFonts w:ascii="Times New Roman" w:eastAsia="Times New Roman" w:hAnsi="Times New Roman" w:cs="Times New Roman"/>
                <w:lang w:eastAsia="ru-RU"/>
              </w:rPr>
            </w:pPr>
            <w:r w:rsidRPr="00F52AE4">
              <w:rPr>
                <w:rFonts w:ascii="Times New Roman" w:eastAsia="Times New Roman" w:hAnsi="Times New Roman" w:cs="Times New Roman"/>
                <w:lang w:eastAsia="ru-RU"/>
              </w:rPr>
              <w:t>учет студентов, проходящих производственную практику</w:t>
            </w:r>
          </w:p>
        </w:tc>
        <w:tc>
          <w:tcPr>
            <w:tcW w:w="10260" w:type="dxa"/>
          </w:tcPr>
          <w:p w:rsidR="00811940" w:rsidRPr="00C62C11" w:rsidRDefault="00811940" w:rsidP="00E1043E">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1) фамилия, имя, отчество</w:t>
            </w:r>
            <w:r>
              <w:rPr>
                <w:rFonts w:ascii="Times New Roman" w:eastAsia="Times New Roman" w:hAnsi="Times New Roman" w:cs="Times New Roman"/>
                <w:lang w:eastAsia="ru-RU"/>
              </w:rPr>
              <w:t xml:space="preserve"> (последнее – при наличии)</w:t>
            </w:r>
            <w:r w:rsidRPr="00C62C11">
              <w:rPr>
                <w:rFonts w:ascii="Times New Roman" w:eastAsia="Times New Roman" w:hAnsi="Times New Roman" w:cs="Times New Roman"/>
                <w:lang w:eastAsia="ru-RU"/>
              </w:rPr>
              <w:t>;</w:t>
            </w:r>
          </w:p>
          <w:p w:rsidR="00811940" w:rsidRPr="00C62C11" w:rsidRDefault="00811940" w:rsidP="00E1043E">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 xml:space="preserve">2) </w:t>
            </w:r>
            <w:r>
              <w:rPr>
                <w:rFonts w:ascii="Times New Roman" w:eastAsia="Times New Roman" w:hAnsi="Times New Roman" w:cs="Times New Roman"/>
                <w:lang w:eastAsia="ru-RU"/>
              </w:rPr>
              <w:t>наименование учебного заведения</w:t>
            </w:r>
            <w:r w:rsidRPr="00C62C11">
              <w:rPr>
                <w:rFonts w:ascii="Times New Roman" w:eastAsia="Times New Roman" w:hAnsi="Times New Roman" w:cs="Times New Roman"/>
                <w:lang w:eastAsia="ru-RU"/>
              </w:rPr>
              <w:t>;</w:t>
            </w:r>
          </w:p>
          <w:p w:rsidR="00811940" w:rsidRDefault="00811940" w:rsidP="00E1043E">
            <w:pPr>
              <w:widowControl w:val="0"/>
              <w:autoSpaceDE w:val="0"/>
              <w:autoSpaceDN w:val="0"/>
              <w:spacing w:after="0" w:line="240" w:lineRule="auto"/>
              <w:jc w:val="both"/>
              <w:rPr>
                <w:rFonts w:ascii="Times New Roman" w:eastAsia="Times New Roman" w:hAnsi="Times New Roman" w:cs="Times New Roman"/>
                <w:lang w:eastAsia="ru-RU"/>
              </w:rPr>
            </w:pPr>
            <w:r w:rsidRPr="00C62C11">
              <w:rPr>
                <w:rFonts w:ascii="Times New Roman" w:eastAsia="Times New Roman" w:hAnsi="Times New Roman" w:cs="Times New Roman"/>
                <w:lang w:eastAsia="ru-RU"/>
              </w:rPr>
              <w:t xml:space="preserve">3) </w:t>
            </w:r>
            <w:r>
              <w:rPr>
                <w:rFonts w:ascii="Times New Roman" w:eastAsia="Times New Roman" w:hAnsi="Times New Roman" w:cs="Times New Roman"/>
                <w:lang w:eastAsia="ru-RU"/>
              </w:rPr>
              <w:t>специальность, курс и номер группы</w:t>
            </w:r>
          </w:p>
          <w:p w:rsidR="00811940" w:rsidRPr="00C62C11" w:rsidRDefault="00811940" w:rsidP="00E1043E">
            <w:pPr>
              <w:widowControl w:val="0"/>
              <w:autoSpaceDE w:val="0"/>
              <w:autoSpaceDN w:val="0"/>
              <w:spacing w:after="0" w:line="240" w:lineRule="auto"/>
              <w:jc w:val="both"/>
              <w:rPr>
                <w:rFonts w:ascii="Times New Roman" w:eastAsia="Times New Roman" w:hAnsi="Times New Roman" w:cs="Times New Roman"/>
                <w:lang w:eastAsia="ru-RU"/>
              </w:rPr>
            </w:pPr>
          </w:p>
        </w:tc>
        <w:tc>
          <w:tcPr>
            <w:tcW w:w="1984" w:type="dxa"/>
          </w:tcPr>
          <w:p w:rsidR="00811940" w:rsidRPr="00C62C11" w:rsidRDefault="0076555C" w:rsidP="00C62C11">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00811940">
              <w:rPr>
                <w:rFonts w:ascii="Times New Roman" w:eastAsia="Times New Roman" w:hAnsi="Times New Roman" w:cs="Times New Roman"/>
                <w:lang w:eastAsia="ru-RU"/>
              </w:rPr>
              <w:t>раждане Российской Федерации</w:t>
            </w:r>
          </w:p>
        </w:tc>
      </w:tr>
    </w:tbl>
    <w:p w:rsidR="003107EA" w:rsidRDefault="003107EA"/>
    <w:sectPr w:rsidR="003107EA" w:rsidSect="00C77861">
      <w:pgSz w:w="16838" w:h="11906" w:orient="landscape"/>
      <w:pgMar w:top="1438" w:right="638"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C11" w:rsidRDefault="00C62C11" w:rsidP="00C62C11">
      <w:pPr>
        <w:spacing w:after="0" w:line="240" w:lineRule="auto"/>
      </w:pPr>
      <w:r>
        <w:separator/>
      </w:r>
    </w:p>
  </w:endnote>
  <w:endnote w:type="continuationSeparator" w:id="0">
    <w:p w:rsidR="00C62C11" w:rsidRDefault="00C62C11" w:rsidP="00C62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altName w:val="Bookman Old Style"/>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8030504060A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C11" w:rsidRDefault="00C62C11" w:rsidP="00C62C11">
      <w:pPr>
        <w:spacing w:after="0" w:line="240" w:lineRule="auto"/>
      </w:pPr>
      <w:r>
        <w:separator/>
      </w:r>
    </w:p>
  </w:footnote>
  <w:footnote w:type="continuationSeparator" w:id="0">
    <w:p w:rsidR="00C62C11" w:rsidRDefault="00C62C11" w:rsidP="00C62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6BF" w:rsidRDefault="00C77861" w:rsidP="00CC6F7D">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68CD"/>
    <w:multiLevelType w:val="multilevel"/>
    <w:tmpl w:val="CCEC2E0A"/>
    <w:styleLink w:val="a"/>
    <w:lvl w:ilvl="0">
      <w:start w:val="1"/>
      <w:numFmt w:val="bullet"/>
      <w:pStyle w:val="a0"/>
      <w:suff w:val="space"/>
      <w:lvlText w:val="–"/>
      <w:lvlJc w:val="left"/>
      <w:pPr>
        <w:ind w:left="0" w:firstLine="708"/>
      </w:pPr>
      <w:rPr>
        <w:rFonts w:ascii="Times New Roman" w:hAnsi="Times New Roman" w:cs="Times New Roman" w:hint="default"/>
      </w:rPr>
    </w:lvl>
    <w:lvl w:ilvl="1">
      <w:start w:val="1"/>
      <w:numFmt w:val="bullet"/>
      <w:suff w:val="space"/>
      <w:lvlText w:val="–"/>
      <w:lvlJc w:val="left"/>
      <w:pPr>
        <w:ind w:left="0" w:firstLine="0"/>
      </w:pPr>
      <w:rPr>
        <w:rFonts w:ascii="Times New Roman" w:hAnsi="Times New Roman" w:cs="Times New Roman" w:hint="default"/>
        <w:color w:val="auto"/>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1">
    <w:nsid w:val="2EBC2988"/>
    <w:multiLevelType w:val="multilevel"/>
    <w:tmpl w:val="2EBAFAD8"/>
    <w:numStyleLink w:val="a1"/>
  </w:abstractNum>
  <w:abstractNum w:abstractNumId="2">
    <w:nsid w:val="40484055"/>
    <w:multiLevelType w:val="multilevel"/>
    <w:tmpl w:val="2EBAFAD8"/>
    <w:styleLink w:val="a1"/>
    <w:lvl w:ilvl="0">
      <w:start w:val="1"/>
      <w:numFmt w:val="decimal"/>
      <w:pStyle w:val="1"/>
      <w:suff w:val="space"/>
      <w:lvlText w:val="%1."/>
      <w:lvlJc w:val="left"/>
      <w:pPr>
        <w:ind w:left="540" w:firstLine="0"/>
      </w:pPr>
      <w:rPr>
        <w:rFonts w:hint="default"/>
      </w:rPr>
    </w:lvl>
    <w:lvl w:ilvl="1">
      <w:start w:val="1"/>
      <w:numFmt w:val="decimal"/>
      <w:pStyle w:val="2"/>
      <w:isLgl/>
      <w:suff w:val="space"/>
      <w:lvlText w:val="%1.%2."/>
      <w:lvlJc w:val="left"/>
      <w:pPr>
        <w:ind w:left="0" w:firstLine="709"/>
      </w:pPr>
      <w:rPr>
        <w:rFonts w:hint="default"/>
        <w:u w:val="none"/>
      </w:rPr>
    </w:lvl>
    <w:lvl w:ilvl="2">
      <w:start w:val="1"/>
      <w:numFmt w:val="decimal"/>
      <w:pStyle w:val="3"/>
      <w:isLgl/>
      <w:suff w:val="space"/>
      <w:lvlText w:val="%1.%2.%3."/>
      <w:lvlJc w:val="left"/>
      <w:pPr>
        <w:ind w:left="0" w:firstLine="709"/>
      </w:pPr>
      <w:rPr>
        <w:rFonts w:hint="default"/>
      </w:rPr>
    </w:lvl>
    <w:lvl w:ilvl="3">
      <w:start w:val="1"/>
      <w:numFmt w:val="decimal"/>
      <w:pStyle w:val="4"/>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num w:numId="1">
    <w:abstractNumId w:val="2"/>
  </w:num>
  <w:num w:numId="2">
    <w:abstractNumId w:val="0"/>
  </w:num>
  <w:num w:numId="3">
    <w:abstractNumId w:val="1"/>
    <w:lvlOverride w:ilvl="1">
      <w:lvl w:ilvl="1">
        <w:start w:val="1"/>
        <w:numFmt w:val="decimal"/>
        <w:pStyle w:val="2"/>
        <w:isLgl/>
        <w:suff w:val="space"/>
        <w:lvlText w:val="%1.%2."/>
        <w:lvlJc w:val="left"/>
        <w:pPr>
          <w:ind w:left="11"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1"/>
    <w:lvlOverride w:ilvl="1">
      <w:lvl w:ilvl="1">
        <w:start w:val="1"/>
        <w:numFmt w:val="decimal"/>
        <w:pStyle w:val="2"/>
        <w:isLgl/>
        <w:suff w:val="space"/>
        <w:lvlText w:val="%1.%2."/>
        <w:lvlJc w:val="left"/>
        <w:pPr>
          <w:ind w:left="11"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
    <w:lvlOverride w:ilvl="1">
      <w:lvl w:ilvl="1">
        <w:start w:val="1"/>
        <w:numFmt w:val="decimal"/>
        <w:pStyle w:val="2"/>
        <w:isLgl/>
        <w:suff w:val="space"/>
        <w:lvlText w:val="%1.%2."/>
        <w:lvlJc w:val="left"/>
        <w:pPr>
          <w:ind w:left="11" w:firstLine="709"/>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C11"/>
    <w:rsid w:val="00107FA8"/>
    <w:rsid w:val="003107EA"/>
    <w:rsid w:val="003108F9"/>
    <w:rsid w:val="00356B57"/>
    <w:rsid w:val="004B3C33"/>
    <w:rsid w:val="004D091F"/>
    <w:rsid w:val="0076555C"/>
    <w:rsid w:val="00784DC7"/>
    <w:rsid w:val="00811940"/>
    <w:rsid w:val="00A15734"/>
    <w:rsid w:val="00C62C11"/>
    <w:rsid w:val="00C77861"/>
    <w:rsid w:val="00CA3B5A"/>
    <w:rsid w:val="00D708EC"/>
    <w:rsid w:val="00E1043E"/>
    <w:rsid w:val="00F52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C62C11"/>
    <w:pPr>
      <w:tabs>
        <w:tab w:val="center" w:pos="4677"/>
        <w:tab w:val="right" w:pos="9355"/>
      </w:tabs>
      <w:spacing w:after="0" w:line="240" w:lineRule="auto"/>
    </w:pPr>
  </w:style>
  <w:style w:type="character" w:customStyle="1" w:styleId="a7">
    <w:name w:val="Верхний колонтитул Знак"/>
    <w:basedOn w:val="a3"/>
    <w:link w:val="a6"/>
    <w:uiPriority w:val="99"/>
    <w:rsid w:val="00C62C11"/>
  </w:style>
  <w:style w:type="paragraph" w:customStyle="1" w:styleId="a8">
    <w:name w:val="Титул"/>
    <w:rsid w:val="00C62C11"/>
    <w:pPr>
      <w:spacing w:after="0" w:line="240" w:lineRule="auto"/>
      <w:jc w:val="center"/>
    </w:pPr>
    <w:rPr>
      <w:rFonts w:ascii="Times New Roman" w:eastAsia="Times New Roman" w:hAnsi="Times New Roman" w:cs="Times New Roman"/>
      <w:sz w:val="28"/>
      <w:szCs w:val="28"/>
      <w:lang w:eastAsia="ru-RU"/>
    </w:rPr>
  </w:style>
  <w:style w:type="paragraph" w:styleId="a9">
    <w:name w:val="Balloon Text"/>
    <w:basedOn w:val="a2"/>
    <w:link w:val="aa"/>
    <w:uiPriority w:val="99"/>
    <w:semiHidden/>
    <w:unhideWhenUsed/>
    <w:rsid w:val="00C62C11"/>
    <w:pPr>
      <w:spacing w:after="0" w:line="240" w:lineRule="auto"/>
    </w:pPr>
    <w:rPr>
      <w:rFonts w:ascii="Tahoma" w:hAnsi="Tahoma" w:cs="Tahoma"/>
      <w:sz w:val="16"/>
      <w:szCs w:val="16"/>
    </w:rPr>
  </w:style>
  <w:style w:type="character" w:customStyle="1" w:styleId="aa">
    <w:name w:val="Текст выноски Знак"/>
    <w:basedOn w:val="a3"/>
    <w:link w:val="a9"/>
    <w:uiPriority w:val="99"/>
    <w:semiHidden/>
    <w:rsid w:val="00C62C11"/>
    <w:rPr>
      <w:rFonts w:ascii="Tahoma" w:hAnsi="Tahoma" w:cs="Tahoma"/>
      <w:sz w:val="16"/>
      <w:szCs w:val="16"/>
    </w:rPr>
  </w:style>
  <w:style w:type="paragraph" w:styleId="ab">
    <w:name w:val="footer"/>
    <w:basedOn w:val="a2"/>
    <w:link w:val="ac"/>
    <w:uiPriority w:val="99"/>
    <w:unhideWhenUsed/>
    <w:rsid w:val="00C62C11"/>
    <w:pPr>
      <w:tabs>
        <w:tab w:val="center" w:pos="4677"/>
        <w:tab w:val="right" w:pos="9355"/>
      </w:tabs>
      <w:spacing w:after="0" w:line="240" w:lineRule="auto"/>
    </w:pPr>
  </w:style>
  <w:style w:type="character" w:customStyle="1" w:styleId="ac">
    <w:name w:val="Нижний колонтитул Знак"/>
    <w:basedOn w:val="a3"/>
    <w:link w:val="ab"/>
    <w:uiPriority w:val="99"/>
    <w:rsid w:val="00C62C11"/>
  </w:style>
  <w:style w:type="paragraph" w:customStyle="1" w:styleId="4">
    <w:name w:val="Большой список уровень 4"/>
    <w:basedOn w:val="3"/>
    <w:qFormat/>
    <w:rsid w:val="00C62C11"/>
    <w:pPr>
      <w:numPr>
        <w:ilvl w:val="3"/>
      </w:numPr>
    </w:pPr>
  </w:style>
  <w:style w:type="paragraph" w:customStyle="1" w:styleId="2">
    <w:name w:val="Большой список уровень 2"/>
    <w:basedOn w:val="a2"/>
    <w:link w:val="20"/>
    <w:qFormat/>
    <w:rsid w:val="00C62C11"/>
    <w:pPr>
      <w:numPr>
        <w:ilvl w:val="1"/>
        <w:numId w:val="3"/>
      </w:numPr>
      <w:spacing w:after="0"/>
      <w:jc w:val="both"/>
    </w:pPr>
    <w:rPr>
      <w:rFonts w:ascii="Times New Roman" w:hAnsi="Times New Roman" w:cs="Times New Roman"/>
      <w:sz w:val="26"/>
      <w:szCs w:val="28"/>
    </w:rPr>
  </w:style>
  <w:style w:type="paragraph" w:customStyle="1" w:styleId="3">
    <w:name w:val="Большой список уровень 3"/>
    <w:basedOn w:val="a2"/>
    <w:qFormat/>
    <w:rsid w:val="00C62C11"/>
    <w:pPr>
      <w:numPr>
        <w:ilvl w:val="2"/>
        <w:numId w:val="3"/>
      </w:numPr>
      <w:spacing w:after="0"/>
      <w:jc w:val="both"/>
    </w:pPr>
    <w:rPr>
      <w:rFonts w:ascii="Times New Roman" w:hAnsi="Times New Roman"/>
      <w:sz w:val="26"/>
      <w:szCs w:val="28"/>
    </w:rPr>
  </w:style>
  <w:style w:type="numbering" w:customStyle="1" w:styleId="a1">
    <w:name w:val="Большой список"/>
    <w:uiPriority w:val="99"/>
    <w:rsid w:val="00C62C11"/>
    <w:pPr>
      <w:numPr>
        <w:numId w:val="1"/>
      </w:numPr>
    </w:pPr>
  </w:style>
  <w:style w:type="paragraph" w:customStyle="1" w:styleId="1">
    <w:name w:val="Большой список уровень 1"/>
    <w:basedOn w:val="a2"/>
    <w:next w:val="a2"/>
    <w:link w:val="10"/>
    <w:qFormat/>
    <w:rsid w:val="00C62C11"/>
    <w:pPr>
      <w:keepNext/>
      <w:numPr>
        <w:numId w:val="3"/>
      </w:numPr>
      <w:spacing w:before="360" w:after="0"/>
      <w:jc w:val="center"/>
      <w:outlineLvl w:val="1"/>
    </w:pPr>
    <w:rPr>
      <w:rFonts w:ascii="Times New Roman" w:eastAsia="Times New Roman" w:hAnsi="Times New Roman" w:cs="Times New Roman"/>
      <w:b/>
      <w:bCs/>
      <w:caps/>
      <w:sz w:val="26"/>
      <w:szCs w:val="28"/>
      <w:lang w:eastAsia="ru-RU"/>
    </w:rPr>
  </w:style>
  <w:style w:type="character" w:customStyle="1" w:styleId="10">
    <w:name w:val="Большой список уровень 1 Знак"/>
    <w:basedOn w:val="a3"/>
    <w:link w:val="1"/>
    <w:rsid w:val="00C62C11"/>
    <w:rPr>
      <w:rFonts w:ascii="Times New Roman" w:eastAsia="Times New Roman" w:hAnsi="Times New Roman" w:cs="Times New Roman"/>
      <w:b/>
      <w:bCs/>
      <w:caps/>
      <w:sz w:val="26"/>
      <w:szCs w:val="28"/>
      <w:lang w:eastAsia="ru-RU"/>
    </w:rPr>
  </w:style>
  <w:style w:type="paragraph" w:customStyle="1" w:styleId="a0">
    <w:name w:val="Большой список маркированный"/>
    <w:basedOn w:val="2"/>
    <w:qFormat/>
    <w:rsid w:val="00C62C11"/>
    <w:pPr>
      <w:numPr>
        <w:ilvl w:val="0"/>
        <w:numId w:val="2"/>
      </w:numPr>
      <w:tabs>
        <w:tab w:val="num" w:pos="360"/>
      </w:tabs>
      <w:ind w:firstLine="0"/>
    </w:pPr>
  </w:style>
  <w:style w:type="numbering" w:customStyle="1" w:styleId="a">
    <w:name w:val="Список с маркерами"/>
    <w:uiPriority w:val="99"/>
    <w:rsid w:val="00C62C11"/>
    <w:pPr>
      <w:numPr>
        <w:numId w:val="2"/>
      </w:numPr>
    </w:pPr>
  </w:style>
  <w:style w:type="paragraph" w:customStyle="1" w:styleId="ad">
    <w:name w:val="Заголовки приложений"/>
    <w:basedOn w:val="a2"/>
    <w:qFormat/>
    <w:rsid w:val="00C62C11"/>
    <w:pPr>
      <w:spacing w:after="0"/>
      <w:jc w:val="center"/>
    </w:pPr>
    <w:rPr>
      <w:rFonts w:ascii="Times New Roman" w:hAnsi="Times New Roman"/>
      <w:b/>
      <w:sz w:val="26"/>
      <w:szCs w:val="28"/>
    </w:rPr>
  </w:style>
  <w:style w:type="character" w:customStyle="1" w:styleId="20">
    <w:name w:val="Большой список уровень 2 Знак"/>
    <w:basedOn w:val="a3"/>
    <w:link w:val="2"/>
    <w:rsid w:val="00C62C11"/>
    <w:rPr>
      <w:rFonts w:ascii="Times New Roman" w:hAnsi="Times New Roman" w:cs="Times New Roman"/>
      <w:sz w:val="2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C62C11"/>
    <w:pPr>
      <w:tabs>
        <w:tab w:val="center" w:pos="4677"/>
        <w:tab w:val="right" w:pos="9355"/>
      </w:tabs>
      <w:spacing w:after="0" w:line="240" w:lineRule="auto"/>
    </w:pPr>
  </w:style>
  <w:style w:type="character" w:customStyle="1" w:styleId="a7">
    <w:name w:val="Верхний колонтитул Знак"/>
    <w:basedOn w:val="a3"/>
    <w:link w:val="a6"/>
    <w:uiPriority w:val="99"/>
    <w:rsid w:val="00C62C11"/>
  </w:style>
  <w:style w:type="paragraph" w:customStyle="1" w:styleId="a8">
    <w:name w:val="Титул"/>
    <w:rsid w:val="00C62C11"/>
    <w:pPr>
      <w:spacing w:after="0" w:line="240" w:lineRule="auto"/>
      <w:jc w:val="center"/>
    </w:pPr>
    <w:rPr>
      <w:rFonts w:ascii="Times New Roman" w:eastAsia="Times New Roman" w:hAnsi="Times New Roman" w:cs="Times New Roman"/>
      <w:sz w:val="28"/>
      <w:szCs w:val="28"/>
      <w:lang w:eastAsia="ru-RU"/>
    </w:rPr>
  </w:style>
  <w:style w:type="paragraph" w:styleId="a9">
    <w:name w:val="Balloon Text"/>
    <w:basedOn w:val="a2"/>
    <w:link w:val="aa"/>
    <w:uiPriority w:val="99"/>
    <w:semiHidden/>
    <w:unhideWhenUsed/>
    <w:rsid w:val="00C62C11"/>
    <w:pPr>
      <w:spacing w:after="0" w:line="240" w:lineRule="auto"/>
    </w:pPr>
    <w:rPr>
      <w:rFonts w:ascii="Tahoma" w:hAnsi="Tahoma" w:cs="Tahoma"/>
      <w:sz w:val="16"/>
      <w:szCs w:val="16"/>
    </w:rPr>
  </w:style>
  <w:style w:type="character" w:customStyle="1" w:styleId="aa">
    <w:name w:val="Текст выноски Знак"/>
    <w:basedOn w:val="a3"/>
    <w:link w:val="a9"/>
    <w:uiPriority w:val="99"/>
    <w:semiHidden/>
    <w:rsid w:val="00C62C11"/>
    <w:rPr>
      <w:rFonts w:ascii="Tahoma" w:hAnsi="Tahoma" w:cs="Tahoma"/>
      <w:sz w:val="16"/>
      <w:szCs w:val="16"/>
    </w:rPr>
  </w:style>
  <w:style w:type="paragraph" w:styleId="ab">
    <w:name w:val="footer"/>
    <w:basedOn w:val="a2"/>
    <w:link w:val="ac"/>
    <w:uiPriority w:val="99"/>
    <w:unhideWhenUsed/>
    <w:rsid w:val="00C62C11"/>
    <w:pPr>
      <w:tabs>
        <w:tab w:val="center" w:pos="4677"/>
        <w:tab w:val="right" w:pos="9355"/>
      </w:tabs>
      <w:spacing w:after="0" w:line="240" w:lineRule="auto"/>
    </w:pPr>
  </w:style>
  <w:style w:type="character" w:customStyle="1" w:styleId="ac">
    <w:name w:val="Нижний колонтитул Знак"/>
    <w:basedOn w:val="a3"/>
    <w:link w:val="ab"/>
    <w:uiPriority w:val="99"/>
    <w:rsid w:val="00C62C11"/>
  </w:style>
  <w:style w:type="paragraph" w:customStyle="1" w:styleId="4">
    <w:name w:val="Большой список уровень 4"/>
    <w:basedOn w:val="3"/>
    <w:qFormat/>
    <w:rsid w:val="00C62C11"/>
    <w:pPr>
      <w:numPr>
        <w:ilvl w:val="3"/>
      </w:numPr>
    </w:pPr>
  </w:style>
  <w:style w:type="paragraph" w:customStyle="1" w:styleId="2">
    <w:name w:val="Большой список уровень 2"/>
    <w:basedOn w:val="a2"/>
    <w:link w:val="20"/>
    <w:qFormat/>
    <w:rsid w:val="00C62C11"/>
    <w:pPr>
      <w:numPr>
        <w:ilvl w:val="1"/>
        <w:numId w:val="3"/>
      </w:numPr>
      <w:spacing w:after="0"/>
      <w:jc w:val="both"/>
    </w:pPr>
    <w:rPr>
      <w:rFonts w:ascii="Times New Roman" w:hAnsi="Times New Roman" w:cs="Times New Roman"/>
      <w:sz w:val="26"/>
      <w:szCs w:val="28"/>
    </w:rPr>
  </w:style>
  <w:style w:type="paragraph" w:customStyle="1" w:styleId="3">
    <w:name w:val="Большой список уровень 3"/>
    <w:basedOn w:val="a2"/>
    <w:qFormat/>
    <w:rsid w:val="00C62C11"/>
    <w:pPr>
      <w:numPr>
        <w:ilvl w:val="2"/>
        <w:numId w:val="3"/>
      </w:numPr>
      <w:spacing w:after="0"/>
      <w:jc w:val="both"/>
    </w:pPr>
    <w:rPr>
      <w:rFonts w:ascii="Times New Roman" w:hAnsi="Times New Roman"/>
      <w:sz w:val="26"/>
      <w:szCs w:val="28"/>
    </w:rPr>
  </w:style>
  <w:style w:type="numbering" w:customStyle="1" w:styleId="a1">
    <w:name w:val="Большой список"/>
    <w:uiPriority w:val="99"/>
    <w:rsid w:val="00C62C11"/>
    <w:pPr>
      <w:numPr>
        <w:numId w:val="1"/>
      </w:numPr>
    </w:pPr>
  </w:style>
  <w:style w:type="paragraph" w:customStyle="1" w:styleId="1">
    <w:name w:val="Большой список уровень 1"/>
    <w:basedOn w:val="a2"/>
    <w:next w:val="a2"/>
    <w:link w:val="10"/>
    <w:qFormat/>
    <w:rsid w:val="00C62C11"/>
    <w:pPr>
      <w:keepNext/>
      <w:numPr>
        <w:numId w:val="3"/>
      </w:numPr>
      <w:spacing w:before="360" w:after="0"/>
      <w:jc w:val="center"/>
      <w:outlineLvl w:val="1"/>
    </w:pPr>
    <w:rPr>
      <w:rFonts w:ascii="Times New Roman" w:eastAsia="Times New Roman" w:hAnsi="Times New Roman" w:cs="Times New Roman"/>
      <w:b/>
      <w:bCs/>
      <w:caps/>
      <w:sz w:val="26"/>
      <w:szCs w:val="28"/>
      <w:lang w:eastAsia="ru-RU"/>
    </w:rPr>
  </w:style>
  <w:style w:type="character" w:customStyle="1" w:styleId="10">
    <w:name w:val="Большой список уровень 1 Знак"/>
    <w:basedOn w:val="a3"/>
    <w:link w:val="1"/>
    <w:rsid w:val="00C62C11"/>
    <w:rPr>
      <w:rFonts w:ascii="Times New Roman" w:eastAsia="Times New Roman" w:hAnsi="Times New Roman" w:cs="Times New Roman"/>
      <w:b/>
      <w:bCs/>
      <w:caps/>
      <w:sz w:val="26"/>
      <w:szCs w:val="28"/>
      <w:lang w:eastAsia="ru-RU"/>
    </w:rPr>
  </w:style>
  <w:style w:type="paragraph" w:customStyle="1" w:styleId="a0">
    <w:name w:val="Большой список маркированный"/>
    <w:basedOn w:val="2"/>
    <w:qFormat/>
    <w:rsid w:val="00C62C11"/>
    <w:pPr>
      <w:numPr>
        <w:ilvl w:val="0"/>
        <w:numId w:val="2"/>
      </w:numPr>
      <w:tabs>
        <w:tab w:val="num" w:pos="360"/>
      </w:tabs>
      <w:ind w:firstLine="0"/>
    </w:pPr>
  </w:style>
  <w:style w:type="numbering" w:customStyle="1" w:styleId="a">
    <w:name w:val="Список с маркерами"/>
    <w:uiPriority w:val="99"/>
    <w:rsid w:val="00C62C11"/>
    <w:pPr>
      <w:numPr>
        <w:numId w:val="2"/>
      </w:numPr>
    </w:pPr>
  </w:style>
  <w:style w:type="paragraph" w:customStyle="1" w:styleId="ad">
    <w:name w:val="Заголовки приложений"/>
    <w:basedOn w:val="a2"/>
    <w:qFormat/>
    <w:rsid w:val="00C62C11"/>
    <w:pPr>
      <w:spacing w:after="0"/>
      <w:jc w:val="center"/>
    </w:pPr>
    <w:rPr>
      <w:rFonts w:ascii="Times New Roman" w:hAnsi="Times New Roman"/>
      <w:b/>
      <w:sz w:val="26"/>
      <w:szCs w:val="28"/>
    </w:rPr>
  </w:style>
  <w:style w:type="character" w:customStyle="1" w:styleId="20">
    <w:name w:val="Большой список уровень 2 Знак"/>
    <w:basedOn w:val="a3"/>
    <w:link w:val="2"/>
    <w:rsid w:val="00C62C11"/>
    <w:rPr>
      <w:rFonts w:ascii="Times New Roman" w:hAnsi="Times New Roman" w:cs="Times New Roman"/>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F8CDB-19BE-4585-9A5C-040A20C7E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21</Pages>
  <Words>7505</Words>
  <Characters>42780</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Колмакова Елена Петровна</dc:creator>
  <cp:lastModifiedBy>Колмакова Елена Петровна</cp:lastModifiedBy>
  <cp:revision>5</cp:revision>
  <cp:lastPrinted>2023-05-19T03:28:00Z</cp:lastPrinted>
  <dcterms:created xsi:type="dcterms:W3CDTF">2023-05-16T06:48:00Z</dcterms:created>
  <dcterms:modified xsi:type="dcterms:W3CDTF">2023-05-19T03:29:00Z</dcterms:modified>
</cp:coreProperties>
</file>