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BC10EE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AD238B">
            <w:pPr>
              <w:pStyle w:val="2"/>
            </w:pPr>
          </w:p>
        </w:tc>
        <w:tc>
          <w:tcPr>
            <w:tcW w:w="7858" w:type="dxa"/>
          </w:tcPr>
          <w:p w:rsidR="00192AE5" w:rsidRDefault="00192AE5" w:rsidP="00BC10EE">
            <w:pPr>
              <w:pStyle w:val="2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>
              <w:t xml:space="preserve"> </w:t>
            </w:r>
            <w:r w:rsidR="00BC10EE">
              <w:t xml:space="preserve">   </w:t>
            </w:r>
            <w:r>
              <w:t>№ _________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BC10EE" w:rsidRDefault="00695B4E" w:rsidP="00857FA7">
      <w:pPr>
        <w:jc w:val="center"/>
        <w:rPr>
          <w:sz w:val="28"/>
          <w:szCs w:val="28"/>
        </w:rPr>
      </w:pPr>
      <w:r w:rsidRPr="00BC10EE">
        <w:rPr>
          <w:sz w:val="28"/>
          <w:szCs w:val="28"/>
        </w:rPr>
        <w:t>О внесении изменений</w:t>
      </w:r>
      <w:r w:rsidR="00857FA7" w:rsidRPr="00BC10EE">
        <w:rPr>
          <w:sz w:val="28"/>
          <w:szCs w:val="28"/>
        </w:rPr>
        <w:t xml:space="preserve"> в приказ инспекции государственного строительного надзора Новосибирской области от </w:t>
      </w:r>
      <w:r w:rsidR="00B71A55">
        <w:rPr>
          <w:sz w:val="28"/>
          <w:szCs w:val="28"/>
        </w:rPr>
        <w:t>16</w:t>
      </w:r>
      <w:r w:rsidR="00857FA7" w:rsidRPr="00BC10EE">
        <w:rPr>
          <w:sz w:val="28"/>
          <w:szCs w:val="28"/>
        </w:rPr>
        <w:t>.0</w:t>
      </w:r>
      <w:r w:rsidR="00B71A55">
        <w:rPr>
          <w:sz w:val="28"/>
          <w:szCs w:val="28"/>
        </w:rPr>
        <w:t>3</w:t>
      </w:r>
      <w:r w:rsidR="00857FA7" w:rsidRPr="00BC10EE">
        <w:rPr>
          <w:sz w:val="28"/>
          <w:szCs w:val="28"/>
        </w:rPr>
        <w:t>.20</w:t>
      </w:r>
      <w:r w:rsidR="00B71A55">
        <w:rPr>
          <w:sz w:val="28"/>
          <w:szCs w:val="28"/>
        </w:rPr>
        <w:t>16</w:t>
      </w:r>
      <w:r w:rsidR="00857FA7" w:rsidRPr="00BC10EE">
        <w:rPr>
          <w:sz w:val="28"/>
          <w:szCs w:val="28"/>
        </w:rPr>
        <w:t xml:space="preserve"> № </w:t>
      </w:r>
      <w:r w:rsidR="00B71A55">
        <w:rPr>
          <w:sz w:val="28"/>
          <w:szCs w:val="28"/>
        </w:rPr>
        <w:t>3</w:t>
      </w:r>
      <w:bookmarkStart w:id="0" w:name="_GoBack"/>
      <w:bookmarkEnd w:id="0"/>
    </w:p>
    <w:p w:rsidR="00007E7E" w:rsidRPr="00BC10EE" w:rsidRDefault="00007E7E" w:rsidP="00007E7E">
      <w:pPr>
        <w:jc w:val="center"/>
        <w:rPr>
          <w:sz w:val="28"/>
          <w:szCs w:val="28"/>
        </w:rPr>
      </w:pPr>
    </w:p>
    <w:p w:rsidR="00D90327" w:rsidRPr="00BC10EE" w:rsidRDefault="00F32F11" w:rsidP="00BC10E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C10EE">
        <w:rPr>
          <w:sz w:val="28"/>
          <w:szCs w:val="28"/>
        </w:rPr>
        <w:t>Н</w:t>
      </w:r>
      <w:r w:rsidR="00C57D95" w:rsidRPr="00BC10EE">
        <w:rPr>
          <w:sz w:val="28"/>
          <w:szCs w:val="28"/>
        </w:rPr>
        <w:t>а основании</w:t>
      </w:r>
      <w:r w:rsidR="000F4BDB" w:rsidRPr="00BC10EE">
        <w:rPr>
          <w:sz w:val="28"/>
          <w:szCs w:val="28"/>
        </w:rPr>
        <w:t xml:space="preserve"> </w:t>
      </w:r>
      <w:r w:rsidR="00B71A55">
        <w:rPr>
          <w:sz w:val="28"/>
          <w:szCs w:val="28"/>
        </w:rPr>
        <w:t xml:space="preserve"> </w:t>
      </w:r>
      <w:r w:rsidR="00B71A55" w:rsidRPr="00B71A55">
        <w:rPr>
          <w:color w:val="000000" w:themeColor="text1"/>
          <w:sz w:val="28"/>
          <w:szCs w:val="28"/>
        </w:rPr>
        <w:t xml:space="preserve">постановления Губернатора Новосибирской области от 23.05.2016 № 115 «Об утверждении </w:t>
      </w:r>
      <w:hyperlink r:id="rId8" w:history="1">
        <w:proofErr w:type="gramStart"/>
        <w:r w:rsidR="00B71A55" w:rsidRPr="00B71A55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</w:t>
        </w:r>
      </w:hyperlink>
      <w:r w:rsidR="00B71A55" w:rsidRPr="00B71A55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proofErr w:type="gramEnd"/>
      <w:r w:rsidR="00B71A55" w:rsidRPr="00B71A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порядке принятия лицами, замещающими отдельные государственные должности Новосибирской области, отдельные должности государственной гражданской службы Новосибирской области, почетных и специальных званий, наград и иных знаков отличия иностранных государств, международных </w:t>
      </w:r>
      <w:r w:rsidR="00B71A55">
        <w:rPr>
          <w:rFonts w:eastAsiaTheme="minorHAnsi"/>
          <w:sz w:val="28"/>
          <w:szCs w:val="28"/>
          <w:lang w:eastAsia="en-US"/>
        </w:rPr>
        <w:t xml:space="preserve">организаций, политических партий, иных общественных объединений и других организаций» и </w:t>
      </w:r>
      <w:r w:rsidR="000F4BDB" w:rsidRPr="00BC10EE">
        <w:rPr>
          <w:sz w:val="28"/>
          <w:szCs w:val="28"/>
        </w:rPr>
        <w:t>приказ</w:t>
      </w:r>
      <w:r w:rsidR="00C57D95" w:rsidRPr="00BC10EE">
        <w:rPr>
          <w:sz w:val="28"/>
          <w:szCs w:val="28"/>
        </w:rPr>
        <w:t>а</w:t>
      </w:r>
      <w:r w:rsidR="000F4BDB" w:rsidRPr="00BC10EE">
        <w:rPr>
          <w:sz w:val="28"/>
          <w:szCs w:val="28"/>
        </w:rPr>
        <w:t xml:space="preserve"> инспекции государственного строительного надзора Новосибирской области от </w:t>
      </w:r>
      <w:r w:rsidR="00873156" w:rsidRPr="00BC10EE">
        <w:rPr>
          <w:sz w:val="28"/>
          <w:szCs w:val="28"/>
        </w:rPr>
        <w:t>27</w:t>
      </w:r>
      <w:r w:rsidR="000F4BDB" w:rsidRPr="00BC10EE">
        <w:rPr>
          <w:sz w:val="28"/>
          <w:szCs w:val="28"/>
        </w:rPr>
        <w:t>.0</w:t>
      </w:r>
      <w:r w:rsidR="00873156" w:rsidRPr="00BC10EE">
        <w:rPr>
          <w:sz w:val="28"/>
          <w:szCs w:val="28"/>
        </w:rPr>
        <w:t>4</w:t>
      </w:r>
      <w:r w:rsidR="000F4BDB" w:rsidRPr="00BC10EE">
        <w:rPr>
          <w:sz w:val="28"/>
          <w:szCs w:val="28"/>
        </w:rPr>
        <w:t>.20</w:t>
      </w:r>
      <w:r w:rsidR="00873156" w:rsidRPr="00BC10EE">
        <w:rPr>
          <w:sz w:val="28"/>
          <w:szCs w:val="28"/>
        </w:rPr>
        <w:t>21</w:t>
      </w:r>
      <w:r w:rsidR="000F4BDB" w:rsidRPr="00BC10EE">
        <w:rPr>
          <w:sz w:val="28"/>
          <w:szCs w:val="28"/>
        </w:rPr>
        <w:t xml:space="preserve"> № </w:t>
      </w:r>
      <w:r w:rsidR="00873156" w:rsidRPr="00BC10EE">
        <w:rPr>
          <w:sz w:val="28"/>
          <w:szCs w:val="28"/>
        </w:rPr>
        <w:t>36</w:t>
      </w:r>
      <w:r w:rsidR="000F4BDB" w:rsidRPr="00BC10EE">
        <w:rPr>
          <w:sz w:val="28"/>
          <w:szCs w:val="28"/>
        </w:rPr>
        <w:t xml:space="preserve"> «Об утверждении штатного расписания инспекции государственного строительного надзора Новосибирской области»</w:t>
      </w:r>
      <w:r w:rsidR="00B24782" w:rsidRPr="00BC10EE">
        <w:rPr>
          <w:sz w:val="28"/>
          <w:szCs w:val="28"/>
        </w:rPr>
        <w:t xml:space="preserve"> </w:t>
      </w:r>
      <w:proofErr w:type="gramStart"/>
      <w:r w:rsidR="00BA4A99" w:rsidRPr="00BC10EE">
        <w:rPr>
          <w:b/>
          <w:sz w:val="28"/>
          <w:szCs w:val="28"/>
        </w:rPr>
        <w:t>п</w:t>
      </w:r>
      <w:proofErr w:type="gramEnd"/>
      <w:r w:rsidR="00A24ACB" w:rsidRPr="00BC10EE">
        <w:rPr>
          <w:b/>
          <w:sz w:val="28"/>
          <w:szCs w:val="28"/>
        </w:rPr>
        <w:t xml:space="preserve"> р и к а з ы в а ю:</w:t>
      </w:r>
    </w:p>
    <w:p w:rsidR="00B96EDD" w:rsidRPr="000B13D4" w:rsidRDefault="00695B4E" w:rsidP="00B96ED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C10EE">
        <w:rPr>
          <w:sz w:val="28"/>
          <w:szCs w:val="28"/>
        </w:rPr>
        <w:t xml:space="preserve">Внести </w:t>
      </w:r>
      <w:r w:rsidR="00191A87" w:rsidRPr="00BC10EE">
        <w:rPr>
          <w:sz w:val="28"/>
          <w:szCs w:val="28"/>
        </w:rPr>
        <w:t xml:space="preserve">в приказ инспекции государственного </w:t>
      </w:r>
      <w:r w:rsidR="00191A87" w:rsidRPr="00FE3495">
        <w:rPr>
          <w:color w:val="000000" w:themeColor="text1"/>
          <w:sz w:val="28"/>
          <w:szCs w:val="28"/>
        </w:rPr>
        <w:t xml:space="preserve">строительного надзора Новосибирской области от </w:t>
      </w:r>
      <w:r w:rsidR="00B71A55" w:rsidRPr="00FE3495">
        <w:rPr>
          <w:color w:val="000000" w:themeColor="text1"/>
          <w:sz w:val="28"/>
          <w:szCs w:val="28"/>
        </w:rPr>
        <w:t>16</w:t>
      </w:r>
      <w:r w:rsidR="00191A87" w:rsidRPr="00FE3495">
        <w:rPr>
          <w:color w:val="000000" w:themeColor="text1"/>
          <w:sz w:val="28"/>
          <w:szCs w:val="28"/>
        </w:rPr>
        <w:t>.0</w:t>
      </w:r>
      <w:r w:rsidR="00B71A55" w:rsidRPr="00FE3495">
        <w:rPr>
          <w:color w:val="000000" w:themeColor="text1"/>
          <w:sz w:val="28"/>
          <w:szCs w:val="28"/>
        </w:rPr>
        <w:t>3</w:t>
      </w:r>
      <w:r w:rsidR="00191A87" w:rsidRPr="00FE3495">
        <w:rPr>
          <w:color w:val="000000" w:themeColor="text1"/>
          <w:sz w:val="28"/>
          <w:szCs w:val="28"/>
        </w:rPr>
        <w:t>.20</w:t>
      </w:r>
      <w:r w:rsidR="00B71A55" w:rsidRPr="00FE3495">
        <w:rPr>
          <w:color w:val="000000" w:themeColor="text1"/>
          <w:sz w:val="28"/>
          <w:szCs w:val="28"/>
        </w:rPr>
        <w:t>16</w:t>
      </w:r>
      <w:r w:rsidR="00191A87" w:rsidRPr="00FE3495">
        <w:rPr>
          <w:color w:val="000000" w:themeColor="text1"/>
          <w:sz w:val="28"/>
          <w:szCs w:val="28"/>
        </w:rPr>
        <w:t xml:space="preserve"> №</w:t>
      </w:r>
      <w:r w:rsidR="00B96EDD" w:rsidRPr="00FE3495">
        <w:rPr>
          <w:color w:val="000000" w:themeColor="text1"/>
          <w:sz w:val="28"/>
          <w:szCs w:val="28"/>
        </w:rPr>
        <w:t xml:space="preserve"> </w:t>
      </w:r>
      <w:r w:rsidR="00B71A55" w:rsidRPr="00FE3495">
        <w:rPr>
          <w:color w:val="000000" w:themeColor="text1"/>
          <w:sz w:val="28"/>
          <w:szCs w:val="28"/>
        </w:rPr>
        <w:t>3</w:t>
      </w:r>
      <w:r w:rsidR="00B96EDD" w:rsidRPr="00FE3495">
        <w:rPr>
          <w:color w:val="000000" w:themeColor="text1"/>
          <w:sz w:val="28"/>
          <w:szCs w:val="28"/>
        </w:rPr>
        <w:t xml:space="preserve"> </w:t>
      </w:r>
      <w:r w:rsidR="00191A87" w:rsidRPr="00FE3495">
        <w:rPr>
          <w:color w:val="000000" w:themeColor="text1"/>
          <w:sz w:val="28"/>
          <w:szCs w:val="28"/>
        </w:rPr>
        <w:t>«</w:t>
      </w:r>
      <w:r w:rsidR="00FE3495" w:rsidRPr="00FE3495">
        <w:rPr>
          <w:color w:val="000000" w:themeColor="text1"/>
          <w:sz w:val="28"/>
          <w:szCs w:val="28"/>
        </w:rPr>
        <w:t xml:space="preserve">Об утверждении </w:t>
      </w:r>
      <w:hyperlink r:id="rId9" w:history="1">
        <w:proofErr w:type="gramStart"/>
        <w:r w:rsidR="00B71A55" w:rsidRPr="00FE3495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</w:t>
        </w:r>
      </w:hyperlink>
      <w:r w:rsidR="00FE3495" w:rsidRPr="00FE3495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proofErr w:type="gramEnd"/>
      <w:r w:rsidR="00B71A55" w:rsidRPr="00FE3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</w:t>
      </w:r>
      <w:proofErr w:type="gramStart"/>
      <w:r w:rsidR="00B71A55" w:rsidRPr="00FE3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порядке принятия государственными гражданскими служащими инспекции государственного строительного надзора Новосибирской области </w:t>
      </w:r>
      <w:r w:rsidR="00B71A55">
        <w:rPr>
          <w:rFonts w:eastAsiaTheme="minorHAnsi"/>
          <w:sz w:val="28"/>
          <w:szCs w:val="28"/>
          <w:lang w:eastAsia="en-US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 w:rsidR="00B71A55" w:rsidRPr="000B13D4">
        <w:rPr>
          <w:rFonts w:eastAsiaTheme="minorHAnsi"/>
          <w:color w:val="000000" w:themeColor="text1"/>
          <w:sz w:val="28"/>
          <w:szCs w:val="28"/>
          <w:lang w:eastAsia="en-US"/>
        </w:rPr>
        <w:t>объединений и других организаций</w:t>
      </w:r>
      <w:r w:rsidR="00FE3495" w:rsidRPr="000B13D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96EDD" w:rsidRPr="000B13D4">
        <w:rPr>
          <w:color w:val="000000" w:themeColor="text1"/>
          <w:sz w:val="28"/>
          <w:szCs w:val="28"/>
        </w:rPr>
        <w:t xml:space="preserve"> </w:t>
      </w:r>
      <w:r w:rsidR="00191A87" w:rsidRPr="000B13D4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0B13D4" w:rsidRDefault="000B13D4" w:rsidP="000B13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3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Pr="000B13D4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Положении</w:t>
        </w:r>
      </w:hyperlink>
      <w:r w:rsidRPr="000B13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D6D7F" w:rsidRPr="00FE3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порядке принятия государственными гражданскими служащими инспекции государственного строительного надзора Новосибирской области </w:t>
      </w:r>
      <w:r w:rsidR="001D6D7F">
        <w:rPr>
          <w:rFonts w:eastAsiaTheme="minorHAnsi"/>
          <w:sz w:val="28"/>
          <w:szCs w:val="28"/>
          <w:lang w:eastAsia="en-US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 w:rsidR="001D6D7F" w:rsidRPr="000B13D4">
        <w:rPr>
          <w:rFonts w:eastAsiaTheme="minorHAnsi"/>
          <w:color w:val="000000" w:themeColor="text1"/>
          <w:sz w:val="28"/>
          <w:szCs w:val="28"/>
          <w:lang w:eastAsia="en-US"/>
        </w:rPr>
        <w:t>объединений и других организаций</w:t>
      </w:r>
      <w:r>
        <w:rPr>
          <w:rFonts w:eastAsiaTheme="minorHAnsi"/>
          <w:sz w:val="28"/>
          <w:szCs w:val="28"/>
          <w:lang w:eastAsia="en-US"/>
        </w:rPr>
        <w:t xml:space="preserve"> (далее - Положение)</w:t>
      </w:r>
      <w:r w:rsidR="001D6D7F">
        <w:rPr>
          <w:rFonts w:eastAsiaTheme="minorHAnsi"/>
          <w:sz w:val="28"/>
          <w:szCs w:val="28"/>
          <w:lang w:eastAsia="en-US"/>
        </w:rPr>
        <w:t>:</w:t>
      </w:r>
    </w:p>
    <w:p w:rsidR="00B96EDD" w:rsidRPr="00BC10EE" w:rsidRDefault="00B96EDD" w:rsidP="00B96E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0EE">
        <w:rPr>
          <w:color w:val="000000" w:themeColor="text1"/>
          <w:sz w:val="28"/>
          <w:szCs w:val="28"/>
        </w:rPr>
        <w:t>1) в пункте 3</w:t>
      </w:r>
      <w:r w:rsidR="00D90327" w:rsidRPr="00BC10EE">
        <w:rPr>
          <w:color w:val="000000" w:themeColor="text1"/>
          <w:sz w:val="28"/>
          <w:szCs w:val="28"/>
        </w:rPr>
        <w:t xml:space="preserve"> </w:t>
      </w:r>
      <w:r w:rsidR="00F44AB1" w:rsidRPr="00BC10EE">
        <w:rPr>
          <w:color w:val="000000" w:themeColor="text1"/>
          <w:sz w:val="28"/>
          <w:szCs w:val="28"/>
        </w:rPr>
        <w:t>слова «отдел организационно</w:t>
      </w:r>
      <w:r w:rsidR="00F44AB1" w:rsidRPr="00BC10EE">
        <w:rPr>
          <w:sz w:val="28"/>
          <w:szCs w:val="28"/>
        </w:rPr>
        <w:t>-аналитической и кадровой работы» заменить словами «отдел кадровой работы и документационного обеспечения»</w:t>
      </w:r>
      <w:r w:rsidRPr="00BC10EE">
        <w:rPr>
          <w:sz w:val="28"/>
          <w:szCs w:val="28"/>
        </w:rPr>
        <w:t>;</w:t>
      </w:r>
    </w:p>
    <w:p w:rsidR="00B96EDD" w:rsidRPr="000B13D4" w:rsidRDefault="00FE3495" w:rsidP="00BC10E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6EDD" w:rsidRPr="000B13D4">
        <w:rPr>
          <w:color w:val="000000" w:themeColor="text1"/>
          <w:sz w:val="28"/>
          <w:szCs w:val="28"/>
        </w:rPr>
        <w:t>пункт</w:t>
      </w:r>
      <w:r w:rsidRPr="000B13D4">
        <w:rPr>
          <w:color w:val="000000" w:themeColor="text1"/>
          <w:sz w:val="28"/>
          <w:szCs w:val="28"/>
        </w:rPr>
        <w:t xml:space="preserve"> 5 дополнить словами «по акту – приема передачи»</w:t>
      </w:r>
      <w:r w:rsidR="000B13D4" w:rsidRPr="000B13D4">
        <w:rPr>
          <w:color w:val="000000" w:themeColor="text1"/>
          <w:sz w:val="28"/>
          <w:szCs w:val="28"/>
        </w:rPr>
        <w:t>;</w:t>
      </w:r>
    </w:p>
    <w:p w:rsidR="00D24F46" w:rsidRDefault="000B13D4" w:rsidP="00D24F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B13D4">
        <w:rPr>
          <w:color w:val="000000" w:themeColor="text1"/>
          <w:sz w:val="28"/>
          <w:szCs w:val="28"/>
        </w:rPr>
        <w:t xml:space="preserve">3) </w:t>
      </w:r>
      <w:r w:rsidRPr="000B13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0B13D4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приложении </w:t>
        </w:r>
        <w:r w:rsidR="002A001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0B13D4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0B13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Положению</w:t>
      </w:r>
      <w:r w:rsidR="00D24F4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B13D4" w:rsidRPr="00D24F46" w:rsidRDefault="00D24F46" w:rsidP="00D24F4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а) слова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B13D4" w:rsidRPr="000B13D4">
        <w:rPr>
          <w:rFonts w:eastAsiaTheme="minorHAnsi"/>
          <w:color w:val="000000" w:themeColor="text1"/>
          <w:sz w:val="28"/>
          <w:szCs w:val="28"/>
          <w:lang w:eastAsia="en-US"/>
        </w:rPr>
        <w:t>департамент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0B13D4" w:rsidRPr="000B13D4">
        <w:rPr>
          <w:rFonts w:eastAsiaTheme="minorHAnsi"/>
          <w:color w:val="000000" w:themeColor="text1"/>
          <w:sz w:val="28"/>
          <w:szCs w:val="28"/>
          <w:lang w:eastAsia="en-US"/>
        </w:rPr>
        <w:t>организации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0B13D4" w:rsidRPr="000B13D4">
        <w:rPr>
          <w:rFonts w:eastAsiaTheme="minorHAnsi"/>
          <w:color w:val="000000" w:themeColor="text1"/>
          <w:sz w:val="28"/>
          <w:szCs w:val="28"/>
          <w:lang w:eastAsia="en-US"/>
        </w:rPr>
        <w:t>управления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0B13D4" w:rsidRPr="000B13D4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0B13D4" w:rsidRPr="000B13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гражданской службы администрации Губернатора Новосибирской области </w:t>
      </w:r>
      <w:r w:rsidR="000B13D4">
        <w:rPr>
          <w:rFonts w:eastAsiaTheme="minorHAnsi"/>
          <w:sz w:val="28"/>
          <w:szCs w:val="28"/>
          <w:lang w:eastAsia="en-US"/>
        </w:rPr>
        <w:t>и Правительства Новосибирской области</w:t>
      </w:r>
      <w:r w:rsidR="002A001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B13D4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2A0018">
        <w:rPr>
          <w:rFonts w:eastAsiaTheme="minorHAnsi"/>
          <w:sz w:val="28"/>
          <w:szCs w:val="28"/>
          <w:lang w:eastAsia="en-US"/>
        </w:rPr>
        <w:t>«</w:t>
      </w:r>
      <w:r w:rsidR="001D6D7F" w:rsidRPr="00BC10EE">
        <w:rPr>
          <w:sz w:val="28"/>
          <w:szCs w:val="28"/>
        </w:rPr>
        <w:t xml:space="preserve">отдел кадровой </w:t>
      </w:r>
      <w:r w:rsidR="001D6D7F" w:rsidRPr="00BC10EE">
        <w:rPr>
          <w:sz w:val="28"/>
          <w:szCs w:val="28"/>
        </w:rPr>
        <w:lastRenderedPageBreak/>
        <w:t>работы</w:t>
      </w:r>
      <w:r w:rsidR="00785DF3">
        <w:rPr>
          <w:sz w:val="28"/>
          <w:szCs w:val="28"/>
        </w:rPr>
        <w:t> </w:t>
      </w:r>
      <w:r w:rsidR="001D6D7F" w:rsidRPr="00BC10EE">
        <w:rPr>
          <w:sz w:val="28"/>
          <w:szCs w:val="28"/>
        </w:rPr>
        <w:t>и</w:t>
      </w:r>
      <w:r w:rsidR="00785DF3">
        <w:rPr>
          <w:sz w:val="28"/>
          <w:szCs w:val="28"/>
        </w:rPr>
        <w:t> </w:t>
      </w:r>
      <w:r w:rsidR="001D6D7F" w:rsidRPr="00BC10EE">
        <w:rPr>
          <w:sz w:val="28"/>
          <w:szCs w:val="28"/>
        </w:rPr>
        <w:t>документационного</w:t>
      </w:r>
      <w:r w:rsidR="00785DF3">
        <w:rPr>
          <w:sz w:val="28"/>
          <w:szCs w:val="28"/>
        </w:rPr>
        <w:t> </w:t>
      </w:r>
      <w:r w:rsidR="001D6D7F" w:rsidRPr="00BC10EE">
        <w:rPr>
          <w:sz w:val="28"/>
          <w:szCs w:val="28"/>
        </w:rPr>
        <w:t>обеспечения</w:t>
      </w:r>
      <w:r w:rsidR="00785DF3">
        <w:rPr>
          <w:rFonts w:eastAsiaTheme="minorHAnsi"/>
          <w:sz w:val="28"/>
          <w:szCs w:val="28"/>
          <w:lang w:eastAsia="en-US"/>
        </w:rPr>
        <w:t> </w:t>
      </w:r>
      <w:r w:rsidR="001D6D7F" w:rsidRPr="00FE3495">
        <w:rPr>
          <w:rFonts w:eastAsiaTheme="minorHAnsi"/>
          <w:color w:val="000000" w:themeColor="text1"/>
          <w:sz w:val="28"/>
          <w:szCs w:val="28"/>
          <w:lang w:eastAsia="en-US"/>
        </w:rPr>
        <w:t>инспекции</w:t>
      </w:r>
      <w:r w:rsidR="00785DF3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1D6D7F" w:rsidRPr="00FE3495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государственного строительног</w:t>
      </w:r>
      <w:r w:rsidR="002A0018">
        <w:rPr>
          <w:rFonts w:eastAsiaTheme="minorHAnsi"/>
          <w:color w:val="000000" w:themeColor="text1"/>
          <w:sz w:val="28"/>
          <w:szCs w:val="28"/>
          <w:lang w:eastAsia="en-US"/>
        </w:rPr>
        <w:t>о надзора Новосибирской области»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24F46" w:rsidRDefault="00D24F46" w:rsidP="00D24F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слова «руководителя администрации» заменить словами «начальника инспекции».</w:t>
      </w:r>
    </w:p>
    <w:p w:rsidR="00D24F46" w:rsidRDefault="00D24F46" w:rsidP="00D24F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 приложении №2 </w:t>
      </w:r>
      <w:r w:rsidR="006F5CD6"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rFonts w:eastAsiaTheme="minorHAnsi"/>
          <w:sz w:val="28"/>
          <w:szCs w:val="28"/>
          <w:lang w:eastAsia="en-US"/>
        </w:rPr>
        <w:t>слова «руководителя администрации» заменить словами «начальника инспекции».</w:t>
      </w:r>
    </w:p>
    <w:p w:rsid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P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12EB" w:rsidRPr="00BC10EE" w:rsidRDefault="00D24F46" w:rsidP="00D24F4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</w:t>
      </w:r>
      <w:r w:rsidR="00AB0264" w:rsidRPr="00BC10EE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0264" w:rsidRPr="00BC10E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FD2973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О.Ю. Михальченко</w:t>
      </w: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Pr="00BC10EE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О.В. Топорищева</w:t>
      </w:r>
    </w:p>
    <w:p w:rsidR="00EA140F" w:rsidRPr="002A0018" w:rsidRDefault="00EB7850" w:rsidP="002A001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296 58 79</w:t>
      </w:r>
    </w:p>
    <w:p w:rsidR="0071504D" w:rsidRPr="00BC10EE" w:rsidRDefault="0071504D" w:rsidP="00FE3495">
      <w:pPr>
        <w:ind w:firstLine="708"/>
        <w:jc w:val="both"/>
        <w:rPr>
          <w:sz w:val="28"/>
          <w:szCs w:val="28"/>
        </w:rPr>
      </w:pPr>
      <w:r w:rsidRPr="00BC10EE">
        <w:rPr>
          <w:noProof/>
          <w:sz w:val="28"/>
          <w:szCs w:val="28"/>
        </w:rPr>
        <w:t>Лист согласования с проектом приказа инспекции государственного строительного надзора Новосибирской области «</w:t>
      </w:r>
      <w:r w:rsidRPr="00BC10EE">
        <w:rPr>
          <w:sz w:val="28"/>
          <w:szCs w:val="28"/>
        </w:rPr>
        <w:t xml:space="preserve">О внесении изменений в приказ инспекции государственного строительного надзора Новосибирской области от </w:t>
      </w:r>
      <w:r w:rsidR="00FE3495">
        <w:rPr>
          <w:sz w:val="28"/>
          <w:szCs w:val="28"/>
        </w:rPr>
        <w:t>16</w:t>
      </w:r>
      <w:r w:rsidR="00FE3495" w:rsidRPr="00BC10EE">
        <w:rPr>
          <w:sz w:val="28"/>
          <w:szCs w:val="28"/>
        </w:rPr>
        <w:t>.0</w:t>
      </w:r>
      <w:r w:rsidR="00FE3495">
        <w:rPr>
          <w:sz w:val="28"/>
          <w:szCs w:val="28"/>
        </w:rPr>
        <w:t>3</w:t>
      </w:r>
      <w:r w:rsidR="00FE3495" w:rsidRPr="00BC10EE">
        <w:rPr>
          <w:sz w:val="28"/>
          <w:szCs w:val="28"/>
        </w:rPr>
        <w:t>.20</w:t>
      </w:r>
      <w:r w:rsidR="00FE3495">
        <w:rPr>
          <w:sz w:val="28"/>
          <w:szCs w:val="28"/>
        </w:rPr>
        <w:t>16</w:t>
      </w:r>
      <w:r w:rsidR="00FE3495" w:rsidRPr="00BC10EE">
        <w:rPr>
          <w:sz w:val="28"/>
          <w:szCs w:val="28"/>
        </w:rPr>
        <w:t xml:space="preserve"> № </w:t>
      </w:r>
      <w:r w:rsidR="00FE3495">
        <w:rPr>
          <w:sz w:val="28"/>
          <w:szCs w:val="28"/>
        </w:rPr>
        <w:t>3</w:t>
      </w:r>
      <w:r w:rsidRPr="00BC10EE">
        <w:rPr>
          <w:sz w:val="28"/>
          <w:szCs w:val="28"/>
        </w:rPr>
        <w:t>»</w:t>
      </w:r>
    </w:p>
    <w:p w:rsidR="0071504D" w:rsidRPr="00BC10EE" w:rsidRDefault="0071504D" w:rsidP="007150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  <w:r w:rsidRPr="00BC10EE">
        <w:rPr>
          <w:rFonts w:eastAsia="Calibri"/>
          <w:sz w:val="28"/>
          <w:szCs w:val="28"/>
          <w:lang w:eastAsia="en-US"/>
        </w:rPr>
        <w:t>СОГЛАСОВАНО: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10EE">
        <w:rPr>
          <w:rFonts w:ascii="Times New Roman" w:hAnsi="Times New Roman" w:cs="Times New Roman"/>
          <w:sz w:val="28"/>
          <w:szCs w:val="28"/>
        </w:rPr>
        <w:t>С.Г. Симонов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и документационного</w:t>
      </w:r>
      <w:r w:rsidR="00BC10EE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BC10EE">
        <w:rPr>
          <w:rFonts w:ascii="Times New Roman" w:hAnsi="Times New Roman" w:cs="Times New Roman"/>
          <w:sz w:val="28"/>
          <w:szCs w:val="28"/>
        </w:rPr>
        <w:t xml:space="preserve">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10EE">
        <w:rPr>
          <w:rFonts w:ascii="Times New Roman" w:hAnsi="Times New Roman" w:cs="Times New Roman"/>
          <w:sz w:val="28"/>
          <w:szCs w:val="28"/>
        </w:rPr>
        <w:t xml:space="preserve">Т.А. Гончарова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BC10EE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504D" w:rsidRPr="00BC10E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судебно-правовой работы                             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</w:t>
      </w:r>
      <w:r w:rsidRPr="00BC10EE">
        <w:rPr>
          <w:rFonts w:ascii="Times New Roman" w:hAnsi="Times New Roman" w:cs="Times New Roman"/>
          <w:sz w:val="28"/>
          <w:szCs w:val="28"/>
        </w:rPr>
        <w:t xml:space="preserve">О.А. Жукова </w:t>
      </w: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Pr="0071191F" w:rsidRDefault="0071504D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1504D" w:rsidRPr="0071191F" w:rsidSect="00B247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0E3828"/>
    <w:multiLevelType w:val="hybridMultilevel"/>
    <w:tmpl w:val="3766948A"/>
    <w:lvl w:ilvl="0" w:tplc="2672408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54657"/>
    <w:multiLevelType w:val="hybridMultilevel"/>
    <w:tmpl w:val="77CAEA4A"/>
    <w:lvl w:ilvl="0" w:tplc="D5BAF8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4730D"/>
    <w:multiLevelType w:val="hybridMultilevel"/>
    <w:tmpl w:val="3A7AB6A4"/>
    <w:lvl w:ilvl="0" w:tplc="1A94F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63291"/>
    <w:rsid w:val="0008400C"/>
    <w:rsid w:val="000B13D4"/>
    <w:rsid w:val="000F4BDB"/>
    <w:rsid w:val="00111277"/>
    <w:rsid w:val="00171383"/>
    <w:rsid w:val="00191A87"/>
    <w:rsid w:val="00192AE5"/>
    <w:rsid w:val="001A28ED"/>
    <w:rsid w:val="001D6D7F"/>
    <w:rsid w:val="00286D85"/>
    <w:rsid w:val="002A0018"/>
    <w:rsid w:val="002C23E0"/>
    <w:rsid w:val="002C263E"/>
    <w:rsid w:val="003421CE"/>
    <w:rsid w:val="003512EB"/>
    <w:rsid w:val="00381F6F"/>
    <w:rsid w:val="003E5823"/>
    <w:rsid w:val="0041631D"/>
    <w:rsid w:val="004264BF"/>
    <w:rsid w:val="00427772"/>
    <w:rsid w:val="00433106"/>
    <w:rsid w:val="005622A7"/>
    <w:rsid w:val="005C4EFE"/>
    <w:rsid w:val="00695B4E"/>
    <w:rsid w:val="006F5CD6"/>
    <w:rsid w:val="0071191F"/>
    <w:rsid w:val="0071504D"/>
    <w:rsid w:val="00742CDA"/>
    <w:rsid w:val="00785DF3"/>
    <w:rsid w:val="00857FA7"/>
    <w:rsid w:val="00873156"/>
    <w:rsid w:val="009325C6"/>
    <w:rsid w:val="00A24ACB"/>
    <w:rsid w:val="00A8567A"/>
    <w:rsid w:val="00A93AFA"/>
    <w:rsid w:val="00AB0264"/>
    <w:rsid w:val="00AC5407"/>
    <w:rsid w:val="00B24782"/>
    <w:rsid w:val="00B307A0"/>
    <w:rsid w:val="00B575A8"/>
    <w:rsid w:val="00B57AF8"/>
    <w:rsid w:val="00B71A55"/>
    <w:rsid w:val="00B96EDD"/>
    <w:rsid w:val="00BA4A99"/>
    <w:rsid w:val="00BC10EE"/>
    <w:rsid w:val="00C57D95"/>
    <w:rsid w:val="00D24F46"/>
    <w:rsid w:val="00D90327"/>
    <w:rsid w:val="00EA140F"/>
    <w:rsid w:val="00EB7850"/>
    <w:rsid w:val="00F32F11"/>
    <w:rsid w:val="00F43CD4"/>
    <w:rsid w:val="00F44A36"/>
    <w:rsid w:val="00F44AB1"/>
    <w:rsid w:val="00F601EC"/>
    <w:rsid w:val="00FA0DB4"/>
    <w:rsid w:val="00FD2973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91D0C423D32F6DD43F425255CB0475BC0603239A090AD397C2C12F16547DBBAA7856F563917F6EC9E63D8EBB95C873B948D72EAA99F7FE9F73481y2M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A7A22CDF445F81FD8D9D56539066CBB6B706C61039602BEBE6F8F04E7968E7C4A9DB478E28412ED1B723C2FF960AFB45FBEE4C76314E23EFD468r3Y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897C6CFF7707B043FEBC51BA2F2D949B5050F48C49610FEDDCA160F84BC154C22A6A497407DFBA479C79EF1619BDCE7FFE23E5A8B32FEB650AC7Z6a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CFE00FCC636F77C7BB55C1B94A11F4F3C2D401D11A40E2A16C735BC6F84577003772299CE0CF60665B5EA4B1168180B00CED9CB6BCA6D8B64556RD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C3DCDC-00D6-4679-9A42-18328FE2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9</cp:revision>
  <cp:lastPrinted>2022-06-21T08:37:00Z</cp:lastPrinted>
  <dcterms:created xsi:type="dcterms:W3CDTF">2022-06-10T06:53:00Z</dcterms:created>
  <dcterms:modified xsi:type="dcterms:W3CDTF">2022-06-21T08:38:00Z</dcterms:modified>
</cp:coreProperties>
</file>