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35" w:rsidRPr="00E51451" w:rsidRDefault="006B5435" w:rsidP="006B5435">
      <w:pPr>
        <w:pageBreakBefore/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OLE_LINK1"/>
      <w:bookmarkStart w:id="1" w:name="OLE_LINK2"/>
      <w:r w:rsidRPr="00E5145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ПРИЛОЖЕНИЕ № </w:t>
      </w:r>
      <w:r w:rsidR="00975313" w:rsidRPr="00E5145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:rsidR="006B5435" w:rsidRPr="00E51451" w:rsidRDefault="006B5435" w:rsidP="006B543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 постановлению Правительства</w:t>
      </w:r>
    </w:p>
    <w:p w:rsidR="006B5435" w:rsidRPr="00E51451" w:rsidRDefault="006B5435" w:rsidP="006B543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</w:p>
    <w:p w:rsidR="006B5435" w:rsidRPr="00E51451" w:rsidRDefault="006B5435" w:rsidP="006B543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B5435" w:rsidRPr="00E51451" w:rsidRDefault="006B5435" w:rsidP="006B5435">
      <w:pPr>
        <w:widowControl w:val="0"/>
        <w:autoSpaceDE w:val="0"/>
        <w:autoSpaceDN w:val="0"/>
        <w:adjustRightInd w:val="0"/>
        <w:spacing w:after="0" w:line="240" w:lineRule="auto"/>
        <w:ind w:left="9639" w:right="-598"/>
        <w:jc w:val="center"/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  <w:t>«ПРИЛОЖЕНИЕ № 2.1</w:t>
      </w:r>
    </w:p>
    <w:p w:rsidR="00DD7AF7" w:rsidRPr="00E51451" w:rsidRDefault="00DD7AF7" w:rsidP="00DD7AF7">
      <w:pPr>
        <w:widowControl w:val="0"/>
        <w:autoSpaceDE w:val="0"/>
        <w:autoSpaceDN w:val="0"/>
        <w:adjustRightInd w:val="0"/>
        <w:spacing w:after="0" w:line="240" w:lineRule="auto"/>
        <w:ind w:left="9639" w:right="-598"/>
        <w:jc w:val="center"/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  <w:t>к государственной программе</w:t>
      </w:r>
    </w:p>
    <w:p w:rsidR="006B5435" w:rsidRPr="00E51451" w:rsidRDefault="00DD7AF7" w:rsidP="00DD7AF7">
      <w:pPr>
        <w:widowControl w:val="0"/>
        <w:autoSpaceDE w:val="0"/>
        <w:autoSpaceDN w:val="0"/>
        <w:adjustRightInd w:val="0"/>
        <w:spacing w:after="0" w:line="240" w:lineRule="auto"/>
        <w:ind w:left="9639" w:right="-598"/>
        <w:jc w:val="center"/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Calibri" w:hAnsi="Times New Roman" w:cs="Calibri"/>
          <w:color w:val="000000" w:themeColor="text1"/>
          <w:sz w:val="28"/>
          <w:szCs w:val="28"/>
          <w:lang w:eastAsia="ru-RU"/>
        </w:rPr>
        <w:t>Новосибирской области «Обеспечение доступности услуг общественного пассажирского транспорта, в том числе Новосибирского метрополитена, для населения Новосибирской области»</w:t>
      </w:r>
    </w:p>
    <w:p w:rsidR="003771B6" w:rsidRPr="00E51451" w:rsidRDefault="003771B6" w:rsidP="003771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1B6" w:rsidRPr="00E51451" w:rsidRDefault="003771B6" w:rsidP="003771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1B6" w:rsidRPr="00E51451" w:rsidRDefault="003771B6" w:rsidP="003771B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451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МЕРОПРИЯТИЯ</w:t>
      </w:r>
    </w:p>
    <w:p w:rsidR="003771B6" w:rsidRPr="00E51451" w:rsidRDefault="003771B6" w:rsidP="00DD7A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45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Новосибирской области</w:t>
      </w:r>
      <w:r w:rsidR="006B5435" w:rsidRPr="00E51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AF7" w:rsidRPr="00E51451">
        <w:rPr>
          <w:rFonts w:ascii="Times New Roman" w:hAnsi="Times New Roman" w:cs="Times New Roman"/>
          <w:color w:val="000000" w:themeColor="text1"/>
          <w:sz w:val="28"/>
          <w:szCs w:val="28"/>
        </w:rPr>
        <w:t>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</w:r>
    </w:p>
    <w:p w:rsidR="003771B6" w:rsidRPr="00E51451" w:rsidRDefault="003771B6" w:rsidP="003771B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120"/>
        <w:gridCol w:w="852"/>
        <w:gridCol w:w="992"/>
        <w:gridCol w:w="851"/>
        <w:gridCol w:w="713"/>
        <w:gridCol w:w="1276"/>
        <w:gridCol w:w="1276"/>
        <w:gridCol w:w="1276"/>
        <w:gridCol w:w="1419"/>
        <w:gridCol w:w="2126"/>
        <w:gridCol w:w="9"/>
      </w:tblGrid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0" w:type="dxa"/>
            <w:vMerge w:val="restart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8" w:type="dxa"/>
            <w:gridSpan w:val="4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28" w:type="dxa"/>
            <w:gridSpan w:val="3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Финансовые затраты, тыс. руб. по годам реализации</w:t>
            </w:r>
          </w:p>
        </w:tc>
        <w:tc>
          <w:tcPr>
            <w:tcW w:w="1419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ГРБС (ответственный исполнитель)</w:t>
            </w:r>
          </w:p>
        </w:tc>
        <w:tc>
          <w:tcPr>
            <w:tcW w:w="2126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3771B6" w:rsidRPr="00E51451" w:rsidRDefault="003771B6" w:rsidP="00956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771B6" w:rsidRPr="00E51451" w:rsidRDefault="003771B6" w:rsidP="00956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992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</w:t>
            </w:r>
          </w:p>
        </w:tc>
        <w:tc>
          <w:tcPr>
            <w:tcW w:w="851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пГП</w:t>
            </w:r>
            <w:proofErr w:type="spellEnd"/>
          </w:p>
        </w:tc>
        <w:tc>
          <w:tcPr>
            <w:tcW w:w="713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</w:p>
        </w:tc>
        <w:tc>
          <w:tcPr>
            <w:tcW w:w="1276" w:type="dxa"/>
          </w:tcPr>
          <w:p w:rsidR="003771B6" w:rsidRPr="00E51451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  <w:r w:rsidR="003771B6"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771B6" w:rsidRPr="00E51451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3771B6" w:rsidRPr="00E51451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</w:t>
            </w:r>
            <w:r w:rsidR="003771B6"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419" w:type="dxa"/>
          </w:tcPr>
          <w:p w:rsidR="003771B6" w:rsidRPr="00E51451" w:rsidRDefault="003771B6" w:rsidP="00956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71B6" w:rsidRPr="00E51451" w:rsidRDefault="003771B6" w:rsidP="00956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P809"/>
            <w:bookmarkEnd w:id="2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771B6" w:rsidRPr="00E51451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P819"/>
            <w:bookmarkEnd w:id="3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FC442E" w:rsidRPr="00FC442E" w:rsidTr="00FC442E">
        <w:tc>
          <w:tcPr>
            <w:tcW w:w="15320" w:type="dxa"/>
            <w:gridSpan w:val="12"/>
          </w:tcPr>
          <w:p w:rsidR="003771B6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</w:t>
            </w:r>
            <w:r w:rsidR="006B5435"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="00DD7AF7"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доступности услуг пассажирского транспорта, в том числе Новосибирского метрополитена, для населения Новосибирской области</w:t>
            </w:r>
          </w:p>
        </w:tc>
      </w:tr>
      <w:tr w:rsidR="00FC442E" w:rsidRPr="00FC442E" w:rsidTr="00FC442E">
        <w:tc>
          <w:tcPr>
            <w:tcW w:w="15320" w:type="dxa"/>
            <w:gridSpan w:val="12"/>
          </w:tcPr>
          <w:p w:rsidR="003771B6" w:rsidRPr="00FC442E" w:rsidRDefault="00C76A1D" w:rsidP="00E51451">
            <w:pPr>
              <w:pStyle w:val="ConsPlusNormal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1.1. </w:t>
            </w:r>
            <w:r w:rsidR="006B5435"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1.</w:t>
            </w:r>
            <w:r w:rsidR="005F37C6"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7AF7"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доступности услуг пассажирского транспорта </w:t>
            </w: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населения</w:t>
            </w: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956B49" w:rsidRPr="00E51451" w:rsidRDefault="005F37C6" w:rsidP="00430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</w:t>
            </w:r>
            <w:r w:rsidR="00956B49"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3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956B49"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поддержка организаций железнодорожного транспорта в пригородном сообщении</w:t>
            </w:r>
          </w:p>
        </w:tc>
        <w:tc>
          <w:tcPr>
            <w:tcW w:w="2120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956B49" w:rsidRPr="00E51451" w:rsidRDefault="0048304C" w:rsidP="00E1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956B49" w:rsidRPr="00E51451" w:rsidRDefault="0048304C" w:rsidP="00E1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56B49" w:rsidRPr="00E51451" w:rsidRDefault="0048304C" w:rsidP="00E1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956B49" w:rsidRPr="00E51451" w:rsidRDefault="0048304C" w:rsidP="00E1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956B49" w:rsidRPr="00E51451" w:rsidRDefault="0048304C" w:rsidP="00E1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483 729,0</w:t>
            </w:r>
          </w:p>
        </w:tc>
        <w:tc>
          <w:tcPr>
            <w:tcW w:w="1276" w:type="dxa"/>
          </w:tcPr>
          <w:p w:rsidR="00956B49" w:rsidRPr="00E51451" w:rsidRDefault="0048304C" w:rsidP="00E1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417 036,3</w:t>
            </w:r>
          </w:p>
        </w:tc>
        <w:tc>
          <w:tcPr>
            <w:tcW w:w="1276" w:type="dxa"/>
          </w:tcPr>
          <w:p w:rsidR="00956B49" w:rsidRPr="00E51451" w:rsidRDefault="0048304C" w:rsidP="00E1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433 300,7</w:t>
            </w:r>
          </w:p>
        </w:tc>
        <w:tc>
          <w:tcPr>
            <w:tcW w:w="1419" w:type="dxa"/>
            <w:vMerge w:val="restart"/>
          </w:tcPr>
          <w:p w:rsidR="00956B49" w:rsidRPr="00E51451" w:rsidRDefault="005F37C6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МТиДХ</w:t>
            </w:r>
            <w:proofErr w:type="spellEnd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НСО</w:t>
            </w:r>
          </w:p>
        </w:tc>
        <w:tc>
          <w:tcPr>
            <w:tcW w:w="2126" w:type="dxa"/>
            <w:vMerge w:val="restart"/>
          </w:tcPr>
          <w:p w:rsidR="00956B49" w:rsidRPr="00E51451" w:rsidRDefault="009B016C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ценовой доступности услуг пассажирского железнодорожного транспорта в пригородном сообщении  для населения Новосибирской области в результате государственного регулирования тарифов на перевозку пассажиров</w:t>
            </w: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956B49" w:rsidRPr="00E51451" w:rsidRDefault="00956B49" w:rsidP="00956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956B49" w:rsidRPr="00E51451" w:rsidRDefault="00956B49" w:rsidP="00956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B49" w:rsidRPr="00E51451" w:rsidRDefault="00956B49" w:rsidP="00956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956B49" w:rsidRPr="00E51451" w:rsidRDefault="00956B49" w:rsidP="00956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956B49" w:rsidRPr="00E51451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956B49" w:rsidRPr="00E51451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956B49" w:rsidRPr="00E51451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956B49" w:rsidRPr="00E51451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E51451" w:rsidRDefault="00956B49" w:rsidP="009567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956B49" w:rsidRPr="00E51451" w:rsidRDefault="00956B49" w:rsidP="00956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B49" w:rsidRPr="00E51451" w:rsidRDefault="00956B49" w:rsidP="00956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48304C" w:rsidRPr="00E51451" w:rsidRDefault="0048304C" w:rsidP="00483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48304C" w:rsidRPr="00E51451" w:rsidRDefault="0048304C" w:rsidP="0048304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48304C" w:rsidRPr="00E51451" w:rsidRDefault="0048304C" w:rsidP="0048304C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304C" w:rsidRPr="00E51451" w:rsidRDefault="0048304C" w:rsidP="0048304C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304C" w:rsidRPr="00E51451" w:rsidRDefault="0048304C" w:rsidP="0048304C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48304C" w:rsidRPr="00E51451" w:rsidRDefault="0048304C" w:rsidP="00483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304C" w:rsidRPr="00E51451" w:rsidRDefault="0048304C" w:rsidP="00483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A11174" w:rsidRPr="00E51451" w:rsidRDefault="00A11174" w:rsidP="00430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 Государственная поддержка организаций пассажирского автомобильного, внутреннего водного</w:t>
            </w:r>
            <w:r w:rsidR="006564AB"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транспорта</w:t>
            </w: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Новосибирской области для обеспечения перевозки пассажиров до отдаленных сельских населенных пунктов и садово-дачных обществ</w:t>
            </w:r>
          </w:p>
        </w:tc>
        <w:tc>
          <w:tcPr>
            <w:tcW w:w="2120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A11174" w:rsidRPr="00E51451" w:rsidRDefault="0048304C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A11174" w:rsidRPr="00E51451" w:rsidRDefault="0048304C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11174" w:rsidRPr="00E51451" w:rsidRDefault="0048304C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A11174" w:rsidRPr="00E51451" w:rsidRDefault="0048304C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A11174" w:rsidRPr="00E51451" w:rsidRDefault="0048304C" w:rsidP="004301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</w:t>
            </w:r>
            <w:r w:rsidR="0043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134,0</w:t>
            </w:r>
          </w:p>
        </w:tc>
        <w:tc>
          <w:tcPr>
            <w:tcW w:w="1276" w:type="dxa"/>
          </w:tcPr>
          <w:p w:rsidR="00A11174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599 179,4</w:t>
            </w:r>
          </w:p>
        </w:tc>
        <w:tc>
          <w:tcPr>
            <w:tcW w:w="1276" w:type="dxa"/>
          </w:tcPr>
          <w:p w:rsidR="00A11174" w:rsidRPr="00E51451" w:rsidRDefault="0048304C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622 547,4</w:t>
            </w:r>
          </w:p>
        </w:tc>
        <w:tc>
          <w:tcPr>
            <w:tcW w:w="1419" w:type="dxa"/>
            <w:vMerge w:val="restart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МТиДХ</w:t>
            </w:r>
            <w:proofErr w:type="spellEnd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НСО</w:t>
            </w:r>
          </w:p>
        </w:tc>
        <w:tc>
          <w:tcPr>
            <w:tcW w:w="2126" w:type="dxa"/>
            <w:vMerge w:val="restart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ценовой доступности услуг пассажирского транспорта для населения Новосибирской области в результате государственного регулирования тарифов на перевозку пассажиров</w:t>
            </w: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48304C" w:rsidRPr="00E51451" w:rsidRDefault="0048304C" w:rsidP="00483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48304C" w:rsidRPr="00E51451" w:rsidRDefault="0048304C" w:rsidP="0048304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48304C" w:rsidRPr="00E51451" w:rsidRDefault="0048304C" w:rsidP="0048304C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304C" w:rsidRPr="00E51451" w:rsidRDefault="0048304C" w:rsidP="0048304C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304C" w:rsidRPr="00E51451" w:rsidRDefault="0048304C" w:rsidP="0048304C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48304C" w:rsidRPr="00E51451" w:rsidRDefault="0048304C" w:rsidP="00483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304C" w:rsidRPr="00E51451" w:rsidRDefault="0048304C" w:rsidP="00483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A11174" w:rsidRPr="00E51451" w:rsidRDefault="00A11174" w:rsidP="00430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1.1.3. Реализация мер социальной поддержки отдельных категорий граждан при проезде на общественном пассажирском транспорте</w:t>
            </w:r>
          </w:p>
        </w:tc>
        <w:tc>
          <w:tcPr>
            <w:tcW w:w="2120" w:type="dxa"/>
          </w:tcPr>
          <w:p w:rsidR="00A11174" w:rsidRPr="00E51451" w:rsidRDefault="00A11174" w:rsidP="00A111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A11174" w:rsidRPr="00E51451" w:rsidRDefault="0048304C" w:rsidP="00A111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A11174" w:rsidRPr="00E51451" w:rsidRDefault="0048304C" w:rsidP="00A111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11174" w:rsidRPr="00E51451" w:rsidRDefault="0048304C" w:rsidP="00A111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A11174" w:rsidRPr="00E51451" w:rsidRDefault="0048304C" w:rsidP="00A111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A11174" w:rsidRPr="00E51451" w:rsidRDefault="0048304C" w:rsidP="00A111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1 654 818,4</w:t>
            </w:r>
          </w:p>
        </w:tc>
        <w:tc>
          <w:tcPr>
            <w:tcW w:w="1276" w:type="dxa"/>
          </w:tcPr>
          <w:p w:rsidR="00A11174" w:rsidRPr="00E51451" w:rsidRDefault="0048304C" w:rsidP="00A111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1 654 818,4</w:t>
            </w:r>
          </w:p>
        </w:tc>
        <w:tc>
          <w:tcPr>
            <w:tcW w:w="1276" w:type="dxa"/>
          </w:tcPr>
          <w:p w:rsidR="00A11174" w:rsidRPr="00E51451" w:rsidRDefault="0048304C" w:rsidP="00A111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1 654 818,4</w:t>
            </w:r>
          </w:p>
        </w:tc>
        <w:tc>
          <w:tcPr>
            <w:tcW w:w="1419" w:type="dxa"/>
            <w:vMerge w:val="restart"/>
          </w:tcPr>
          <w:p w:rsidR="00A11174" w:rsidRPr="00E51451" w:rsidRDefault="00A11174" w:rsidP="00A111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МТиДХ</w:t>
            </w:r>
            <w:proofErr w:type="spellEnd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НСО</w:t>
            </w:r>
          </w:p>
        </w:tc>
        <w:tc>
          <w:tcPr>
            <w:tcW w:w="2126" w:type="dxa"/>
            <w:vMerge w:val="restart"/>
          </w:tcPr>
          <w:p w:rsidR="00A11174" w:rsidRPr="00E51451" w:rsidRDefault="00A11174" w:rsidP="00A111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48304C" w:rsidRPr="00E51451" w:rsidRDefault="0048304C" w:rsidP="00483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48304C" w:rsidRPr="00E51451" w:rsidRDefault="0048304C" w:rsidP="0048304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48304C" w:rsidRPr="00E51451" w:rsidRDefault="0048304C" w:rsidP="0048304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48304C" w:rsidRPr="00E51451" w:rsidRDefault="0048304C" w:rsidP="0048304C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304C" w:rsidRPr="00E51451" w:rsidRDefault="0048304C" w:rsidP="0048304C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304C" w:rsidRPr="00E51451" w:rsidRDefault="0048304C" w:rsidP="0048304C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48304C" w:rsidRPr="00E51451" w:rsidRDefault="0048304C" w:rsidP="00483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304C" w:rsidRPr="00E51451" w:rsidRDefault="0048304C" w:rsidP="00483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A11174" w:rsidRPr="00FC442E" w:rsidRDefault="00A11174" w:rsidP="00430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1.1.4. Оплата проезда общественным пассажирским транспортом детей из многодетных</w:t>
            </w:r>
            <w:r w:rsidR="00BE1DED"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обучающиеся в образовательных организациях всех типов </w:t>
            </w: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одного из родителей </w:t>
            </w:r>
            <w:r w:rsidR="00BE1DED"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(опекунов, попечителей) </w:t>
            </w: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многодетной семьи, имеющей пять и более детей</w:t>
            </w:r>
          </w:p>
        </w:tc>
        <w:tc>
          <w:tcPr>
            <w:tcW w:w="2120" w:type="dxa"/>
          </w:tcPr>
          <w:p w:rsidR="00A11174" w:rsidRPr="00FC442E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A11174" w:rsidRPr="00FC442E" w:rsidRDefault="00327788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A11174" w:rsidRPr="00FC442E" w:rsidRDefault="00327788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11174" w:rsidRPr="00FC442E" w:rsidRDefault="00327788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A11174" w:rsidRPr="00FC442E" w:rsidRDefault="00327788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A11174" w:rsidRPr="00FC442E" w:rsidRDefault="00327788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154 908,0</w:t>
            </w:r>
          </w:p>
        </w:tc>
        <w:tc>
          <w:tcPr>
            <w:tcW w:w="1276" w:type="dxa"/>
          </w:tcPr>
          <w:p w:rsidR="00A11174" w:rsidRPr="00FC442E" w:rsidRDefault="00327788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154 908,0 </w:t>
            </w:r>
          </w:p>
        </w:tc>
        <w:tc>
          <w:tcPr>
            <w:tcW w:w="1276" w:type="dxa"/>
          </w:tcPr>
          <w:p w:rsidR="00A11174" w:rsidRPr="00FC442E" w:rsidRDefault="00327788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154 908,0</w:t>
            </w:r>
          </w:p>
        </w:tc>
        <w:tc>
          <w:tcPr>
            <w:tcW w:w="1419" w:type="dxa"/>
            <w:vMerge w:val="restart"/>
          </w:tcPr>
          <w:p w:rsidR="00A11174" w:rsidRPr="00FC442E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МТиДХ</w:t>
            </w:r>
            <w:proofErr w:type="spellEnd"/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НСО</w:t>
            </w:r>
          </w:p>
        </w:tc>
        <w:tc>
          <w:tcPr>
            <w:tcW w:w="2126" w:type="dxa"/>
            <w:vMerge w:val="restart"/>
          </w:tcPr>
          <w:p w:rsidR="00A11174" w:rsidRPr="00FC442E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327788" w:rsidRPr="00E51451" w:rsidRDefault="00327788" w:rsidP="0032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327788" w:rsidRPr="00E51451" w:rsidRDefault="00327788" w:rsidP="003277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327788" w:rsidRPr="00E51451" w:rsidRDefault="00327788" w:rsidP="003277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327788" w:rsidRPr="00E51451" w:rsidRDefault="00327788" w:rsidP="003277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327788" w:rsidRPr="00E51451" w:rsidRDefault="00327788" w:rsidP="003277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327788" w:rsidRPr="00E51451" w:rsidRDefault="00327788" w:rsidP="003277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327788" w:rsidRPr="00E51451" w:rsidRDefault="00327788" w:rsidP="00327788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7788" w:rsidRPr="00E51451" w:rsidRDefault="00327788" w:rsidP="00327788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7788" w:rsidRPr="00E51451" w:rsidRDefault="00327788" w:rsidP="00327788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327788" w:rsidRPr="00E51451" w:rsidRDefault="00327788" w:rsidP="0032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27788" w:rsidRPr="00E51451" w:rsidRDefault="00327788" w:rsidP="00327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1C77D7" w:rsidRPr="00E51451" w:rsidRDefault="001C77D7" w:rsidP="00430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1.1.5. Изготовление бланков специальных проездных билетов и транспортных требований, удостоверяющих право граждан на получение мер социальной поддержки при </w:t>
            </w: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проезде в общественном пассажирском транспорте</w:t>
            </w:r>
          </w:p>
        </w:tc>
        <w:tc>
          <w:tcPr>
            <w:tcW w:w="2120" w:type="dxa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85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5 293,1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5 293,1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5 293,1</w:t>
            </w:r>
          </w:p>
        </w:tc>
        <w:tc>
          <w:tcPr>
            <w:tcW w:w="1419" w:type="dxa"/>
            <w:vMerge w:val="restart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МТиДХ</w:t>
            </w:r>
            <w:proofErr w:type="spellEnd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НСО</w:t>
            </w:r>
          </w:p>
        </w:tc>
        <w:tc>
          <w:tcPr>
            <w:tcW w:w="2126" w:type="dxa"/>
            <w:vMerge w:val="restart"/>
          </w:tcPr>
          <w:p w:rsidR="001C77D7" w:rsidRPr="00E51451" w:rsidRDefault="001C77D7" w:rsidP="001C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мер социальной поддержки отдельных категорий граждан при проезде на общественном пассажирском транспорте</w:t>
            </w:r>
          </w:p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C77D7" w:rsidRPr="00E51451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C77D7" w:rsidRPr="00E51451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C77D7" w:rsidRPr="00E51451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1C77D7" w:rsidRPr="00E51451" w:rsidRDefault="001C77D7" w:rsidP="00430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1.1.6. Проведение социологических исследований в сфере общественного пассажирского транспорта</w:t>
            </w:r>
          </w:p>
        </w:tc>
        <w:tc>
          <w:tcPr>
            <w:tcW w:w="2120" w:type="dxa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520,0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520,0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520,0</w:t>
            </w:r>
          </w:p>
        </w:tc>
        <w:tc>
          <w:tcPr>
            <w:tcW w:w="1419" w:type="dxa"/>
            <w:vMerge w:val="restart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МТиДХ</w:t>
            </w:r>
            <w:proofErr w:type="spellEnd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НСО</w:t>
            </w:r>
          </w:p>
        </w:tc>
        <w:tc>
          <w:tcPr>
            <w:tcW w:w="2126" w:type="dxa"/>
            <w:vMerge w:val="restart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качества транспортного обслуживания населения</w:t>
            </w: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A11174" w:rsidRPr="00E51451" w:rsidRDefault="00A11174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174" w:rsidRPr="00E51451" w:rsidRDefault="00A11174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1174" w:rsidRPr="00E51451" w:rsidRDefault="00A11174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C77D7" w:rsidRPr="00E51451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C77D7" w:rsidRPr="00E51451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C77D7" w:rsidRPr="00E51451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  <w:trHeight w:val="2718"/>
        </w:trPr>
        <w:tc>
          <w:tcPr>
            <w:tcW w:w="2410" w:type="dxa"/>
            <w:vMerge w:val="restart"/>
          </w:tcPr>
          <w:p w:rsidR="001C77D7" w:rsidRPr="00E51451" w:rsidRDefault="001C77D7" w:rsidP="00430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1.1.7.</w:t>
            </w:r>
            <w:r w:rsidR="0043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полномочий по организации регулярных перевозок пассажиров и багажа автомобильным транспортом по межмуниципальным маршрутам регулярных перевозок и оказани</w:t>
            </w:r>
            <w:r w:rsidR="006564AB"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государственной услуги по выдаче разрешений на осуществление деятельности по перевозке пассажиров и багажа легковым такси</w:t>
            </w:r>
          </w:p>
        </w:tc>
        <w:tc>
          <w:tcPr>
            <w:tcW w:w="2120" w:type="dxa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106,0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106,0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106,0</w:t>
            </w:r>
          </w:p>
        </w:tc>
        <w:tc>
          <w:tcPr>
            <w:tcW w:w="1419" w:type="dxa"/>
            <w:vMerge w:val="restart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МТиДХ</w:t>
            </w:r>
            <w:proofErr w:type="spellEnd"/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НСО</w:t>
            </w:r>
          </w:p>
        </w:tc>
        <w:tc>
          <w:tcPr>
            <w:tcW w:w="2126" w:type="dxa"/>
            <w:vMerge w:val="restart"/>
          </w:tcPr>
          <w:p w:rsidR="001C77D7" w:rsidRPr="00E51451" w:rsidRDefault="001C77D7" w:rsidP="001C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Упорядочение отношений, связанных с установлением, изменением, отменой маршрутов регулярных перевозок, допуском юридических лиц и индивидуальных предпринимателей к осуществлению регулярных перевозок. Предоставление государственной услуги по выдаче разрешения на </w:t>
            </w: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осуществление деятельности по перевозке пассажиров и багажа легковым такси на территории Новосибирской области.</w:t>
            </w:r>
          </w:p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2430BF" w:rsidRPr="00E51451" w:rsidRDefault="002430BF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2430BF" w:rsidRPr="00E51451" w:rsidRDefault="002430BF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30BF" w:rsidRPr="00E51451" w:rsidRDefault="002430BF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2430BF" w:rsidRPr="00E51451" w:rsidRDefault="002430BF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2430BF" w:rsidRPr="00E51451" w:rsidRDefault="002430BF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430BF" w:rsidRPr="00E51451" w:rsidRDefault="002430BF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2430BF" w:rsidRPr="00E51451" w:rsidRDefault="002430BF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2430BF" w:rsidRPr="00E51451" w:rsidRDefault="002430BF" w:rsidP="003843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30BF" w:rsidRPr="00E51451" w:rsidRDefault="002430BF" w:rsidP="00384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2430BF" w:rsidRPr="00E51451" w:rsidRDefault="002430BF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30BF" w:rsidRPr="00E51451" w:rsidRDefault="002430BF" w:rsidP="003843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C77D7" w:rsidRPr="00E51451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C77D7" w:rsidRPr="00E51451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C77D7" w:rsidRPr="00E51451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77D7" w:rsidRPr="00E51451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C77D7" w:rsidRPr="00E51451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C77D7" w:rsidRPr="00E51451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9119EB" w:rsidRPr="00FC442E" w:rsidRDefault="009119EB" w:rsidP="00F91853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301BF" w:rsidRPr="00FC44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.1.8. </w:t>
            </w:r>
            <w:r w:rsidR="00F91853" w:rsidRPr="00FC44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Государственная поддержка авиаперевозчиков, осуществляющих региональные воздушные перевозки пассажиров по субсидируемым маршрутам, утвержденным Федеральным агентством воздушного транспорта</w:t>
            </w:r>
          </w:p>
        </w:tc>
        <w:tc>
          <w:tcPr>
            <w:tcW w:w="2120" w:type="dxa"/>
          </w:tcPr>
          <w:p w:rsidR="009119EB" w:rsidRPr="00FC442E" w:rsidRDefault="009119EB" w:rsidP="009119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87 534,4</w:t>
            </w:r>
          </w:p>
        </w:tc>
        <w:tc>
          <w:tcPr>
            <w:tcW w:w="1276" w:type="dxa"/>
          </w:tcPr>
          <w:p w:rsidR="009119EB" w:rsidRPr="00FC442E" w:rsidRDefault="009119EB" w:rsidP="00CC17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119EB" w:rsidRPr="00FC442E" w:rsidRDefault="009119EB" w:rsidP="00CC17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 w:val="restart"/>
          </w:tcPr>
          <w:p w:rsidR="009119EB" w:rsidRPr="00FC442E" w:rsidRDefault="009119EB" w:rsidP="009119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МТиДХ</w:t>
            </w:r>
            <w:proofErr w:type="spellEnd"/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НСО</w:t>
            </w:r>
          </w:p>
        </w:tc>
        <w:tc>
          <w:tcPr>
            <w:tcW w:w="2126" w:type="dxa"/>
            <w:vMerge w:val="restart"/>
          </w:tcPr>
          <w:p w:rsidR="009119EB" w:rsidRPr="00FC442E" w:rsidRDefault="004301BF" w:rsidP="009119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региональных рейсов по субсидируемым маршрутам, утвержденным Федеральным агентством воздушного транспорта</w:t>
            </w: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9119EB" w:rsidRPr="00FC442E" w:rsidRDefault="009119EB" w:rsidP="009119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9119EB" w:rsidRPr="00FC442E" w:rsidRDefault="009119EB" w:rsidP="009119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119EB" w:rsidRPr="00FC442E" w:rsidRDefault="009119EB" w:rsidP="009119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119EB" w:rsidRPr="00FC442E" w:rsidRDefault="009119EB" w:rsidP="009119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119EB" w:rsidRPr="00FC442E" w:rsidRDefault="009119EB" w:rsidP="009119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9119EB" w:rsidRPr="00FC442E" w:rsidRDefault="009119EB" w:rsidP="009119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19EB" w:rsidRPr="00FC442E" w:rsidRDefault="009119EB" w:rsidP="009119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C77D7" w:rsidRPr="00FC442E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C76A1D" w:rsidRPr="00FC442E" w:rsidRDefault="001C77D7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(справочно)</w:t>
            </w:r>
          </w:p>
        </w:tc>
        <w:tc>
          <w:tcPr>
            <w:tcW w:w="852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C77D7" w:rsidRPr="00FC442E" w:rsidRDefault="009119EB" w:rsidP="001C7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87 534,4</w:t>
            </w:r>
          </w:p>
        </w:tc>
        <w:tc>
          <w:tcPr>
            <w:tcW w:w="1276" w:type="dxa"/>
          </w:tcPr>
          <w:p w:rsidR="001C77D7" w:rsidRPr="00FC442E" w:rsidRDefault="001C77D7" w:rsidP="001C7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C77D7" w:rsidRPr="00FC442E" w:rsidRDefault="001C77D7" w:rsidP="001C7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vMerge/>
          </w:tcPr>
          <w:p w:rsidR="001C77D7" w:rsidRPr="00FC442E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C77D7" w:rsidRPr="00FC442E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затрат по задаче 1 государственной программы</w:t>
            </w:r>
          </w:p>
        </w:tc>
        <w:tc>
          <w:tcPr>
            <w:tcW w:w="2120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247F29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2 963 042,9</w:t>
            </w:r>
          </w:p>
        </w:tc>
        <w:tc>
          <w:tcPr>
            <w:tcW w:w="1276" w:type="dxa"/>
          </w:tcPr>
          <w:p w:rsidR="001840D7" w:rsidRPr="00FC442E" w:rsidRDefault="001C77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2 831 861,2</w:t>
            </w:r>
          </w:p>
        </w:tc>
        <w:tc>
          <w:tcPr>
            <w:tcW w:w="1276" w:type="dxa"/>
          </w:tcPr>
          <w:p w:rsidR="001840D7" w:rsidRPr="00FC442E" w:rsidRDefault="001C77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2 871 493,6</w:t>
            </w:r>
          </w:p>
        </w:tc>
        <w:tc>
          <w:tcPr>
            <w:tcW w:w="1419" w:type="dxa"/>
            <w:vMerge w:val="restart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C77D7" w:rsidRPr="00FC442E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C77D7" w:rsidRPr="00FC442E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  <w:p w:rsidR="00C76A1D" w:rsidRPr="00FC442E" w:rsidRDefault="00C76A1D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(справочно)</w:t>
            </w:r>
          </w:p>
        </w:tc>
        <w:tc>
          <w:tcPr>
            <w:tcW w:w="852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C77D7" w:rsidRPr="00FC442E" w:rsidRDefault="00247F29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87 534,4</w:t>
            </w:r>
          </w:p>
        </w:tc>
        <w:tc>
          <w:tcPr>
            <w:tcW w:w="1276" w:type="dxa"/>
          </w:tcPr>
          <w:p w:rsidR="001C77D7" w:rsidRPr="00FC442E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77D7" w:rsidRPr="00FC442E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1C77D7" w:rsidRPr="00FC442E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7D7" w:rsidRPr="00FC442E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c>
          <w:tcPr>
            <w:tcW w:w="15320" w:type="dxa"/>
            <w:gridSpan w:val="12"/>
          </w:tcPr>
          <w:p w:rsidR="001840D7" w:rsidRPr="00E51451" w:rsidRDefault="00C76A1D" w:rsidP="001840D7">
            <w:pPr>
              <w:pStyle w:val="ConsPlusNormal"/>
              <w:outlineLvl w:val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A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1.2.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Задача </w:t>
            </w:r>
            <w:r w:rsidR="001840D7"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Повышение доступности пассажирских услуг метрополитена г. Новосибирска</w:t>
            </w: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 Развитие метрополитена города Новосибирска</w:t>
            </w:r>
          </w:p>
        </w:tc>
        <w:tc>
          <w:tcPr>
            <w:tcW w:w="2120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 w:val="restart"/>
          </w:tcPr>
          <w:p w:rsidR="001840D7" w:rsidRPr="00E51451" w:rsidRDefault="001840D7" w:rsidP="001840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514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МТиДХ</w:t>
            </w:r>
            <w:proofErr w:type="spellEnd"/>
            <w:r w:rsidRPr="00E514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НСО,</w:t>
            </w:r>
          </w:p>
          <w:p w:rsidR="001840D7" w:rsidRPr="00E51451" w:rsidRDefault="001840D7" w:rsidP="001840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4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мэрия Новосибирска,</w:t>
            </w:r>
          </w:p>
          <w:p w:rsidR="001840D7" w:rsidRPr="00E51451" w:rsidRDefault="001840D7" w:rsidP="001840D7">
            <w:pPr>
              <w:widowControl w:val="0"/>
              <w:autoSpaceDE w:val="0"/>
              <w:autoSpaceDN w:val="0"/>
              <w:spacing w:after="0" w:line="240" w:lineRule="auto"/>
              <w:ind w:left="-271" w:right="-27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4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(по </w:t>
            </w:r>
          </w:p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согласованию)</w:t>
            </w:r>
          </w:p>
        </w:tc>
        <w:tc>
          <w:tcPr>
            <w:tcW w:w="2126" w:type="dxa"/>
            <w:vMerge w:val="restart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круглогодичного, непрерывного транспортного обслуживания населения города Новосибирска услугами метрополитена</w:t>
            </w: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затрат по задаче 2 государственной программы</w:t>
            </w:r>
          </w:p>
        </w:tc>
        <w:tc>
          <w:tcPr>
            <w:tcW w:w="2120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 w:val="restart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1451" w:rsidRPr="00E51451" w:rsidTr="00FC442E">
        <w:trPr>
          <w:gridAfter w:val="1"/>
          <w:wAfter w:w="9" w:type="dxa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840D7" w:rsidRPr="00E51451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840D7" w:rsidRPr="00E51451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40D7" w:rsidRPr="00E51451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c>
          <w:tcPr>
            <w:tcW w:w="15320" w:type="dxa"/>
            <w:gridSpan w:val="12"/>
          </w:tcPr>
          <w:p w:rsidR="001840D7" w:rsidRPr="00FC442E" w:rsidRDefault="00C76A1D" w:rsidP="001840D7">
            <w:pPr>
              <w:pStyle w:val="ConsPlusNormal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1.3. </w:t>
            </w:r>
            <w:r w:rsidR="001840D7"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Задача 3. </w:t>
            </w:r>
            <w:r w:rsidR="009119EB"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Содействие обновлению (модернизации) подвижного состава общественного пассажирского транспорта, осуществляющего пассажирские перевозки по регулируемым тарифам</w:t>
            </w: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1.3.1. Государственная поддержка организаций пассажирского автомобильного транспорта (юридических лиц или индивидуальных предпринимателей) в целях обновления (пополнения) </w:t>
            </w: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      </w:r>
          </w:p>
        </w:tc>
        <w:tc>
          <w:tcPr>
            <w:tcW w:w="2120" w:type="dxa"/>
          </w:tcPr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852" w:type="dxa"/>
          </w:tcPr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1276" w:type="dxa"/>
          </w:tcPr>
          <w:p w:rsidR="00C76A1D" w:rsidRPr="00FC442E" w:rsidRDefault="00C76A1D" w:rsidP="00C76A1D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1276" w:type="dxa"/>
          </w:tcPr>
          <w:p w:rsidR="00C76A1D" w:rsidRPr="00FC442E" w:rsidRDefault="00C76A1D" w:rsidP="00C76A1D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1419" w:type="dxa"/>
            <w:vMerge w:val="restart"/>
          </w:tcPr>
          <w:p w:rsidR="00C76A1D" w:rsidRPr="00FC442E" w:rsidRDefault="00C76A1D" w:rsidP="00C76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МТиДХ</w:t>
            </w:r>
            <w:proofErr w:type="spellEnd"/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НСО</w:t>
            </w:r>
          </w:p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92692" w:rsidRPr="00FC442E" w:rsidRDefault="00C92692" w:rsidP="00FC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качества пассажирских перевозок и безопасности движения транспортных средств за счет приобретения (обновления) не менее 70 единиц </w:t>
            </w: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автобусов ежегодно, снижение износа и увеличение надежности подвижного состава. Доля приобретенных (обновленных) автобусов составит 68,9% к 2021 году (от парка автобусов, требующих обновления на 01.01.2017)</w:t>
            </w:r>
          </w:p>
        </w:tc>
      </w:tr>
      <w:tr w:rsidR="00C76A1D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C76A1D" w:rsidRPr="00FC442E" w:rsidRDefault="00C76A1D" w:rsidP="00C76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C76A1D" w:rsidRPr="00E51451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76A1D" w:rsidRPr="00E51451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76A1D" w:rsidRPr="00E51451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C76A1D" w:rsidRPr="00E51451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A1D" w:rsidRPr="00E51451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A1D" w:rsidRPr="00E51451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A1D" w:rsidRPr="00E51451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C76A1D" w:rsidRPr="00E51451" w:rsidRDefault="00C76A1D" w:rsidP="00C76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6A1D" w:rsidRPr="00E51451" w:rsidRDefault="00C76A1D" w:rsidP="00C76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A1D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C76A1D" w:rsidRPr="00FC442E" w:rsidRDefault="00C76A1D" w:rsidP="00C76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C76A1D" w:rsidRPr="00E51451" w:rsidRDefault="00C76A1D" w:rsidP="00C76A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C76A1D" w:rsidRPr="00E51451" w:rsidRDefault="00C76A1D" w:rsidP="00C76A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C76A1D" w:rsidRPr="00E51451" w:rsidRDefault="00C76A1D" w:rsidP="00C76A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C76A1D" w:rsidRPr="00E51451" w:rsidRDefault="00C76A1D" w:rsidP="00C76A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C76A1D" w:rsidRPr="00E51451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A1D" w:rsidRPr="00E51451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6A1D" w:rsidRPr="00E51451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C76A1D" w:rsidRPr="00E51451" w:rsidRDefault="00C76A1D" w:rsidP="00C76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6A1D" w:rsidRPr="00E51451" w:rsidRDefault="00C76A1D" w:rsidP="00C76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6A1D" w:rsidRPr="00E51451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C76A1D" w:rsidRPr="00FC442E" w:rsidRDefault="00C76A1D" w:rsidP="00C76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C76A1D" w:rsidRPr="00FC442E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  <w:p w:rsidR="002F5ED2" w:rsidRPr="00FC442E" w:rsidRDefault="002F5ED2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(справочно)</w:t>
            </w:r>
          </w:p>
        </w:tc>
        <w:tc>
          <w:tcPr>
            <w:tcW w:w="852" w:type="dxa"/>
          </w:tcPr>
          <w:p w:rsidR="00C76A1D" w:rsidRPr="00E51451" w:rsidRDefault="00C76A1D" w:rsidP="00C76A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C76A1D" w:rsidRPr="00E51451" w:rsidRDefault="00C76A1D" w:rsidP="00C76A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C76A1D" w:rsidRPr="00E51451" w:rsidRDefault="00C76A1D" w:rsidP="00C76A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C76A1D" w:rsidRPr="00E51451" w:rsidRDefault="00C76A1D" w:rsidP="00C76A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C76A1D" w:rsidRPr="00E51451" w:rsidRDefault="00C76A1D" w:rsidP="00C76A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116 666,7</w:t>
            </w:r>
          </w:p>
        </w:tc>
        <w:tc>
          <w:tcPr>
            <w:tcW w:w="1276" w:type="dxa"/>
          </w:tcPr>
          <w:p w:rsidR="00C76A1D" w:rsidRPr="00E51451" w:rsidRDefault="00C76A1D" w:rsidP="00C76A1D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116 666,7</w:t>
            </w:r>
          </w:p>
        </w:tc>
        <w:tc>
          <w:tcPr>
            <w:tcW w:w="1276" w:type="dxa"/>
          </w:tcPr>
          <w:p w:rsidR="00C76A1D" w:rsidRPr="00E51451" w:rsidRDefault="00C76A1D" w:rsidP="00C76A1D">
            <w:pPr>
              <w:rPr>
                <w:color w:val="000000" w:themeColor="text1"/>
                <w:sz w:val="24"/>
                <w:szCs w:val="24"/>
              </w:rPr>
            </w:pPr>
            <w:r w:rsidRPr="00E514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116 666,7</w:t>
            </w:r>
          </w:p>
        </w:tc>
        <w:tc>
          <w:tcPr>
            <w:tcW w:w="1419" w:type="dxa"/>
            <w:vMerge/>
          </w:tcPr>
          <w:p w:rsidR="00C76A1D" w:rsidRPr="00E51451" w:rsidRDefault="00C76A1D" w:rsidP="00C76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6A1D" w:rsidRPr="00E51451" w:rsidRDefault="00C76A1D" w:rsidP="00C76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1C77D7" w:rsidRPr="00FC442E" w:rsidRDefault="001C77D7" w:rsidP="00FC44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C92692"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Содействие местным бюджетам в  обновлении (модернизации) подвижного состава общественного пассажирского транспорта, осуществляющего пассажирские перевозки на муниципальных маршрутах регулярных перевозок по регулируемым тарифам</w:t>
            </w:r>
          </w:p>
        </w:tc>
        <w:tc>
          <w:tcPr>
            <w:tcW w:w="2120" w:type="dxa"/>
          </w:tcPr>
          <w:p w:rsidR="001C77D7" w:rsidRPr="00FC442E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1C77D7" w:rsidRPr="00FC442E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C77D7" w:rsidRPr="00FC442E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C77D7" w:rsidRPr="00FC442E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1C77D7" w:rsidRPr="00FC442E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77D7" w:rsidRPr="00FC442E" w:rsidRDefault="00712E9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3 072,0</w:t>
            </w:r>
          </w:p>
        </w:tc>
        <w:tc>
          <w:tcPr>
            <w:tcW w:w="1276" w:type="dxa"/>
          </w:tcPr>
          <w:p w:rsidR="001C77D7" w:rsidRPr="00FC442E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77D7" w:rsidRPr="00FC442E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 w:val="restart"/>
          </w:tcPr>
          <w:p w:rsidR="001C77D7" w:rsidRPr="00FC442E" w:rsidRDefault="001C77D7" w:rsidP="00FC44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МТиДХ</w:t>
            </w:r>
            <w:proofErr w:type="spellEnd"/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НСО,</w:t>
            </w:r>
          </w:p>
          <w:p w:rsidR="001C77D7" w:rsidRPr="00FC442E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мэрия Новосибирска, </w:t>
            </w: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образования  Новосибирской области (во взаимодействии)</w:t>
            </w:r>
          </w:p>
        </w:tc>
        <w:tc>
          <w:tcPr>
            <w:tcW w:w="2126" w:type="dxa"/>
            <w:vMerge w:val="restart"/>
          </w:tcPr>
          <w:p w:rsidR="001C77D7" w:rsidRPr="00FC442E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парка подвижного состава наземного электрического общественного пассажирского транспорта, автобусов, используемых для работы на муниципальных и межмуниципальных маршрутах регулярных пе</w:t>
            </w:r>
            <w:r w:rsidR="00273F47"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ревозок по регулируемым тарифам.</w:t>
            </w:r>
          </w:p>
          <w:p w:rsidR="00273F47" w:rsidRPr="00FC442E" w:rsidRDefault="00273F47" w:rsidP="00273F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2019 году </w:t>
            </w: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планируется приобретение  2 автобусов используемых для работы на муниципальных маршрутах регулярных перевозок по регулируемым тарифам.</w:t>
            </w: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9119EB" w:rsidRPr="00FC442E" w:rsidRDefault="009119EB" w:rsidP="009119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9119EB" w:rsidRPr="00FC442E" w:rsidRDefault="009119EB" w:rsidP="009119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9119EB" w:rsidRPr="00FC442E" w:rsidRDefault="009119EB" w:rsidP="009119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119EB" w:rsidRPr="00FC442E" w:rsidRDefault="009119EB" w:rsidP="009119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119EB" w:rsidRPr="00FC442E" w:rsidRDefault="009119EB" w:rsidP="009119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119EB" w:rsidRPr="00FC442E" w:rsidRDefault="009119EB" w:rsidP="009119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9119EB" w:rsidRPr="00FC442E" w:rsidRDefault="009119EB" w:rsidP="009119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19EB" w:rsidRPr="00FC442E" w:rsidRDefault="009119EB" w:rsidP="009119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C77D7" w:rsidRPr="00FC442E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C77D7" w:rsidRPr="00FC442E" w:rsidRDefault="001C77D7" w:rsidP="001C77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C77D7" w:rsidRPr="00FC442E" w:rsidRDefault="001C77D7" w:rsidP="001C77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C77D7" w:rsidRPr="00FC442E" w:rsidRDefault="00712E9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2 048,0</w:t>
            </w:r>
          </w:p>
        </w:tc>
        <w:tc>
          <w:tcPr>
            <w:tcW w:w="1276" w:type="dxa"/>
          </w:tcPr>
          <w:p w:rsidR="001C77D7" w:rsidRPr="00FC442E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77D7" w:rsidRPr="00FC442E" w:rsidRDefault="001C77D7" w:rsidP="001C77D7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C77D7" w:rsidRPr="00FC442E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C77D7" w:rsidRPr="00FC442E" w:rsidRDefault="001C77D7" w:rsidP="001C7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  <w:trHeight w:val="1028"/>
        </w:trPr>
        <w:tc>
          <w:tcPr>
            <w:tcW w:w="2410" w:type="dxa"/>
            <w:vMerge w:val="restart"/>
          </w:tcPr>
          <w:p w:rsidR="00700A6B" w:rsidRPr="00FC442E" w:rsidRDefault="00700A6B" w:rsidP="00A2102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  <w:r w:rsidR="00A21021"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 Государственная поддержка организаций железнодорожного транспорта в пригородном сообщении в целях обновления парка мотор-вагонного подвижного состава</w:t>
            </w:r>
          </w:p>
        </w:tc>
        <w:tc>
          <w:tcPr>
            <w:tcW w:w="2120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358 515,0</w:t>
            </w:r>
          </w:p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0A6B" w:rsidRPr="00FC442E" w:rsidRDefault="00700A6B" w:rsidP="00700A6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0A6B" w:rsidRPr="00FC442E" w:rsidRDefault="00700A6B" w:rsidP="00700A6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700A6B" w:rsidRPr="00FC442E" w:rsidRDefault="00700A6B" w:rsidP="00700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МТиДХ</w:t>
            </w:r>
            <w:proofErr w:type="spellEnd"/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НСО</w:t>
            </w:r>
          </w:p>
          <w:p w:rsidR="00700A6B" w:rsidRPr="00FC442E" w:rsidRDefault="00700A6B" w:rsidP="00700A6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700A6B" w:rsidRPr="00FC442E" w:rsidRDefault="00700A6B" w:rsidP="00C5701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Приобретение в 2020 году двух </w:t>
            </w:r>
            <w:r w:rsidR="00C24FE1"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восьмивагонных </w:t>
            </w: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 мотор-вагонного подвижного состава, эксплуатируемого акционерным обществом «Экспресс-пригород»</w:t>
            </w: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700A6B" w:rsidRPr="00FC442E" w:rsidRDefault="00700A6B" w:rsidP="00700A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700A6B" w:rsidRPr="00FC442E" w:rsidRDefault="00700A6B" w:rsidP="00700A6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00A6B" w:rsidRPr="00FC442E" w:rsidRDefault="00700A6B" w:rsidP="00700A6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700A6B" w:rsidRPr="00FC442E" w:rsidRDefault="00700A6B" w:rsidP="00700A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700A6B" w:rsidRPr="00FC442E" w:rsidRDefault="00700A6B" w:rsidP="00700A6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00A6B" w:rsidRPr="00FC442E" w:rsidRDefault="00700A6B" w:rsidP="00700A6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700A6B" w:rsidRPr="00FC442E" w:rsidRDefault="00700A6B" w:rsidP="00700A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700A6B" w:rsidRPr="00FC442E" w:rsidRDefault="00700A6B" w:rsidP="00700A6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700A6B" w:rsidRPr="00FC442E" w:rsidRDefault="00CF66F6" w:rsidP="00712E97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373 </w:t>
            </w:r>
            <w:r w:rsidR="00712E97"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12E97"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0A6B" w:rsidRPr="00FC442E" w:rsidRDefault="00700A6B" w:rsidP="00700A6B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700A6B" w:rsidRPr="00FC442E" w:rsidRDefault="00700A6B" w:rsidP="00700A6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00A6B" w:rsidRPr="00FC442E" w:rsidRDefault="00700A6B" w:rsidP="00700A6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D54FB5" w:rsidRPr="00FC442E" w:rsidRDefault="00D54FB5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затрат по задаче 3 государственной программы</w:t>
            </w:r>
          </w:p>
        </w:tc>
        <w:tc>
          <w:tcPr>
            <w:tcW w:w="2120" w:type="dxa"/>
          </w:tcPr>
          <w:p w:rsidR="00D54FB5" w:rsidRPr="00FC442E" w:rsidRDefault="00D54FB5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D54FB5" w:rsidRPr="00FC442E" w:rsidRDefault="00D54FB5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FB5" w:rsidRPr="00FC442E" w:rsidRDefault="00D54FB5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54FB5" w:rsidRPr="00FC442E" w:rsidRDefault="00D54FB5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</w:tcPr>
          <w:p w:rsidR="00D54FB5" w:rsidRPr="00FC442E" w:rsidRDefault="00D54FB5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FB5" w:rsidRPr="00FC442E" w:rsidRDefault="00712E97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411 587,0</w:t>
            </w:r>
          </w:p>
        </w:tc>
        <w:tc>
          <w:tcPr>
            <w:tcW w:w="1276" w:type="dxa"/>
          </w:tcPr>
          <w:p w:rsidR="00D54FB5" w:rsidRPr="00FC442E" w:rsidRDefault="00D54FB5" w:rsidP="00D54FB5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1276" w:type="dxa"/>
          </w:tcPr>
          <w:p w:rsidR="00D54FB5" w:rsidRPr="00FC442E" w:rsidRDefault="00D54FB5" w:rsidP="00D54FB5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1419" w:type="dxa"/>
            <w:vMerge w:val="restart"/>
          </w:tcPr>
          <w:p w:rsidR="00D54FB5" w:rsidRPr="00FC442E" w:rsidRDefault="00D54FB5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54FB5" w:rsidRPr="00FC442E" w:rsidRDefault="00D54FB5" w:rsidP="00D54F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D54FB5" w:rsidRPr="00FC442E" w:rsidRDefault="00D54FB5" w:rsidP="00D54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D54FB5" w:rsidRPr="00FC442E" w:rsidRDefault="00D54FB5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D54FB5" w:rsidRPr="00FC442E" w:rsidRDefault="00D54FB5" w:rsidP="00D54F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D54FB5" w:rsidRPr="00FC442E" w:rsidRDefault="00D54FB5" w:rsidP="00D54F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D54FB5" w:rsidRPr="00FC442E" w:rsidRDefault="00D54FB5" w:rsidP="00D54F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D54FB5" w:rsidRPr="00FC442E" w:rsidRDefault="00D54FB5" w:rsidP="00D54F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D54FB5" w:rsidRPr="00FC442E" w:rsidRDefault="00712E97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2 048,0</w:t>
            </w:r>
          </w:p>
        </w:tc>
        <w:tc>
          <w:tcPr>
            <w:tcW w:w="1276" w:type="dxa"/>
          </w:tcPr>
          <w:p w:rsidR="00D54FB5" w:rsidRPr="00FC442E" w:rsidRDefault="00BD09FC" w:rsidP="00D54FB5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54FB5" w:rsidRPr="00FC442E" w:rsidRDefault="00BD09FC" w:rsidP="00D54FB5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D54FB5" w:rsidRPr="00FC442E" w:rsidRDefault="00D54FB5" w:rsidP="00D54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54FB5" w:rsidRPr="00FC442E" w:rsidRDefault="00D54FB5" w:rsidP="00D54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внебюджетные </w:t>
            </w: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источники</w:t>
            </w:r>
          </w:p>
          <w:p w:rsidR="002F5ED2" w:rsidRPr="00FC442E" w:rsidRDefault="002F5ED2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(справочно)</w:t>
            </w:r>
          </w:p>
        </w:tc>
        <w:tc>
          <w:tcPr>
            <w:tcW w:w="852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992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1840D7" w:rsidRPr="00FC442E" w:rsidRDefault="001840D7" w:rsidP="001840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840D7" w:rsidRPr="00FC442E" w:rsidRDefault="00247F29" w:rsidP="00712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489 </w:t>
            </w:r>
            <w:r w:rsidR="00712E97"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966</w:t>
            </w: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12E97"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840D7" w:rsidRPr="00FC442E" w:rsidRDefault="00742BC5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116 666,7</w:t>
            </w:r>
          </w:p>
          <w:p w:rsidR="00742BC5" w:rsidRPr="00FC442E" w:rsidRDefault="00742BC5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BC5" w:rsidRPr="00FC442E" w:rsidRDefault="00742BC5" w:rsidP="00742B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116 666,7</w:t>
            </w:r>
          </w:p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 w:val="restart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2120" w:type="dxa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52" w:type="dxa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54FB5" w:rsidRPr="00FC442E" w:rsidRDefault="00667B3E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3 374 629,9</w:t>
            </w:r>
          </w:p>
        </w:tc>
        <w:tc>
          <w:tcPr>
            <w:tcW w:w="1276" w:type="dxa"/>
          </w:tcPr>
          <w:p w:rsidR="00D54FB5" w:rsidRPr="00FC442E" w:rsidRDefault="00D54FB5" w:rsidP="00D54FB5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2 881 861,2</w:t>
            </w:r>
          </w:p>
        </w:tc>
        <w:tc>
          <w:tcPr>
            <w:tcW w:w="1276" w:type="dxa"/>
          </w:tcPr>
          <w:p w:rsidR="00D54FB5" w:rsidRPr="00FC442E" w:rsidRDefault="00D54FB5" w:rsidP="00D54FB5">
            <w:pPr>
              <w:rPr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2 921 493,6</w:t>
            </w:r>
          </w:p>
        </w:tc>
        <w:tc>
          <w:tcPr>
            <w:tcW w:w="1419" w:type="dxa"/>
            <w:vMerge w:val="restart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" w:name="_GoBack"/>
            <w:bookmarkEnd w:id="4"/>
          </w:p>
        </w:tc>
        <w:tc>
          <w:tcPr>
            <w:tcW w:w="2126" w:type="dxa"/>
            <w:vMerge w:val="restart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1840D7" w:rsidRPr="00FC442E" w:rsidRDefault="001840D7" w:rsidP="00184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52" w:type="dxa"/>
          </w:tcPr>
          <w:p w:rsidR="001840D7" w:rsidRPr="00FC442E" w:rsidRDefault="001840D7" w:rsidP="00184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840D7" w:rsidRPr="00FC442E" w:rsidRDefault="001840D7" w:rsidP="00184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840D7" w:rsidRPr="00FC442E" w:rsidRDefault="001840D7" w:rsidP="00184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</w:tcPr>
          <w:p w:rsidR="001840D7" w:rsidRPr="00FC442E" w:rsidRDefault="001840D7" w:rsidP="00184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0D7" w:rsidRPr="00FC442E" w:rsidRDefault="001840D7" w:rsidP="001840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0D7" w:rsidRPr="00FC442E" w:rsidRDefault="001840D7" w:rsidP="00184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D54FB5" w:rsidRPr="00FC442E" w:rsidRDefault="00D54FB5" w:rsidP="00D54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852" w:type="dxa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3" w:type="dxa"/>
          </w:tcPr>
          <w:p w:rsidR="00D54FB5" w:rsidRPr="00FC442E" w:rsidRDefault="00D54FB5" w:rsidP="00D54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:rsidR="00D54FB5" w:rsidRPr="00FC442E" w:rsidRDefault="00667B3E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2 048,0</w:t>
            </w:r>
          </w:p>
        </w:tc>
        <w:tc>
          <w:tcPr>
            <w:tcW w:w="1276" w:type="dxa"/>
          </w:tcPr>
          <w:p w:rsidR="00D54FB5" w:rsidRPr="00FC442E" w:rsidRDefault="00247F29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54FB5" w:rsidRPr="00FC442E" w:rsidRDefault="00247F29" w:rsidP="00D54F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D54FB5" w:rsidRPr="00FC442E" w:rsidRDefault="00D54FB5" w:rsidP="00D54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54FB5" w:rsidRPr="00FC442E" w:rsidRDefault="00D54FB5" w:rsidP="00D54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442E" w:rsidRPr="00FC442E" w:rsidTr="00FC442E">
        <w:trPr>
          <w:gridAfter w:val="1"/>
          <w:wAfter w:w="9" w:type="dxa"/>
        </w:trPr>
        <w:tc>
          <w:tcPr>
            <w:tcW w:w="2410" w:type="dxa"/>
            <w:vMerge/>
          </w:tcPr>
          <w:p w:rsidR="00247F29" w:rsidRPr="00FC442E" w:rsidRDefault="00247F29" w:rsidP="00247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247F29" w:rsidRPr="00FC442E" w:rsidRDefault="00247F29" w:rsidP="00247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внебюджетные источники</w:t>
            </w:r>
          </w:p>
          <w:p w:rsidR="002F5ED2" w:rsidRPr="00FC442E" w:rsidRDefault="002F5ED2" w:rsidP="00247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(справочно)</w:t>
            </w:r>
          </w:p>
        </w:tc>
        <w:tc>
          <w:tcPr>
            <w:tcW w:w="852" w:type="dxa"/>
          </w:tcPr>
          <w:p w:rsidR="00247F29" w:rsidRPr="00FC442E" w:rsidRDefault="00247F29" w:rsidP="00247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247F29" w:rsidRPr="00FC442E" w:rsidRDefault="00247F29" w:rsidP="00247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</w:tcPr>
          <w:p w:rsidR="00247F29" w:rsidRPr="00FC442E" w:rsidRDefault="00247F29" w:rsidP="00247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3" w:type="dxa"/>
          </w:tcPr>
          <w:p w:rsidR="00247F29" w:rsidRPr="00FC442E" w:rsidRDefault="00247F29" w:rsidP="00247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:rsidR="00247F29" w:rsidRPr="00FC442E" w:rsidRDefault="00BD09FC" w:rsidP="00667B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577</w:t>
            </w:r>
            <w:r w:rsidR="00667B3E"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501,1</w:t>
            </w:r>
          </w:p>
        </w:tc>
        <w:tc>
          <w:tcPr>
            <w:tcW w:w="1276" w:type="dxa"/>
          </w:tcPr>
          <w:p w:rsidR="00247F29" w:rsidRPr="00FC442E" w:rsidRDefault="00247F29" w:rsidP="00247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116 666,7</w:t>
            </w:r>
          </w:p>
        </w:tc>
        <w:tc>
          <w:tcPr>
            <w:tcW w:w="1276" w:type="dxa"/>
          </w:tcPr>
          <w:p w:rsidR="00247F29" w:rsidRPr="00FC442E" w:rsidRDefault="00247F29" w:rsidP="00247F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4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116 666,7</w:t>
            </w:r>
          </w:p>
        </w:tc>
        <w:tc>
          <w:tcPr>
            <w:tcW w:w="1419" w:type="dxa"/>
            <w:vMerge/>
          </w:tcPr>
          <w:p w:rsidR="00247F29" w:rsidRPr="00FC442E" w:rsidRDefault="00247F29" w:rsidP="00247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7F29" w:rsidRPr="00FC442E" w:rsidRDefault="00247F29" w:rsidP="00247F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F37C6" w:rsidRPr="00E51451" w:rsidRDefault="005F37C6" w:rsidP="00DA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C44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Применяемые сокраще</w:t>
      </w:r>
      <w:r w:rsidRPr="00E514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ния:</w:t>
      </w:r>
    </w:p>
    <w:p w:rsidR="005F37C6" w:rsidRPr="00E51451" w:rsidRDefault="005F37C6" w:rsidP="00DA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E514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МТиДХ</w:t>
      </w:r>
      <w:proofErr w:type="spellEnd"/>
      <w:r w:rsidRPr="00E514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НСО – министерство транспорта и дорожного хозяйства Новосибирской области;</w:t>
      </w:r>
    </w:p>
    <w:p w:rsidR="005F37C6" w:rsidRPr="00E51451" w:rsidRDefault="005F37C6" w:rsidP="00DA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мэрия Новосибирска – мэрия города Новосибирска.</w:t>
      </w:r>
    </w:p>
    <w:p w:rsidR="00D54FB5" w:rsidRPr="00E51451" w:rsidRDefault="00D54FB5" w:rsidP="00DA25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bookmarkEnd w:id="0"/>
    <w:bookmarkEnd w:id="1"/>
    <w:p w:rsidR="00DA2594" w:rsidRPr="00E51451" w:rsidRDefault="00DA2594" w:rsidP="00DA25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14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_____________________»</w:t>
      </w:r>
    </w:p>
    <w:sectPr w:rsidR="00DA2594" w:rsidRPr="00E51451" w:rsidSect="003771B6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0988"/>
    <w:multiLevelType w:val="hybridMultilevel"/>
    <w:tmpl w:val="E026A172"/>
    <w:lvl w:ilvl="0" w:tplc="D7D22E4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B6"/>
    <w:rsid w:val="00006BB1"/>
    <w:rsid w:val="00047A13"/>
    <w:rsid w:val="001264FF"/>
    <w:rsid w:val="001840D7"/>
    <w:rsid w:val="001C0D31"/>
    <w:rsid w:val="001C77D7"/>
    <w:rsid w:val="001F0FCF"/>
    <w:rsid w:val="002266FD"/>
    <w:rsid w:val="00235FCA"/>
    <w:rsid w:val="00240FF4"/>
    <w:rsid w:val="002430BF"/>
    <w:rsid w:val="00247F29"/>
    <w:rsid w:val="00273F47"/>
    <w:rsid w:val="002D4DCF"/>
    <w:rsid w:val="002F5ED2"/>
    <w:rsid w:val="00327788"/>
    <w:rsid w:val="003771B6"/>
    <w:rsid w:val="00384344"/>
    <w:rsid w:val="003D216C"/>
    <w:rsid w:val="003E18A2"/>
    <w:rsid w:val="00401C98"/>
    <w:rsid w:val="004301BF"/>
    <w:rsid w:val="0047734A"/>
    <w:rsid w:val="00481B1D"/>
    <w:rsid w:val="0048304C"/>
    <w:rsid w:val="004C27DD"/>
    <w:rsid w:val="004E25BB"/>
    <w:rsid w:val="0050691C"/>
    <w:rsid w:val="00541599"/>
    <w:rsid w:val="00550E0F"/>
    <w:rsid w:val="005F37C6"/>
    <w:rsid w:val="006564AB"/>
    <w:rsid w:val="00667B3E"/>
    <w:rsid w:val="00695B3E"/>
    <w:rsid w:val="006B5435"/>
    <w:rsid w:val="00700A6B"/>
    <w:rsid w:val="00712E97"/>
    <w:rsid w:val="007247DA"/>
    <w:rsid w:val="00742BC5"/>
    <w:rsid w:val="00756670"/>
    <w:rsid w:val="007B0822"/>
    <w:rsid w:val="007E54E1"/>
    <w:rsid w:val="008559F3"/>
    <w:rsid w:val="0089796D"/>
    <w:rsid w:val="008D0B00"/>
    <w:rsid w:val="009119EB"/>
    <w:rsid w:val="0092701C"/>
    <w:rsid w:val="00956774"/>
    <w:rsid w:val="00956B49"/>
    <w:rsid w:val="00975313"/>
    <w:rsid w:val="00997D25"/>
    <w:rsid w:val="009A0BFE"/>
    <w:rsid w:val="009B016C"/>
    <w:rsid w:val="009F460A"/>
    <w:rsid w:val="00A11174"/>
    <w:rsid w:val="00A21021"/>
    <w:rsid w:val="00AD23DC"/>
    <w:rsid w:val="00B25693"/>
    <w:rsid w:val="00BA0313"/>
    <w:rsid w:val="00BD09FC"/>
    <w:rsid w:val="00BE1DED"/>
    <w:rsid w:val="00C0281C"/>
    <w:rsid w:val="00C21C42"/>
    <w:rsid w:val="00C24FE1"/>
    <w:rsid w:val="00C32D2E"/>
    <w:rsid w:val="00C57018"/>
    <w:rsid w:val="00C76A1D"/>
    <w:rsid w:val="00C92692"/>
    <w:rsid w:val="00CC1754"/>
    <w:rsid w:val="00CF66F6"/>
    <w:rsid w:val="00D54FB5"/>
    <w:rsid w:val="00DA2594"/>
    <w:rsid w:val="00DD7AF7"/>
    <w:rsid w:val="00E177D7"/>
    <w:rsid w:val="00E51451"/>
    <w:rsid w:val="00F07F6F"/>
    <w:rsid w:val="00F323E5"/>
    <w:rsid w:val="00F91853"/>
    <w:rsid w:val="00FC442E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2EED"/>
  <w15:docId w15:val="{89F21A79-535C-4998-A12D-BD721AF3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7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1B6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771B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34A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1840D7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2D22-AB13-4F5C-8F48-5D6E7FFC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Елена Николаевна</dc:creator>
  <cp:keywords/>
  <dc:description/>
  <cp:lastModifiedBy>Гурская Татьяна Викторовна</cp:lastModifiedBy>
  <cp:revision>2</cp:revision>
  <cp:lastPrinted>2018-12-19T12:36:00Z</cp:lastPrinted>
  <dcterms:created xsi:type="dcterms:W3CDTF">2019-06-07T05:04:00Z</dcterms:created>
  <dcterms:modified xsi:type="dcterms:W3CDTF">2019-06-07T05:04:00Z</dcterms:modified>
</cp:coreProperties>
</file>