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1F" w:rsidRPr="00477EDD" w:rsidRDefault="00BF32AA" w:rsidP="00DC1260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pacing w:val="-3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>МИНИ</w:t>
      </w:r>
      <w:r w:rsidR="003E631F"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СТЕРСТВО ТРАНСПОРТА </w:t>
      </w:r>
    </w:p>
    <w:p w:rsidR="001049B0" w:rsidRPr="00477EDD" w:rsidRDefault="003E631F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И ДОРОЖНОГО </w:t>
      </w:r>
      <w:r w:rsidR="00BF32AA" w:rsidRPr="00477EDD">
        <w:rPr>
          <w:rFonts w:eastAsia="Times New Roman"/>
          <w:b/>
          <w:bCs/>
          <w:color w:val="000000" w:themeColor="text1"/>
          <w:spacing w:val="-3"/>
          <w:sz w:val="28"/>
          <w:szCs w:val="28"/>
        </w:rPr>
        <w:t xml:space="preserve">ХОЗЯЙСТВА </w:t>
      </w:r>
      <w:r w:rsidR="00BF32AA" w:rsidRPr="00477EDD">
        <w:rPr>
          <w:rFonts w:eastAsia="Times New Roman"/>
          <w:b/>
          <w:bCs/>
          <w:color w:val="000000" w:themeColor="text1"/>
          <w:sz w:val="28"/>
          <w:szCs w:val="28"/>
        </w:rPr>
        <w:t>НОВОСИБИРСКОЙ ОБЛАСТИ</w:t>
      </w:r>
    </w:p>
    <w:p w:rsidR="00DC1260" w:rsidRDefault="00DC1260" w:rsidP="00DC1260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1049B0" w:rsidRPr="00477EDD" w:rsidRDefault="00BF32AA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>ПОЯСНИТЕЛЬНАЯ ЗАПИСКА</w:t>
      </w:r>
    </w:p>
    <w:p w:rsidR="001049B0" w:rsidRPr="00477EDD" w:rsidRDefault="00BF32AA" w:rsidP="00DC126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>к проекту постановления Правительства Новосибирской области «О</w:t>
      </w:r>
      <w:r w:rsidR="00CA636D" w:rsidRPr="00477EDD">
        <w:rPr>
          <w:rFonts w:eastAsia="Times New Roman"/>
          <w:b/>
          <w:bCs/>
          <w:color w:val="000000" w:themeColor="text1"/>
          <w:sz w:val="28"/>
          <w:szCs w:val="28"/>
        </w:rPr>
        <w:t> </w:t>
      </w:r>
      <w:r w:rsidRPr="00477EDD">
        <w:rPr>
          <w:rFonts w:eastAsia="Times New Roman"/>
          <w:b/>
          <w:bCs/>
          <w:color w:val="000000" w:themeColor="text1"/>
          <w:spacing w:val="-1"/>
          <w:sz w:val="28"/>
          <w:szCs w:val="28"/>
        </w:rPr>
        <w:t>внесении изменений в постановление Правительства Новосибирской области</w:t>
      </w:r>
      <w:r w:rsidR="00CA636D" w:rsidRPr="00477EDD">
        <w:rPr>
          <w:color w:val="000000" w:themeColor="text1"/>
          <w:sz w:val="28"/>
          <w:szCs w:val="28"/>
        </w:rPr>
        <w:t> </w:t>
      </w: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 xml:space="preserve">от 24.02.2014 </w:t>
      </w:r>
      <w:r w:rsidRPr="00477EDD">
        <w:rPr>
          <w:rFonts w:eastAsia="Times New Roman"/>
          <w:color w:val="000000" w:themeColor="text1"/>
          <w:sz w:val="28"/>
          <w:szCs w:val="28"/>
        </w:rPr>
        <w:t xml:space="preserve">№ </w:t>
      </w:r>
      <w:r w:rsidRPr="00477EDD">
        <w:rPr>
          <w:rFonts w:eastAsia="Times New Roman"/>
          <w:b/>
          <w:bCs/>
          <w:color w:val="000000" w:themeColor="text1"/>
          <w:sz w:val="28"/>
          <w:szCs w:val="28"/>
        </w:rPr>
        <w:t>83-п»</w:t>
      </w:r>
    </w:p>
    <w:p w:rsidR="006C2541" w:rsidRPr="00477EDD" w:rsidRDefault="006C2541" w:rsidP="00DC126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6C2541" w:rsidRPr="00477EDD" w:rsidRDefault="006C2541" w:rsidP="003B6CD5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1049B0" w:rsidRPr="00477EDD" w:rsidRDefault="00BF32AA" w:rsidP="003B6CD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77EDD">
        <w:rPr>
          <w:rFonts w:eastAsia="Times New Roman"/>
          <w:color w:val="000000" w:themeColor="text1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 24.02.2014 №</w:t>
      </w:r>
      <w:r w:rsidR="00CA636D" w:rsidRPr="00477EDD">
        <w:rPr>
          <w:rFonts w:eastAsia="Times New Roman"/>
          <w:color w:val="000000" w:themeColor="text1"/>
          <w:sz w:val="28"/>
          <w:szCs w:val="28"/>
        </w:rPr>
        <w:t> </w:t>
      </w:r>
      <w:r w:rsidRPr="00477EDD">
        <w:rPr>
          <w:rFonts w:eastAsia="Times New Roman"/>
          <w:color w:val="000000" w:themeColor="text1"/>
          <w:sz w:val="28"/>
          <w:szCs w:val="28"/>
        </w:rPr>
        <w:t xml:space="preserve">83-п» подготовлен в целях внесения изменений в государственную программу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годы» </w:t>
      </w:r>
      <w:r w:rsidR="00280F16" w:rsidRPr="00477EDD">
        <w:rPr>
          <w:rFonts w:eastAsia="Times New Roman"/>
          <w:color w:val="000000" w:themeColor="text1"/>
          <w:sz w:val="28"/>
          <w:szCs w:val="28"/>
        </w:rPr>
        <w:t xml:space="preserve">(далее - Программа) </w:t>
      </w:r>
      <w:r w:rsidRPr="00477EDD">
        <w:rPr>
          <w:rFonts w:eastAsia="Times New Roman"/>
          <w:color w:val="000000" w:themeColor="text1"/>
          <w:sz w:val="28"/>
          <w:szCs w:val="28"/>
        </w:rPr>
        <w:t>в части:</w:t>
      </w:r>
    </w:p>
    <w:p w:rsidR="00280F16" w:rsidRPr="00567490" w:rsidRDefault="00D3531C" w:rsidP="00F06B17">
      <w:pPr>
        <w:pStyle w:val="a5"/>
        <w:numPr>
          <w:ilvl w:val="0"/>
          <w:numId w:val="4"/>
        </w:numPr>
        <w:shd w:val="clear" w:color="auto" w:fill="FFFFFF"/>
        <w:tabs>
          <w:tab w:val="left" w:pos="967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 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 xml:space="preserve">приведения </w:t>
      </w:r>
      <w:r w:rsidR="000C184E" w:rsidRPr="00477EDD">
        <w:rPr>
          <w:rFonts w:eastAsia="Times New Roman"/>
          <w:color w:val="000000" w:themeColor="text1"/>
          <w:sz w:val="28"/>
          <w:szCs w:val="28"/>
        </w:rPr>
        <w:t xml:space="preserve">в соответствие 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>с Законом Новоси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бирской области от 25</w:t>
      </w:r>
      <w:r w:rsidR="000C184E" w:rsidRPr="00477EDD">
        <w:rPr>
          <w:rFonts w:eastAsia="Times New Roman"/>
          <w:color w:val="000000" w:themeColor="text1"/>
          <w:sz w:val="28"/>
          <w:szCs w:val="28"/>
        </w:rPr>
        <w:t>.12.201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8</w:t>
      </w:r>
      <w:r w:rsidR="000C184E" w:rsidRPr="00477EDD">
        <w:rPr>
          <w:rFonts w:eastAsia="Times New Roman"/>
          <w:color w:val="000000" w:themeColor="text1"/>
          <w:sz w:val="28"/>
          <w:szCs w:val="28"/>
        </w:rPr>
        <w:t xml:space="preserve"> № 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332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>-03 «Об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 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>областном бюджете Новосибирской области на 201</w:t>
      </w:r>
      <w:r w:rsidR="006C2541" w:rsidRPr="00477EDD">
        <w:rPr>
          <w:rFonts w:eastAsia="Times New Roman"/>
          <w:color w:val="000000" w:themeColor="text1"/>
          <w:sz w:val="28"/>
          <w:szCs w:val="28"/>
        </w:rPr>
        <w:t>9 год и плановый период 2020</w:t>
      </w:r>
      <w:r w:rsidR="00BF32AA" w:rsidRPr="00477EDD">
        <w:rPr>
          <w:rFonts w:eastAsia="Times New Roman"/>
          <w:color w:val="000000" w:themeColor="text1"/>
          <w:sz w:val="28"/>
          <w:szCs w:val="28"/>
        </w:rPr>
        <w:t xml:space="preserve"> и 202</w:t>
      </w:r>
      <w:r w:rsidR="00280F16" w:rsidRPr="00477EDD">
        <w:rPr>
          <w:rFonts w:eastAsia="Times New Roman"/>
          <w:color w:val="000000" w:themeColor="text1"/>
          <w:sz w:val="28"/>
          <w:szCs w:val="28"/>
        </w:rPr>
        <w:t>1 годов</w:t>
      </w:r>
      <w:r w:rsidR="00280F16" w:rsidRPr="00567490">
        <w:rPr>
          <w:rFonts w:eastAsia="Times New Roman"/>
          <w:color w:val="000000" w:themeColor="text1"/>
          <w:sz w:val="28"/>
          <w:szCs w:val="28"/>
        </w:rPr>
        <w:t>»</w:t>
      </w:r>
      <w:r w:rsidR="00F06B17" w:rsidRPr="00567490">
        <w:rPr>
          <w:rFonts w:eastAsia="Times New Roman"/>
          <w:color w:val="000000" w:themeColor="text1"/>
          <w:sz w:val="28"/>
          <w:szCs w:val="28"/>
        </w:rPr>
        <w:t xml:space="preserve"> (</w:t>
      </w:r>
      <w:r w:rsidR="00F06B17" w:rsidRPr="00567490">
        <w:rPr>
          <w:color w:val="000000" w:themeColor="text1"/>
          <w:sz w:val="28"/>
          <w:szCs w:val="28"/>
        </w:rPr>
        <w:t>в ред. Закона Новосибирской области от 06.05.2019 № 366-ОЗ</w:t>
      </w:r>
      <w:r w:rsidR="00F06B17" w:rsidRPr="00567490">
        <w:rPr>
          <w:rFonts w:eastAsia="Times New Roman"/>
          <w:color w:val="000000" w:themeColor="text1"/>
          <w:sz w:val="28"/>
          <w:szCs w:val="28"/>
        </w:rPr>
        <w:t>)</w:t>
      </w:r>
      <w:r w:rsidR="00280F16" w:rsidRPr="00567490">
        <w:rPr>
          <w:rFonts w:eastAsia="Times New Roman"/>
          <w:color w:val="000000" w:themeColor="text1"/>
          <w:sz w:val="28"/>
          <w:szCs w:val="28"/>
        </w:rPr>
        <w:t>:</w:t>
      </w:r>
    </w:p>
    <w:p w:rsidR="00280F16" w:rsidRPr="00567490" w:rsidRDefault="00280F16" w:rsidP="00280F16">
      <w:pPr>
        <w:ind w:firstLine="709"/>
        <w:jc w:val="both"/>
        <w:rPr>
          <w:bCs/>
          <w:color w:val="000000" w:themeColor="text1"/>
          <w:spacing w:val="-4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- </w:t>
      </w:r>
      <w:r w:rsidRPr="00567490">
        <w:rPr>
          <w:bCs/>
          <w:color w:val="000000" w:themeColor="text1"/>
          <w:spacing w:val="-4"/>
          <w:sz w:val="28"/>
          <w:szCs w:val="28"/>
        </w:rPr>
        <w:t>системы основных мероприятий Программы (укрупнение и привязка мероприятий к кодам целевых статей расходов областного бюджета);</w:t>
      </w:r>
    </w:p>
    <w:p w:rsidR="006C2541" w:rsidRPr="00567490" w:rsidRDefault="00280F16" w:rsidP="00280F16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- </w:t>
      </w:r>
      <w:r w:rsidRPr="00567490">
        <w:rPr>
          <w:bCs/>
          <w:color w:val="000000" w:themeColor="text1"/>
          <w:spacing w:val="-4"/>
          <w:sz w:val="28"/>
          <w:szCs w:val="28"/>
        </w:rPr>
        <w:t>объемов бюджетных ассигнований, предусмотренных на реализацию мероприятий</w:t>
      </w:r>
      <w:r w:rsidRPr="00567490">
        <w:rPr>
          <w:rFonts w:eastAsia="Times New Roman"/>
          <w:color w:val="000000" w:themeColor="text1"/>
          <w:sz w:val="28"/>
          <w:szCs w:val="28"/>
        </w:rPr>
        <w:t xml:space="preserve"> по Программе;</w:t>
      </w:r>
    </w:p>
    <w:p w:rsidR="00A42F0B" w:rsidRPr="00567490" w:rsidRDefault="00DC1260" w:rsidP="00DC1260">
      <w:pPr>
        <w:shd w:val="clear" w:color="auto" w:fill="FFFFFF"/>
        <w:tabs>
          <w:tab w:val="left" w:pos="967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2)</w:t>
      </w:r>
      <w:r w:rsidR="00280F16" w:rsidRPr="00567490">
        <w:rPr>
          <w:rFonts w:eastAsia="Times New Roman"/>
          <w:color w:val="000000" w:themeColor="text1"/>
          <w:sz w:val="28"/>
          <w:szCs w:val="28"/>
        </w:rPr>
        <w:t> </w:t>
      </w:r>
      <w:r w:rsidR="00280F16" w:rsidRPr="00567490">
        <w:rPr>
          <w:bCs/>
          <w:color w:val="000000" w:themeColor="text1"/>
          <w:spacing w:val="-4"/>
          <w:sz w:val="28"/>
          <w:szCs w:val="28"/>
        </w:rPr>
        <w:t>корректировки наименования Программы</w:t>
      </w:r>
      <w:r w:rsidR="00A42F0B" w:rsidRPr="00567490">
        <w:rPr>
          <w:bCs/>
          <w:color w:val="000000" w:themeColor="text1"/>
          <w:spacing w:val="-4"/>
          <w:sz w:val="28"/>
          <w:szCs w:val="28"/>
        </w:rPr>
        <w:t>, в целях исключения периода реализации, в соответствии с распоряжением Правительства Новосибирской области от 21.08.2018 № 310-рп;</w:t>
      </w:r>
    </w:p>
    <w:p w:rsidR="007E23FD" w:rsidRPr="00567490" w:rsidRDefault="00DC1260" w:rsidP="007E23FD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67490">
        <w:rPr>
          <w:bCs/>
          <w:color w:val="000000" w:themeColor="text1"/>
          <w:spacing w:val="-4"/>
          <w:sz w:val="28"/>
          <w:szCs w:val="28"/>
        </w:rPr>
        <w:t>3) </w:t>
      </w:r>
      <w:r w:rsidR="00A42F0B" w:rsidRPr="00567490">
        <w:rPr>
          <w:bCs/>
          <w:color w:val="000000" w:themeColor="text1"/>
          <w:spacing w:val="-4"/>
          <w:sz w:val="28"/>
          <w:szCs w:val="28"/>
        </w:rPr>
        <w:t>изменен</w:t>
      </w:r>
      <w:r w:rsidR="00250180" w:rsidRPr="00567490">
        <w:rPr>
          <w:bCs/>
          <w:color w:val="000000" w:themeColor="text1"/>
          <w:spacing w:val="-4"/>
          <w:sz w:val="28"/>
          <w:szCs w:val="28"/>
        </w:rPr>
        <w:t>ия</w:t>
      </w:r>
      <w:r w:rsidR="00A42F0B" w:rsidRPr="00567490">
        <w:rPr>
          <w:bCs/>
          <w:color w:val="000000" w:themeColor="text1"/>
          <w:spacing w:val="-4"/>
          <w:sz w:val="28"/>
          <w:szCs w:val="28"/>
        </w:rPr>
        <w:t xml:space="preserve"> значени</w:t>
      </w:r>
      <w:r w:rsidR="00250180" w:rsidRPr="00567490">
        <w:rPr>
          <w:bCs/>
          <w:color w:val="000000" w:themeColor="text1"/>
          <w:spacing w:val="-4"/>
          <w:sz w:val="28"/>
          <w:szCs w:val="28"/>
        </w:rPr>
        <w:t>й</w:t>
      </w:r>
      <w:r w:rsidR="00A42F0B" w:rsidRPr="00567490">
        <w:rPr>
          <w:bCs/>
          <w:color w:val="000000" w:themeColor="text1"/>
          <w:spacing w:val="-4"/>
          <w:sz w:val="28"/>
          <w:szCs w:val="28"/>
        </w:rPr>
        <w:t xml:space="preserve"> </w:t>
      </w:r>
      <w:r w:rsidR="00280F16" w:rsidRPr="00567490">
        <w:rPr>
          <w:bCs/>
          <w:color w:val="000000" w:themeColor="text1"/>
          <w:spacing w:val="-4"/>
          <w:sz w:val="28"/>
          <w:szCs w:val="28"/>
        </w:rPr>
        <w:t>плановых значений целевых индикаторов Программы</w:t>
      </w:r>
      <w:r w:rsidR="00A42F0B" w:rsidRPr="00567490">
        <w:rPr>
          <w:bCs/>
          <w:color w:val="000000" w:themeColor="text1"/>
          <w:spacing w:val="-4"/>
          <w:sz w:val="28"/>
          <w:szCs w:val="28"/>
        </w:rPr>
        <w:t xml:space="preserve">, в соответствии с </w:t>
      </w:r>
      <w:r w:rsidR="00FE7025" w:rsidRPr="00567490">
        <w:rPr>
          <w:bCs/>
          <w:color w:val="000000" w:themeColor="text1"/>
          <w:spacing w:val="-4"/>
          <w:sz w:val="28"/>
          <w:szCs w:val="28"/>
        </w:rPr>
        <w:t>параметрами плановых значений на 2018 год</w:t>
      </w:r>
      <w:r w:rsidR="00C92908" w:rsidRPr="00567490">
        <w:rPr>
          <w:bCs/>
          <w:color w:val="000000" w:themeColor="text1"/>
          <w:spacing w:val="-4"/>
          <w:sz w:val="28"/>
          <w:szCs w:val="28"/>
        </w:rPr>
        <w:t xml:space="preserve">, </w:t>
      </w:r>
      <w:r w:rsidR="00C92908" w:rsidRPr="00567490">
        <w:rPr>
          <w:color w:val="000000" w:themeColor="text1"/>
          <w:sz w:val="27"/>
          <w:szCs w:val="27"/>
        </w:rPr>
        <w:t>решением заседания комитета Законодательного Собрания Новосибирской области по транспортной, промышленной и информационной политике от 19.03.2019 № 6 о внесении изменений в целевой показатель «Количество авиапассажиров, перевезенных по субсидируемым маршрутам, утвержденным Федеральным агентством воздушного транспорта»</w:t>
      </w:r>
      <w:r w:rsidR="00FE7025" w:rsidRPr="00567490">
        <w:rPr>
          <w:bCs/>
          <w:color w:val="000000" w:themeColor="text1"/>
          <w:spacing w:val="-4"/>
          <w:sz w:val="28"/>
          <w:szCs w:val="28"/>
        </w:rPr>
        <w:t xml:space="preserve"> и с учетом введения</w:t>
      </w:r>
      <w:r w:rsidR="00760746" w:rsidRPr="00567490">
        <w:rPr>
          <w:bCs/>
          <w:color w:val="000000" w:themeColor="text1"/>
          <w:spacing w:val="-4"/>
          <w:sz w:val="28"/>
          <w:szCs w:val="28"/>
        </w:rPr>
        <w:t xml:space="preserve"> в 2019 году</w:t>
      </w:r>
      <w:r w:rsidR="00FE7025" w:rsidRPr="00567490">
        <w:rPr>
          <w:bCs/>
          <w:color w:val="000000" w:themeColor="text1"/>
          <w:spacing w:val="-4"/>
          <w:sz w:val="28"/>
          <w:szCs w:val="28"/>
        </w:rPr>
        <w:t xml:space="preserve"> нового мероприятия Программы – </w:t>
      </w:r>
      <w:r w:rsidR="00760746" w:rsidRPr="00567490">
        <w:rPr>
          <w:bCs/>
          <w:color w:val="000000" w:themeColor="text1"/>
          <w:spacing w:val="-4"/>
          <w:sz w:val="28"/>
          <w:szCs w:val="28"/>
        </w:rPr>
        <w:t>«</w:t>
      </w:r>
      <w:r w:rsidR="00760746" w:rsidRPr="00567490">
        <w:rPr>
          <w:rFonts w:eastAsia="Calibri"/>
          <w:color w:val="000000" w:themeColor="text1"/>
          <w:sz w:val="28"/>
          <w:szCs w:val="28"/>
        </w:rPr>
        <w:t>Государственная поддержка организаций железнодорожного транспорта в пригородном сообщении в целях обновления парка мотор-вагонного подвижного состава</w:t>
      </w:r>
      <w:r w:rsidR="00760746" w:rsidRPr="00567490">
        <w:rPr>
          <w:bCs/>
          <w:color w:val="000000" w:themeColor="text1"/>
          <w:spacing w:val="-4"/>
          <w:sz w:val="28"/>
          <w:szCs w:val="28"/>
        </w:rPr>
        <w:t>»</w:t>
      </w:r>
      <w:r w:rsidR="00884DC1" w:rsidRPr="00567490">
        <w:rPr>
          <w:rFonts w:eastAsia="Calibri"/>
          <w:color w:val="000000" w:themeColor="text1"/>
          <w:sz w:val="28"/>
          <w:szCs w:val="28"/>
        </w:rPr>
        <w:t>.</w:t>
      </w:r>
      <w:r w:rsidR="007E23FD" w:rsidRPr="00567490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7E23FD" w:rsidRPr="00567490" w:rsidRDefault="005B2EF7" w:rsidP="00A447D1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67490">
        <w:rPr>
          <w:rFonts w:eastAsia="Calibri"/>
          <w:color w:val="000000" w:themeColor="text1"/>
          <w:sz w:val="28"/>
          <w:szCs w:val="28"/>
        </w:rPr>
        <w:t>Поскольку п</w:t>
      </w:r>
      <w:r w:rsidR="007E23FD" w:rsidRPr="00567490">
        <w:rPr>
          <w:rFonts w:eastAsia="Calibri"/>
          <w:color w:val="000000" w:themeColor="text1"/>
          <w:sz w:val="28"/>
          <w:szCs w:val="28"/>
        </w:rPr>
        <w:t>еречень субсидируемых маршрутов</w:t>
      </w:r>
      <w:r w:rsidR="00A447D1" w:rsidRPr="00567490">
        <w:rPr>
          <w:rFonts w:eastAsia="Calibri"/>
          <w:color w:val="000000" w:themeColor="text1"/>
          <w:sz w:val="28"/>
          <w:szCs w:val="28"/>
        </w:rPr>
        <w:t xml:space="preserve"> ежегодно </w:t>
      </w:r>
      <w:r w:rsidR="007E23FD" w:rsidRPr="00567490">
        <w:rPr>
          <w:rFonts w:eastAsia="Calibri"/>
          <w:color w:val="000000" w:themeColor="text1"/>
          <w:sz w:val="28"/>
          <w:szCs w:val="28"/>
        </w:rPr>
        <w:t xml:space="preserve">меняется </w:t>
      </w:r>
      <w:r w:rsidR="00A447D1" w:rsidRPr="00567490">
        <w:rPr>
          <w:rFonts w:eastAsia="Calibri"/>
          <w:color w:val="000000" w:themeColor="text1"/>
          <w:sz w:val="28"/>
          <w:szCs w:val="28"/>
        </w:rPr>
        <w:t>и утверждается Федеральным агентством воздушного транспорта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 на один финансовый год, </w:t>
      </w:r>
      <w:r w:rsidR="00A447D1" w:rsidRPr="00567490">
        <w:rPr>
          <w:rFonts w:eastAsia="Calibri"/>
          <w:color w:val="000000" w:themeColor="text1"/>
          <w:sz w:val="28"/>
          <w:szCs w:val="28"/>
        </w:rPr>
        <w:t>определить базовое значение показателя</w:t>
      </w:r>
      <w:r w:rsidR="007E23FD" w:rsidRPr="00567490">
        <w:rPr>
          <w:rFonts w:eastAsia="Calibri"/>
          <w:color w:val="000000" w:themeColor="text1"/>
          <w:sz w:val="28"/>
          <w:szCs w:val="28"/>
        </w:rPr>
        <w:t xml:space="preserve"> </w:t>
      </w:r>
      <w:r w:rsidR="00A447D1" w:rsidRPr="00567490">
        <w:rPr>
          <w:rFonts w:eastAsia="Calibri"/>
          <w:color w:val="000000" w:themeColor="text1"/>
          <w:sz w:val="28"/>
          <w:szCs w:val="28"/>
        </w:rPr>
        <w:t>«Количество авиапассажиров, перевезенных по субсидируемым маршрутам, утвержденным Федеральным агентством воздушного транспорта»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 и обеспечить его сопоставимость по годам реализации мероприятия Программы</w:t>
      </w:r>
      <w:r w:rsidR="00A447D1" w:rsidRPr="00567490">
        <w:rPr>
          <w:rFonts w:eastAsia="Calibri"/>
          <w:color w:val="000000" w:themeColor="text1"/>
          <w:sz w:val="28"/>
          <w:szCs w:val="28"/>
        </w:rPr>
        <w:t xml:space="preserve"> </w:t>
      </w:r>
      <w:r w:rsidR="00F559E7" w:rsidRPr="00567490">
        <w:rPr>
          <w:rFonts w:eastAsia="Calibri"/>
          <w:color w:val="000000" w:themeColor="text1"/>
          <w:sz w:val="28"/>
          <w:szCs w:val="28"/>
        </w:rPr>
        <w:t>не представляется возможным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, данный показатель </w:t>
      </w:r>
      <w:r w:rsidR="007E23FD" w:rsidRPr="00567490">
        <w:rPr>
          <w:rFonts w:eastAsia="Calibri"/>
          <w:color w:val="000000" w:themeColor="text1"/>
          <w:sz w:val="28"/>
          <w:szCs w:val="28"/>
        </w:rPr>
        <w:t>исключен.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DC1260" w:rsidRPr="00567490" w:rsidRDefault="00760746" w:rsidP="00760746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67490">
        <w:rPr>
          <w:bCs/>
          <w:color w:val="000000" w:themeColor="text1"/>
          <w:spacing w:val="-4"/>
          <w:sz w:val="28"/>
          <w:szCs w:val="28"/>
        </w:rPr>
        <w:t>Р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>еализация нового мероприятия Программы</w:t>
      </w:r>
      <w:r w:rsidRPr="00567490">
        <w:rPr>
          <w:bCs/>
          <w:color w:val="000000" w:themeColor="text1"/>
          <w:spacing w:val="-4"/>
          <w:sz w:val="28"/>
          <w:szCs w:val="28"/>
        </w:rPr>
        <w:t xml:space="preserve"> направлено на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 увеличени</w:t>
      </w:r>
      <w:r w:rsidRPr="00567490">
        <w:rPr>
          <w:bCs/>
          <w:color w:val="000000" w:themeColor="text1"/>
          <w:spacing w:val="-4"/>
          <w:sz w:val="28"/>
          <w:szCs w:val="28"/>
        </w:rPr>
        <w:t>е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 </w:t>
      </w:r>
      <w:r w:rsidR="00974BC4" w:rsidRPr="00567490">
        <w:rPr>
          <w:bCs/>
          <w:color w:val="000000" w:themeColor="text1"/>
          <w:spacing w:val="-4"/>
          <w:sz w:val="28"/>
          <w:szCs w:val="28"/>
        </w:rPr>
        <w:t>размера уставного капитала АО «Экспресс-пригород» в целях обновления парка мотор-вагонного подвижного состава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 в связи с выбытием в период 201</w:t>
      </w:r>
      <w:r w:rsidR="00A447D1" w:rsidRPr="00567490">
        <w:rPr>
          <w:bCs/>
          <w:color w:val="000000" w:themeColor="text1"/>
          <w:spacing w:val="-4"/>
          <w:sz w:val="28"/>
          <w:szCs w:val="28"/>
        </w:rPr>
        <w:t>9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t xml:space="preserve">-2020 годов двух </w:t>
      </w:r>
      <w:r w:rsidR="00884DC1" w:rsidRPr="00567490">
        <w:rPr>
          <w:bCs/>
          <w:color w:val="000000" w:themeColor="text1"/>
          <w:spacing w:val="-4"/>
          <w:sz w:val="28"/>
          <w:szCs w:val="28"/>
        </w:rPr>
        <w:lastRenderedPageBreak/>
        <w:t xml:space="preserve">электропоездов и в целях выполнения государственного заказа объема транспортных работ </w:t>
      </w:r>
      <w:r w:rsidR="00884DC1" w:rsidRPr="00567490">
        <w:rPr>
          <w:rFonts w:eastAsia="Calibri"/>
          <w:color w:val="000000" w:themeColor="text1"/>
          <w:sz w:val="28"/>
          <w:szCs w:val="28"/>
        </w:rPr>
        <w:t>и обеспечения перевозочного пр</w:t>
      </w:r>
      <w:r w:rsidRPr="00567490">
        <w:rPr>
          <w:rFonts w:eastAsia="Calibri"/>
          <w:color w:val="000000" w:themeColor="text1"/>
          <w:sz w:val="28"/>
          <w:szCs w:val="28"/>
        </w:rPr>
        <w:t>оцесса</w:t>
      </w:r>
      <w:r w:rsidR="00DC1260" w:rsidRPr="00567490">
        <w:rPr>
          <w:rFonts w:eastAsia="Calibri"/>
          <w:color w:val="000000" w:themeColor="text1"/>
          <w:sz w:val="28"/>
          <w:szCs w:val="28"/>
        </w:rPr>
        <w:t>.</w:t>
      </w:r>
    </w:p>
    <w:p w:rsidR="00F07EB5" w:rsidRPr="00567490" w:rsidRDefault="00F07EB5" w:rsidP="00F07EB5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67490">
        <w:rPr>
          <w:rFonts w:eastAsia="Calibri"/>
          <w:color w:val="000000" w:themeColor="text1"/>
          <w:sz w:val="28"/>
          <w:szCs w:val="28"/>
        </w:rPr>
        <w:t xml:space="preserve">Порядок предоставления и расходования субсидий из областного бюджета Новосибирской области организациям железнодорожного транспорта в целях обновления парка мотор-вагонного подвижного состава разработан отдельны проектом постановления Правительства Новосибирской области о внесении изменений в части утверждения порядка </w:t>
      </w:r>
      <w:r w:rsidRPr="00567490">
        <w:rPr>
          <w:color w:val="000000" w:themeColor="text1"/>
          <w:sz w:val="28"/>
          <w:szCs w:val="28"/>
        </w:rPr>
        <w:t>предоставления субсидий из областного бюджета Новосибирской области организациям железнодорожного транспорта в пригородном сообщении в целях обновления парка мотор-вагонного подвижного состава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FE7025" w:rsidRPr="00567490" w:rsidRDefault="00FE7025" w:rsidP="00B438F0">
      <w:pPr>
        <w:pStyle w:val="a5"/>
        <w:shd w:val="clear" w:color="auto" w:fill="FFFFFF"/>
        <w:tabs>
          <w:tab w:val="left" w:pos="967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567490">
        <w:rPr>
          <w:rFonts w:eastAsia="Calibri"/>
          <w:color w:val="000000" w:themeColor="text1"/>
          <w:sz w:val="28"/>
          <w:szCs w:val="28"/>
        </w:rPr>
        <w:t>4) </w:t>
      </w:r>
      <w:r w:rsidR="00250180" w:rsidRPr="00567490">
        <w:rPr>
          <w:rFonts w:eastAsia="Calibri"/>
          <w:color w:val="000000" w:themeColor="text1"/>
          <w:sz w:val="28"/>
          <w:szCs w:val="28"/>
        </w:rPr>
        <w:t>П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рограмма дополнена приложением 2.1. «Основные мероприятия 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– включена новая система мероприятий Программы, согласованная в 2018 </w:t>
      </w:r>
      <w:r w:rsidR="00250180" w:rsidRPr="00567490">
        <w:rPr>
          <w:rFonts w:eastAsia="Calibri"/>
          <w:color w:val="000000" w:themeColor="text1"/>
          <w:sz w:val="28"/>
          <w:szCs w:val="28"/>
        </w:rPr>
        <w:t>году в</w:t>
      </w:r>
      <w:r w:rsidRPr="00567490">
        <w:rPr>
          <w:rFonts w:eastAsia="Calibri"/>
          <w:color w:val="000000" w:themeColor="text1"/>
          <w:sz w:val="28"/>
          <w:szCs w:val="28"/>
        </w:rPr>
        <w:t xml:space="preserve"> установленном порядке;</w:t>
      </w:r>
    </w:p>
    <w:p w:rsidR="00FD7B20" w:rsidRPr="00567490" w:rsidRDefault="00F07EB5" w:rsidP="00FD7B20">
      <w:pPr>
        <w:ind w:firstLine="709"/>
        <w:jc w:val="both"/>
        <w:rPr>
          <w:color w:val="000000" w:themeColor="text1"/>
          <w:sz w:val="28"/>
          <w:szCs w:val="28"/>
        </w:rPr>
      </w:pPr>
      <w:r w:rsidRPr="00567490">
        <w:rPr>
          <w:rFonts w:eastAsia="Calibri"/>
          <w:color w:val="000000" w:themeColor="text1"/>
          <w:sz w:val="28"/>
          <w:szCs w:val="28"/>
        </w:rPr>
        <w:t>5</w:t>
      </w:r>
      <w:r w:rsidR="00FD7B20" w:rsidRPr="00567490">
        <w:rPr>
          <w:rFonts w:eastAsia="Calibri"/>
          <w:color w:val="000000" w:themeColor="text1"/>
          <w:sz w:val="28"/>
          <w:szCs w:val="28"/>
        </w:rPr>
        <w:t xml:space="preserve">) раздел IV «Система основных мероприятий государственной программы» дополнен подразделом </w:t>
      </w:r>
      <w:r w:rsidR="00FD7B20" w:rsidRPr="00567490">
        <w:rPr>
          <w:color w:val="000000" w:themeColor="text1"/>
          <w:sz w:val="28"/>
          <w:szCs w:val="28"/>
        </w:rPr>
        <w:t>«Краткая характеристика мероприятий государственной программы, реализуемых с 2019 года» с</w:t>
      </w:r>
      <w:r w:rsidR="003F21E2" w:rsidRPr="00567490">
        <w:rPr>
          <w:color w:val="000000" w:themeColor="text1"/>
          <w:sz w:val="28"/>
          <w:szCs w:val="28"/>
        </w:rPr>
        <w:t xml:space="preserve"> о</w:t>
      </w:r>
      <w:r w:rsidR="00FD7B20" w:rsidRPr="00567490">
        <w:rPr>
          <w:color w:val="000000" w:themeColor="text1"/>
          <w:sz w:val="28"/>
          <w:szCs w:val="28"/>
        </w:rPr>
        <w:t>писанием основных меро</w:t>
      </w:r>
      <w:r w:rsidR="003F21E2" w:rsidRPr="00567490">
        <w:rPr>
          <w:color w:val="000000" w:themeColor="text1"/>
          <w:sz w:val="28"/>
          <w:szCs w:val="28"/>
        </w:rPr>
        <w:t>п</w:t>
      </w:r>
      <w:r w:rsidR="00FD7B20" w:rsidRPr="00567490">
        <w:rPr>
          <w:color w:val="000000" w:themeColor="text1"/>
          <w:sz w:val="28"/>
          <w:szCs w:val="28"/>
        </w:rPr>
        <w:t>ри</w:t>
      </w:r>
      <w:r w:rsidR="003F21E2" w:rsidRPr="00567490">
        <w:rPr>
          <w:color w:val="000000" w:themeColor="text1"/>
          <w:sz w:val="28"/>
          <w:szCs w:val="28"/>
        </w:rPr>
        <w:t>я</w:t>
      </w:r>
      <w:r w:rsidR="00FD7B20" w:rsidRPr="00567490">
        <w:rPr>
          <w:color w:val="000000" w:themeColor="text1"/>
          <w:sz w:val="28"/>
          <w:szCs w:val="28"/>
        </w:rPr>
        <w:t>т</w:t>
      </w:r>
      <w:r w:rsidR="003F21E2" w:rsidRPr="00567490">
        <w:rPr>
          <w:color w:val="000000" w:themeColor="text1"/>
          <w:sz w:val="28"/>
          <w:szCs w:val="28"/>
        </w:rPr>
        <w:t>и</w:t>
      </w:r>
      <w:r w:rsidR="00FD7B20" w:rsidRPr="00567490">
        <w:rPr>
          <w:color w:val="000000" w:themeColor="text1"/>
          <w:sz w:val="28"/>
          <w:szCs w:val="28"/>
        </w:rPr>
        <w:t xml:space="preserve">й Программы, включенных в приложение 2.1. </w:t>
      </w:r>
      <w:r w:rsidR="00FD7B20" w:rsidRPr="00567490">
        <w:rPr>
          <w:rFonts w:eastAsia="Calibri"/>
          <w:color w:val="000000" w:themeColor="text1"/>
          <w:sz w:val="28"/>
          <w:szCs w:val="28"/>
        </w:rPr>
        <w:t>«Основные мероприятия</w:t>
      </w:r>
      <w:r w:rsidR="00974BC4" w:rsidRPr="00567490">
        <w:rPr>
          <w:rFonts w:eastAsia="Calibri"/>
          <w:color w:val="000000" w:themeColor="text1"/>
          <w:sz w:val="28"/>
          <w:szCs w:val="28"/>
        </w:rPr>
        <w:t xml:space="preserve"> </w:t>
      </w:r>
      <w:r w:rsidR="00FD7B20" w:rsidRPr="00567490">
        <w:rPr>
          <w:rFonts w:eastAsia="Calibri"/>
          <w:color w:val="000000" w:themeColor="text1"/>
          <w:sz w:val="28"/>
          <w:szCs w:val="28"/>
        </w:rPr>
        <w:t>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  <w:r w:rsidR="00FD7B20" w:rsidRPr="00567490">
        <w:rPr>
          <w:color w:val="000000" w:themeColor="text1"/>
          <w:sz w:val="28"/>
          <w:szCs w:val="28"/>
        </w:rPr>
        <w:t>.</w:t>
      </w:r>
    </w:p>
    <w:p w:rsidR="001125D9" w:rsidRPr="00567490" w:rsidRDefault="002311CE" w:rsidP="003B6CD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67490">
        <w:rPr>
          <w:color w:val="000000" w:themeColor="text1"/>
          <w:sz w:val="28"/>
          <w:szCs w:val="28"/>
        </w:rPr>
        <w:t>В связи с отсутствием наказов избирателей депутатам Законодательного Собрания Новосибирской области шестого созыва на реализацию вносимых изменений в государственную программу, т</w:t>
      </w:r>
      <w:r w:rsidR="001125D9" w:rsidRPr="00567490">
        <w:rPr>
          <w:color w:val="000000" w:themeColor="text1"/>
          <w:sz w:val="28"/>
          <w:szCs w:val="28"/>
        </w:rPr>
        <w:t>аблица «Информация 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</w:t>
      </w:r>
      <w:r w:rsidRPr="00567490">
        <w:rPr>
          <w:color w:val="000000" w:themeColor="text1"/>
          <w:sz w:val="28"/>
          <w:szCs w:val="28"/>
        </w:rPr>
        <w:t>ирской области» не представлена</w:t>
      </w:r>
      <w:r w:rsidR="001125D9" w:rsidRPr="00567490">
        <w:rPr>
          <w:color w:val="000000" w:themeColor="text1"/>
          <w:sz w:val="28"/>
          <w:szCs w:val="28"/>
        </w:rPr>
        <w:t>.</w:t>
      </w:r>
    </w:p>
    <w:p w:rsidR="001049B0" w:rsidRPr="00567490" w:rsidRDefault="00BF32AA" w:rsidP="003B6CD5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67490">
        <w:rPr>
          <w:rFonts w:eastAsia="Times New Roman"/>
          <w:color w:val="000000" w:themeColor="text1"/>
          <w:sz w:val="28"/>
          <w:szCs w:val="28"/>
        </w:rPr>
        <w:t>В соответствии с постановлением Губернатора Новоси</w:t>
      </w:r>
      <w:r w:rsidR="00483C88" w:rsidRPr="00567490">
        <w:rPr>
          <w:rFonts w:eastAsia="Times New Roman"/>
          <w:color w:val="000000" w:themeColor="text1"/>
          <w:sz w:val="28"/>
          <w:szCs w:val="28"/>
        </w:rPr>
        <w:t>бирской области от 17.01.2017 № </w:t>
      </w:r>
      <w:r w:rsidRPr="00567490">
        <w:rPr>
          <w:rFonts w:eastAsia="Times New Roman"/>
          <w:color w:val="000000" w:themeColor="text1"/>
          <w:sz w:val="28"/>
          <w:szCs w:val="28"/>
        </w:rPr>
        <w:t>2 «О Порядке проведения оценки регулирующего воздействия проектов норматив</w:t>
      </w:r>
      <w:bookmarkStart w:id="0" w:name="_GoBack"/>
      <w:bookmarkEnd w:id="0"/>
      <w:r w:rsidRPr="00567490">
        <w:rPr>
          <w:rFonts w:eastAsia="Times New Roman"/>
          <w:color w:val="000000" w:themeColor="text1"/>
          <w:sz w:val="28"/>
          <w:szCs w:val="28"/>
        </w:rPr>
        <w:t>ных правовых актов Новосибирской области» проект не подлежит оценке регулирующего воздействия, поскольку не устанавливает новые и не изменяет ранее предусмотренные</w:t>
      </w:r>
      <w:r w:rsidR="007D5211" w:rsidRPr="00567490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700B7" w:rsidRPr="00567490">
        <w:rPr>
          <w:rFonts w:eastAsia="Times New Roman"/>
          <w:color w:val="000000" w:themeColor="text1"/>
          <w:sz w:val="28"/>
          <w:szCs w:val="28"/>
        </w:rPr>
        <w:t xml:space="preserve">нормативными правовыми актами Новосибирской области </w:t>
      </w:r>
      <w:r w:rsidRPr="00567490">
        <w:rPr>
          <w:rFonts w:eastAsia="Times New Roman"/>
          <w:color w:val="000000" w:themeColor="text1"/>
          <w:sz w:val="28"/>
          <w:szCs w:val="28"/>
        </w:rPr>
        <w:t>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нормативно-правовых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A56FA1" w:rsidRPr="00567490" w:rsidRDefault="00A56FA1" w:rsidP="00974BC4">
      <w:pPr>
        <w:jc w:val="both"/>
        <w:rPr>
          <w:color w:val="000000" w:themeColor="text1"/>
          <w:sz w:val="28"/>
          <w:szCs w:val="28"/>
        </w:rPr>
      </w:pPr>
    </w:p>
    <w:p w:rsidR="00A56FA1" w:rsidRPr="00567490" w:rsidRDefault="00A56FA1" w:rsidP="00A56FA1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4"/>
        <w:gridCol w:w="3947"/>
      </w:tblGrid>
      <w:tr w:rsidR="00567490" w:rsidRPr="00567490" w:rsidTr="00974BC4">
        <w:tc>
          <w:tcPr>
            <w:tcW w:w="5834" w:type="dxa"/>
            <w:shd w:val="clear" w:color="auto" w:fill="auto"/>
          </w:tcPr>
          <w:p w:rsidR="00A56FA1" w:rsidRPr="00567490" w:rsidRDefault="00F06B17" w:rsidP="00F06B17">
            <w:pPr>
              <w:ind w:left="-108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67490">
              <w:rPr>
                <w:rFonts w:eastAsia="Calibri"/>
                <w:color w:val="000000" w:themeColor="text1"/>
                <w:sz w:val="28"/>
                <w:szCs w:val="28"/>
              </w:rPr>
              <w:t>М</w:t>
            </w:r>
            <w:r w:rsidR="00974BC4" w:rsidRPr="00567490">
              <w:rPr>
                <w:rFonts w:eastAsia="Calibri"/>
                <w:color w:val="000000" w:themeColor="text1"/>
                <w:sz w:val="28"/>
                <w:szCs w:val="28"/>
              </w:rPr>
              <w:t>инистр</w:t>
            </w:r>
          </w:p>
        </w:tc>
        <w:tc>
          <w:tcPr>
            <w:tcW w:w="3947" w:type="dxa"/>
            <w:shd w:val="clear" w:color="auto" w:fill="auto"/>
          </w:tcPr>
          <w:p w:rsidR="00A56FA1" w:rsidRPr="00567490" w:rsidRDefault="00567490" w:rsidP="00E01A0D">
            <w:pPr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 </w:t>
            </w:r>
            <w:r w:rsidR="00F06B17" w:rsidRPr="00567490">
              <w:rPr>
                <w:rFonts w:eastAsia="Calibri"/>
                <w:color w:val="000000" w:themeColor="text1"/>
                <w:sz w:val="28"/>
                <w:szCs w:val="28"/>
              </w:rPr>
              <w:t>А.В. Костылевский</w:t>
            </w:r>
          </w:p>
        </w:tc>
      </w:tr>
    </w:tbl>
    <w:p w:rsidR="00CA636D" w:rsidRDefault="00CA636D" w:rsidP="00CA636D">
      <w:pPr>
        <w:shd w:val="clear" w:color="auto" w:fill="FFFFFF"/>
        <w:rPr>
          <w:rFonts w:eastAsia="Times New Roman"/>
          <w:color w:val="000000" w:themeColor="text1"/>
          <w:spacing w:val="-7"/>
          <w:sz w:val="28"/>
          <w:szCs w:val="28"/>
        </w:rPr>
      </w:pPr>
    </w:p>
    <w:p w:rsidR="00BF32AA" w:rsidRDefault="00760746" w:rsidP="00CA636D">
      <w:pPr>
        <w:shd w:val="clear" w:color="auto" w:fill="FFFFFF"/>
        <w:rPr>
          <w:rFonts w:eastAsia="Times New Roman"/>
          <w:color w:val="000000" w:themeColor="text1"/>
          <w:spacing w:val="-7"/>
        </w:rPr>
      </w:pPr>
      <w:r w:rsidRPr="00477EDD">
        <w:rPr>
          <w:rFonts w:eastAsia="Times New Roman"/>
          <w:color w:val="000000" w:themeColor="text1"/>
          <w:spacing w:val="-7"/>
        </w:rPr>
        <w:t>Т</w:t>
      </w:r>
      <w:r w:rsidR="004966AC" w:rsidRPr="00477EDD">
        <w:rPr>
          <w:rFonts w:eastAsia="Times New Roman"/>
          <w:color w:val="000000" w:themeColor="text1"/>
          <w:spacing w:val="-7"/>
        </w:rPr>
        <w:t xml:space="preserve">.В. </w:t>
      </w:r>
      <w:r w:rsidR="00BF32AA" w:rsidRPr="00477EDD">
        <w:rPr>
          <w:rFonts w:eastAsia="Times New Roman"/>
          <w:color w:val="000000" w:themeColor="text1"/>
          <w:spacing w:val="-7"/>
        </w:rPr>
        <w:t>Гурская</w:t>
      </w:r>
      <w:r w:rsidR="005B404A" w:rsidRPr="00477EDD">
        <w:rPr>
          <w:rFonts w:eastAsia="Times New Roman"/>
          <w:color w:val="000000" w:themeColor="text1"/>
          <w:spacing w:val="-7"/>
        </w:rPr>
        <w:t xml:space="preserve"> </w:t>
      </w:r>
      <w:r w:rsidR="00BF32AA" w:rsidRPr="00477EDD">
        <w:rPr>
          <w:rFonts w:eastAsia="Times New Roman"/>
          <w:color w:val="000000" w:themeColor="text1"/>
          <w:spacing w:val="-7"/>
        </w:rPr>
        <w:t>238-68-35</w:t>
      </w:r>
      <w:r w:rsidR="00974BC4">
        <w:rPr>
          <w:rFonts w:eastAsia="Times New Roman"/>
          <w:color w:val="000000" w:themeColor="text1"/>
          <w:spacing w:val="-7"/>
        </w:rPr>
        <w:t>,</w:t>
      </w:r>
    </w:p>
    <w:p w:rsidR="00974BC4" w:rsidRPr="00477EDD" w:rsidRDefault="00974BC4" w:rsidP="00CA636D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О.И. Беркульская 238-68-41</w:t>
      </w:r>
    </w:p>
    <w:sectPr w:rsidR="00974BC4" w:rsidRPr="00477EDD" w:rsidSect="00567490">
      <w:pgSz w:w="11909" w:h="16834"/>
      <w:pgMar w:top="1134" w:right="567" w:bottom="851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3BB3"/>
    <w:multiLevelType w:val="hybridMultilevel"/>
    <w:tmpl w:val="6A5E2EC6"/>
    <w:lvl w:ilvl="0" w:tplc="7544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4D4FC2"/>
    <w:multiLevelType w:val="hybridMultilevel"/>
    <w:tmpl w:val="3176DEFC"/>
    <w:lvl w:ilvl="0" w:tplc="26AC0B1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7F3757"/>
    <w:multiLevelType w:val="hybridMultilevel"/>
    <w:tmpl w:val="6A5E2EC6"/>
    <w:lvl w:ilvl="0" w:tplc="7544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828C0"/>
    <w:multiLevelType w:val="singleLevel"/>
    <w:tmpl w:val="F872EB86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4510CEB"/>
    <w:multiLevelType w:val="singleLevel"/>
    <w:tmpl w:val="92F4FEB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color w:val="FF000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AA"/>
    <w:rsid w:val="0000582F"/>
    <w:rsid w:val="00051DD8"/>
    <w:rsid w:val="000B5B4A"/>
    <w:rsid w:val="000C184E"/>
    <w:rsid w:val="00103B3D"/>
    <w:rsid w:val="001049B0"/>
    <w:rsid w:val="001125D9"/>
    <w:rsid w:val="001947D6"/>
    <w:rsid w:val="00212FC6"/>
    <w:rsid w:val="002311CE"/>
    <w:rsid w:val="00244031"/>
    <w:rsid w:val="00250180"/>
    <w:rsid w:val="00280F16"/>
    <w:rsid w:val="002C4D9B"/>
    <w:rsid w:val="00323DD2"/>
    <w:rsid w:val="0034367D"/>
    <w:rsid w:val="003700B7"/>
    <w:rsid w:val="003B6CD5"/>
    <w:rsid w:val="003E3654"/>
    <w:rsid w:val="003E631F"/>
    <w:rsid w:val="003F21E2"/>
    <w:rsid w:val="003F3460"/>
    <w:rsid w:val="004755BE"/>
    <w:rsid w:val="00477EDD"/>
    <w:rsid w:val="00483C88"/>
    <w:rsid w:val="004966AC"/>
    <w:rsid w:val="00515E5D"/>
    <w:rsid w:val="00532981"/>
    <w:rsid w:val="00533938"/>
    <w:rsid w:val="00563AF9"/>
    <w:rsid w:val="00567490"/>
    <w:rsid w:val="005A1405"/>
    <w:rsid w:val="005A6FE0"/>
    <w:rsid w:val="005B2EF7"/>
    <w:rsid w:val="005B404A"/>
    <w:rsid w:val="006178DC"/>
    <w:rsid w:val="006336D1"/>
    <w:rsid w:val="00634BED"/>
    <w:rsid w:val="006570AE"/>
    <w:rsid w:val="006A3A2F"/>
    <w:rsid w:val="006C2541"/>
    <w:rsid w:val="006C3A48"/>
    <w:rsid w:val="006E3187"/>
    <w:rsid w:val="007363B9"/>
    <w:rsid w:val="00760746"/>
    <w:rsid w:val="007C4DF2"/>
    <w:rsid w:val="007D5211"/>
    <w:rsid w:val="007D5850"/>
    <w:rsid w:val="007E23FD"/>
    <w:rsid w:val="00812543"/>
    <w:rsid w:val="00817468"/>
    <w:rsid w:val="0083504B"/>
    <w:rsid w:val="00884DC1"/>
    <w:rsid w:val="008A483F"/>
    <w:rsid w:val="008D045D"/>
    <w:rsid w:val="00966101"/>
    <w:rsid w:val="00974BC4"/>
    <w:rsid w:val="009779FD"/>
    <w:rsid w:val="00982C8C"/>
    <w:rsid w:val="00A42F0B"/>
    <w:rsid w:val="00A447D1"/>
    <w:rsid w:val="00A56FA1"/>
    <w:rsid w:val="00A87CCF"/>
    <w:rsid w:val="00AF65EA"/>
    <w:rsid w:val="00B438F0"/>
    <w:rsid w:val="00B61FCF"/>
    <w:rsid w:val="00BF32AA"/>
    <w:rsid w:val="00C0606E"/>
    <w:rsid w:val="00C74228"/>
    <w:rsid w:val="00C92908"/>
    <w:rsid w:val="00CA1CA8"/>
    <w:rsid w:val="00CA636D"/>
    <w:rsid w:val="00CC5394"/>
    <w:rsid w:val="00CC7504"/>
    <w:rsid w:val="00D3531C"/>
    <w:rsid w:val="00D70A34"/>
    <w:rsid w:val="00D70E76"/>
    <w:rsid w:val="00DB402E"/>
    <w:rsid w:val="00DC1260"/>
    <w:rsid w:val="00DD3B3B"/>
    <w:rsid w:val="00DD5362"/>
    <w:rsid w:val="00E957D0"/>
    <w:rsid w:val="00EC3B55"/>
    <w:rsid w:val="00ED2329"/>
    <w:rsid w:val="00EE6F72"/>
    <w:rsid w:val="00F003A2"/>
    <w:rsid w:val="00F06B17"/>
    <w:rsid w:val="00F07EB5"/>
    <w:rsid w:val="00F238B7"/>
    <w:rsid w:val="00F559E7"/>
    <w:rsid w:val="00F80175"/>
    <w:rsid w:val="00FD7B20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781A9"/>
  <w15:docId w15:val="{74074FA7-11F3-45CA-94E4-01D8DAE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8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8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53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D70E76"/>
    <w:pPr>
      <w:ind w:left="720"/>
      <w:contextualSpacing/>
    </w:pPr>
  </w:style>
  <w:style w:type="character" w:styleId="a6">
    <w:name w:val="Emphasis"/>
    <w:basedOn w:val="a0"/>
    <w:uiPriority w:val="99"/>
    <w:qFormat/>
    <w:rsid w:val="00280F16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FE7025"/>
    <w:rPr>
      <w:rFonts w:ascii="Arial" w:eastAsia="Times New Roman" w:hAnsi="Arial" w:cs="Arial"/>
      <w:sz w:val="20"/>
      <w:szCs w:val="20"/>
    </w:rPr>
  </w:style>
  <w:style w:type="paragraph" w:styleId="a7">
    <w:name w:val="header"/>
    <w:aliases w:val="Знак"/>
    <w:basedOn w:val="a"/>
    <w:link w:val="a8"/>
    <w:uiPriority w:val="99"/>
    <w:rsid w:val="00F07EB5"/>
    <w:pPr>
      <w:widowControl/>
      <w:tabs>
        <w:tab w:val="center" w:pos="4153"/>
        <w:tab w:val="right" w:pos="8306"/>
      </w:tabs>
      <w:adjustRightInd/>
    </w:pPr>
    <w:rPr>
      <w:rFonts w:eastAsia="Times New Roman"/>
      <w:sz w:val="28"/>
      <w:szCs w:val="28"/>
    </w:rPr>
  </w:style>
  <w:style w:type="character" w:customStyle="1" w:styleId="a8">
    <w:name w:val="Верхний колонтитул Знак"/>
    <w:aliases w:val="Знак Знак"/>
    <w:basedOn w:val="a0"/>
    <w:link w:val="a7"/>
    <w:uiPriority w:val="99"/>
    <w:rsid w:val="00F07EB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D9D34-4F4E-4F97-9899-61FAF55C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Игоревна</dc:creator>
  <cp:keywords/>
  <dc:description/>
  <cp:lastModifiedBy>Гурская Татьяна Викторовна</cp:lastModifiedBy>
  <cp:revision>2</cp:revision>
  <cp:lastPrinted>2018-08-29T10:06:00Z</cp:lastPrinted>
  <dcterms:created xsi:type="dcterms:W3CDTF">2019-06-07T05:06:00Z</dcterms:created>
  <dcterms:modified xsi:type="dcterms:W3CDTF">2019-06-07T05:06:00Z</dcterms:modified>
</cp:coreProperties>
</file>