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D69" w:rsidRPr="00C664A4" w:rsidRDefault="00F14D5A" w:rsidP="00C664A4">
      <w:pPr>
        <w:ind w:firstLine="851"/>
        <w:jc w:val="center"/>
        <w:rPr>
          <w:b/>
          <w:sz w:val="12"/>
        </w:rPr>
      </w:pPr>
      <w:r w:rsidRPr="00C664A4">
        <w:rPr>
          <w:b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7F" w:rsidRPr="00C664A4" w:rsidRDefault="00B2647F" w:rsidP="00C664A4">
      <w:pPr>
        <w:ind w:firstLine="851"/>
        <w:jc w:val="center"/>
        <w:rPr>
          <w:b/>
          <w:sz w:val="16"/>
          <w:szCs w:val="28"/>
        </w:rPr>
      </w:pPr>
    </w:p>
    <w:p w:rsidR="00362D69" w:rsidRPr="00C664A4" w:rsidRDefault="00362D69" w:rsidP="00C664A4">
      <w:pPr>
        <w:pStyle w:val="3"/>
        <w:tabs>
          <w:tab w:val="center" w:pos="0"/>
        </w:tabs>
        <w:ind w:firstLine="851"/>
        <w:jc w:val="center"/>
        <w:rPr>
          <w:b/>
          <w:szCs w:val="28"/>
        </w:rPr>
      </w:pPr>
      <w:r w:rsidRPr="00C664A4">
        <w:rPr>
          <w:b/>
          <w:szCs w:val="28"/>
        </w:rPr>
        <w:t>МИН</w:t>
      </w:r>
      <w:r w:rsidR="00673BD1" w:rsidRPr="00C664A4">
        <w:rPr>
          <w:b/>
          <w:szCs w:val="28"/>
        </w:rPr>
        <w:t xml:space="preserve">ИСТЕРСТВО ФИНАНСОВ И НАЛОГОВОЙ </w:t>
      </w:r>
      <w:r w:rsidRPr="00C664A4">
        <w:rPr>
          <w:b/>
          <w:szCs w:val="28"/>
        </w:rPr>
        <w:t>ПОЛИТИКИ</w:t>
      </w:r>
    </w:p>
    <w:p w:rsidR="00362D69" w:rsidRPr="00C664A4" w:rsidRDefault="00362D69" w:rsidP="00C664A4">
      <w:pPr>
        <w:pStyle w:val="7"/>
        <w:spacing w:before="0"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664A4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2647F" w:rsidRPr="00C664A4" w:rsidRDefault="00B2647F" w:rsidP="00C664A4">
      <w:pPr>
        <w:ind w:firstLine="851"/>
        <w:jc w:val="center"/>
        <w:rPr>
          <w:b/>
          <w:szCs w:val="28"/>
        </w:rPr>
      </w:pPr>
    </w:p>
    <w:p w:rsidR="00362D69" w:rsidRPr="00C664A4" w:rsidRDefault="005162DD" w:rsidP="00C664A4">
      <w:pPr>
        <w:ind w:firstLine="851"/>
        <w:jc w:val="center"/>
        <w:rPr>
          <w:sz w:val="28"/>
          <w:szCs w:val="28"/>
        </w:rPr>
      </w:pPr>
      <w:r w:rsidRPr="00C664A4">
        <w:rPr>
          <w:sz w:val="28"/>
          <w:szCs w:val="28"/>
        </w:rPr>
        <w:t>ПОЯСНИТЕЛЬНАЯ</w:t>
      </w:r>
      <w:r w:rsidR="00B86E05" w:rsidRPr="00C664A4">
        <w:rPr>
          <w:sz w:val="28"/>
          <w:szCs w:val="28"/>
        </w:rPr>
        <w:t xml:space="preserve"> </w:t>
      </w:r>
      <w:r w:rsidRPr="00C664A4">
        <w:rPr>
          <w:sz w:val="28"/>
          <w:szCs w:val="28"/>
        </w:rPr>
        <w:t>ЗАПИСКА</w:t>
      </w:r>
    </w:p>
    <w:p w:rsidR="00BB37A9" w:rsidRPr="00C664A4" w:rsidRDefault="00BB37A9" w:rsidP="00C664A4">
      <w:pPr>
        <w:tabs>
          <w:tab w:val="left" w:pos="5985"/>
        </w:tabs>
        <w:jc w:val="center"/>
        <w:rPr>
          <w:sz w:val="28"/>
          <w:szCs w:val="28"/>
        </w:rPr>
      </w:pPr>
      <w:r w:rsidRPr="00C664A4">
        <w:rPr>
          <w:sz w:val="28"/>
          <w:szCs w:val="28"/>
        </w:rPr>
        <w:t xml:space="preserve">к проекту постановления Правительства Новосибирской области </w:t>
      </w:r>
    </w:p>
    <w:p w:rsidR="00BB37A9" w:rsidRPr="00C664A4" w:rsidRDefault="00BB37A9" w:rsidP="00C664A4">
      <w:pPr>
        <w:tabs>
          <w:tab w:val="left" w:pos="5985"/>
        </w:tabs>
        <w:jc w:val="center"/>
        <w:rPr>
          <w:sz w:val="28"/>
          <w:szCs w:val="28"/>
        </w:rPr>
      </w:pPr>
      <w:r w:rsidRPr="00C664A4">
        <w:rPr>
          <w:sz w:val="28"/>
          <w:szCs w:val="28"/>
        </w:rPr>
        <w:t>«О внесении изменений в постановление Правительства Новосибирской области от 31.01.2017 №</w:t>
      </w:r>
      <w:r w:rsidR="00D86CA6" w:rsidRPr="00C664A4">
        <w:rPr>
          <w:sz w:val="28"/>
          <w:szCs w:val="28"/>
        </w:rPr>
        <w:t> </w:t>
      </w:r>
      <w:r w:rsidRPr="00C664A4">
        <w:rPr>
          <w:sz w:val="28"/>
          <w:szCs w:val="28"/>
        </w:rPr>
        <w:t>20-п»</w:t>
      </w:r>
    </w:p>
    <w:p w:rsidR="00AD1A91" w:rsidRPr="00C664A4" w:rsidRDefault="00AD1A91" w:rsidP="00C664A4">
      <w:pPr>
        <w:ind w:firstLine="851"/>
        <w:jc w:val="both"/>
        <w:rPr>
          <w:bCs/>
          <w:szCs w:val="28"/>
        </w:rPr>
      </w:pPr>
    </w:p>
    <w:p w:rsidR="00795367" w:rsidRDefault="00795367" w:rsidP="0079536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45D6D">
        <w:rPr>
          <w:sz w:val="28"/>
          <w:szCs w:val="28"/>
        </w:rPr>
        <w:t xml:space="preserve">Разработка </w:t>
      </w:r>
      <w:r w:rsidRPr="002F31FD">
        <w:rPr>
          <w:sz w:val="28"/>
          <w:szCs w:val="28"/>
        </w:rPr>
        <w:t xml:space="preserve">проекта постановления Правительства Новосибирской области </w:t>
      </w:r>
      <w:r w:rsidRPr="00067CC7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 31.01.2017 № 20-п» </w:t>
      </w:r>
      <w:r w:rsidRPr="00C664A4">
        <w:rPr>
          <w:sz w:val="28"/>
          <w:szCs w:val="28"/>
        </w:rPr>
        <w:t xml:space="preserve">(далее – проект постановления) </w:t>
      </w:r>
      <w:r w:rsidRPr="002F31FD">
        <w:rPr>
          <w:sz w:val="28"/>
          <w:szCs w:val="28"/>
        </w:rPr>
        <w:t>обусловлена</w:t>
      </w:r>
      <w:r w:rsidRPr="00BA361F">
        <w:rPr>
          <w:sz w:val="28"/>
          <w:szCs w:val="28"/>
        </w:rPr>
        <w:t xml:space="preserve"> необходимостью </w:t>
      </w:r>
      <w:r w:rsidR="00220CB9">
        <w:rPr>
          <w:sz w:val="28"/>
          <w:szCs w:val="28"/>
        </w:rPr>
        <w:t>внесения следующих изменений.</w:t>
      </w:r>
    </w:p>
    <w:p w:rsidR="00DC73C5" w:rsidRPr="00AF389A" w:rsidRDefault="00AF389A" w:rsidP="00DC73C5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постановления </w:t>
      </w:r>
      <w:r w:rsidRPr="00AF389A">
        <w:rPr>
          <w:sz w:val="28"/>
          <w:szCs w:val="28"/>
        </w:rPr>
        <w:t>Правительства Новосибирской области от 31.01.2017 № 20-п</w:t>
      </w:r>
      <w:r w:rsidR="003B6E9F">
        <w:rPr>
          <w:sz w:val="28"/>
          <w:szCs w:val="28"/>
        </w:rPr>
        <w:t xml:space="preserve"> об индексации нормативов формирования расходов</w:t>
      </w:r>
      <w:r w:rsidR="00F105FB">
        <w:rPr>
          <w:sz w:val="28"/>
          <w:szCs w:val="28"/>
        </w:rPr>
        <w:t xml:space="preserve"> </w:t>
      </w:r>
      <w:r w:rsidR="00F105FB" w:rsidRPr="00C664A4">
        <w:rPr>
          <w:sz w:val="28"/>
          <w:szCs w:val="28"/>
        </w:rPr>
        <w:t>на оплату труда и содержание органов местного самоуправления</w:t>
      </w:r>
      <w:r w:rsidR="00DC73C5">
        <w:rPr>
          <w:sz w:val="28"/>
          <w:szCs w:val="28"/>
        </w:rPr>
        <w:t xml:space="preserve"> на основании </w:t>
      </w:r>
      <w:r w:rsidR="00DC73C5" w:rsidRPr="007F154A">
        <w:rPr>
          <w:sz w:val="28"/>
          <w:szCs w:val="28"/>
        </w:rPr>
        <w:t>постановлени</w:t>
      </w:r>
      <w:r w:rsidR="00DC73C5">
        <w:rPr>
          <w:sz w:val="28"/>
          <w:szCs w:val="28"/>
        </w:rPr>
        <w:t>й</w:t>
      </w:r>
      <w:r w:rsidR="00DC73C5" w:rsidRPr="007F154A">
        <w:rPr>
          <w:sz w:val="28"/>
          <w:szCs w:val="28"/>
        </w:rPr>
        <w:t xml:space="preserve"> Губернатора Новосибирской области </w:t>
      </w:r>
      <w:r w:rsidR="00DC73C5">
        <w:rPr>
          <w:rFonts w:eastAsia="Calibri"/>
          <w:sz w:val="28"/>
          <w:szCs w:val="28"/>
          <w:lang w:eastAsia="en-US"/>
        </w:rPr>
        <w:t>от 20.10</w:t>
      </w:r>
      <w:r w:rsidR="00DC73C5" w:rsidRPr="00BE5AAF">
        <w:rPr>
          <w:rFonts w:eastAsia="Calibri"/>
          <w:sz w:val="28"/>
          <w:szCs w:val="28"/>
          <w:lang w:eastAsia="en-US"/>
        </w:rPr>
        <w:t>.20</w:t>
      </w:r>
      <w:r w:rsidR="00DC73C5">
        <w:rPr>
          <w:rFonts w:eastAsia="Calibri"/>
          <w:sz w:val="28"/>
          <w:szCs w:val="28"/>
          <w:lang w:eastAsia="en-US"/>
        </w:rPr>
        <w:t>22</w:t>
      </w:r>
      <w:r w:rsidR="00DC73C5" w:rsidRPr="00BE5AAF">
        <w:rPr>
          <w:rFonts w:eastAsia="Calibri"/>
          <w:sz w:val="28"/>
          <w:szCs w:val="28"/>
          <w:lang w:eastAsia="en-US"/>
        </w:rPr>
        <w:t xml:space="preserve"> №</w:t>
      </w:r>
      <w:r w:rsidR="00DC73C5">
        <w:rPr>
          <w:rFonts w:eastAsia="Calibri"/>
          <w:sz w:val="28"/>
          <w:szCs w:val="28"/>
          <w:lang w:eastAsia="en-US"/>
        </w:rPr>
        <w:t>198</w:t>
      </w:r>
      <w:r w:rsidR="00DC73C5" w:rsidRPr="00BE5AAF">
        <w:rPr>
          <w:rFonts w:eastAsia="Calibri"/>
          <w:sz w:val="28"/>
          <w:szCs w:val="28"/>
          <w:lang w:eastAsia="en-US"/>
        </w:rPr>
        <w:t xml:space="preserve"> ДСП</w:t>
      </w:r>
      <w:r w:rsidR="00DC73C5" w:rsidRPr="007F154A">
        <w:rPr>
          <w:sz w:val="28"/>
          <w:szCs w:val="28"/>
        </w:rPr>
        <w:t xml:space="preserve">, предусматривающего повышение с 1 </w:t>
      </w:r>
      <w:r w:rsidR="00DC73C5">
        <w:rPr>
          <w:sz w:val="28"/>
          <w:szCs w:val="28"/>
        </w:rPr>
        <w:t>октября 2022</w:t>
      </w:r>
      <w:r w:rsidR="00DC73C5" w:rsidRPr="007F154A">
        <w:rPr>
          <w:sz w:val="28"/>
          <w:szCs w:val="28"/>
        </w:rPr>
        <w:t xml:space="preserve"> года окладов денежного содержания государственных гражданских служа</w:t>
      </w:r>
      <w:r w:rsidR="00DC73C5">
        <w:rPr>
          <w:sz w:val="28"/>
          <w:szCs w:val="28"/>
        </w:rPr>
        <w:t>щих Новосибирской области в 1,04</w:t>
      </w:r>
      <w:r w:rsidR="00DC73C5" w:rsidRPr="007F154A">
        <w:rPr>
          <w:sz w:val="28"/>
          <w:szCs w:val="28"/>
        </w:rPr>
        <w:t xml:space="preserve"> раза, </w:t>
      </w:r>
      <w:r w:rsidR="00DC73C5">
        <w:rPr>
          <w:sz w:val="28"/>
          <w:szCs w:val="28"/>
        </w:rPr>
        <w:t xml:space="preserve">от 31.07.2023 № 160 ДСП </w:t>
      </w:r>
      <w:r w:rsidR="00DC73C5" w:rsidRPr="007F154A">
        <w:rPr>
          <w:sz w:val="28"/>
          <w:szCs w:val="28"/>
        </w:rPr>
        <w:t xml:space="preserve">предусматривающего повышение с 1 </w:t>
      </w:r>
      <w:r w:rsidR="00DC73C5">
        <w:rPr>
          <w:sz w:val="28"/>
          <w:szCs w:val="28"/>
        </w:rPr>
        <w:t>августа 2023</w:t>
      </w:r>
      <w:r w:rsidR="00DC73C5" w:rsidRPr="007F154A">
        <w:rPr>
          <w:sz w:val="28"/>
          <w:szCs w:val="28"/>
        </w:rPr>
        <w:t xml:space="preserve"> года окладов денежного содержания государственных гражданских служа</w:t>
      </w:r>
      <w:r w:rsidR="00DC73C5">
        <w:rPr>
          <w:sz w:val="28"/>
          <w:szCs w:val="28"/>
        </w:rPr>
        <w:t>щих Новосибирской области в 1,097</w:t>
      </w:r>
      <w:r w:rsidR="00DC73C5" w:rsidRPr="007F154A">
        <w:rPr>
          <w:sz w:val="28"/>
          <w:szCs w:val="28"/>
        </w:rPr>
        <w:t xml:space="preserve"> раза, </w:t>
      </w:r>
      <w:r w:rsidR="00DC73C5">
        <w:rPr>
          <w:sz w:val="28"/>
          <w:szCs w:val="28"/>
        </w:rPr>
        <w:t xml:space="preserve">от 17.10.2023 № 196 ДСП </w:t>
      </w:r>
      <w:r w:rsidR="00DC73C5" w:rsidRPr="007F154A">
        <w:rPr>
          <w:sz w:val="28"/>
          <w:szCs w:val="28"/>
        </w:rPr>
        <w:t xml:space="preserve">предусматривающего повышение с 1 </w:t>
      </w:r>
      <w:r w:rsidR="00DC73C5">
        <w:rPr>
          <w:sz w:val="28"/>
          <w:szCs w:val="28"/>
        </w:rPr>
        <w:t xml:space="preserve">октября 2023 </w:t>
      </w:r>
      <w:r w:rsidR="00DC73C5" w:rsidRPr="007F154A">
        <w:rPr>
          <w:sz w:val="28"/>
          <w:szCs w:val="28"/>
        </w:rPr>
        <w:t>года окладов денежного содержания государственных гражданских служа</w:t>
      </w:r>
      <w:r w:rsidR="00DC73C5">
        <w:rPr>
          <w:sz w:val="28"/>
          <w:szCs w:val="28"/>
        </w:rPr>
        <w:t>щих Новосибирской области в 1,075</w:t>
      </w:r>
      <w:r w:rsidR="00DC73C5" w:rsidRPr="007F154A">
        <w:rPr>
          <w:sz w:val="28"/>
          <w:szCs w:val="28"/>
        </w:rPr>
        <w:t xml:space="preserve"> раза</w:t>
      </w:r>
      <w:r w:rsidR="00DC73C5">
        <w:rPr>
          <w:sz w:val="28"/>
          <w:szCs w:val="28"/>
        </w:rPr>
        <w:t xml:space="preserve"> проектом постановления предусмотрена </w:t>
      </w:r>
      <w:r w:rsidR="00DC73C5" w:rsidRPr="007F154A">
        <w:rPr>
          <w:sz w:val="28"/>
          <w:szCs w:val="28"/>
        </w:rPr>
        <w:t>соответствующ</w:t>
      </w:r>
      <w:r w:rsidR="00DC73C5">
        <w:rPr>
          <w:sz w:val="28"/>
          <w:szCs w:val="28"/>
        </w:rPr>
        <w:t>ая индексация</w:t>
      </w:r>
      <w:r w:rsidR="00DC73C5" w:rsidRPr="007F154A">
        <w:rPr>
          <w:sz w:val="28"/>
          <w:szCs w:val="28"/>
        </w:rPr>
        <w:t xml:space="preserve"> (увеличени</w:t>
      </w:r>
      <w:r w:rsidR="00DC73C5">
        <w:rPr>
          <w:sz w:val="28"/>
          <w:szCs w:val="28"/>
        </w:rPr>
        <w:t>е</w:t>
      </w:r>
      <w:r w:rsidR="00DC73C5" w:rsidRPr="007F154A">
        <w:rPr>
          <w:sz w:val="28"/>
          <w:szCs w:val="28"/>
        </w:rPr>
        <w:t xml:space="preserve">) </w:t>
      </w:r>
      <w:r w:rsidR="00DC73C5">
        <w:rPr>
          <w:sz w:val="28"/>
          <w:szCs w:val="28"/>
        </w:rPr>
        <w:t>базового должностного</w:t>
      </w:r>
      <w:r w:rsidR="00DC73C5" w:rsidRPr="007F154A">
        <w:rPr>
          <w:sz w:val="28"/>
          <w:szCs w:val="28"/>
        </w:rPr>
        <w:t xml:space="preserve"> оклад</w:t>
      </w:r>
      <w:r w:rsidR="00F105FB">
        <w:rPr>
          <w:sz w:val="28"/>
          <w:szCs w:val="28"/>
        </w:rPr>
        <w:t>а</w:t>
      </w:r>
      <w:r w:rsidR="0089137A">
        <w:rPr>
          <w:sz w:val="28"/>
          <w:szCs w:val="28"/>
        </w:rPr>
        <w:t xml:space="preserve"> и установленных нормативов.</w:t>
      </w:r>
      <w:bookmarkStart w:id="0" w:name="_GoBack"/>
      <w:bookmarkEnd w:id="0"/>
    </w:p>
    <w:p w:rsidR="006D0CB9" w:rsidRPr="00876635" w:rsidRDefault="006D0CB9" w:rsidP="006D0CB9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В целях нивелирования проблемы, возникшей по результатам проведенной</w:t>
      </w:r>
      <w:r w:rsidR="00F105FB">
        <w:rPr>
          <w:sz w:val="28"/>
          <w:szCs w:val="28"/>
        </w:rPr>
        <w:t xml:space="preserve"> в 2022 году</w:t>
      </w:r>
      <w:r>
        <w:rPr>
          <w:sz w:val="28"/>
          <w:szCs w:val="28"/>
        </w:rPr>
        <w:t xml:space="preserve"> Всероссийской переписи населения, </w:t>
      </w:r>
      <w:r w:rsidR="00F105FB">
        <w:rPr>
          <w:sz w:val="28"/>
          <w:szCs w:val="28"/>
        </w:rPr>
        <w:t>связанной со</w:t>
      </w:r>
      <w:r>
        <w:rPr>
          <w:sz w:val="28"/>
          <w:szCs w:val="28"/>
        </w:rPr>
        <w:t xml:space="preserve"> значительным</w:t>
      </w:r>
      <w:r w:rsidR="00F105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изменениям</w:t>
      </w:r>
      <w:r w:rsidR="00F105FB">
        <w:rPr>
          <w:sz w:val="28"/>
          <w:szCs w:val="24"/>
        </w:rPr>
        <w:t>и</w:t>
      </w:r>
      <w:r>
        <w:rPr>
          <w:sz w:val="28"/>
          <w:szCs w:val="24"/>
        </w:rPr>
        <w:t xml:space="preserve"> численности жителей, проживающих на территориях муниципальных образований Новосибирской области, </w:t>
      </w:r>
      <w:r>
        <w:rPr>
          <w:rFonts w:eastAsia="Calibri"/>
          <w:bCs/>
          <w:sz w:val="28"/>
          <w:szCs w:val="28"/>
        </w:rPr>
        <w:t xml:space="preserve">предлагается </w:t>
      </w:r>
      <w:r>
        <w:rPr>
          <w:sz w:val="28"/>
          <w:szCs w:val="28"/>
        </w:rPr>
        <w:t xml:space="preserve">уточнить сноску </w:t>
      </w:r>
      <w:r w:rsidRPr="0001688A">
        <w:rPr>
          <w:sz w:val="28"/>
          <w:szCs w:val="28"/>
        </w:rPr>
        <w:t>&lt;</w:t>
      </w:r>
      <w:r>
        <w:rPr>
          <w:sz w:val="28"/>
          <w:szCs w:val="28"/>
        </w:rPr>
        <w:t>1</w:t>
      </w:r>
      <w:r w:rsidRPr="0001688A">
        <w:rPr>
          <w:sz w:val="28"/>
          <w:szCs w:val="28"/>
        </w:rPr>
        <w:t>&gt;</w:t>
      </w:r>
      <w:r w:rsidR="00F105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105FB">
        <w:rPr>
          <w:sz w:val="28"/>
          <w:szCs w:val="28"/>
        </w:rPr>
        <w:t xml:space="preserve">устанавливающем нормативы формирования расходов </w:t>
      </w:r>
      <w:r>
        <w:rPr>
          <w:sz w:val="28"/>
          <w:szCs w:val="28"/>
        </w:rPr>
        <w:t xml:space="preserve">Приложении к </w:t>
      </w:r>
      <w:r w:rsidRPr="00C664A4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Правительства Новосибирской области от 31.01.2017 № 20-п, в части </w:t>
      </w:r>
      <w:r w:rsidRPr="00DC73C5">
        <w:rPr>
          <w:sz w:val="28"/>
          <w:szCs w:val="28"/>
        </w:rPr>
        <w:t>предоставл</w:t>
      </w:r>
      <w:r>
        <w:rPr>
          <w:sz w:val="28"/>
          <w:szCs w:val="28"/>
        </w:rPr>
        <w:t>ения</w:t>
      </w:r>
      <w:r w:rsidRPr="00DC73C5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DC73C5">
        <w:rPr>
          <w:sz w:val="28"/>
          <w:szCs w:val="28"/>
        </w:rPr>
        <w:t xml:space="preserve"> органам местного самоуправления</w:t>
      </w:r>
      <w:r>
        <w:rPr>
          <w:sz w:val="28"/>
          <w:szCs w:val="28"/>
        </w:rPr>
        <w:t xml:space="preserve"> при</w:t>
      </w:r>
      <w:r w:rsidRPr="00505B75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и</w:t>
      </w:r>
      <w:r w:rsidRPr="00505B75">
        <w:rPr>
          <w:sz w:val="28"/>
          <w:szCs w:val="28"/>
        </w:rPr>
        <w:t xml:space="preserve"> численности населения относительно </w:t>
      </w:r>
      <w:r>
        <w:rPr>
          <w:sz w:val="28"/>
          <w:szCs w:val="28"/>
        </w:rPr>
        <w:t xml:space="preserve">данных </w:t>
      </w:r>
      <w:r w:rsidRPr="00CF0B87">
        <w:rPr>
          <w:sz w:val="28"/>
          <w:szCs w:val="28"/>
        </w:rPr>
        <w:t>статистики на</w:t>
      </w:r>
      <w:r>
        <w:rPr>
          <w:sz w:val="28"/>
          <w:szCs w:val="28"/>
        </w:rPr>
        <w:t> </w:t>
      </w:r>
      <w:r w:rsidRPr="00CF0B87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CF0B87">
        <w:rPr>
          <w:sz w:val="28"/>
          <w:szCs w:val="28"/>
        </w:rPr>
        <w:t xml:space="preserve">января 2022 года, </w:t>
      </w:r>
      <w:r w:rsidRPr="00505B75">
        <w:rPr>
          <w:sz w:val="28"/>
          <w:szCs w:val="28"/>
        </w:rPr>
        <w:t>приводящем к</w:t>
      </w:r>
      <w:r>
        <w:rPr>
          <w:sz w:val="28"/>
          <w:szCs w:val="28"/>
        </w:rPr>
        <w:t> </w:t>
      </w:r>
      <w:r w:rsidRPr="00505B75">
        <w:rPr>
          <w:sz w:val="28"/>
          <w:szCs w:val="28"/>
        </w:rPr>
        <w:t xml:space="preserve">изменению группы </w:t>
      </w:r>
      <w:r>
        <w:rPr>
          <w:sz w:val="28"/>
          <w:szCs w:val="28"/>
        </w:rPr>
        <w:t>с потерей базового норматива на содержание органов местного самоуправления</w:t>
      </w:r>
      <w:r w:rsidRPr="00505B75">
        <w:rPr>
          <w:sz w:val="28"/>
          <w:szCs w:val="28"/>
        </w:rPr>
        <w:t xml:space="preserve"> (без</w:t>
      </w:r>
      <w:r>
        <w:rPr>
          <w:sz w:val="28"/>
          <w:szCs w:val="28"/>
        </w:rPr>
        <w:t> </w:t>
      </w:r>
      <w:r w:rsidRPr="00505B75">
        <w:rPr>
          <w:sz w:val="28"/>
          <w:szCs w:val="28"/>
        </w:rPr>
        <w:t>расходов на оплату труда депутатов, выборных должностных лиц местного самоуправления, осуществляющих свои полномочия на постоянной основе), для</w:t>
      </w:r>
      <w:r>
        <w:rPr>
          <w:sz w:val="28"/>
          <w:szCs w:val="28"/>
        </w:rPr>
        <w:t> </w:t>
      </w:r>
      <w:r w:rsidRPr="00505B75">
        <w:rPr>
          <w:sz w:val="28"/>
          <w:szCs w:val="28"/>
        </w:rPr>
        <w:t>расчета объемов расходов</w:t>
      </w:r>
      <w:r>
        <w:rPr>
          <w:sz w:val="28"/>
          <w:szCs w:val="28"/>
        </w:rPr>
        <w:t xml:space="preserve"> на содержание органов местного самоуправления </w:t>
      </w:r>
      <w:r w:rsidRPr="00505B75">
        <w:rPr>
          <w:sz w:val="28"/>
          <w:szCs w:val="28"/>
        </w:rPr>
        <w:t xml:space="preserve">применять к «старой» численности населения прежний </w:t>
      </w:r>
      <w:r>
        <w:rPr>
          <w:sz w:val="28"/>
          <w:szCs w:val="28"/>
        </w:rPr>
        <w:t xml:space="preserve">базовый </w:t>
      </w:r>
      <w:r w:rsidRPr="00505B75">
        <w:rPr>
          <w:sz w:val="28"/>
          <w:szCs w:val="28"/>
        </w:rPr>
        <w:t xml:space="preserve">норматив, а к увеличению (прибавке) численности применять новый </w:t>
      </w:r>
      <w:r>
        <w:rPr>
          <w:sz w:val="28"/>
          <w:szCs w:val="28"/>
        </w:rPr>
        <w:t xml:space="preserve">базовый </w:t>
      </w:r>
      <w:r w:rsidRPr="00505B75">
        <w:rPr>
          <w:sz w:val="28"/>
          <w:szCs w:val="28"/>
        </w:rPr>
        <w:t>норматив.</w:t>
      </w:r>
      <w:r>
        <w:rPr>
          <w:sz w:val="28"/>
          <w:szCs w:val="28"/>
        </w:rPr>
        <w:t xml:space="preserve"> </w:t>
      </w:r>
    </w:p>
    <w:p w:rsidR="002E6C18" w:rsidRDefault="006D0CB9" w:rsidP="002E6C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7DB7" w:rsidRPr="00823844">
        <w:rPr>
          <w:sz w:val="28"/>
          <w:szCs w:val="28"/>
        </w:rPr>
        <w:t xml:space="preserve"> целях совершенствования применения норматива формирования расходов на </w:t>
      </w:r>
      <w:r w:rsidR="00EC7DB7">
        <w:rPr>
          <w:sz w:val="28"/>
          <w:szCs w:val="28"/>
        </w:rPr>
        <w:t xml:space="preserve">оплату труда глав муниципальных образований Новосибирской области, </w:t>
      </w:r>
      <w:r w:rsidR="00EC7DB7">
        <w:rPr>
          <w:sz w:val="28"/>
          <w:szCs w:val="28"/>
        </w:rPr>
        <w:lastRenderedPageBreak/>
        <w:t>депутатов, выборных должностных лиц местного самоуправления, осуществляющих свои полномочия на постоянной основе в представительном органе муниципального образования Новосибирской области,</w:t>
      </w:r>
      <w:r w:rsidR="00EC7DB7" w:rsidRPr="00823844">
        <w:rPr>
          <w:sz w:val="28"/>
          <w:szCs w:val="28"/>
        </w:rPr>
        <w:t xml:space="preserve"> </w:t>
      </w:r>
      <w:r w:rsidR="00EC7DB7">
        <w:rPr>
          <w:sz w:val="28"/>
          <w:szCs w:val="28"/>
        </w:rPr>
        <w:t xml:space="preserve">в сноске </w:t>
      </w:r>
      <w:r w:rsidR="00EC7DB7" w:rsidRPr="0001688A">
        <w:rPr>
          <w:sz w:val="28"/>
          <w:szCs w:val="28"/>
        </w:rPr>
        <w:t>&lt;</w:t>
      </w:r>
      <w:r w:rsidR="00EC7DB7">
        <w:rPr>
          <w:sz w:val="28"/>
          <w:szCs w:val="28"/>
        </w:rPr>
        <w:t>2</w:t>
      </w:r>
      <w:r w:rsidR="00EC7DB7" w:rsidRPr="0001688A">
        <w:rPr>
          <w:sz w:val="28"/>
          <w:szCs w:val="28"/>
        </w:rPr>
        <w:t>&gt;</w:t>
      </w:r>
      <w:r w:rsidR="00EC7DB7">
        <w:rPr>
          <w:sz w:val="28"/>
          <w:szCs w:val="28"/>
        </w:rPr>
        <w:t xml:space="preserve">, устанавливающей </w:t>
      </w:r>
      <w:r w:rsidR="00EC7DB7" w:rsidRPr="00823844">
        <w:rPr>
          <w:sz w:val="28"/>
          <w:szCs w:val="28"/>
        </w:rPr>
        <w:t>перечен</w:t>
      </w:r>
      <w:r w:rsidR="00EC7DB7">
        <w:rPr>
          <w:sz w:val="28"/>
          <w:szCs w:val="28"/>
        </w:rPr>
        <w:t>ь</w:t>
      </w:r>
      <w:r w:rsidR="00EC7DB7" w:rsidRPr="00823844">
        <w:rPr>
          <w:sz w:val="28"/>
          <w:szCs w:val="28"/>
        </w:rPr>
        <w:t xml:space="preserve"> расходов, не включаемых в расчетный норматив</w:t>
      </w:r>
      <w:r w:rsidR="00EC7DB7">
        <w:rPr>
          <w:sz w:val="28"/>
          <w:szCs w:val="28"/>
        </w:rPr>
        <w:t>, уточнен абзац, связанный с материальным стимулированием глав муниципальных образований Новосибирской области</w:t>
      </w:r>
      <w:r w:rsidR="00F105FB">
        <w:rPr>
          <w:sz w:val="28"/>
          <w:szCs w:val="28"/>
        </w:rPr>
        <w:t>, где предусматривается расширение ее действия на глав всех типов муниципальных образований, а не только муниципальных районов и городских округов.</w:t>
      </w:r>
      <w:r w:rsidR="002E6C18">
        <w:rPr>
          <w:sz w:val="28"/>
          <w:szCs w:val="28"/>
        </w:rPr>
        <w:t xml:space="preserve"> </w:t>
      </w:r>
    </w:p>
    <w:p w:rsidR="006D0CB9" w:rsidRDefault="00A75250" w:rsidP="00CB20A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Сноска &lt;3&gt;, устанавливающая </w:t>
      </w:r>
      <w:r w:rsidRPr="00823844">
        <w:rPr>
          <w:sz w:val="28"/>
          <w:szCs w:val="28"/>
        </w:rPr>
        <w:t>перечен</w:t>
      </w:r>
      <w:r>
        <w:rPr>
          <w:sz w:val="28"/>
          <w:szCs w:val="28"/>
        </w:rPr>
        <w:t>ь</w:t>
      </w:r>
      <w:r w:rsidRPr="00823844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>,</w:t>
      </w:r>
      <w:r w:rsidRPr="002130B1">
        <w:rPr>
          <w:sz w:val="28"/>
          <w:szCs w:val="28"/>
        </w:rPr>
        <w:t xml:space="preserve"> </w:t>
      </w:r>
      <w:r w:rsidRPr="00823844">
        <w:rPr>
          <w:sz w:val="28"/>
          <w:szCs w:val="28"/>
        </w:rPr>
        <w:t>не включаемых в расчетный норматив</w:t>
      </w:r>
      <w:r>
        <w:rPr>
          <w:sz w:val="28"/>
          <w:szCs w:val="28"/>
        </w:rPr>
        <w:t xml:space="preserve"> формирования расходов </w:t>
      </w:r>
      <w:r w:rsidRPr="000D114D">
        <w:rPr>
          <w:sz w:val="28"/>
          <w:szCs w:val="28"/>
        </w:rPr>
        <w:t>на оплату труда муниципальных служащих и (или) содержание органов местного самоуправления муниципальных образований Новосибирской области</w:t>
      </w:r>
      <w:r>
        <w:rPr>
          <w:sz w:val="28"/>
          <w:szCs w:val="28"/>
        </w:rPr>
        <w:t xml:space="preserve">, дополнена </w:t>
      </w:r>
      <w:r w:rsidR="00CB20AA">
        <w:rPr>
          <w:sz w:val="28"/>
          <w:szCs w:val="28"/>
        </w:rPr>
        <w:t>расходами,</w:t>
      </w:r>
      <w:r>
        <w:rPr>
          <w:rFonts w:eastAsia="Calibri"/>
          <w:sz w:val="27"/>
          <w:szCs w:val="27"/>
        </w:rPr>
        <w:t xml:space="preserve"> </w:t>
      </w:r>
      <w:r w:rsidR="003357D9" w:rsidRPr="009E5F44">
        <w:rPr>
          <w:rFonts w:eastAsia="Calibri"/>
          <w:sz w:val="27"/>
          <w:szCs w:val="27"/>
        </w:rPr>
        <w:t>связанны</w:t>
      </w:r>
      <w:r w:rsidR="00CB20AA">
        <w:rPr>
          <w:rFonts w:eastAsia="Calibri"/>
          <w:sz w:val="27"/>
          <w:szCs w:val="27"/>
        </w:rPr>
        <w:t>ми</w:t>
      </w:r>
      <w:r w:rsidR="003357D9" w:rsidRPr="009E5F44">
        <w:rPr>
          <w:rFonts w:eastAsia="Calibri"/>
          <w:sz w:val="27"/>
          <w:szCs w:val="27"/>
        </w:rPr>
        <w:t xml:space="preserve"> с </w:t>
      </w:r>
      <w:r w:rsidR="003357D9" w:rsidRPr="00194AC9">
        <w:rPr>
          <w:rFonts w:eastAsia="Calibri"/>
          <w:sz w:val="28"/>
          <w:szCs w:val="28"/>
          <w:lang w:eastAsia="en-US"/>
        </w:rPr>
        <w:t>приобретение</w:t>
      </w:r>
      <w:r w:rsidR="003357D9">
        <w:rPr>
          <w:rFonts w:eastAsia="Calibri"/>
          <w:sz w:val="28"/>
          <w:szCs w:val="28"/>
          <w:lang w:eastAsia="en-US"/>
        </w:rPr>
        <w:t>м</w:t>
      </w:r>
      <w:r w:rsidR="003357D9" w:rsidRPr="00194AC9">
        <w:rPr>
          <w:rFonts w:eastAsia="Calibri"/>
          <w:sz w:val="28"/>
          <w:szCs w:val="28"/>
          <w:lang w:eastAsia="en-US"/>
        </w:rPr>
        <w:t xml:space="preserve"> компьютеров, комплектующих для компьютер</w:t>
      </w:r>
      <w:r w:rsidR="00F105FB">
        <w:rPr>
          <w:rFonts w:eastAsia="Calibri"/>
          <w:sz w:val="28"/>
          <w:szCs w:val="28"/>
          <w:lang w:eastAsia="en-US"/>
        </w:rPr>
        <w:t>ов</w:t>
      </w:r>
      <w:r w:rsidR="003357D9" w:rsidRPr="00194AC9">
        <w:rPr>
          <w:rFonts w:eastAsia="Calibri"/>
          <w:sz w:val="28"/>
          <w:szCs w:val="28"/>
          <w:lang w:eastAsia="en-US"/>
        </w:rPr>
        <w:t>, источников бесперебойного питания, серверного оборудования, систем хранения данных, печатного оборудования (сканеров, ксероксов, принтеров, многофункциональных устройств)</w:t>
      </w:r>
      <w:r w:rsidR="00177EE3">
        <w:rPr>
          <w:rFonts w:eastAsia="Calibri"/>
          <w:sz w:val="28"/>
          <w:szCs w:val="28"/>
          <w:lang w:eastAsia="en-US"/>
        </w:rPr>
        <w:t>»</w:t>
      </w:r>
      <w:r w:rsidR="00CB20AA">
        <w:rPr>
          <w:rFonts w:eastAsia="Calibri"/>
          <w:sz w:val="28"/>
          <w:szCs w:val="28"/>
          <w:lang w:eastAsia="en-US"/>
        </w:rPr>
        <w:t xml:space="preserve">, что позволит </w:t>
      </w:r>
      <w:r w:rsidR="00F105FB">
        <w:rPr>
          <w:rFonts w:eastAsia="Calibri"/>
          <w:sz w:val="28"/>
          <w:szCs w:val="28"/>
          <w:lang w:eastAsia="en-US"/>
        </w:rPr>
        <w:t xml:space="preserve">в рамках установленных нормативов решить актуальную на сегодняшний день для муниципалитетов проблему по необходимости модернизации и обновления устаревшего оборудования, а также данная норма позволит высвободить объемы нормативов для направления на иные важные цели. </w:t>
      </w:r>
    </w:p>
    <w:p w:rsidR="00EC7DB7" w:rsidRPr="00F840B1" w:rsidRDefault="003357D9" w:rsidP="00F840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F840B1">
        <w:rPr>
          <w:rFonts w:eastAsia="Calibri"/>
          <w:bCs/>
          <w:sz w:val="28"/>
          <w:szCs w:val="28"/>
        </w:rPr>
        <w:t>В</w:t>
      </w:r>
      <w:r w:rsidR="00F105FB" w:rsidRPr="00F840B1">
        <w:rPr>
          <w:rFonts w:eastAsia="Calibri"/>
          <w:bCs/>
          <w:sz w:val="28"/>
          <w:szCs w:val="28"/>
        </w:rPr>
        <w:t xml:space="preserve"> </w:t>
      </w:r>
      <w:r w:rsidR="00F840B1" w:rsidRPr="00F840B1">
        <w:rPr>
          <w:rFonts w:eastAsia="Calibri"/>
          <w:bCs/>
          <w:sz w:val="28"/>
          <w:szCs w:val="28"/>
        </w:rPr>
        <w:t xml:space="preserve">Методике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 Новосибирской области, муниципальных служащих органов местного самоуправления муниципальных образований Новосибирской области в </w:t>
      </w:r>
      <w:r w:rsidRPr="00F840B1">
        <w:rPr>
          <w:rFonts w:eastAsia="Calibri"/>
          <w:bCs/>
          <w:sz w:val="28"/>
          <w:szCs w:val="28"/>
        </w:rPr>
        <w:t>целях совершенствования</w:t>
      </w:r>
      <w:r w:rsidRPr="00DC73C5">
        <w:rPr>
          <w:sz w:val="28"/>
          <w:szCs w:val="28"/>
        </w:rPr>
        <w:t xml:space="preserve"> применения нормативов формирования расходов </w:t>
      </w:r>
      <w:r>
        <w:rPr>
          <w:sz w:val="28"/>
          <w:szCs w:val="28"/>
        </w:rPr>
        <w:t xml:space="preserve">на оплату труда муниципальных должностей предлагается </w:t>
      </w:r>
      <w:r w:rsidRPr="00E83C3B">
        <w:rPr>
          <w:rFonts w:eastAsia="Calibri"/>
          <w:bCs/>
          <w:sz w:val="28"/>
          <w:szCs w:val="28"/>
        </w:rPr>
        <w:t>включени</w:t>
      </w:r>
      <w:r>
        <w:rPr>
          <w:rFonts w:eastAsia="Calibri"/>
          <w:bCs/>
          <w:sz w:val="28"/>
          <w:szCs w:val="28"/>
        </w:rPr>
        <w:t xml:space="preserve">е </w:t>
      </w:r>
      <w:r w:rsidRPr="00E83C3B">
        <w:rPr>
          <w:rFonts w:eastAsia="Calibri"/>
          <w:bCs/>
          <w:sz w:val="28"/>
          <w:szCs w:val="28"/>
        </w:rPr>
        <w:t xml:space="preserve">показателя премирования </w:t>
      </w:r>
      <w:r w:rsidR="00F105FB">
        <w:rPr>
          <w:rFonts w:eastAsia="Calibri"/>
          <w:bCs/>
          <w:sz w:val="28"/>
          <w:szCs w:val="28"/>
        </w:rPr>
        <w:t xml:space="preserve">(П) </w:t>
      </w:r>
      <w:r w:rsidRPr="00E83C3B">
        <w:rPr>
          <w:rFonts w:eastAsia="Calibri"/>
          <w:bCs/>
          <w:sz w:val="28"/>
          <w:szCs w:val="28"/>
        </w:rPr>
        <w:t xml:space="preserve">при формировании </w:t>
      </w:r>
      <w:r>
        <w:rPr>
          <w:rFonts w:eastAsia="Calibri"/>
          <w:bCs/>
          <w:sz w:val="28"/>
          <w:szCs w:val="28"/>
        </w:rPr>
        <w:t xml:space="preserve">фондов оплаты труда муниципальных должностей </w:t>
      </w:r>
      <w:r w:rsidRPr="00E83C3B">
        <w:rPr>
          <w:rFonts w:eastAsia="Calibri"/>
          <w:bCs/>
          <w:sz w:val="28"/>
          <w:szCs w:val="28"/>
        </w:rPr>
        <w:t>в размере 2 ДВ со сноской</w:t>
      </w:r>
      <w:r w:rsidR="00F105FB">
        <w:rPr>
          <w:rFonts w:eastAsia="Calibri"/>
          <w:bCs/>
          <w:sz w:val="28"/>
          <w:szCs w:val="28"/>
        </w:rPr>
        <w:t xml:space="preserve"> </w:t>
      </w:r>
      <w:r w:rsidR="00F105FB" w:rsidRPr="00F105FB">
        <w:rPr>
          <w:rFonts w:eastAsia="Calibri"/>
          <w:bCs/>
          <w:sz w:val="28"/>
          <w:szCs w:val="28"/>
        </w:rPr>
        <w:t xml:space="preserve">&lt;1&gt; </w:t>
      </w:r>
      <w:r w:rsidR="00F105FB">
        <w:rPr>
          <w:rFonts w:eastAsia="Calibri"/>
          <w:bCs/>
          <w:sz w:val="28"/>
          <w:szCs w:val="28"/>
        </w:rPr>
        <w:t xml:space="preserve">о наличии необходимости закрепления </w:t>
      </w:r>
      <w:r w:rsidR="00DB0C94">
        <w:rPr>
          <w:rFonts w:eastAsia="Calibri"/>
          <w:bCs/>
          <w:sz w:val="28"/>
          <w:szCs w:val="28"/>
        </w:rPr>
        <w:t>соответствующих</w:t>
      </w:r>
      <w:r w:rsidR="00F105FB">
        <w:rPr>
          <w:rFonts w:eastAsia="Calibri"/>
          <w:bCs/>
          <w:sz w:val="28"/>
          <w:szCs w:val="28"/>
        </w:rPr>
        <w:t xml:space="preserve"> норм</w:t>
      </w:r>
      <w:r w:rsidRPr="00E83C3B">
        <w:rPr>
          <w:rFonts w:eastAsia="Calibri"/>
          <w:bCs/>
          <w:sz w:val="28"/>
          <w:szCs w:val="28"/>
        </w:rPr>
        <w:t xml:space="preserve"> </w:t>
      </w:r>
      <w:r w:rsidR="00DB0C94" w:rsidRPr="00E83C3B">
        <w:rPr>
          <w:rFonts w:eastAsia="Calibri"/>
          <w:bCs/>
          <w:sz w:val="28"/>
          <w:szCs w:val="28"/>
        </w:rPr>
        <w:t xml:space="preserve">в муниципальных правовых актах </w:t>
      </w:r>
      <w:r w:rsidR="00DB0C94">
        <w:rPr>
          <w:rFonts w:eastAsia="Calibri"/>
          <w:bCs/>
          <w:sz w:val="28"/>
          <w:szCs w:val="28"/>
        </w:rPr>
        <w:t xml:space="preserve">и о </w:t>
      </w:r>
      <w:r w:rsidRPr="00E83C3B">
        <w:rPr>
          <w:rFonts w:eastAsia="Calibri"/>
          <w:bCs/>
          <w:sz w:val="28"/>
          <w:szCs w:val="28"/>
        </w:rPr>
        <w:t>возможности использования экономии</w:t>
      </w:r>
      <w:r w:rsidR="00DB0C94">
        <w:rPr>
          <w:rFonts w:eastAsia="Calibri"/>
          <w:bCs/>
          <w:sz w:val="28"/>
          <w:szCs w:val="28"/>
        </w:rPr>
        <w:t>.</w:t>
      </w:r>
      <w:r w:rsidRPr="00E83C3B">
        <w:rPr>
          <w:rFonts w:eastAsia="Calibri"/>
          <w:bCs/>
          <w:sz w:val="28"/>
          <w:szCs w:val="28"/>
        </w:rPr>
        <w:t xml:space="preserve"> </w:t>
      </w:r>
    </w:p>
    <w:p w:rsidR="003357D9" w:rsidRDefault="003357D9" w:rsidP="00DB0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C664A4">
        <w:rPr>
          <w:sz w:val="28"/>
          <w:szCs w:val="28"/>
        </w:rPr>
        <w:t xml:space="preserve"> Закона Новосибирской области от </w:t>
      </w:r>
      <w:r>
        <w:rPr>
          <w:sz w:val="28"/>
          <w:szCs w:val="28"/>
        </w:rPr>
        <w:t>31</w:t>
      </w:r>
      <w:r w:rsidRPr="00C664A4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C664A4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C664A4">
        <w:rPr>
          <w:sz w:val="28"/>
          <w:szCs w:val="28"/>
        </w:rPr>
        <w:t xml:space="preserve"> № </w:t>
      </w:r>
      <w:r>
        <w:rPr>
          <w:sz w:val="28"/>
          <w:szCs w:val="28"/>
        </w:rPr>
        <w:t>313</w:t>
      </w:r>
      <w:r w:rsidRPr="00C664A4">
        <w:rPr>
          <w:sz w:val="28"/>
          <w:szCs w:val="28"/>
        </w:rPr>
        <w:t xml:space="preserve">-ОЗ «О внесении изменений в отдельные законы Новосибирской области, регулирующие </w:t>
      </w:r>
      <w:r>
        <w:rPr>
          <w:sz w:val="28"/>
          <w:szCs w:val="28"/>
        </w:rPr>
        <w:t>вопросы прохождения муниципальной службы в избирательных комиссиях муниципальных образований</w:t>
      </w:r>
      <w:r w:rsidRPr="00C664A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C94">
        <w:rPr>
          <w:sz w:val="28"/>
          <w:szCs w:val="28"/>
        </w:rPr>
        <w:t xml:space="preserve">внесшего изменения в </w:t>
      </w:r>
      <w:r w:rsidR="00DB0C94" w:rsidRPr="00DB0C94">
        <w:rPr>
          <w:sz w:val="28"/>
          <w:szCs w:val="28"/>
        </w:rPr>
        <w:t xml:space="preserve">Закон Новосибирской области от 30.10.2007 </w:t>
      </w:r>
      <w:r w:rsidR="00DB0C94">
        <w:rPr>
          <w:sz w:val="28"/>
          <w:szCs w:val="28"/>
        </w:rPr>
        <w:t>№</w:t>
      </w:r>
      <w:r w:rsidR="00DB0C94" w:rsidRPr="00DB0C94">
        <w:rPr>
          <w:sz w:val="28"/>
          <w:szCs w:val="28"/>
        </w:rPr>
        <w:t xml:space="preserve"> 157-ОЗ</w:t>
      </w:r>
      <w:r w:rsidR="00DB0C94">
        <w:rPr>
          <w:sz w:val="28"/>
          <w:szCs w:val="28"/>
        </w:rPr>
        <w:t xml:space="preserve"> «О муниципальной службе в Новосибирской области» по</w:t>
      </w:r>
      <w:r w:rsidRPr="00C664A4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исключен</w:t>
      </w:r>
      <w:r w:rsidR="00DB0C94">
        <w:rPr>
          <w:sz w:val="28"/>
          <w:szCs w:val="28"/>
        </w:rPr>
        <w:t>ию</w:t>
      </w:r>
      <w:r>
        <w:rPr>
          <w:sz w:val="28"/>
          <w:szCs w:val="28"/>
        </w:rPr>
        <w:t xml:space="preserve"> должности избирательных комиссий муниципальных образований и</w:t>
      </w:r>
      <w:r w:rsidRPr="00C664A4">
        <w:rPr>
          <w:sz w:val="28"/>
          <w:szCs w:val="28"/>
        </w:rPr>
        <w:t xml:space="preserve">з </w:t>
      </w:r>
      <w:r w:rsidR="00DB0C94">
        <w:rPr>
          <w:sz w:val="28"/>
          <w:szCs w:val="28"/>
        </w:rPr>
        <w:t xml:space="preserve">разделов </w:t>
      </w:r>
      <w:r w:rsidRPr="00C664A4">
        <w:rPr>
          <w:sz w:val="28"/>
          <w:szCs w:val="28"/>
        </w:rPr>
        <w:t>Методики, регламентирующ</w:t>
      </w:r>
      <w:r w:rsidR="00DB0C94">
        <w:rPr>
          <w:sz w:val="28"/>
          <w:szCs w:val="28"/>
        </w:rPr>
        <w:t>их</w:t>
      </w:r>
      <w:r w:rsidRPr="00C664A4">
        <w:rPr>
          <w:sz w:val="28"/>
          <w:szCs w:val="28"/>
        </w:rPr>
        <w:t xml:space="preserve"> формирование фонда оплаты труда муниципальных</w:t>
      </w:r>
      <w:r w:rsidR="00DB0C94">
        <w:rPr>
          <w:sz w:val="28"/>
          <w:szCs w:val="28"/>
        </w:rPr>
        <w:t xml:space="preserve"> должностей</w:t>
      </w:r>
      <w:r w:rsidRPr="00C664A4">
        <w:rPr>
          <w:sz w:val="28"/>
          <w:szCs w:val="28"/>
        </w:rPr>
        <w:t xml:space="preserve">, </w:t>
      </w:r>
      <w:r w:rsidR="00177EE3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также </w:t>
      </w:r>
      <w:r w:rsidR="00177EE3">
        <w:rPr>
          <w:sz w:val="28"/>
          <w:szCs w:val="28"/>
        </w:rPr>
        <w:t>из Нормативов численности, используемых для расчета годового фонда оплаты труда лиц, замещающих муниципальные должности, действующих на постоянной основе</w:t>
      </w:r>
      <w:r w:rsidR="00DB0C94">
        <w:rPr>
          <w:sz w:val="28"/>
          <w:szCs w:val="28"/>
        </w:rPr>
        <w:t>,</w:t>
      </w:r>
      <w:r w:rsidR="00177EE3">
        <w:rPr>
          <w:sz w:val="28"/>
          <w:szCs w:val="28"/>
        </w:rPr>
        <w:t xml:space="preserve"> </w:t>
      </w:r>
      <w:r w:rsidRPr="00C664A4">
        <w:rPr>
          <w:sz w:val="28"/>
          <w:szCs w:val="28"/>
        </w:rPr>
        <w:t>исклю</w:t>
      </w:r>
      <w:r w:rsidR="00187C87">
        <w:rPr>
          <w:sz w:val="28"/>
          <w:szCs w:val="28"/>
        </w:rPr>
        <w:t>чены</w:t>
      </w:r>
      <w:r w:rsidRPr="00C664A4">
        <w:rPr>
          <w:sz w:val="28"/>
          <w:szCs w:val="28"/>
        </w:rPr>
        <w:t xml:space="preserve"> должности</w:t>
      </w:r>
      <w:r w:rsidR="00DB0C94">
        <w:rPr>
          <w:sz w:val="28"/>
          <w:szCs w:val="28"/>
        </w:rPr>
        <w:t xml:space="preserve"> </w:t>
      </w:r>
      <w:r w:rsidRPr="00C664A4">
        <w:rPr>
          <w:sz w:val="28"/>
          <w:szCs w:val="28"/>
        </w:rPr>
        <w:t>председателя</w:t>
      </w:r>
      <w:r w:rsidR="00187C87">
        <w:rPr>
          <w:sz w:val="28"/>
          <w:szCs w:val="28"/>
        </w:rPr>
        <w:t xml:space="preserve"> избирательной комиссии</w:t>
      </w:r>
      <w:r w:rsidRPr="00C664A4">
        <w:rPr>
          <w:sz w:val="28"/>
          <w:szCs w:val="28"/>
        </w:rPr>
        <w:t>, заместителя председателя</w:t>
      </w:r>
      <w:r w:rsidR="00187C87">
        <w:rPr>
          <w:sz w:val="28"/>
          <w:szCs w:val="28"/>
        </w:rPr>
        <w:t xml:space="preserve"> избирательной комиссии</w:t>
      </w:r>
      <w:r w:rsidRPr="00C664A4">
        <w:rPr>
          <w:sz w:val="28"/>
          <w:szCs w:val="28"/>
        </w:rPr>
        <w:t xml:space="preserve">, </w:t>
      </w:r>
      <w:r>
        <w:rPr>
          <w:sz w:val="28"/>
          <w:szCs w:val="28"/>
        </w:rPr>
        <w:t>секретаря</w:t>
      </w:r>
      <w:r w:rsidRPr="00C664A4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избирательной комиссии.</w:t>
      </w:r>
    </w:p>
    <w:p w:rsidR="00A75250" w:rsidRPr="00F13714" w:rsidRDefault="00421E71" w:rsidP="00A75250">
      <w:pPr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C664A4">
        <w:rPr>
          <w:sz w:val="28"/>
          <w:szCs w:val="28"/>
        </w:rPr>
        <w:t>Кроме вышеуказанных изменений, проект предполагает в</w:t>
      </w:r>
      <w:r w:rsidR="00464F7B" w:rsidRPr="00C664A4">
        <w:rPr>
          <w:sz w:val="28"/>
          <w:szCs w:val="28"/>
        </w:rPr>
        <w:t xml:space="preserve">несение корректирующих поправок </w:t>
      </w:r>
      <w:r w:rsidR="00A75250" w:rsidRPr="00F13714">
        <w:rPr>
          <w:rFonts w:eastAsia="Calibri"/>
          <w:sz w:val="28"/>
          <w:szCs w:val="28"/>
          <w:lang w:eastAsia="en-US"/>
        </w:rPr>
        <w:t xml:space="preserve">в </w:t>
      </w:r>
      <w:r w:rsidR="00A75250" w:rsidRPr="00F13714">
        <w:rPr>
          <w:sz w:val="28"/>
          <w:szCs w:val="28"/>
        </w:rPr>
        <w:t xml:space="preserve">таблице, устанавливающей нормативы  численности, используемые для расчета годового фонда оплаты труда лиц, замещающих </w:t>
      </w:r>
      <w:r w:rsidR="00A75250" w:rsidRPr="00F13714">
        <w:rPr>
          <w:sz w:val="28"/>
          <w:szCs w:val="28"/>
        </w:rPr>
        <w:lastRenderedPageBreak/>
        <w:t>муниципальные должности, действующих на постоянной основе, и муниципальных служащих в муниципальных образованиях при наделении их статусом муниципального округа</w:t>
      </w:r>
      <w:r w:rsidR="00930E05">
        <w:rPr>
          <w:sz w:val="28"/>
          <w:szCs w:val="28"/>
        </w:rPr>
        <w:t xml:space="preserve">, по </w:t>
      </w:r>
      <w:proofErr w:type="spellStart"/>
      <w:r w:rsidR="00930E05">
        <w:rPr>
          <w:sz w:val="28"/>
          <w:szCs w:val="28"/>
        </w:rPr>
        <w:t>Искитимскому</w:t>
      </w:r>
      <w:proofErr w:type="spellEnd"/>
      <w:r w:rsidR="00930E05">
        <w:rPr>
          <w:sz w:val="28"/>
          <w:szCs w:val="28"/>
        </w:rPr>
        <w:t xml:space="preserve"> муниципальному округу в связи с необходимостью уточнения количества должностей </w:t>
      </w:r>
      <w:r w:rsidR="00264FCF">
        <w:rPr>
          <w:sz w:val="28"/>
          <w:szCs w:val="28"/>
        </w:rPr>
        <w:t>(при подготовке прошлых поправок в указанной таблице была допущена техническая ошибка).</w:t>
      </w:r>
    </w:p>
    <w:p w:rsidR="00E61C38" w:rsidRPr="00C664A4" w:rsidRDefault="00E61C38" w:rsidP="00C664A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664A4">
        <w:rPr>
          <w:sz w:val="28"/>
          <w:szCs w:val="28"/>
        </w:rPr>
        <w:t xml:space="preserve">Принятие проекта постановления Правительства Новосибирской области «О внесении изменений в постановление Правительства Новосибирской области от 31.01.2017 № 20-п» не потребует внесения изменений, признания утратившими силу правовых актов Новосибирской области. </w:t>
      </w:r>
    </w:p>
    <w:p w:rsidR="006C7092" w:rsidRPr="00C664A4" w:rsidRDefault="00E61C38" w:rsidP="00C664A4">
      <w:pPr>
        <w:pStyle w:val="aa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664A4">
        <w:rPr>
          <w:sz w:val="28"/>
          <w:szCs w:val="28"/>
        </w:rPr>
        <w:t xml:space="preserve">Проект постановления Правительства Новосибирской области </w:t>
      </w:r>
      <w:r w:rsidR="00174C00" w:rsidRPr="00C664A4">
        <w:rPr>
          <w:sz w:val="28"/>
          <w:szCs w:val="28"/>
        </w:rPr>
        <w:t xml:space="preserve">«О внесении изменений в постановление Правительства Новосибирской области от 31.01.2017 № 20-п» </w:t>
      </w:r>
      <w:r w:rsidRPr="00C664A4">
        <w:rPr>
          <w:sz w:val="28"/>
          <w:szCs w:val="28"/>
        </w:rPr>
        <w:t>не</w:t>
      </w:r>
      <w:r w:rsidR="0047306D" w:rsidRPr="00C664A4">
        <w:rPr>
          <w:sz w:val="28"/>
          <w:szCs w:val="28"/>
        </w:rPr>
        <w:t xml:space="preserve"> </w:t>
      </w:r>
      <w:r w:rsidRPr="00C664A4">
        <w:rPr>
          <w:sz w:val="28"/>
          <w:szCs w:val="28"/>
        </w:rPr>
        <w:t>требует оценки регулирующего воздействия согласно Закону Новосибирской области от 25.12.2006 № 80-ОЗ «О нормативных-правовых актах Новосибирской области»</w:t>
      </w:r>
      <w:r w:rsidR="0047306D" w:rsidRPr="00C664A4">
        <w:rPr>
          <w:sz w:val="28"/>
          <w:szCs w:val="28"/>
        </w:rPr>
        <w:t>,</w:t>
      </w:r>
      <w:r w:rsidRPr="00C664A4">
        <w:rPr>
          <w:sz w:val="28"/>
          <w:szCs w:val="28"/>
        </w:rPr>
        <w:t xml:space="preserve"> в связи с тем, что предлагаемые изменения не затрагивают вопросы осуществления предпринимательской и инвестиционной деятельности.</w:t>
      </w:r>
    </w:p>
    <w:p w:rsidR="00143AAB" w:rsidRDefault="00143AAB" w:rsidP="00C664A4">
      <w:pPr>
        <w:pStyle w:val="aa"/>
        <w:spacing w:after="160"/>
        <w:ind w:left="0" w:firstLine="709"/>
        <w:jc w:val="both"/>
        <w:rPr>
          <w:sz w:val="28"/>
          <w:szCs w:val="28"/>
        </w:rPr>
      </w:pPr>
    </w:p>
    <w:p w:rsidR="002329E1" w:rsidRPr="00C664A4" w:rsidRDefault="002329E1" w:rsidP="00C664A4">
      <w:pPr>
        <w:pStyle w:val="aa"/>
        <w:spacing w:after="160"/>
        <w:ind w:left="0" w:firstLine="709"/>
        <w:jc w:val="both"/>
        <w:rPr>
          <w:sz w:val="28"/>
          <w:szCs w:val="28"/>
        </w:rPr>
      </w:pPr>
    </w:p>
    <w:p w:rsidR="005A347D" w:rsidRDefault="005A347D" w:rsidP="00C664A4">
      <w:pPr>
        <w:jc w:val="both"/>
        <w:rPr>
          <w:sz w:val="28"/>
          <w:szCs w:val="28"/>
        </w:rPr>
      </w:pPr>
    </w:p>
    <w:p w:rsidR="002329E1" w:rsidRPr="0081506B" w:rsidRDefault="002329E1" w:rsidP="002329E1">
      <w:pPr>
        <w:jc w:val="both"/>
        <w:rPr>
          <w:sz w:val="28"/>
          <w:szCs w:val="28"/>
        </w:rPr>
      </w:pPr>
      <w:r w:rsidRPr="0081506B">
        <w:rPr>
          <w:sz w:val="28"/>
          <w:szCs w:val="28"/>
        </w:rPr>
        <w:t>Заместитель Председателя</w:t>
      </w:r>
    </w:p>
    <w:p w:rsidR="002329E1" w:rsidRPr="0081506B" w:rsidRDefault="002329E1" w:rsidP="002329E1">
      <w:pPr>
        <w:jc w:val="both"/>
        <w:rPr>
          <w:sz w:val="28"/>
          <w:szCs w:val="28"/>
        </w:rPr>
      </w:pPr>
      <w:r w:rsidRPr="0081506B">
        <w:rPr>
          <w:sz w:val="28"/>
          <w:szCs w:val="28"/>
        </w:rPr>
        <w:t>Прави</w:t>
      </w:r>
      <w:r>
        <w:rPr>
          <w:sz w:val="28"/>
          <w:szCs w:val="28"/>
        </w:rPr>
        <w:t xml:space="preserve">тельства Новосибирской области – </w:t>
      </w:r>
    </w:p>
    <w:p w:rsidR="002329E1" w:rsidRDefault="002329E1" w:rsidP="002329E1">
      <w:pPr>
        <w:rPr>
          <w:sz w:val="28"/>
          <w:szCs w:val="28"/>
        </w:rPr>
      </w:pPr>
      <w:r w:rsidRPr="0081506B">
        <w:rPr>
          <w:sz w:val="28"/>
          <w:szCs w:val="28"/>
        </w:rPr>
        <w:t xml:space="preserve">министр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815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506B">
        <w:rPr>
          <w:sz w:val="28"/>
          <w:szCs w:val="28"/>
        </w:rPr>
        <w:t>В.Ю. Голубенко</w:t>
      </w:r>
    </w:p>
    <w:p w:rsidR="00761F59" w:rsidRPr="00C664A4" w:rsidRDefault="00761F59" w:rsidP="00C664A4">
      <w:pPr>
        <w:rPr>
          <w:sz w:val="28"/>
          <w:szCs w:val="28"/>
        </w:rPr>
      </w:pPr>
    </w:p>
    <w:p w:rsidR="00683F4D" w:rsidRPr="00C664A4" w:rsidRDefault="00683F4D" w:rsidP="00C664A4">
      <w:pPr>
        <w:rPr>
          <w:sz w:val="28"/>
          <w:szCs w:val="28"/>
        </w:rPr>
      </w:pPr>
    </w:p>
    <w:p w:rsidR="00683F4D" w:rsidRPr="00C664A4" w:rsidRDefault="00683F4D" w:rsidP="00C664A4">
      <w:pPr>
        <w:rPr>
          <w:sz w:val="28"/>
          <w:szCs w:val="28"/>
        </w:rPr>
      </w:pPr>
    </w:p>
    <w:p w:rsidR="00410BA1" w:rsidRPr="00C664A4" w:rsidRDefault="00410BA1" w:rsidP="00C664A4">
      <w:pPr>
        <w:rPr>
          <w:sz w:val="28"/>
          <w:szCs w:val="28"/>
        </w:rPr>
      </w:pPr>
    </w:p>
    <w:p w:rsidR="00E8361E" w:rsidRDefault="00E8361E" w:rsidP="00C664A4">
      <w:pPr>
        <w:pStyle w:val="ad"/>
      </w:pPr>
    </w:p>
    <w:p w:rsidR="00E8361E" w:rsidRDefault="00E8361E" w:rsidP="00C664A4">
      <w:pPr>
        <w:pStyle w:val="ad"/>
      </w:pPr>
    </w:p>
    <w:p w:rsidR="00E8361E" w:rsidRDefault="00E8361E" w:rsidP="00C664A4">
      <w:pPr>
        <w:pStyle w:val="ad"/>
      </w:pPr>
    </w:p>
    <w:p w:rsidR="00E8361E" w:rsidRDefault="00E8361E" w:rsidP="00C664A4">
      <w:pPr>
        <w:pStyle w:val="ad"/>
      </w:pPr>
    </w:p>
    <w:p w:rsidR="00E8361E" w:rsidRDefault="00E8361E" w:rsidP="00C664A4">
      <w:pPr>
        <w:pStyle w:val="ad"/>
      </w:pPr>
    </w:p>
    <w:p w:rsidR="00E8361E" w:rsidRDefault="00E8361E" w:rsidP="00C664A4">
      <w:pPr>
        <w:pStyle w:val="ad"/>
      </w:pPr>
    </w:p>
    <w:p w:rsidR="007E281A" w:rsidRDefault="007E281A" w:rsidP="00C664A4">
      <w:pPr>
        <w:pStyle w:val="ad"/>
      </w:pPr>
    </w:p>
    <w:p w:rsidR="007E281A" w:rsidRDefault="007E281A" w:rsidP="00C664A4">
      <w:pPr>
        <w:pStyle w:val="ad"/>
      </w:pPr>
    </w:p>
    <w:p w:rsidR="007E281A" w:rsidRDefault="007E281A" w:rsidP="00C664A4">
      <w:pPr>
        <w:pStyle w:val="ad"/>
      </w:pPr>
    </w:p>
    <w:p w:rsidR="007E281A" w:rsidRDefault="007E281A" w:rsidP="00C664A4">
      <w:pPr>
        <w:pStyle w:val="ad"/>
      </w:pPr>
    </w:p>
    <w:p w:rsidR="007E281A" w:rsidRDefault="007E281A" w:rsidP="00C664A4">
      <w:pPr>
        <w:pStyle w:val="ad"/>
      </w:pPr>
    </w:p>
    <w:p w:rsidR="00B419EE" w:rsidRDefault="00B419EE" w:rsidP="00C664A4">
      <w:pPr>
        <w:pStyle w:val="ad"/>
      </w:pPr>
    </w:p>
    <w:p w:rsidR="007E281A" w:rsidRDefault="007E281A" w:rsidP="00C664A4">
      <w:pPr>
        <w:pStyle w:val="ad"/>
      </w:pPr>
    </w:p>
    <w:p w:rsidR="00C906F6" w:rsidRDefault="00C906F6" w:rsidP="00C664A4">
      <w:pPr>
        <w:pStyle w:val="ad"/>
      </w:pPr>
    </w:p>
    <w:p w:rsidR="00C906F6" w:rsidRDefault="00C906F6" w:rsidP="00C664A4">
      <w:pPr>
        <w:pStyle w:val="ad"/>
      </w:pPr>
    </w:p>
    <w:p w:rsidR="00C906F6" w:rsidRDefault="00C906F6" w:rsidP="00C664A4">
      <w:pPr>
        <w:pStyle w:val="ad"/>
      </w:pPr>
    </w:p>
    <w:p w:rsidR="00C906F6" w:rsidRDefault="00C906F6" w:rsidP="00C664A4">
      <w:pPr>
        <w:pStyle w:val="ad"/>
      </w:pPr>
    </w:p>
    <w:p w:rsidR="00C906F6" w:rsidRDefault="00C906F6" w:rsidP="00C664A4">
      <w:pPr>
        <w:pStyle w:val="ad"/>
      </w:pPr>
    </w:p>
    <w:p w:rsidR="00C906F6" w:rsidRDefault="00C906F6" w:rsidP="00C664A4">
      <w:pPr>
        <w:pStyle w:val="ad"/>
      </w:pPr>
    </w:p>
    <w:p w:rsidR="00C47620" w:rsidRDefault="00C47620" w:rsidP="00C664A4">
      <w:pPr>
        <w:pStyle w:val="ad"/>
      </w:pPr>
    </w:p>
    <w:p w:rsidR="00C906F6" w:rsidRDefault="00C906F6" w:rsidP="00C664A4">
      <w:pPr>
        <w:pStyle w:val="ad"/>
      </w:pPr>
    </w:p>
    <w:p w:rsidR="007E281A" w:rsidRDefault="007E281A" w:rsidP="00C664A4">
      <w:pPr>
        <w:pStyle w:val="ad"/>
      </w:pPr>
    </w:p>
    <w:p w:rsidR="007E281A" w:rsidRDefault="007E281A" w:rsidP="00C664A4">
      <w:pPr>
        <w:pStyle w:val="ad"/>
      </w:pPr>
    </w:p>
    <w:p w:rsidR="00E8361E" w:rsidRDefault="00E8361E" w:rsidP="00C664A4">
      <w:pPr>
        <w:pStyle w:val="ad"/>
      </w:pPr>
    </w:p>
    <w:p w:rsidR="00761F59" w:rsidRPr="00C664A4" w:rsidRDefault="00255B8F" w:rsidP="00C664A4">
      <w:pPr>
        <w:pStyle w:val="ad"/>
      </w:pPr>
      <w:r>
        <w:t>Е</w:t>
      </w:r>
      <w:r w:rsidR="00761F59" w:rsidRPr="00C664A4">
        <w:t>.</w:t>
      </w:r>
      <w:r>
        <w:t>О</w:t>
      </w:r>
      <w:r w:rsidR="00761F59" w:rsidRPr="00C664A4">
        <w:t>.</w:t>
      </w:r>
      <w:r>
        <w:t xml:space="preserve"> Кривенчук</w:t>
      </w:r>
    </w:p>
    <w:p w:rsidR="00761F59" w:rsidRPr="00912C85" w:rsidRDefault="00761F59" w:rsidP="00C664A4">
      <w:pPr>
        <w:pStyle w:val="ad"/>
      </w:pPr>
      <w:r w:rsidRPr="00C664A4">
        <w:t xml:space="preserve">296 </w:t>
      </w:r>
      <w:r w:rsidR="002329E1">
        <w:t>5</w:t>
      </w:r>
      <w:r w:rsidR="00255B8F">
        <w:t>1 06</w:t>
      </w:r>
    </w:p>
    <w:sectPr w:rsidR="00761F59" w:rsidRPr="00912C85" w:rsidSect="00391425">
      <w:pgSz w:w="11906" w:h="16838"/>
      <w:pgMar w:top="993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0C6" w:rsidRDefault="000C70C6" w:rsidP="009172D1">
      <w:r>
        <w:separator/>
      </w:r>
    </w:p>
  </w:endnote>
  <w:endnote w:type="continuationSeparator" w:id="0">
    <w:p w:rsidR="000C70C6" w:rsidRDefault="000C70C6" w:rsidP="0091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0C6" w:rsidRDefault="000C70C6" w:rsidP="009172D1">
      <w:r>
        <w:separator/>
      </w:r>
    </w:p>
  </w:footnote>
  <w:footnote w:type="continuationSeparator" w:id="0">
    <w:p w:rsidR="000C70C6" w:rsidRDefault="000C70C6" w:rsidP="0091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4E30"/>
    <w:multiLevelType w:val="hybridMultilevel"/>
    <w:tmpl w:val="4448C8F8"/>
    <w:lvl w:ilvl="0" w:tplc="B61A9C6C">
      <w:start w:val="1"/>
      <w:numFmt w:val="decimal"/>
      <w:lvlText w:val="%1)"/>
      <w:lvlJc w:val="left"/>
      <w:pPr>
        <w:ind w:left="1278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131DA"/>
    <w:multiLevelType w:val="hybridMultilevel"/>
    <w:tmpl w:val="79E48DBC"/>
    <w:lvl w:ilvl="0" w:tplc="05D86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D55A58"/>
    <w:multiLevelType w:val="hybridMultilevel"/>
    <w:tmpl w:val="D29C2CC0"/>
    <w:lvl w:ilvl="0" w:tplc="AFBEA3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5153CB"/>
    <w:multiLevelType w:val="hybridMultilevel"/>
    <w:tmpl w:val="F9A6F86A"/>
    <w:lvl w:ilvl="0" w:tplc="2B4A3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EB3CC0"/>
    <w:multiLevelType w:val="hybridMultilevel"/>
    <w:tmpl w:val="BD18F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965BF"/>
    <w:multiLevelType w:val="hybridMultilevel"/>
    <w:tmpl w:val="B40E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CA589E"/>
    <w:multiLevelType w:val="hybridMultilevel"/>
    <w:tmpl w:val="DC7E68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CD22EE"/>
    <w:multiLevelType w:val="hybridMultilevel"/>
    <w:tmpl w:val="B0622DD0"/>
    <w:lvl w:ilvl="0" w:tplc="E95C2D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33CC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1533B8"/>
    <w:multiLevelType w:val="hybridMultilevel"/>
    <w:tmpl w:val="EFAAE6CE"/>
    <w:lvl w:ilvl="0" w:tplc="D31EBDAC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 w15:restartNumberingAfterBreak="0">
    <w:nsid w:val="3DED6C75"/>
    <w:multiLevelType w:val="singleLevel"/>
    <w:tmpl w:val="B0FAD8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231552"/>
    <w:multiLevelType w:val="hybridMultilevel"/>
    <w:tmpl w:val="499C47CC"/>
    <w:lvl w:ilvl="0" w:tplc="EA8A57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FE6D91"/>
    <w:multiLevelType w:val="hybridMultilevel"/>
    <w:tmpl w:val="B8EEF7EC"/>
    <w:lvl w:ilvl="0" w:tplc="6CE054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AF253E"/>
    <w:multiLevelType w:val="hybridMultilevel"/>
    <w:tmpl w:val="1C820FEE"/>
    <w:lvl w:ilvl="0" w:tplc="3148F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F20E45"/>
    <w:multiLevelType w:val="hybridMultilevel"/>
    <w:tmpl w:val="933CFF42"/>
    <w:lvl w:ilvl="0" w:tplc="F76223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A41AEE"/>
    <w:multiLevelType w:val="hybridMultilevel"/>
    <w:tmpl w:val="BCBCE8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C07041"/>
    <w:multiLevelType w:val="hybridMultilevel"/>
    <w:tmpl w:val="56462C7E"/>
    <w:lvl w:ilvl="0" w:tplc="E2A8F944">
      <w:start w:val="1"/>
      <w:numFmt w:val="decimal"/>
      <w:lvlText w:val="%1)"/>
      <w:lvlJc w:val="left"/>
      <w:pPr>
        <w:ind w:left="2309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589C225D"/>
    <w:multiLevelType w:val="hybridMultilevel"/>
    <w:tmpl w:val="5DB66718"/>
    <w:lvl w:ilvl="0" w:tplc="FB7451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F6836"/>
    <w:multiLevelType w:val="hybridMultilevel"/>
    <w:tmpl w:val="8DA8F4A4"/>
    <w:lvl w:ilvl="0" w:tplc="5CFA51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425889"/>
    <w:multiLevelType w:val="hybridMultilevel"/>
    <w:tmpl w:val="A416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52D44"/>
    <w:multiLevelType w:val="hybridMultilevel"/>
    <w:tmpl w:val="211ED04C"/>
    <w:lvl w:ilvl="0" w:tplc="EEFCFF8C">
      <w:start w:val="1"/>
      <w:numFmt w:val="decimal"/>
      <w:lvlText w:val="%1)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0" w15:restartNumberingAfterBreak="0">
    <w:nsid w:val="68FC547C"/>
    <w:multiLevelType w:val="hybridMultilevel"/>
    <w:tmpl w:val="B01CA3E2"/>
    <w:lvl w:ilvl="0" w:tplc="452296EE">
      <w:start w:val="1"/>
      <w:numFmt w:val="decimal"/>
      <w:lvlText w:val="%1)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ABC6A3F"/>
    <w:multiLevelType w:val="hybridMultilevel"/>
    <w:tmpl w:val="EA9600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0C4D9C"/>
    <w:multiLevelType w:val="hybridMultilevel"/>
    <w:tmpl w:val="1CE2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05B96"/>
    <w:multiLevelType w:val="hybridMultilevel"/>
    <w:tmpl w:val="93BC0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367358"/>
    <w:multiLevelType w:val="hybridMultilevel"/>
    <w:tmpl w:val="0992A964"/>
    <w:lvl w:ilvl="0" w:tplc="613CC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81011D"/>
    <w:multiLevelType w:val="hybridMultilevel"/>
    <w:tmpl w:val="F1D4F3FC"/>
    <w:lvl w:ilvl="0" w:tplc="39F60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F11EC2"/>
    <w:multiLevelType w:val="hybridMultilevel"/>
    <w:tmpl w:val="75047B2A"/>
    <w:lvl w:ilvl="0" w:tplc="875689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2"/>
  </w:num>
  <w:num w:numId="4">
    <w:abstractNumId w:val="5"/>
  </w:num>
  <w:num w:numId="5">
    <w:abstractNumId w:val="23"/>
  </w:num>
  <w:num w:numId="6">
    <w:abstractNumId w:val="12"/>
  </w:num>
  <w:num w:numId="7">
    <w:abstractNumId w:val="8"/>
  </w:num>
  <w:num w:numId="8">
    <w:abstractNumId w:val="1"/>
  </w:num>
  <w:num w:numId="9">
    <w:abstractNumId w:val="14"/>
  </w:num>
  <w:num w:numId="10">
    <w:abstractNumId w:val="10"/>
  </w:num>
  <w:num w:numId="11">
    <w:abstractNumId w:val="24"/>
  </w:num>
  <w:num w:numId="12">
    <w:abstractNumId w:val="16"/>
  </w:num>
  <w:num w:numId="13">
    <w:abstractNumId w:val="4"/>
  </w:num>
  <w:num w:numId="14">
    <w:abstractNumId w:val="2"/>
  </w:num>
  <w:num w:numId="15">
    <w:abstractNumId w:val="3"/>
  </w:num>
  <w:num w:numId="16">
    <w:abstractNumId w:val="20"/>
  </w:num>
  <w:num w:numId="17">
    <w:abstractNumId w:val="7"/>
  </w:num>
  <w:num w:numId="18">
    <w:abstractNumId w:val="25"/>
  </w:num>
  <w:num w:numId="19">
    <w:abstractNumId w:val="19"/>
  </w:num>
  <w:num w:numId="20">
    <w:abstractNumId w:val="0"/>
  </w:num>
  <w:num w:numId="21">
    <w:abstractNumId w:val="13"/>
  </w:num>
  <w:num w:numId="22">
    <w:abstractNumId w:val="15"/>
  </w:num>
  <w:num w:numId="23">
    <w:abstractNumId w:val="26"/>
  </w:num>
  <w:num w:numId="24">
    <w:abstractNumId w:val="21"/>
  </w:num>
  <w:num w:numId="25">
    <w:abstractNumId w:val="6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61"/>
    <w:rsid w:val="000009CC"/>
    <w:rsid w:val="000020C0"/>
    <w:rsid w:val="000041ED"/>
    <w:rsid w:val="00006186"/>
    <w:rsid w:val="00011E4F"/>
    <w:rsid w:val="000207E1"/>
    <w:rsid w:val="000211F1"/>
    <w:rsid w:val="00037894"/>
    <w:rsid w:val="00046A03"/>
    <w:rsid w:val="0005234F"/>
    <w:rsid w:val="00060E06"/>
    <w:rsid w:val="000706C9"/>
    <w:rsid w:val="00070EC3"/>
    <w:rsid w:val="00071B68"/>
    <w:rsid w:val="00071E18"/>
    <w:rsid w:val="00072460"/>
    <w:rsid w:val="0007701D"/>
    <w:rsid w:val="000773FE"/>
    <w:rsid w:val="00077B16"/>
    <w:rsid w:val="00077F63"/>
    <w:rsid w:val="00081AAD"/>
    <w:rsid w:val="0008605D"/>
    <w:rsid w:val="00090716"/>
    <w:rsid w:val="00094EDB"/>
    <w:rsid w:val="000A16B5"/>
    <w:rsid w:val="000A1A01"/>
    <w:rsid w:val="000A6EB2"/>
    <w:rsid w:val="000B6B6B"/>
    <w:rsid w:val="000B73B7"/>
    <w:rsid w:val="000C35BE"/>
    <w:rsid w:val="000C3E05"/>
    <w:rsid w:val="000C70C6"/>
    <w:rsid w:val="000D06FF"/>
    <w:rsid w:val="000D114D"/>
    <w:rsid w:val="000D2B4D"/>
    <w:rsid w:val="000D67C5"/>
    <w:rsid w:val="000E3945"/>
    <w:rsid w:val="000F2024"/>
    <w:rsid w:val="000F42CD"/>
    <w:rsid w:val="000F54E5"/>
    <w:rsid w:val="000F7727"/>
    <w:rsid w:val="00102DC9"/>
    <w:rsid w:val="00107A13"/>
    <w:rsid w:val="0011021C"/>
    <w:rsid w:val="00110A61"/>
    <w:rsid w:val="00111780"/>
    <w:rsid w:val="001120ED"/>
    <w:rsid w:val="00113F21"/>
    <w:rsid w:val="00116EB3"/>
    <w:rsid w:val="00117D14"/>
    <w:rsid w:val="0012126E"/>
    <w:rsid w:val="0012495F"/>
    <w:rsid w:val="001250FC"/>
    <w:rsid w:val="00130E8A"/>
    <w:rsid w:val="0013114C"/>
    <w:rsid w:val="00131F9E"/>
    <w:rsid w:val="001324DB"/>
    <w:rsid w:val="001357DA"/>
    <w:rsid w:val="0013625E"/>
    <w:rsid w:val="00136FA0"/>
    <w:rsid w:val="001405A3"/>
    <w:rsid w:val="001431B7"/>
    <w:rsid w:val="0014368D"/>
    <w:rsid w:val="00143AAB"/>
    <w:rsid w:val="00151104"/>
    <w:rsid w:val="00154EC6"/>
    <w:rsid w:val="001567DB"/>
    <w:rsid w:val="001606D8"/>
    <w:rsid w:val="001606F2"/>
    <w:rsid w:val="0016482A"/>
    <w:rsid w:val="00166DD4"/>
    <w:rsid w:val="00171206"/>
    <w:rsid w:val="00174C00"/>
    <w:rsid w:val="00177EE3"/>
    <w:rsid w:val="00181550"/>
    <w:rsid w:val="00183D1D"/>
    <w:rsid w:val="00183E95"/>
    <w:rsid w:val="00185D5E"/>
    <w:rsid w:val="00187C84"/>
    <w:rsid w:val="00187C87"/>
    <w:rsid w:val="00192FD1"/>
    <w:rsid w:val="001941E0"/>
    <w:rsid w:val="00197779"/>
    <w:rsid w:val="001A2EE8"/>
    <w:rsid w:val="001B1225"/>
    <w:rsid w:val="001B1443"/>
    <w:rsid w:val="001B21F2"/>
    <w:rsid w:val="001B674E"/>
    <w:rsid w:val="001B6F0D"/>
    <w:rsid w:val="001C0CEE"/>
    <w:rsid w:val="001C4378"/>
    <w:rsid w:val="001C6865"/>
    <w:rsid w:val="001C7D92"/>
    <w:rsid w:val="001D0473"/>
    <w:rsid w:val="001D065F"/>
    <w:rsid w:val="001D26FD"/>
    <w:rsid w:val="001D2F3F"/>
    <w:rsid w:val="001D33BA"/>
    <w:rsid w:val="001D3821"/>
    <w:rsid w:val="001D7253"/>
    <w:rsid w:val="001E1AE3"/>
    <w:rsid w:val="001E6AEF"/>
    <w:rsid w:val="001F2FA8"/>
    <w:rsid w:val="001F67E5"/>
    <w:rsid w:val="00204BE9"/>
    <w:rsid w:val="002107C1"/>
    <w:rsid w:val="002130B1"/>
    <w:rsid w:val="002134BD"/>
    <w:rsid w:val="00213ECE"/>
    <w:rsid w:val="0021527C"/>
    <w:rsid w:val="00217442"/>
    <w:rsid w:val="002208AE"/>
    <w:rsid w:val="00220CB9"/>
    <w:rsid w:val="00222D91"/>
    <w:rsid w:val="00223E8F"/>
    <w:rsid w:val="002318B8"/>
    <w:rsid w:val="002329E1"/>
    <w:rsid w:val="00234A65"/>
    <w:rsid w:val="002403B6"/>
    <w:rsid w:val="002419D2"/>
    <w:rsid w:val="00241CD2"/>
    <w:rsid w:val="0024464F"/>
    <w:rsid w:val="00245E98"/>
    <w:rsid w:val="00246120"/>
    <w:rsid w:val="00255B8F"/>
    <w:rsid w:val="00260211"/>
    <w:rsid w:val="00260864"/>
    <w:rsid w:val="00261030"/>
    <w:rsid w:val="00261051"/>
    <w:rsid w:val="00262B88"/>
    <w:rsid w:val="00264FCF"/>
    <w:rsid w:val="0027325D"/>
    <w:rsid w:val="002737C4"/>
    <w:rsid w:val="002814DA"/>
    <w:rsid w:val="002817E7"/>
    <w:rsid w:val="0028515B"/>
    <w:rsid w:val="00286BB7"/>
    <w:rsid w:val="002870AE"/>
    <w:rsid w:val="002A1D02"/>
    <w:rsid w:val="002A7C87"/>
    <w:rsid w:val="002B4322"/>
    <w:rsid w:val="002B4601"/>
    <w:rsid w:val="002B5EC5"/>
    <w:rsid w:val="002B6811"/>
    <w:rsid w:val="002C58E9"/>
    <w:rsid w:val="002C72AD"/>
    <w:rsid w:val="002D13D0"/>
    <w:rsid w:val="002D2652"/>
    <w:rsid w:val="002D7482"/>
    <w:rsid w:val="002E0DDC"/>
    <w:rsid w:val="002E19A1"/>
    <w:rsid w:val="002E6804"/>
    <w:rsid w:val="002E6C18"/>
    <w:rsid w:val="002E6DAF"/>
    <w:rsid w:val="002F0D8D"/>
    <w:rsid w:val="002F12E7"/>
    <w:rsid w:val="002F16AD"/>
    <w:rsid w:val="002F31FD"/>
    <w:rsid w:val="002F562E"/>
    <w:rsid w:val="003024A5"/>
    <w:rsid w:val="00314E70"/>
    <w:rsid w:val="003176BA"/>
    <w:rsid w:val="0032450D"/>
    <w:rsid w:val="003256EA"/>
    <w:rsid w:val="00330204"/>
    <w:rsid w:val="00334E3A"/>
    <w:rsid w:val="003357D9"/>
    <w:rsid w:val="00336292"/>
    <w:rsid w:val="003369FB"/>
    <w:rsid w:val="00341B75"/>
    <w:rsid w:val="00341E15"/>
    <w:rsid w:val="00342AA2"/>
    <w:rsid w:val="0034456B"/>
    <w:rsid w:val="003471F5"/>
    <w:rsid w:val="00352107"/>
    <w:rsid w:val="003604AC"/>
    <w:rsid w:val="0036058C"/>
    <w:rsid w:val="00360BFD"/>
    <w:rsid w:val="00362D69"/>
    <w:rsid w:val="00370AA7"/>
    <w:rsid w:val="003737E0"/>
    <w:rsid w:val="00375617"/>
    <w:rsid w:val="00381EAC"/>
    <w:rsid w:val="003821EA"/>
    <w:rsid w:val="00383335"/>
    <w:rsid w:val="00383EB1"/>
    <w:rsid w:val="003864D8"/>
    <w:rsid w:val="00391425"/>
    <w:rsid w:val="00391AEC"/>
    <w:rsid w:val="003925F9"/>
    <w:rsid w:val="003A12FC"/>
    <w:rsid w:val="003A4AD6"/>
    <w:rsid w:val="003A6734"/>
    <w:rsid w:val="003A7828"/>
    <w:rsid w:val="003B1F34"/>
    <w:rsid w:val="003B6E9F"/>
    <w:rsid w:val="003B7ED7"/>
    <w:rsid w:val="003C0C32"/>
    <w:rsid w:val="003C2B72"/>
    <w:rsid w:val="003C4930"/>
    <w:rsid w:val="003C4C67"/>
    <w:rsid w:val="003D01D6"/>
    <w:rsid w:val="003D1E6F"/>
    <w:rsid w:val="003D55B9"/>
    <w:rsid w:val="003E00D3"/>
    <w:rsid w:val="003E07D0"/>
    <w:rsid w:val="003E67D2"/>
    <w:rsid w:val="003E68EB"/>
    <w:rsid w:val="003F1CFB"/>
    <w:rsid w:val="003F4DA0"/>
    <w:rsid w:val="003F6120"/>
    <w:rsid w:val="003F7205"/>
    <w:rsid w:val="00401590"/>
    <w:rsid w:val="00402700"/>
    <w:rsid w:val="00402ED3"/>
    <w:rsid w:val="00403DC1"/>
    <w:rsid w:val="00405FBA"/>
    <w:rsid w:val="00407538"/>
    <w:rsid w:val="00410BA1"/>
    <w:rsid w:val="00412FCE"/>
    <w:rsid w:val="00413F0D"/>
    <w:rsid w:val="00414F57"/>
    <w:rsid w:val="00421438"/>
    <w:rsid w:val="00421E71"/>
    <w:rsid w:val="00422FA1"/>
    <w:rsid w:val="004234E3"/>
    <w:rsid w:val="00425EDF"/>
    <w:rsid w:val="00434F28"/>
    <w:rsid w:val="004375B7"/>
    <w:rsid w:val="00440087"/>
    <w:rsid w:val="00441510"/>
    <w:rsid w:val="004416B7"/>
    <w:rsid w:val="00450F60"/>
    <w:rsid w:val="00454745"/>
    <w:rsid w:val="00454EA0"/>
    <w:rsid w:val="00455CAF"/>
    <w:rsid w:val="0046263B"/>
    <w:rsid w:val="00463B0A"/>
    <w:rsid w:val="004642C5"/>
    <w:rsid w:val="00464F7B"/>
    <w:rsid w:val="00465285"/>
    <w:rsid w:val="004666F4"/>
    <w:rsid w:val="00470455"/>
    <w:rsid w:val="0047306D"/>
    <w:rsid w:val="00474FFD"/>
    <w:rsid w:val="0047593E"/>
    <w:rsid w:val="0047741B"/>
    <w:rsid w:val="004815AC"/>
    <w:rsid w:val="00482D95"/>
    <w:rsid w:val="00483D20"/>
    <w:rsid w:val="00491988"/>
    <w:rsid w:val="0049463D"/>
    <w:rsid w:val="00495EB0"/>
    <w:rsid w:val="004A05C0"/>
    <w:rsid w:val="004A3A09"/>
    <w:rsid w:val="004A607D"/>
    <w:rsid w:val="004A68CD"/>
    <w:rsid w:val="004A7B2D"/>
    <w:rsid w:val="004B3F3B"/>
    <w:rsid w:val="004B46B4"/>
    <w:rsid w:val="004B7190"/>
    <w:rsid w:val="004D0E23"/>
    <w:rsid w:val="004D6A1B"/>
    <w:rsid w:val="004E35BC"/>
    <w:rsid w:val="004E480C"/>
    <w:rsid w:val="004E4E7F"/>
    <w:rsid w:val="004E5299"/>
    <w:rsid w:val="004F1489"/>
    <w:rsid w:val="00500172"/>
    <w:rsid w:val="005002F3"/>
    <w:rsid w:val="00500B48"/>
    <w:rsid w:val="005029FE"/>
    <w:rsid w:val="00505C67"/>
    <w:rsid w:val="00510F15"/>
    <w:rsid w:val="005145FC"/>
    <w:rsid w:val="00515A44"/>
    <w:rsid w:val="005162DD"/>
    <w:rsid w:val="00520632"/>
    <w:rsid w:val="005213E7"/>
    <w:rsid w:val="005272C3"/>
    <w:rsid w:val="00532707"/>
    <w:rsid w:val="005341FB"/>
    <w:rsid w:val="00535B60"/>
    <w:rsid w:val="005369E6"/>
    <w:rsid w:val="00544431"/>
    <w:rsid w:val="00544C6F"/>
    <w:rsid w:val="00555842"/>
    <w:rsid w:val="0056105A"/>
    <w:rsid w:val="0056418D"/>
    <w:rsid w:val="0056586E"/>
    <w:rsid w:val="00567359"/>
    <w:rsid w:val="00571B9B"/>
    <w:rsid w:val="0057222E"/>
    <w:rsid w:val="00574532"/>
    <w:rsid w:val="005779FF"/>
    <w:rsid w:val="005813D9"/>
    <w:rsid w:val="005823B3"/>
    <w:rsid w:val="005832EE"/>
    <w:rsid w:val="0058654E"/>
    <w:rsid w:val="005870E1"/>
    <w:rsid w:val="005900B2"/>
    <w:rsid w:val="00592F19"/>
    <w:rsid w:val="005A1C70"/>
    <w:rsid w:val="005A3394"/>
    <w:rsid w:val="005A347D"/>
    <w:rsid w:val="005A3BD7"/>
    <w:rsid w:val="005B0A8B"/>
    <w:rsid w:val="005B1C7D"/>
    <w:rsid w:val="005B26C7"/>
    <w:rsid w:val="005B2DCB"/>
    <w:rsid w:val="005B4A0A"/>
    <w:rsid w:val="005C0E65"/>
    <w:rsid w:val="005C1303"/>
    <w:rsid w:val="005C1353"/>
    <w:rsid w:val="005C7EE3"/>
    <w:rsid w:val="005D09B0"/>
    <w:rsid w:val="005D3AE5"/>
    <w:rsid w:val="005E5043"/>
    <w:rsid w:val="005E78F6"/>
    <w:rsid w:val="005F08CD"/>
    <w:rsid w:val="005F18E8"/>
    <w:rsid w:val="005F7A44"/>
    <w:rsid w:val="006109E3"/>
    <w:rsid w:val="0061341A"/>
    <w:rsid w:val="006219D1"/>
    <w:rsid w:val="00634E09"/>
    <w:rsid w:val="0063503B"/>
    <w:rsid w:val="00636384"/>
    <w:rsid w:val="00636E00"/>
    <w:rsid w:val="00637F37"/>
    <w:rsid w:val="00640902"/>
    <w:rsid w:val="0064258F"/>
    <w:rsid w:val="006469F8"/>
    <w:rsid w:val="00653B02"/>
    <w:rsid w:val="00654F67"/>
    <w:rsid w:val="00660ECB"/>
    <w:rsid w:val="0066191E"/>
    <w:rsid w:val="00661C6D"/>
    <w:rsid w:val="0066608F"/>
    <w:rsid w:val="00666AFF"/>
    <w:rsid w:val="006700BB"/>
    <w:rsid w:val="0067159E"/>
    <w:rsid w:val="0067255D"/>
    <w:rsid w:val="0067279D"/>
    <w:rsid w:val="00673BD1"/>
    <w:rsid w:val="00673E83"/>
    <w:rsid w:val="00674D39"/>
    <w:rsid w:val="0067692C"/>
    <w:rsid w:val="006819DD"/>
    <w:rsid w:val="0068233B"/>
    <w:rsid w:val="00683002"/>
    <w:rsid w:val="00683F4D"/>
    <w:rsid w:val="006957AE"/>
    <w:rsid w:val="006A1B7B"/>
    <w:rsid w:val="006A348A"/>
    <w:rsid w:val="006B0053"/>
    <w:rsid w:val="006B1A34"/>
    <w:rsid w:val="006B2BAC"/>
    <w:rsid w:val="006C0C77"/>
    <w:rsid w:val="006C2BCF"/>
    <w:rsid w:val="006C4111"/>
    <w:rsid w:val="006C7092"/>
    <w:rsid w:val="006C7323"/>
    <w:rsid w:val="006D0CB9"/>
    <w:rsid w:val="006D2621"/>
    <w:rsid w:val="006D2B62"/>
    <w:rsid w:val="006D691C"/>
    <w:rsid w:val="006E040A"/>
    <w:rsid w:val="006E5785"/>
    <w:rsid w:val="006F0199"/>
    <w:rsid w:val="006F2771"/>
    <w:rsid w:val="006F43BC"/>
    <w:rsid w:val="00700B9D"/>
    <w:rsid w:val="00700D5F"/>
    <w:rsid w:val="00704341"/>
    <w:rsid w:val="00710926"/>
    <w:rsid w:val="00714D17"/>
    <w:rsid w:val="00715D0C"/>
    <w:rsid w:val="00715F49"/>
    <w:rsid w:val="00716D97"/>
    <w:rsid w:val="007245F5"/>
    <w:rsid w:val="00726989"/>
    <w:rsid w:val="007309CD"/>
    <w:rsid w:val="0073177C"/>
    <w:rsid w:val="00733ECA"/>
    <w:rsid w:val="007407FE"/>
    <w:rsid w:val="00742D1F"/>
    <w:rsid w:val="0074302E"/>
    <w:rsid w:val="0074399E"/>
    <w:rsid w:val="00746762"/>
    <w:rsid w:val="00747E6D"/>
    <w:rsid w:val="00761F59"/>
    <w:rsid w:val="007674D3"/>
    <w:rsid w:val="00777B6B"/>
    <w:rsid w:val="007827B7"/>
    <w:rsid w:val="00785360"/>
    <w:rsid w:val="00786F58"/>
    <w:rsid w:val="007873A6"/>
    <w:rsid w:val="0079028C"/>
    <w:rsid w:val="00791238"/>
    <w:rsid w:val="00793615"/>
    <w:rsid w:val="00793DC1"/>
    <w:rsid w:val="00795367"/>
    <w:rsid w:val="00796209"/>
    <w:rsid w:val="007A0E49"/>
    <w:rsid w:val="007A5C57"/>
    <w:rsid w:val="007A62AD"/>
    <w:rsid w:val="007A69C2"/>
    <w:rsid w:val="007B0203"/>
    <w:rsid w:val="007B1F20"/>
    <w:rsid w:val="007B5241"/>
    <w:rsid w:val="007C1A41"/>
    <w:rsid w:val="007C48E0"/>
    <w:rsid w:val="007C6382"/>
    <w:rsid w:val="007D399F"/>
    <w:rsid w:val="007D516A"/>
    <w:rsid w:val="007D6B10"/>
    <w:rsid w:val="007D6C29"/>
    <w:rsid w:val="007E1866"/>
    <w:rsid w:val="007E1887"/>
    <w:rsid w:val="007E281A"/>
    <w:rsid w:val="007E2A77"/>
    <w:rsid w:val="007E3D8F"/>
    <w:rsid w:val="007E4F7B"/>
    <w:rsid w:val="007F3CFA"/>
    <w:rsid w:val="00800CBB"/>
    <w:rsid w:val="0080412C"/>
    <w:rsid w:val="00810C86"/>
    <w:rsid w:val="008137FE"/>
    <w:rsid w:val="00814DD6"/>
    <w:rsid w:val="0081506B"/>
    <w:rsid w:val="00822269"/>
    <w:rsid w:val="00824710"/>
    <w:rsid w:val="00825023"/>
    <w:rsid w:val="00825A97"/>
    <w:rsid w:val="0083664F"/>
    <w:rsid w:val="00837012"/>
    <w:rsid w:val="0084031A"/>
    <w:rsid w:val="00840947"/>
    <w:rsid w:val="008513DD"/>
    <w:rsid w:val="00851CAC"/>
    <w:rsid w:val="008525FD"/>
    <w:rsid w:val="00855CB5"/>
    <w:rsid w:val="0085672C"/>
    <w:rsid w:val="0086254C"/>
    <w:rsid w:val="008646E0"/>
    <w:rsid w:val="00866492"/>
    <w:rsid w:val="00867A4F"/>
    <w:rsid w:val="0087205D"/>
    <w:rsid w:val="00872273"/>
    <w:rsid w:val="008756C1"/>
    <w:rsid w:val="00876635"/>
    <w:rsid w:val="00876BC6"/>
    <w:rsid w:val="008807BC"/>
    <w:rsid w:val="00882819"/>
    <w:rsid w:val="00891337"/>
    <w:rsid w:val="0089137A"/>
    <w:rsid w:val="00891C36"/>
    <w:rsid w:val="0089370E"/>
    <w:rsid w:val="00897949"/>
    <w:rsid w:val="008A04E9"/>
    <w:rsid w:val="008A21EE"/>
    <w:rsid w:val="008A31CB"/>
    <w:rsid w:val="008A3DA3"/>
    <w:rsid w:val="008C6479"/>
    <w:rsid w:val="008D65C8"/>
    <w:rsid w:val="008D6B1C"/>
    <w:rsid w:val="008D7510"/>
    <w:rsid w:val="008E120D"/>
    <w:rsid w:val="008E19AC"/>
    <w:rsid w:val="008E1C9C"/>
    <w:rsid w:val="008E306F"/>
    <w:rsid w:val="008E3527"/>
    <w:rsid w:val="008E6D34"/>
    <w:rsid w:val="008F4F91"/>
    <w:rsid w:val="008F50E4"/>
    <w:rsid w:val="008F5630"/>
    <w:rsid w:val="00900B7B"/>
    <w:rsid w:val="00910EEB"/>
    <w:rsid w:val="00911209"/>
    <w:rsid w:val="00912C32"/>
    <w:rsid w:val="00912C85"/>
    <w:rsid w:val="00914F5F"/>
    <w:rsid w:val="009172D1"/>
    <w:rsid w:val="00923DC1"/>
    <w:rsid w:val="00925969"/>
    <w:rsid w:val="00930E05"/>
    <w:rsid w:val="009321CD"/>
    <w:rsid w:val="00945470"/>
    <w:rsid w:val="00945816"/>
    <w:rsid w:val="00946F43"/>
    <w:rsid w:val="00954CD3"/>
    <w:rsid w:val="00955511"/>
    <w:rsid w:val="00962631"/>
    <w:rsid w:val="009646A9"/>
    <w:rsid w:val="00970A7F"/>
    <w:rsid w:val="009711F3"/>
    <w:rsid w:val="009762C1"/>
    <w:rsid w:val="00986872"/>
    <w:rsid w:val="00992852"/>
    <w:rsid w:val="00995743"/>
    <w:rsid w:val="00996443"/>
    <w:rsid w:val="0099648C"/>
    <w:rsid w:val="00996B3F"/>
    <w:rsid w:val="009A26EE"/>
    <w:rsid w:val="009A3635"/>
    <w:rsid w:val="009A7C7D"/>
    <w:rsid w:val="009B3665"/>
    <w:rsid w:val="009B64DE"/>
    <w:rsid w:val="009C3FAA"/>
    <w:rsid w:val="009C5645"/>
    <w:rsid w:val="009C5A0C"/>
    <w:rsid w:val="009D05C7"/>
    <w:rsid w:val="009D4B59"/>
    <w:rsid w:val="009D7A58"/>
    <w:rsid w:val="009E5F31"/>
    <w:rsid w:val="009E70C1"/>
    <w:rsid w:val="009E738D"/>
    <w:rsid w:val="009F0C15"/>
    <w:rsid w:val="009F1051"/>
    <w:rsid w:val="009F1FB4"/>
    <w:rsid w:val="009F3474"/>
    <w:rsid w:val="009F64B1"/>
    <w:rsid w:val="009F66F1"/>
    <w:rsid w:val="00A01B02"/>
    <w:rsid w:val="00A01CBD"/>
    <w:rsid w:val="00A01FEF"/>
    <w:rsid w:val="00A02000"/>
    <w:rsid w:val="00A02552"/>
    <w:rsid w:val="00A109F7"/>
    <w:rsid w:val="00A14FF7"/>
    <w:rsid w:val="00A21C5B"/>
    <w:rsid w:val="00A30F3B"/>
    <w:rsid w:val="00A351A5"/>
    <w:rsid w:val="00A37E9A"/>
    <w:rsid w:val="00A4614C"/>
    <w:rsid w:val="00A50BA9"/>
    <w:rsid w:val="00A527C4"/>
    <w:rsid w:val="00A5515A"/>
    <w:rsid w:val="00A55678"/>
    <w:rsid w:val="00A577E0"/>
    <w:rsid w:val="00A61BF0"/>
    <w:rsid w:val="00A670B4"/>
    <w:rsid w:val="00A70A51"/>
    <w:rsid w:val="00A741CE"/>
    <w:rsid w:val="00A75250"/>
    <w:rsid w:val="00A81703"/>
    <w:rsid w:val="00A8356F"/>
    <w:rsid w:val="00A836E5"/>
    <w:rsid w:val="00A838AB"/>
    <w:rsid w:val="00A83A11"/>
    <w:rsid w:val="00A903CC"/>
    <w:rsid w:val="00A97A8E"/>
    <w:rsid w:val="00A97B93"/>
    <w:rsid w:val="00AA6148"/>
    <w:rsid w:val="00AB254E"/>
    <w:rsid w:val="00AB3320"/>
    <w:rsid w:val="00AB3910"/>
    <w:rsid w:val="00AB4250"/>
    <w:rsid w:val="00AC41E5"/>
    <w:rsid w:val="00AC4585"/>
    <w:rsid w:val="00AC561C"/>
    <w:rsid w:val="00AD1281"/>
    <w:rsid w:val="00AD128D"/>
    <w:rsid w:val="00AD1A91"/>
    <w:rsid w:val="00AD4032"/>
    <w:rsid w:val="00AD56A7"/>
    <w:rsid w:val="00AD6E61"/>
    <w:rsid w:val="00AE1DC7"/>
    <w:rsid w:val="00AE6F24"/>
    <w:rsid w:val="00AF18E9"/>
    <w:rsid w:val="00AF2859"/>
    <w:rsid w:val="00AF389A"/>
    <w:rsid w:val="00AF4E8D"/>
    <w:rsid w:val="00AF5359"/>
    <w:rsid w:val="00B009F7"/>
    <w:rsid w:val="00B01864"/>
    <w:rsid w:val="00B0439E"/>
    <w:rsid w:val="00B05537"/>
    <w:rsid w:val="00B06131"/>
    <w:rsid w:val="00B0656C"/>
    <w:rsid w:val="00B11AE3"/>
    <w:rsid w:val="00B12740"/>
    <w:rsid w:val="00B131AC"/>
    <w:rsid w:val="00B17424"/>
    <w:rsid w:val="00B17E0C"/>
    <w:rsid w:val="00B201DB"/>
    <w:rsid w:val="00B24BA2"/>
    <w:rsid w:val="00B2647F"/>
    <w:rsid w:val="00B35B0D"/>
    <w:rsid w:val="00B36463"/>
    <w:rsid w:val="00B37FB4"/>
    <w:rsid w:val="00B419EE"/>
    <w:rsid w:val="00B43FBD"/>
    <w:rsid w:val="00B4531B"/>
    <w:rsid w:val="00B51F5F"/>
    <w:rsid w:val="00B5485E"/>
    <w:rsid w:val="00B6076D"/>
    <w:rsid w:val="00B6318E"/>
    <w:rsid w:val="00B700A4"/>
    <w:rsid w:val="00B71120"/>
    <w:rsid w:val="00B8110A"/>
    <w:rsid w:val="00B85C79"/>
    <w:rsid w:val="00B86E05"/>
    <w:rsid w:val="00B91389"/>
    <w:rsid w:val="00B91A77"/>
    <w:rsid w:val="00B92398"/>
    <w:rsid w:val="00B92491"/>
    <w:rsid w:val="00B936E6"/>
    <w:rsid w:val="00B93BEE"/>
    <w:rsid w:val="00B96C8D"/>
    <w:rsid w:val="00BA361F"/>
    <w:rsid w:val="00BA6803"/>
    <w:rsid w:val="00BA7E9F"/>
    <w:rsid w:val="00BB1A93"/>
    <w:rsid w:val="00BB37A9"/>
    <w:rsid w:val="00BB391F"/>
    <w:rsid w:val="00BB41E2"/>
    <w:rsid w:val="00BB5DB4"/>
    <w:rsid w:val="00BC1362"/>
    <w:rsid w:val="00BC248F"/>
    <w:rsid w:val="00BC28B4"/>
    <w:rsid w:val="00BC562F"/>
    <w:rsid w:val="00BC71AE"/>
    <w:rsid w:val="00BD15E7"/>
    <w:rsid w:val="00BD4A0A"/>
    <w:rsid w:val="00BF0505"/>
    <w:rsid w:val="00BF0656"/>
    <w:rsid w:val="00BF5485"/>
    <w:rsid w:val="00BF68C7"/>
    <w:rsid w:val="00C0008C"/>
    <w:rsid w:val="00C02968"/>
    <w:rsid w:val="00C04488"/>
    <w:rsid w:val="00C05885"/>
    <w:rsid w:val="00C10B27"/>
    <w:rsid w:val="00C12071"/>
    <w:rsid w:val="00C17EB9"/>
    <w:rsid w:val="00C24C1C"/>
    <w:rsid w:val="00C26B0B"/>
    <w:rsid w:val="00C306C0"/>
    <w:rsid w:val="00C321B0"/>
    <w:rsid w:val="00C34759"/>
    <w:rsid w:val="00C36286"/>
    <w:rsid w:val="00C37468"/>
    <w:rsid w:val="00C37AB0"/>
    <w:rsid w:val="00C45F13"/>
    <w:rsid w:val="00C47620"/>
    <w:rsid w:val="00C52523"/>
    <w:rsid w:val="00C53F7C"/>
    <w:rsid w:val="00C551FA"/>
    <w:rsid w:val="00C56A29"/>
    <w:rsid w:val="00C62CD0"/>
    <w:rsid w:val="00C634B1"/>
    <w:rsid w:val="00C636FD"/>
    <w:rsid w:val="00C664A4"/>
    <w:rsid w:val="00C672E7"/>
    <w:rsid w:val="00C74F76"/>
    <w:rsid w:val="00C800AC"/>
    <w:rsid w:val="00C906F6"/>
    <w:rsid w:val="00C90A5A"/>
    <w:rsid w:val="00C9222E"/>
    <w:rsid w:val="00C93602"/>
    <w:rsid w:val="00C93EC0"/>
    <w:rsid w:val="00C945FA"/>
    <w:rsid w:val="00C968C0"/>
    <w:rsid w:val="00CA12F6"/>
    <w:rsid w:val="00CA5630"/>
    <w:rsid w:val="00CB077E"/>
    <w:rsid w:val="00CB20AA"/>
    <w:rsid w:val="00CB7858"/>
    <w:rsid w:val="00CC1EDD"/>
    <w:rsid w:val="00CC7FC0"/>
    <w:rsid w:val="00CD3E9A"/>
    <w:rsid w:val="00CD456B"/>
    <w:rsid w:val="00CD534E"/>
    <w:rsid w:val="00CE29AE"/>
    <w:rsid w:val="00CF0A5D"/>
    <w:rsid w:val="00CF0BF2"/>
    <w:rsid w:val="00CF105E"/>
    <w:rsid w:val="00CF2674"/>
    <w:rsid w:val="00CF7837"/>
    <w:rsid w:val="00D00473"/>
    <w:rsid w:val="00D01DBF"/>
    <w:rsid w:val="00D0610E"/>
    <w:rsid w:val="00D063F9"/>
    <w:rsid w:val="00D1678D"/>
    <w:rsid w:val="00D35A02"/>
    <w:rsid w:val="00D35BEF"/>
    <w:rsid w:val="00D42AF7"/>
    <w:rsid w:val="00D44C28"/>
    <w:rsid w:val="00D45D6D"/>
    <w:rsid w:val="00D461C5"/>
    <w:rsid w:val="00D55D75"/>
    <w:rsid w:val="00D55E88"/>
    <w:rsid w:val="00D56190"/>
    <w:rsid w:val="00D5642E"/>
    <w:rsid w:val="00D57A51"/>
    <w:rsid w:val="00D63E9F"/>
    <w:rsid w:val="00D64E5E"/>
    <w:rsid w:val="00D67CCC"/>
    <w:rsid w:val="00D706E4"/>
    <w:rsid w:val="00D70A2E"/>
    <w:rsid w:val="00D71E00"/>
    <w:rsid w:val="00D72011"/>
    <w:rsid w:val="00D7476B"/>
    <w:rsid w:val="00D8037F"/>
    <w:rsid w:val="00D8040E"/>
    <w:rsid w:val="00D8069E"/>
    <w:rsid w:val="00D86CA6"/>
    <w:rsid w:val="00D965B1"/>
    <w:rsid w:val="00DA356F"/>
    <w:rsid w:val="00DA5F76"/>
    <w:rsid w:val="00DA6B32"/>
    <w:rsid w:val="00DA7261"/>
    <w:rsid w:val="00DA72DB"/>
    <w:rsid w:val="00DB0C94"/>
    <w:rsid w:val="00DB1334"/>
    <w:rsid w:val="00DB2A73"/>
    <w:rsid w:val="00DC1E7B"/>
    <w:rsid w:val="00DC4072"/>
    <w:rsid w:val="00DC5AAD"/>
    <w:rsid w:val="00DC6532"/>
    <w:rsid w:val="00DC709A"/>
    <w:rsid w:val="00DC73C5"/>
    <w:rsid w:val="00DD0050"/>
    <w:rsid w:val="00DD108F"/>
    <w:rsid w:val="00DD4225"/>
    <w:rsid w:val="00DD71AB"/>
    <w:rsid w:val="00DE2F1E"/>
    <w:rsid w:val="00DF4939"/>
    <w:rsid w:val="00E00266"/>
    <w:rsid w:val="00E0082B"/>
    <w:rsid w:val="00E048CE"/>
    <w:rsid w:val="00E07CD3"/>
    <w:rsid w:val="00E14780"/>
    <w:rsid w:val="00E169BC"/>
    <w:rsid w:val="00E2443B"/>
    <w:rsid w:val="00E24C20"/>
    <w:rsid w:val="00E25CF6"/>
    <w:rsid w:val="00E30B16"/>
    <w:rsid w:val="00E32CAE"/>
    <w:rsid w:val="00E43186"/>
    <w:rsid w:val="00E45A02"/>
    <w:rsid w:val="00E52778"/>
    <w:rsid w:val="00E60BAF"/>
    <w:rsid w:val="00E61C38"/>
    <w:rsid w:val="00E62398"/>
    <w:rsid w:val="00E66470"/>
    <w:rsid w:val="00E71D8D"/>
    <w:rsid w:val="00E720F5"/>
    <w:rsid w:val="00E7267D"/>
    <w:rsid w:val="00E804D9"/>
    <w:rsid w:val="00E80A47"/>
    <w:rsid w:val="00E82514"/>
    <w:rsid w:val="00E8361E"/>
    <w:rsid w:val="00E869AE"/>
    <w:rsid w:val="00E87F05"/>
    <w:rsid w:val="00E9276A"/>
    <w:rsid w:val="00E9533E"/>
    <w:rsid w:val="00E95954"/>
    <w:rsid w:val="00EA1B5A"/>
    <w:rsid w:val="00EA41B1"/>
    <w:rsid w:val="00EA4380"/>
    <w:rsid w:val="00EA65B0"/>
    <w:rsid w:val="00EB23F3"/>
    <w:rsid w:val="00EB612A"/>
    <w:rsid w:val="00EC6CFD"/>
    <w:rsid w:val="00EC7DB7"/>
    <w:rsid w:val="00ED09A3"/>
    <w:rsid w:val="00ED2D32"/>
    <w:rsid w:val="00ED7D04"/>
    <w:rsid w:val="00EE3982"/>
    <w:rsid w:val="00F00318"/>
    <w:rsid w:val="00F0041C"/>
    <w:rsid w:val="00F005BC"/>
    <w:rsid w:val="00F00915"/>
    <w:rsid w:val="00F0300D"/>
    <w:rsid w:val="00F0483E"/>
    <w:rsid w:val="00F105FB"/>
    <w:rsid w:val="00F1341F"/>
    <w:rsid w:val="00F13A7F"/>
    <w:rsid w:val="00F14D5A"/>
    <w:rsid w:val="00F150D3"/>
    <w:rsid w:val="00F17486"/>
    <w:rsid w:val="00F175AE"/>
    <w:rsid w:val="00F208DA"/>
    <w:rsid w:val="00F20DB4"/>
    <w:rsid w:val="00F211B1"/>
    <w:rsid w:val="00F2464E"/>
    <w:rsid w:val="00F27F3E"/>
    <w:rsid w:val="00F37820"/>
    <w:rsid w:val="00F40C7A"/>
    <w:rsid w:val="00F42D16"/>
    <w:rsid w:val="00F43CFD"/>
    <w:rsid w:val="00F47022"/>
    <w:rsid w:val="00F47327"/>
    <w:rsid w:val="00F520B9"/>
    <w:rsid w:val="00F52865"/>
    <w:rsid w:val="00F6638F"/>
    <w:rsid w:val="00F6673B"/>
    <w:rsid w:val="00F77C66"/>
    <w:rsid w:val="00F811B3"/>
    <w:rsid w:val="00F8406B"/>
    <w:rsid w:val="00F840B1"/>
    <w:rsid w:val="00F85F38"/>
    <w:rsid w:val="00F92BC8"/>
    <w:rsid w:val="00F97B4F"/>
    <w:rsid w:val="00FA13BD"/>
    <w:rsid w:val="00FA24E2"/>
    <w:rsid w:val="00FA36CD"/>
    <w:rsid w:val="00FA38A7"/>
    <w:rsid w:val="00FA4D45"/>
    <w:rsid w:val="00FA6D2D"/>
    <w:rsid w:val="00FA7FEB"/>
    <w:rsid w:val="00FB16D7"/>
    <w:rsid w:val="00FB67E5"/>
    <w:rsid w:val="00FC1264"/>
    <w:rsid w:val="00FC4991"/>
    <w:rsid w:val="00FD13D3"/>
    <w:rsid w:val="00FD30BC"/>
    <w:rsid w:val="00FD7E2C"/>
    <w:rsid w:val="00FE0A48"/>
    <w:rsid w:val="00FE2504"/>
    <w:rsid w:val="00FE5205"/>
    <w:rsid w:val="00FF01EC"/>
    <w:rsid w:val="00FF4743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FCCE3"/>
  <w15:docId w15:val="{60A007B1-6EFE-4E46-922C-4EE6192E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1C38"/>
  </w:style>
  <w:style w:type="paragraph" w:styleId="1">
    <w:name w:val="heading 1"/>
    <w:basedOn w:val="a"/>
    <w:next w:val="a"/>
    <w:qFormat/>
    <w:pPr>
      <w:keepNext/>
      <w:tabs>
        <w:tab w:val="left" w:pos="864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64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07A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07A1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647"/>
      </w:tabs>
      <w:jc w:val="both"/>
    </w:pPr>
    <w:rPr>
      <w:sz w:val="28"/>
    </w:rPr>
  </w:style>
  <w:style w:type="table" w:styleId="a4">
    <w:name w:val="Table Grid"/>
    <w:basedOn w:val="a1"/>
    <w:uiPriority w:val="39"/>
    <w:rsid w:val="00D4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B73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B73B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07A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107A13"/>
    <w:rPr>
      <w:rFonts w:ascii="Calibri" w:eastAsia="Times New Roman" w:hAnsi="Calibri" w:cs="Times New Roman"/>
      <w:sz w:val="24"/>
      <w:szCs w:val="24"/>
    </w:rPr>
  </w:style>
  <w:style w:type="character" w:customStyle="1" w:styleId="30">
    <w:name w:val="Заголовок 3 Знак"/>
    <w:link w:val="3"/>
    <w:rsid w:val="00107A13"/>
    <w:rPr>
      <w:sz w:val="28"/>
    </w:rPr>
  </w:style>
  <w:style w:type="paragraph" w:styleId="a7">
    <w:name w:val="header"/>
    <w:basedOn w:val="a"/>
    <w:link w:val="a8"/>
    <w:uiPriority w:val="99"/>
    <w:rsid w:val="00107A13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107A13"/>
    <w:rPr>
      <w:sz w:val="28"/>
      <w:szCs w:val="28"/>
    </w:rPr>
  </w:style>
  <w:style w:type="character" w:styleId="a9">
    <w:name w:val="Hyperlink"/>
    <w:rsid w:val="00107A13"/>
    <w:rPr>
      <w:color w:val="0000FF"/>
      <w:u w:val="single"/>
    </w:rPr>
  </w:style>
  <w:style w:type="paragraph" w:customStyle="1" w:styleId="ConsPlusNormal">
    <w:name w:val="ConsPlusNormal"/>
    <w:qFormat/>
    <w:rsid w:val="00130E8A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606F2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9C5645"/>
    <w:pPr>
      <w:spacing w:after="120"/>
      <w:ind w:left="283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C5645"/>
    <w:rPr>
      <w:sz w:val="28"/>
      <w:szCs w:val="28"/>
    </w:rPr>
  </w:style>
  <w:style w:type="paragraph" w:styleId="ad">
    <w:name w:val="footer"/>
    <w:basedOn w:val="a"/>
    <w:link w:val="ae"/>
    <w:unhideWhenUsed/>
    <w:rsid w:val="009172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72D1"/>
  </w:style>
  <w:style w:type="paragraph" w:customStyle="1" w:styleId="ConsPlusNonformat">
    <w:name w:val="ConsPlusNonformat"/>
    <w:uiPriority w:val="99"/>
    <w:rsid w:val="00855C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20">
    <w:name w:val="Body Text 2"/>
    <w:basedOn w:val="a"/>
    <w:link w:val="21"/>
    <w:unhideWhenUsed/>
    <w:rsid w:val="00F13A7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13A7F"/>
  </w:style>
  <w:style w:type="character" w:styleId="af">
    <w:name w:val="Unresolved Mention"/>
    <w:basedOn w:val="a0"/>
    <w:uiPriority w:val="99"/>
    <w:semiHidden/>
    <w:unhideWhenUsed/>
    <w:rsid w:val="00F84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08C05-C026-4D63-8D5F-BC63DEE9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778</Words>
  <Characters>6222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УФ и НП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Тимонова Наталья Васильевна</dc:creator>
  <cp:keywords/>
  <dc:description/>
  <cp:lastModifiedBy>Кривенчук Екатерина Олеговна</cp:lastModifiedBy>
  <cp:revision>25</cp:revision>
  <cp:lastPrinted>2024-05-03T04:56:00Z</cp:lastPrinted>
  <dcterms:created xsi:type="dcterms:W3CDTF">2022-07-27T07:08:00Z</dcterms:created>
  <dcterms:modified xsi:type="dcterms:W3CDTF">2024-05-08T02:56:00Z</dcterms:modified>
</cp:coreProperties>
</file>