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FA" w:rsidRDefault="00271C92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A15CFA" w:rsidRDefault="00A15CFA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71C92" w:rsidRPr="00271C92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1C92" w:rsidRPr="00271C9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271C92" w:rsidRPr="00271C92" w:rsidRDefault="00271C92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271C92" w:rsidRDefault="00271C92">
      <w:pPr>
        <w:pStyle w:val="ConsPlusTitle"/>
        <w:ind w:firstLine="540"/>
        <w:jc w:val="both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Default="00A24C2C" w:rsidP="00A24C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О создании художественно-экспертного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24C2C">
        <w:rPr>
          <w:rFonts w:ascii="Times New Roman" w:hAnsi="Times New Roman" w:cs="Times New Roman"/>
          <w:sz w:val="28"/>
          <w:szCs w:val="28"/>
        </w:rPr>
        <w:t xml:space="preserve">о народным художественным промыслам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24C2C" w:rsidRPr="00271C92" w:rsidRDefault="00A24C2C" w:rsidP="00A24C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71C92" w:rsidRPr="00271C92" w:rsidRDefault="00727A70" w:rsidP="001453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7A70">
        <w:rPr>
          <w:rFonts w:ascii="Times New Roman" w:hAnsi="Times New Roman" w:cs="Times New Roman"/>
          <w:sz w:val="28"/>
          <w:szCs w:val="28"/>
        </w:rPr>
        <w:t>соответствии с Федеральным законом от 6 января 1999 года № 7-ФЗ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7A70">
        <w:rPr>
          <w:rFonts w:ascii="Times New Roman" w:hAnsi="Times New Roman" w:cs="Times New Roman"/>
          <w:sz w:val="28"/>
          <w:szCs w:val="28"/>
        </w:rPr>
        <w:t>народных художественных промыслах»</w:t>
      </w:r>
      <w:r w:rsidR="00A24C2C">
        <w:rPr>
          <w:rFonts w:ascii="Times New Roman" w:hAnsi="Times New Roman" w:cs="Times New Roman"/>
          <w:sz w:val="28"/>
          <w:szCs w:val="28"/>
        </w:rPr>
        <w:t>,</w:t>
      </w:r>
      <w:r w:rsidRPr="00727A70">
        <w:rPr>
          <w:rFonts w:ascii="Times New Roman" w:hAnsi="Times New Roman" w:cs="Times New Roman"/>
          <w:sz w:val="28"/>
          <w:szCs w:val="28"/>
        </w:rPr>
        <w:t xml:space="preserve"> </w:t>
      </w:r>
      <w:r w:rsidR="00A24C2C">
        <w:rPr>
          <w:rFonts w:ascii="Times New Roman" w:hAnsi="Times New Roman" w:cs="Times New Roman"/>
          <w:sz w:val="28"/>
          <w:szCs w:val="28"/>
        </w:rPr>
        <w:t>п</w:t>
      </w:r>
      <w:r w:rsidR="00A24C2C" w:rsidRPr="00A24C2C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4 декабря 1999 года </w:t>
      </w:r>
      <w:r w:rsidR="00A24C2C">
        <w:rPr>
          <w:rFonts w:ascii="Times New Roman" w:hAnsi="Times New Roman" w:cs="Times New Roman"/>
          <w:sz w:val="28"/>
          <w:szCs w:val="28"/>
        </w:rPr>
        <w:t>№</w:t>
      </w:r>
      <w:r w:rsidR="00A24C2C" w:rsidRPr="00A24C2C">
        <w:rPr>
          <w:rFonts w:ascii="Times New Roman" w:hAnsi="Times New Roman" w:cs="Times New Roman"/>
          <w:sz w:val="28"/>
          <w:szCs w:val="28"/>
        </w:rPr>
        <w:t xml:space="preserve"> 1349 </w:t>
      </w:r>
      <w:r w:rsidR="00A24C2C">
        <w:rPr>
          <w:rFonts w:ascii="Times New Roman" w:hAnsi="Times New Roman" w:cs="Times New Roman"/>
          <w:sz w:val="28"/>
          <w:szCs w:val="28"/>
        </w:rPr>
        <w:t>«</w:t>
      </w:r>
      <w:r w:rsidR="00A24C2C" w:rsidRPr="00A24C2C">
        <w:rPr>
          <w:rFonts w:ascii="Times New Roman" w:hAnsi="Times New Roman" w:cs="Times New Roman"/>
          <w:sz w:val="28"/>
          <w:szCs w:val="28"/>
        </w:rPr>
        <w:t>Об утверждении Типового положения о художественно-экспертном совете по народным художественным промыслам и о перечне видов производств и групп изделий народных художественных промыслов</w:t>
      </w:r>
      <w:r w:rsidR="00A24C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71C92" w:rsidRPr="00271C92">
        <w:rPr>
          <w:rFonts w:ascii="Times New Roman" w:hAnsi="Times New Roman" w:cs="Times New Roman"/>
          <w:sz w:val="28"/>
          <w:szCs w:val="28"/>
        </w:rPr>
        <w:t xml:space="preserve">равительство Новосибирской области 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п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о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с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271C92" w:rsidRPr="0014539C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а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н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о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в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л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я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е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="00271C92" w:rsidRPr="0014539C">
        <w:rPr>
          <w:rFonts w:ascii="Times New Roman" w:hAnsi="Times New Roman" w:cs="Times New Roman"/>
          <w:b/>
          <w:sz w:val="28"/>
          <w:szCs w:val="28"/>
        </w:rPr>
        <w:t>т</w:t>
      </w:r>
      <w:r w:rsidR="00271C92" w:rsidRPr="00271C92">
        <w:rPr>
          <w:rFonts w:ascii="Times New Roman" w:hAnsi="Times New Roman" w:cs="Times New Roman"/>
          <w:sz w:val="28"/>
          <w:szCs w:val="28"/>
        </w:rPr>
        <w:t>:</w:t>
      </w:r>
    </w:p>
    <w:p w:rsidR="00A24C2C" w:rsidRPr="00A24C2C" w:rsidRDefault="00A24C2C" w:rsidP="00A2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художественно-экспертном совете по народным художественным промыслам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A2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271C92" w:rsidRDefault="00A24C2C" w:rsidP="00A2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художественно-экспертного совета по народным художественным промыслам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A2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C00D0D" w:rsidRDefault="00C00D0D" w:rsidP="00727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0D0D">
        <w:rPr>
          <w:rFonts w:ascii="Times New Roman" w:hAnsi="Times New Roman" w:cs="Times New Roman"/>
          <w:sz w:val="28"/>
          <w:szCs w:val="28"/>
        </w:rPr>
        <w:t>. Постановление вступает в силу со дня официального опубликования.</w:t>
      </w: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Pr="00271C92" w:rsidRDefault="00271C92" w:rsidP="00271C9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71C92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71C92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92">
        <w:rPr>
          <w:rFonts w:ascii="Times New Roman" w:hAnsi="Times New Roman" w:cs="Times New Roman"/>
          <w:sz w:val="28"/>
          <w:szCs w:val="28"/>
        </w:rPr>
        <w:t>Травников</w:t>
      </w:r>
    </w:p>
    <w:p w:rsidR="00271C92" w:rsidRDefault="00271C92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810100" w:rsidRDefault="00810100">
      <w:pPr>
        <w:pStyle w:val="ConsPlusNormal"/>
        <w:ind w:firstLine="540"/>
        <w:jc w:val="both"/>
      </w:pPr>
    </w:p>
    <w:p w:rsidR="0007293C" w:rsidRDefault="0007293C">
      <w:pPr>
        <w:pStyle w:val="ConsPlusNormal"/>
        <w:ind w:firstLine="540"/>
        <w:jc w:val="both"/>
      </w:pPr>
    </w:p>
    <w:p w:rsidR="0007293C" w:rsidRDefault="0007293C">
      <w:pPr>
        <w:pStyle w:val="ConsPlusNormal"/>
        <w:ind w:firstLine="540"/>
        <w:jc w:val="both"/>
      </w:pPr>
    </w:p>
    <w:p w:rsidR="0007293C" w:rsidRDefault="0007293C">
      <w:pPr>
        <w:pStyle w:val="ConsPlusNormal"/>
        <w:ind w:firstLine="540"/>
        <w:jc w:val="both"/>
      </w:pPr>
    </w:p>
    <w:p w:rsidR="0007293C" w:rsidRDefault="0007293C">
      <w:pPr>
        <w:pStyle w:val="ConsPlusNormal"/>
        <w:ind w:firstLine="540"/>
        <w:jc w:val="both"/>
      </w:pPr>
    </w:p>
    <w:p w:rsidR="0007293C" w:rsidRDefault="0007293C">
      <w:pPr>
        <w:pStyle w:val="ConsPlusNormal"/>
        <w:ind w:firstLine="540"/>
        <w:jc w:val="both"/>
      </w:pPr>
    </w:p>
    <w:p w:rsidR="0007293C" w:rsidRDefault="0007293C">
      <w:pPr>
        <w:pStyle w:val="ConsPlusNormal"/>
        <w:ind w:firstLine="540"/>
        <w:jc w:val="both"/>
      </w:pPr>
    </w:p>
    <w:p w:rsidR="0007293C" w:rsidRDefault="0007293C">
      <w:pPr>
        <w:pStyle w:val="ConsPlusNormal"/>
        <w:ind w:firstLine="540"/>
        <w:jc w:val="both"/>
      </w:pPr>
    </w:p>
    <w:p w:rsidR="00A24C2C" w:rsidRDefault="00A24C2C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14539C" w:rsidRDefault="00D20976" w:rsidP="0014539C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В.В. Васильев</w:t>
      </w:r>
    </w:p>
    <w:p w:rsidR="0014539C" w:rsidRDefault="0014539C" w:rsidP="0014539C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23861</w:t>
      </w:r>
      <w:r w:rsidR="00D20976">
        <w:rPr>
          <w:rFonts w:ascii="Times New Roman" w:hAnsi="Times New Roman" w:cs="Times New Roman"/>
          <w:sz w:val="20"/>
        </w:rPr>
        <w:t>88</w:t>
      </w:r>
    </w:p>
    <w:p w:rsidR="00E309CF" w:rsidRDefault="00E309CF" w:rsidP="00E309CF">
      <w:pPr>
        <w:rPr>
          <w:rFonts w:ascii="Times New Roman" w:hAnsi="Times New Roman" w:cs="Times New Roman"/>
          <w:sz w:val="28"/>
          <w:szCs w:val="28"/>
        </w:rPr>
      </w:pPr>
      <w:r w:rsidRPr="00E309C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97644" w:rsidRPr="00E309CF" w:rsidRDefault="00A97644" w:rsidP="00E309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629"/>
      </w:tblGrid>
      <w:tr w:rsidR="00E309CF" w:rsidRPr="00E309CF" w:rsidTr="00A97644">
        <w:trPr>
          <w:trHeight w:val="1683"/>
        </w:trPr>
        <w:tc>
          <w:tcPr>
            <w:tcW w:w="5508" w:type="dxa"/>
          </w:tcPr>
          <w:p w:rsidR="00E309CF" w:rsidRPr="00E309CF" w:rsidRDefault="00E309CF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:rsidR="00E309CF" w:rsidRPr="00E309CF" w:rsidRDefault="00E309CF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E309CF" w:rsidRPr="00E309CF" w:rsidRDefault="00E309CF" w:rsidP="00BD2B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С.Н. Сёмка</w:t>
            </w:r>
          </w:p>
          <w:p w:rsidR="00E309CF" w:rsidRPr="00E309CF" w:rsidRDefault="00E309CF" w:rsidP="00765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97644" w:rsidRPr="00E309CF" w:rsidTr="00A97644">
        <w:trPr>
          <w:trHeight w:val="1693"/>
        </w:trPr>
        <w:tc>
          <w:tcPr>
            <w:tcW w:w="5508" w:type="dxa"/>
          </w:tcPr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A97644" w:rsidRPr="00E309CF" w:rsidRDefault="00A97644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Мануйлова</w:t>
            </w:r>
          </w:p>
          <w:p w:rsidR="00A97644" w:rsidRPr="00E309CF" w:rsidRDefault="00A97644" w:rsidP="00765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537D5" w:rsidRPr="00E309CF" w:rsidTr="00A97644">
        <w:trPr>
          <w:trHeight w:val="1693"/>
        </w:trPr>
        <w:tc>
          <w:tcPr>
            <w:tcW w:w="5508" w:type="dxa"/>
          </w:tcPr>
          <w:p w:rsidR="002537D5" w:rsidRDefault="002537D5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культуры </w:t>
            </w:r>
          </w:p>
          <w:p w:rsidR="002537D5" w:rsidRPr="00E309CF" w:rsidRDefault="002537D5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2537D5" w:rsidRPr="00E309CF" w:rsidRDefault="006458C2" w:rsidP="002537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r w:rsidR="002537D5">
              <w:rPr>
                <w:rFonts w:ascii="Times New Roman" w:hAnsi="Times New Roman" w:cs="Times New Roman"/>
                <w:sz w:val="28"/>
                <w:szCs w:val="28"/>
              </w:rPr>
              <w:t>Ярославцева</w:t>
            </w:r>
          </w:p>
          <w:p w:rsidR="002537D5" w:rsidRPr="00E309CF" w:rsidRDefault="002537D5" w:rsidP="002537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97644" w:rsidRPr="00E309CF" w:rsidTr="00A97644">
        <w:trPr>
          <w:trHeight w:val="1693"/>
        </w:trPr>
        <w:tc>
          <w:tcPr>
            <w:tcW w:w="5508" w:type="dxa"/>
          </w:tcPr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Министр юстиции </w:t>
            </w:r>
          </w:p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A97644" w:rsidRPr="00E309CF" w:rsidRDefault="00A97644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Н.В. </w:t>
            </w:r>
            <w:proofErr w:type="spellStart"/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A97644" w:rsidRPr="00E309CF" w:rsidRDefault="00A97644" w:rsidP="00765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97644" w:rsidRPr="00E309CF" w:rsidTr="00A97644">
        <w:trPr>
          <w:trHeight w:val="1681"/>
        </w:trPr>
        <w:tc>
          <w:tcPr>
            <w:tcW w:w="5508" w:type="dxa"/>
          </w:tcPr>
          <w:p w:rsidR="00A97644" w:rsidRPr="00E309CF" w:rsidRDefault="00765C60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A97644" w:rsidRPr="00E309CF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7644"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промышленности, торговли и развития предпринимательства</w:t>
            </w:r>
          </w:p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A97644" w:rsidRPr="00E309CF" w:rsidRDefault="00765C60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Васильев</w:t>
            </w:r>
          </w:p>
          <w:p w:rsidR="00A97644" w:rsidRPr="00E309CF" w:rsidRDefault="00A97644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97644" w:rsidRPr="00E309CF" w:rsidRDefault="00A97644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9CF" w:rsidRDefault="00E309CF" w:rsidP="00E309CF">
      <w:pPr>
        <w:jc w:val="both"/>
        <w:rPr>
          <w:sz w:val="20"/>
          <w:szCs w:val="20"/>
        </w:rPr>
      </w:pPr>
    </w:p>
    <w:p w:rsidR="00E309CF" w:rsidRDefault="00E309CF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05140A" w:rsidRDefault="0005140A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05140A" w:rsidRDefault="0005140A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05140A" w:rsidRDefault="0005140A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05140A" w:rsidRDefault="0005140A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05140A" w:rsidRDefault="0005140A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05140A" w:rsidRDefault="0005140A" w:rsidP="00A97644">
      <w:pPr>
        <w:pStyle w:val="ConsPlusNormal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A97644" w:rsidRP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К.Н. Савлюков</w:t>
      </w: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  <w:r w:rsidRPr="00A97644">
        <w:rPr>
          <w:rFonts w:ascii="Times New Roman" w:hAnsi="Times New Roman" w:cs="Times New Roman"/>
          <w:sz w:val="20"/>
        </w:rPr>
        <w:t xml:space="preserve">238 62 </w:t>
      </w:r>
      <w:r>
        <w:rPr>
          <w:rFonts w:ascii="Times New Roman" w:hAnsi="Times New Roman" w:cs="Times New Roman"/>
          <w:sz w:val="20"/>
        </w:rPr>
        <w:t>09</w:t>
      </w:r>
    </w:p>
    <w:p w:rsidR="000A58FD" w:rsidRDefault="00A24C2C" w:rsidP="000A58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A58FD" w:rsidRPr="000A58FD" w:rsidRDefault="00A24C2C" w:rsidP="000A58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A58F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A58FD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0A58FD" w:rsidRDefault="000A58FD" w:rsidP="000A58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24C2C" w:rsidRPr="000A58FD" w:rsidRDefault="00A24C2C" w:rsidP="000A58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58FD" w:rsidRPr="000A58FD" w:rsidRDefault="000A58FD" w:rsidP="000A58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от _________ № _______</w:t>
      </w:r>
    </w:p>
    <w:p w:rsidR="000A58FD" w:rsidRPr="000A58FD" w:rsidRDefault="000A58FD" w:rsidP="000A58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58FD" w:rsidRPr="000A58FD" w:rsidRDefault="000A58FD" w:rsidP="000A58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24C2C" w:rsidRPr="00A24C2C" w:rsidRDefault="00A24C2C" w:rsidP="00A24C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C2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24C2C" w:rsidRPr="00A24C2C" w:rsidRDefault="00A24C2C" w:rsidP="00A24C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C2C">
        <w:rPr>
          <w:rFonts w:ascii="Times New Roman" w:hAnsi="Times New Roman" w:cs="Times New Roman"/>
          <w:b w:val="0"/>
          <w:sz w:val="28"/>
          <w:szCs w:val="28"/>
        </w:rPr>
        <w:t>о художественно-экспертном совете по народным художественным промыслам Новосибирской области</w:t>
      </w:r>
    </w:p>
    <w:p w:rsidR="00A24C2C" w:rsidRPr="00A24C2C" w:rsidRDefault="00A24C2C" w:rsidP="00A24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1. Художественно-экспертный совет по народным художественным промыслам Новосибирской области (далее - Совет) создается в целях отнесения изготавливаемых изделий к изделиям народных художественных промыслов и координации деятельности расположенных на территории Новосибирской области организаций (независимо от их организационно-правовой формы) и индивидуально работающих мастеров, занимающихся изготовлением изделий народных художественных промыслов в местах их традиционного бытования.</w:t>
      </w:r>
    </w:p>
    <w:p w:rsidR="00A24C2C" w:rsidRPr="00A24C2C" w:rsidRDefault="00A24C2C" w:rsidP="00A24C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Совет организует свою работу во взаимодействии с заинтересованными исполнительными органами государственной власти Новосибирской области, органами местного самоуправления и организациями.</w:t>
      </w:r>
    </w:p>
    <w:p w:rsidR="00A24C2C" w:rsidRPr="00A24C2C" w:rsidRDefault="00A24C2C" w:rsidP="00A24C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 xml:space="preserve">2. Совет в своей деятельности руководствуется Федеральным </w:t>
      </w:r>
      <w:hyperlink r:id="rId5" w:history="1">
        <w:r w:rsidRPr="00A24C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24C2C">
        <w:rPr>
          <w:rFonts w:ascii="Times New Roman" w:hAnsi="Times New Roman" w:cs="Times New Roman"/>
          <w:sz w:val="28"/>
          <w:szCs w:val="28"/>
        </w:rPr>
        <w:t xml:space="preserve"> от 06.01.1999 № 7-ФЗ «О народных художественных промыслах», иными федеральными законами и нормативными правовыми актами Российской Федерации и Новосибирской области, а также настоящим Порядком.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3. Совет работает на безвозмездной основе.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4. Основными задачами Совета являются: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а) отнесение изготавливаемых изделий к изделиям народных художественных промыслов;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б) содействие созданию экономических, социальных, иных условий организациям народных художественных промыслов и индивидуально работающим мастерам, деятельность которых направлена на создание изделий утилитарного и (или) декоративного назначения;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в) участие в разработке научно обоснованной региональной политики и осуществление мер, направленных на сохранение, возрождение и развитие народных художественных промыслов, в первую очередь, в местах их традиционного бытования;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г) содействие творческому развитию коллективов художественных промыслов, индивидуально работающих мастеров и творческих групп;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д) подготовка предложений по совершенствованию правового регулирования отношений в сфере сохранения национального культурного наследия и традиций народных художественных промыслов;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е) подготовка перечня образцов изделий народных художественных промыслов признанного художественного достоинства для регистрации их Министерством промышленности и торговли Российской Федерации.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 xml:space="preserve">5. Совет представляет в министерство культуры Новосибирской области </w:t>
      </w:r>
      <w:r w:rsidRPr="00A24C2C">
        <w:rPr>
          <w:rFonts w:ascii="Times New Roman" w:hAnsi="Times New Roman" w:cs="Times New Roman"/>
          <w:sz w:val="28"/>
          <w:szCs w:val="28"/>
        </w:rPr>
        <w:lastRenderedPageBreak/>
        <w:t>рекомендации: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по сохранению основного профиля деятельности организаций народных художественных промыслов в условиях приватизации, в случае банкротства, смены собственника;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по совершенствованию нормативной правовой базы субъекта Российской Федерации в целях сохранения и развития народных художественных промыслов.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 xml:space="preserve">6. Совет рассматривает представленные организациями и индивидуально работающими мастерами типовые образцы и уникальные изделия и в соответствии с Федеральным </w:t>
      </w:r>
      <w:hyperlink r:id="rId6" w:history="1">
        <w:r w:rsidRPr="00A24C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24C2C">
        <w:rPr>
          <w:rFonts w:ascii="Times New Roman" w:hAnsi="Times New Roman" w:cs="Times New Roman"/>
          <w:sz w:val="28"/>
          <w:szCs w:val="28"/>
        </w:rPr>
        <w:t xml:space="preserve"> «О народных художественных промыслах», перечнем видов производств и групп изделий народных художественных промыслов принимает решение об отнесении изделий к изделиям народных художественных промыслов.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7. Совет возглавляет председатель, который утверждает план работы Совета, руководит его деятельностью, несет ответственность за выполнение возложенных на него задач.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8. Совет является коллегиальным органом и осуществляет свою деятельность в соответствии с настоящим Положением и планом работы, который принимается на заседании Совета и утверждается председателем Совета.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9. Заседания Совета правомочны, если на них присутствует не менее 2/3 членов Совета.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10. Заседания Совета проводятся по мере поступления заявлений для проведения экспертизы изделий на предмет отнесения их к изделиям народных художественных промыслов, но не менее 1 раза в год. Дату и время проведения заседаний Совета устанавливает председатель. В течение 5 рабочих дней со дня утверждения даты и времени проведения заседания Совета секретарь Совета готовит материалы к заседанию Совета, извещает заявителя и членов Совета о дате проведения заседания Совета. Заседания Совета проводит председатель, а в его отсутствие - заместитель председателя.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11. В составе Совета могут быть созданы секции по видам производств народных художественных промыслов. Для участия в экспертизе, связанной с отнесением отдельных изделий к изделиям народных художественных промыслов, возможно привлечение независимых экспертов.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12. В заседаниях Совета могут принимать участие с правом совещательного голоса представители организаций народных художественных промыслов, исполнительных органов государственной власти, налоговых органов и других заинтересованных ведомств.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13. Решение Совета об отнесении изделий к изделиям народных художественных промыслов или их отклонении принимается простым большинством голосов участвующих в заседании членов Совета путем открытого голосования. При равенстве голосов принимается решение, за которое голосовал председательствующий на заседании.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 xml:space="preserve">14. Указанные решения фиксируются в протоколе заседания Совета, который подписывается председательствующим на заседании и секретарем. 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15. Члены Совета имеют право письменно изложить особое мнение, которое прикладывается к протоколу, о чем делается отметка в протоколе.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 xml:space="preserve">16. Совет выдает организации или индивидуально работающему мастеру, </w:t>
      </w:r>
      <w:r w:rsidRPr="00A24C2C">
        <w:rPr>
          <w:rFonts w:ascii="Times New Roman" w:hAnsi="Times New Roman" w:cs="Times New Roman"/>
          <w:sz w:val="28"/>
          <w:szCs w:val="28"/>
        </w:rPr>
        <w:lastRenderedPageBreak/>
        <w:t>представившим изделия, выписку из протокола заседания Совета с результатами экспертизы и перечнем изделий, отнесенных к изделиям народных художественных промыслов, в течение 15 дней после принятия соответствующего решения.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17. В случае несогласия с решением Совета заявитель может обжаловать его в соответствии с законодательством Российской Федерации.</w:t>
      </w:r>
    </w:p>
    <w:p w:rsidR="00A24C2C" w:rsidRPr="00A24C2C" w:rsidRDefault="00A24C2C" w:rsidP="00A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C2C">
        <w:rPr>
          <w:rFonts w:ascii="Times New Roman" w:hAnsi="Times New Roman" w:cs="Times New Roman"/>
          <w:sz w:val="28"/>
          <w:szCs w:val="28"/>
        </w:rPr>
        <w:t>18. Создание, реорганизация, упразднение Совета, утверждение персонального состава Совета осуществляется приказом министерства промышленности, торговли и развития предпринимательства Новосибирской области.</w:t>
      </w:r>
    </w:p>
    <w:p w:rsidR="000A58FD" w:rsidRDefault="000A58FD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839" w:rsidRDefault="00106839" w:rsidP="00106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06839" w:rsidRPr="000A58FD" w:rsidRDefault="00106839" w:rsidP="00106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106839" w:rsidRDefault="00106839" w:rsidP="00106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839" w:rsidRPr="000A58FD" w:rsidRDefault="00106839" w:rsidP="00106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839" w:rsidRPr="000A58FD" w:rsidRDefault="00106839" w:rsidP="00106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58FD">
        <w:rPr>
          <w:rFonts w:ascii="Times New Roman" w:hAnsi="Times New Roman" w:cs="Times New Roman"/>
          <w:sz w:val="28"/>
          <w:szCs w:val="28"/>
        </w:rPr>
        <w:t>от _________ № _______</w:t>
      </w:r>
    </w:p>
    <w:p w:rsidR="00106839" w:rsidRPr="00106839" w:rsidRDefault="00106839" w:rsidP="001068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6839" w:rsidRPr="00106839" w:rsidRDefault="00106839" w:rsidP="001068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839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106839" w:rsidRPr="00106839" w:rsidRDefault="00106839" w:rsidP="001068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839">
        <w:rPr>
          <w:rFonts w:ascii="Times New Roman" w:hAnsi="Times New Roman" w:cs="Times New Roman"/>
          <w:b w:val="0"/>
          <w:sz w:val="28"/>
          <w:szCs w:val="28"/>
        </w:rPr>
        <w:t>художественно-экспертного совета по народным художественным промыслам Новосибирской области</w:t>
      </w:r>
    </w:p>
    <w:p w:rsidR="00106839" w:rsidRPr="00106839" w:rsidRDefault="00106839" w:rsidP="001068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0"/>
        <w:gridCol w:w="6920"/>
      </w:tblGrid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Гончаров </w:t>
            </w:r>
          </w:p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министр промышленности, торговли и развития предпринимательства Новосибирской области, председатель совета;</w:t>
            </w:r>
          </w:p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proofErr w:type="spellStart"/>
            <w:r w:rsidRPr="00106839">
              <w:rPr>
                <w:sz w:val="28"/>
                <w:szCs w:val="28"/>
              </w:rPr>
              <w:t>Зимняков</w:t>
            </w:r>
            <w:proofErr w:type="spellEnd"/>
            <w:r w:rsidRPr="00106839">
              <w:rPr>
                <w:sz w:val="28"/>
                <w:szCs w:val="28"/>
              </w:rPr>
              <w:t xml:space="preserve"> </w:t>
            </w:r>
          </w:p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заместитель министра культуры Новосибирской области (по согласованию), заместитель председателя совета;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Останин </w:t>
            </w:r>
          </w:p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Максим Константинович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 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Воробьев </w:t>
            </w:r>
          </w:p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Юрий Сергеевич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начальник отдела мониторинга потребительского рынка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секретарь совета;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proofErr w:type="spellStart"/>
            <w:r w:rsidRPr="00106839">
              <w:rPr>
                <w:sz w:val="28"/>
                <w:szCs w:val="28"/>
              </w:rPr>
              <w:t>Аверьяскин</w:t>
            </w:r>
            <w:proofErr w:type="spellEnd"/>
            <w:r w:rsidRPr="00106839">
              <w:rPr>
                <w:sz w:val="28"/>
                <w:szCs w:val="28"/>
              </w:rPr>
              <w:t xml:space="preserve"> </w:t>
            </w:r>
          </w:p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Сергей Геннадьевич 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директор государственного автономного профессионального образовательного учреждения Новосибирской области «Новосибирский архитектурно-строительный колледж»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Барсуков </w:t>
            </w:r>
          </w:p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Евгений Георгиевич 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b/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преподаватель государственного автономного профессионального образовательного учреждения Новосибирской области «Новосибирское государственное художественное училище (колледж)», член Творческого Союза  художников (высшая квалификационная категория)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proofErr w:type="spellStart"/>
            <w:r w:rsidRPr="00106839">
              <w:rPr>
                <w:sz w:val="28"/>
                <w:szCs w:val="28"/>
              </w:rPr>
              <w:t>Бекк</w:t>
            </w:r>
            <w:proofErr w:type="spellEnd"/>
            <w:r w:rsidRPr="00106839">
              <w:rPr>
                <w:sz w:val="28"/>
                <w:szCs w:val="28"/>
              </w:rPr>
              <w:t xml:space="preserve"> </w:t>
            </w:r>
          </w:p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b/>
                <w:sz w:val="28"/>
                <w:szCs w:val="28"/>
              </w:rPr>
            </w:pPr>
            <w:r w:rsidRPr="00106839">
              <w:rPr>
                <w:noProof/>
                <w:sz w:val="28"/>
                <w:szCs w:val="28"/>
              </w:rPr>
              <w:t xml:space="preserve">заведующая кафедрой промышленного дизайна </w:t>
            </w:r>
            <w:r w:rsidRPr="00106839">
              <w:rPr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 имени А.Д. </w:t>
            </w:r>
            <w:proofErr w:type="spellStart"/>
            <w:r w:rsidRPr="00106839">
              <w:rPr>
                <w:sz w:val="28"/>
                <w:szCs w:val="28"/>
              </w:rPr>
              <w:t>Крячкова</w:t>
            </w:r>
            <w:proofErr w:type="spellEnd"/>
            <w:r w:rsidRPr="00106839">
              <w:rPr>
                <w:sz w:val="28"/>
                <w:szCs w:val="28"/>
              </w:rPr>
              <w:t>»</w:t>
            </w:r>
            <w:r w:rsidRPr="00106839">
              <w:rPr>
                <w:noProof/>
                <w:sz w:val="28"/>
                <w:szCs w:val="28"/>
              </w:rPr>
              <w:t xml:space="preserve">, доктор технических наук, профессор </w:t>
            </w:r>
            <w:r w:rsidRPr="00106839">
              <w:rPr>
                <w:sz w:val="28"/>
                <w:szCs w:val="28"/>
              </w:rPr>
              <w:t>(по согласованию)</w:t>
            </w:r>
            <w:r w:rsidRPr="00106839">
              <w:rPr>
                <w:noProof/>
                <w:sz w:val="28"/>
                <w:szCs w:val="28"/>
              </w:rPr>
              <w:t>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Веселов Антон Игоревич 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заместитель директора по связям с общественностью Федерального государственного бюджетного </w:t>
            </w:r>
            <w:r w:rsidRPr="00106839">
              <w:rPr>
                <w:sz w:val="28"/>
                <w:szCs w:val="28"/>
              </w:rPr>
              <w:lastRenderedPageBreak/>
              <w:t>учреждения науки Государственной публичной научно-технической библиотеки Сибирского отделения Российской академии наук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lastRenderedPageBreak/>
              <w:t>Кривошапкин</w:t>
            </w:r>
          </w:p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Андрей Иннокентьевич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директор Федерального государственного бюджетного учреждения науки Института археологии и этнографии Сибирского отделения Российской академии наук, доктор исторических наук, член-корреспондент Российской академии наук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proofErr w:type="spellStart"/>
            <w:r w:rsidRPr="00106839">
              <w:rPr>
                <w:sz w:val="28"/>
                <w:szCs w:val="28"/>
              </w:rPr>
              <w:t>Липихин</w:t>
            </w:r>
            <w:proofErr w:type="spellEnd"/>
            <w:r w:rsidRPr="00106839">
              <w:rPr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Директор государственного автономного профессионального образовательного учреждения Новосибирской области «Новосибирский областной колледж культуры и искусств»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Неупокоев Юрий Анатольевич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руководитель некоммерческого фонда «Центр народной ремесленной культуры»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Олейник Федор Степанович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b/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преподаватель государственного автономного профессионального  образовательного учреждения Новосибирской области «Новосибирское государственное художественное училище (колледж)»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proofErr w:type="spellStart"/>
            <w:r w:rsidRPr="00106839">
              <w:rPr>
                <w:sz w:val="28"/>
                <w:szCs w:val="28"/>
              </w:rPr>
              <w:t>Радаев</w:t>
            </w:r>
            <w:proofErr w:type="spellEnd"/>
            <w:r w:rsidRPr="00106839">
              <w:rPr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президент Сибирской ассоциации дизайнеров и архитекторов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Семенов Олег Германович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председатель Новосибирского регионального отделения «Союза дизайнеров России», профессор кафедры дизайна и художественного образования Института искусств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университет»,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Соколовский Алексей </w:t>
            </w:r>
            <w:proofErr w:type="spellStart"/>
            <w:r w:rsidRPr="00106839">
              <w:rPr>
                <w:sz w:val="28"/>
                <w:szCs w:val="28"/>
              </w:rPr>
              <w:t>Ратмирович</w:t>
            </w:r>
            <w:proofErr w:type="spellEnd"/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директор Новосибирского технологического института (филиала) Федерального государственного бюджетного образовательного учреждения высшего образования «Российский государственный университет им. А.Н. Косыгина (Технологии. Дизайн. Искусство)»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proofErr w:type="spellStart"/>
            <w:r w:rsidRPr="00106839">
              <w:rPr>
                <w:sz w:val="28"/>
                <w:szCs w:val="28"/>
              </w:rPr>
              <w:t>Сухина</w:t>
            </w:r>
            <w:proofErr w:type="spellEnd"/>
            <w:r w:rsidRPr="00106839">
              <w:rPr>
                <w:sz w:val="28"/>
                <w:szCs w:val="28"/>
              </w:rPr>
              <w:t xml:space="preserve"> Елена Валерьевна 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ind w:firstLine="35"/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  <w:shd w:val="clear" w:color="auto" w:fill="FFFFFF"/>
              </w:rPr>
              <w:t>генеральный директор представительства Лиги профессиональных имиджмейкеров по Сибирскому Федеральному округу</w:t>
            </w:r>
            <w:r w:rsidRPr="00106839">
              <w:rPr>
                <w:sz w:val="28"/>
                <w:szCs w:val="28"/>
              </w:rPr>
              <w:t>, член национальной академии Индустрии моды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proofErr w:type="spellStart"/>
            <w:r w:rsidRPr="00106839">
              <w:rPr>
                <w:sz w:val="28"/>
                <w:szCs w:val="28"/>
              </w:rPr>
              <w:t>Тащёва</w:t>
            </w:r>
            <w:proofErr w:type="spellEnd"/>
            <w:r w:rsidRPr="00106839"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доцент кафедры декоративно-прикладного искусства Института искусств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(по согласованию);</w:t>
            </w:r>
          </w:p>
          <w:p w:rsidR="00106839" w:rsidRPr="00106839" w:rsidRDefault="00106839" w:rsidP="008D656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Чугаев Константин Анатольевич   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 xml:space="preserve">директор государственного автономного профессионального образовательного учреждения </w:t>
            </w:r>
            <w:r w:rsidRPr="00106839">
              <w:rPr>
                <w:sz w:val="28"/>
                <w:szCs w:val="28"/>
              </w:rPr>
              <w:lastRenderedPageBreak/>
              <w:t>Новосибирской области «Новосибирский колледж легкой промышленности и сервиса» (по согласованию);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proofErr w:type="spellStart"/>
            <w:r w:rsidRPr="00106839">
              <w:rPr>
                <w:sz w:val="28"/>
                <w:szCs w:val="28"/>
              </w:rPr>
              <w:lastRenderedPageBreak/>
              <w:t>Шавшина</w:t>
            </w:r>
            <w:proofErr w:type="spellEnd"/>
            <w:r w:rsidRPr="00106839">
              <w:rPr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b/>
                <w:sz w:val="28"/>
                <w:szCs w:val="28"/>
              </w:rPr>
            </w:pPr>
            <w:r w:rsidRPr="00106839">
              <w:rPr>
                <w:noProof/>
                <w:sz w:val="28"/>
                <w:szCs w:val="28"/>
              </w:rPr>
              <w:t xml:space="preserve">заведующая кафедрой монументально-декоративного искусства </w:t>
            </w:r>
            <w:r w:rsidRPr="00106839"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 «</w:t>
            </w:r>
            <w:r w:rsidRPr="00106839">
              <w:rPr>
                <w:noProof/>
                <w:sz w:val="28"/>
                <w:szCs w:val="28"/>
              </w:rPr>
              <w:t xml:space="preserve">Новосибирский государственный университет архитектуры, дизайна и искусств имени А.Д. Крячкова» </w:t>
            </w:r>
            <w:r w:rsidRPr="00106839">
              <w:rPr>
                <w:sz w:val="28"/>
                <w:szCs w:val="28"/>
              </w:rPr>
              <w:t>(по согласованию)</w:t>
            </w:r>
            <w:r w:rsidRPr="00106839">
              <w:rPr>
                <w:noProof/>
                <w:sz w:val="28"/>
                <w:szCs w:val="28"/>
              </w:rPr>
              <w:t>;</w:t>
            </w:r>
          </w:p>
        </w:tc>
      </w:tr>
      <w:tr w:rsidR="00106839" w:rsidRPr="00106839" w:rsidTr="0021313C">
        <w:tc>
          <w:tcPr>
            <w:tcW w:w="2943" w:type="dxa"/>
          </w:tcPr>
          <w:p w:rsidR="00106839" w:rsidRPr="00106839" w:rsidRDefault="00106839" w:rsidP="0021313C">
            <w:pPr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Юрченко Лада Валериановна</w:t>
            </w:r>
          </w:p>
        </w:tc>
        <w:tc>
          <w:tcPr>
            <w:tcW w:w="310" w:type="dxa"/>
          </w:tcPr>
          <w:p w:rsidR="00106839" w:rsidRPr="00106839" w:rsidRDefault="00106839" w:rsidP="0021313C">
            <w:pPr>
              <w:spacing w:after="1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-</w:t>
            </w:r>
          </w:p>
        </w:tc>
        <w:tc>
          <w:tcPr>
            <w:tcW w:w="6920" w:type="dxa"/>
          </w:tcPr>
          <w:p w:rsidR="00106839" w:rsidRPr="00106839" w:rsidRDefault="00106839" w:rsidP="008D6568">
            <w:pPr>
              <w:jc w:val="both"/>
              <w:rPr>
                <w:sz w:val="28"/>
                <w:szCs w:val="28"/>
              </w:rPr>
            </w:pPr>
            <w:r w:rsidRPr="00106839">
              <w:rPr>
                <w:sz w:val="28"/>
                <w:szCs w:val="28"/>
              </w:rPr>
              <w:t>директор департамента привлечения инвестиций и перспективных проектов акционерного общества «Агентство инвестиционного развития Новосибирской области» (по согласованию).</w:t>
            </w:r>
          </w:p>
        </w:tc>
      </w:tr>
    </w:tbl>
    <w:p w:rsidR="00106839" w:rsidRPr="000A58FD" w:rsidRDefault="00106839" w:rsidP="00A976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106839" w:rsidRPr="000A58FD" w:rsidSect="0014539C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C96"/>
    <w:multiLevelType w:val="hybridMultilevel"/>
    <w:tmpl w:val="F6084E02"/>
    <w:lvl w:ilvl="0" w:tplc="D6C86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92"/>
    <w:rsid w:val="0005140A"/>
    <w:rsid w:val="0007293C"/>
    <w:rsid w:val="000A58FD"/>
    <w:rsid w:val="00106839"/>
    <w:rsid w:val="0014539C"/>
    <w:rsid w:val="00235F0A"/>
    <w:rsid w:val="002537D5"/>
    <w:rsid w:val="00271C92"/>
    <w:rsid w:val="0030641F"/>
    <w:rsid w:val="00361FFE"/>
    <w:rsid w:val="004D1B2B"/>
    <w:rsid w:val="00551820"/>
    <w:rsid w:val="005F4B8B"/>
    <w:rsid w:val="006458C2"/>
    <w:rsid w:val="00727A70"/>
    <w:rsid w:val="00765C60"/>
    <w:rsid w:val="00771E38"/>
    <w:rsid w:val="00810100"/>
    <w:rsid w:val="008D6568"/>
    <w:rsid w:val="00962475"/>
    <w:rsid w:val="00A15CFA"/>
    <w:rsid w:val="00A24C2C"/>
    <w:rsid w:val="00A75A83"/>
    <w:rsid w:val="00A97644"/>
    <w:rsid w:val="00B233D2"/>
    <w:rsid w:val="00C00D0D"/>
    <w:rsid w:val="00CD7E28"/>
    <w:rsid w:val="00D17DF5"/>
    <w:rsid w:val="00D20976"/>
    <w:rsid w:val="00E309CF"/>
    <w:rsid w:val="00F10DDD"/>
    <w:rsid w:val="00F4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8F9F"/>
  <w15:docId w15:val="{71C8C1E1-D8F7-4FB4-8AB3-091C8D6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1C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1C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C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1C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1C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2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10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18E06E10F896C8CB7131082B9943F7BA04056F4DE674B3CF11DB151D27795362C478F8D5F849DF9C9184C186B9o3B" TargetMode="External"/><Relationship Id="rId5" Type="http://schemas.openxmlformats.org/officeDocument/2006/relationships/hyperlink" Target="consultantplus://offline/ref=2618E06E10F896C8CB7131082B9943F7BA04056F4DE674B3CF11DB151D27795370C420F4D7FD57DA9B84D290C0C4BA1CAFBD528C4DAADD73B2o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Бутрина Виктория Викторовна</dc:creator>
  <cp:lastModifiedBy>Савлюков Константин Николаевич</cp:lastModifiedBy>
  <cp:revision>32</cp:revision>
  <cp:lastPrinted>2022-02-14T02:40:00Z</cp:lastPrinted>
  <dcterms:created xsi:type="dcterms:W3CDTF">2021-12-10T06:12:00Z</dcterms:created>
  <dcterms:modified xsi:type="dcterms:W3CDTF">2022-02-15T08:25:00Z</dcterms:modified>
</cp:coreProperties>
</file>