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5FC" w:rsidRPr="00B172B9" w:rsidRDefault="00F841A6" w:rsidP="00BA35FC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172B9">
        <w:rPr>
          <w:rFonts w:ascii="Times New Roman" w:eastAsiaTheme="minorEastAsia" w:hAnsi="Times New Roman"/>
          <w:bCs/>
          <w:sz w:val="28"/>
          <w:szCs w:val="28"/>
          <w:lang w:eastAsia="ru-RU"/>
        </w:rPr>
        <w:t>ПРИЛОЖЕНИЕ</w:t>
      </w:r>
      <w:r w:rsidR="00BA35FC" w:rsidRPr="00B172B9">
        <w:rPr>
          <w:rFonts w:ascii="Times New Roman" w:eastAsiaTheme="minorEastAsia" w:hAnsi="Times New Roman"/>
          <w:sz w:val="28"/>
          <w:szCs w:val="28"/>
          <w:lang w:eastAsia="ru-RU"/>
        </w:rPr>
        <w:t xml:space="preserve"> № 9</w:t>
      </w:r>
    </w:p>
    <w:p w:rsidR="00BA35FC" w:rsidRPr="00B172B9" w:rsidRDefault="00BA35FC" w:rsidP="00BA35FC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172B9">
        <w:rPr>
          <w:rFonts w:ascii="Times New Roman" w:eastAsiaTheme="minorEastAsia" w:hAnsi="Times New Roman"/>
          <w:sz w:val="28"/>
          <w:szCs w:val="28"/>
          <w:lang w:eastAsia="ru-RU"/>
        </w:rPr>
        <w:t>к Территориальной программе</w:t>
      </w:r>
    </w:p>
    <w:p w:rsidR="00BA35FC" w:rsidRPr="00B172B9" w:rsidRDefault="00BA35FC" w:rsidP="00BA35FC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172B9">
        <w:rPr>
          <w:rFonts w:ascii="Times New Roman" w:eastAsiaTheme="minorEastAsia" w:hAnsi="Times New Roman"/>
          <w:sz w:val="28"/>
          <w:szCs w:val="28"/>
          <w:lang w:eastAsia="ru-RU"/>
        </w:rPr>
        <w:t>государственных гарантий бесплатного</w:t>
      </w:r>
    </w:p>
    <w:p w:rsidR="00BA35FC" w:rsidRPr="00BA35FC" w:rsidRDefault="00BA35FC" w:rsidP="00BA35FC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172B9">
        <w:rPr>
          <w:rFonts w:ascii="Times New Roman" w:eastAsiaTheme="minorEastAsia" w:hAnsi="Times New Roman"/>
          <w:sz w:val="28"/>
          <w:szCs w:val="28"/>
          <w:lang w:eastAsia="ru-RU"/>
        </w:rPr>
        <w:t>оказания гражданам</w:t>
      </w:r>
      <w:r w:rsidRPr="00BA35FC">
        <w:rPr>
          <w:rFonts w:ascii="Times New Roman" w:eastAsiaTheme="minorEastAsia" w:hAnsi="Times New Roman"/>
          <w:sz w:val="28"/>
          <w:szCs w:val="28"/>
          <w:lang w:eastAsia="ru-RU"/>
        </w:rPr>
        <w:t xml:space="preserve"> медицинской</w:t>
      </w:r>
    </w:p>
    <w:p w:rsidR="00BA35FC" w:rsidRPr="00BA35FC" w:rsidRDefault="00BA35FC" w:rsidP="00BA35FC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A35FC">
        <w:rPr>
          <w:rFonts w:ascii="Times New Roman" w:eastAsiaTheme="minorEastAsia" w:hAnsi="Times New Roman"/>
          <w:sz w:val="28"/>
          <w:szCs w:val="28"/>
          <w:lang w:eastAsia="ru-RU"/>
        </w:rPr>
        <w:t>помощи в Новосибирской области</w:t>
      </w:r>
    </w:p>
    <w:p w:rsidR="00BA35FC" w:rsidRPr="00BA35FC" w:rsidRDefault="00BA35FC" w:rsidP="00BA35FC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A35FC">
        <w:rPr>
          <w:rFonts w:ascii="Times New Roman" w:eastAsiaTheme="minorEastAsia" w:hAnsi="Times New Roman"/>
          <w:sz w:val="28"/>
          <w:szCs w:val="28"/>
          <w:lang w:eastAsia="ru-RU"/>
        </w:rPr>
        <w:t>на 202</w:t>
      </w:r>
      <w:r w:rsidR="00E40327">
        <w:rPr>
          <w:rFonts w:ascii="Times New Roman" w:eastAsiaTheme="minorEastAsia" w:hAnsi="Times New Roman"/>
          <w:sz w:val="28"/>
          <w:szCs w:val="28"/>
          <w:lang w:eastAsia="ru-RU"/>
        </w:rPr>
        <w:t>3</w:t>
      </w:r>
      <w:r w:rsidRPr="00BA35FC">
        <w:rPr>
          <w:rFonts w:ascii="Times New Roman" w:eastAsiaTheme="minorEastAsia" w:hAnsi="Times New Roman"/>
          <w:sz w:val="28"/>
          <w:szCs w:val="28"/>
          <w:lang w:eastAsia="ru-RU"/>
        </w:rPr>
        <w:t xml:space="preserve"> год и на плановый</w:t>
      </w:r>
    </w:p>
    <w:p w:rsidR="00BA35FC" w:rsidRDefault="00BA35FC" w:rsidP="00BA35FC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A35FC">
        <w:rPr>
          <w:rFonts w:ascii="Times New Roman" w:eastAsiaTheme="minorEastAsia" w:hAnsi="Times New Roman"/>
          <w:sz w:val="28"/>
          <w:szCs w:val="28"/>
          <w:lang w:eastAsia="ru-RU"/>
        </w:rPr>
        <w:t>период 202</w:t>
      </w:r>
      <w:r w:rsidR="00E40327">
        <w:rPr>
          <w:rFonts w:ascii="Times New Roman" w:eastAsiaTheme="minorEastAsia" w:hAnsi="Times New Roman"/>
          <w:sz w:val="28"/>
          <w:szCs w:val="28"/>
          <w:lang w:eastAsia="ru-RU"/>
        </w:rPr>
        <w:t>4</w:t>
      </w:r>
      <w:r w:rsidRPr="00BA35FC">
        <w:rPr>
          <w:rFonts w:ascii="Times New Roman" w:eastAsiaTheme="minorEastAsia" w:hAnsi="Times New Roman"/>
          <w:sz w:val="28"/>
          <w:szCs w:val="28"/>
          <w:lang w:eastAsia="ru-RU"/>
        </w:rPr>
        <w:t xml:space="preserve"> и 202</w:t>
      </w:r>
      <w:r w:rsidR="00E40327">
        <w:rPr>
          <w:rFonts w:ascii="Times New Roman" w:eastAsiaTheme="minorEastAsia" w:hAnsi="Times New Roman"/>
          <w:sz w:val="28"/>
          <w:szCs w:val="28"/>
          <w:lang w:eastAsia="ru-RU"/>
        </w:rPr>
        <w:t>5</w:t>
      </w:r>
      <w:r w:rsidRPr="00BA35FC">
        <w:rPr>
          <w:rFonts w:ascii="Times New Roman" w:eastAsiaTheme="minorEastAsia" w:hAnsi="Times New Roman"/>
          <w:sz w:val="28"/>
          <w:szCs w:val="28"/>
          <w:lang w:eastAsia="ru-RU"/>
        </w:rPr>
        <w:t xml:space="preserve"> годов</w:t>
      </w:r>
    </w:p>
    <w:p w:rsidR="00BA35FC" w:rsidRDefault="00BA35FC" w:rsidP="00BA35FC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BA35FC" w:rsidRDefault="00BA35FC" w:rsidP="00BA35FC">
      <w:pPr>
        <w:spacing w:after="1" w:line="220" w:lineRule="atLeast"/>
        <w:ind w:firstLine="540"/>
        <w:jc w:val="both"/>
      </w:pPr>
      <w:bookmarkStart w:id="0" w:name="_GoBack"/>
      <w:bookmarkEnd w:id="0"/>
    </w:p>
    <w:p w:rsidR="00BA35FC" w:rsidRDefault="00BA35FC" w:rsidP="00BA35FC">
      <w:pPr>
        <w:spacing w:after="1" w:line="220" w:lineRule="atLeast"/>
        <w:ind w:firstLine="540"/>
        <w:jc w:val="both"/>
      </w:pPr>
    </w:p>
    <w:p w:rsidR="00BA35FC" w:rsidRPr="00BA35FC" w:rsidRDefault="00BA35FC" w:rsidP="00BA35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P19839"/>
      <w:bookmarkEnd w:id="1"/>
      <w:r w:rsidRPr="00BA3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:rsidR="00BA35FC" w:rsidRPr="00BA35FC" w:rsidRDefault="00BA35FC" w:rsidP="00BA35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3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исследований и иных медицинских вмешательств,</w:t>
      </w:r>
    </w:p>
    <w:p w:rsidR="00BA35FC" w:rsidRDefault="00BA35FC" w:rsidP="00BA35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3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проводимых в рамках углубленной диспансеризации</w:t>
      </w:r>
    </w:p>
    <w:p w:rsidR="00BA35FC" w:rsidRDefault="00BA35FC" w:rsidP="00BA35FC">
      <w:pPr>
        <w:suppressAutoHyphens/>
        <w:spacing w:after="0" w:line="240" w:lineRule="auto"/>
        <w:jc w:val="center"/>
      </w:pPr>
    </w:p>
    <w:p w:rsidR="00BA35FC" w:rsidRPr="00BA35FC" w:rsidRDefault="00BA35FC" w:rsidP="00BA35FC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9846"/>
      <w:bookmarkEnd w:id="2"/>
      <w:r w:rsidRPr="00BA35FC">
        <w:rPr>
          <w:rFonts w:ascii="Times New Roman" w:hAnsi="Times New Roman" w:cs="Times New Roman"/>
          <w:sz w:val="28"/>
          <w:szCs w:val="28"/>
        </w:rPr>
        <w:t xml:space="preserve">1. Первый этап углубленной диспансеризации проводится в целях выявления у граждан, перенесших новую </w:t>
      </w:r>
      <w:proofErr w:type="spellStart"/>
      <w:r w:rsidRPr="00BA35FC">
        <w:rPr>
          <w:rFonts w:ascii="Times New Roman" w:hAnsi="Times New Roman" w:cs="Times New Roman"/>
          <w:sz w:val="28"/>
          <w:szCs w:val="28"/>
        </w:rPr>
        <w:t>коронавирусную</w:t>
      </w:r>
      <w:proofErr w:type="spellEnd"/>
      <w:r w:rsidRPr="00BA35FC">
        <w:rPr>
          <w:rFonts w:ascii="Times New Roman" w:hAnsi="Times New Roman" w:cs="Times New Roman"/>
          <w:sz w:val="28"/>
          <w:szCs w:val="28"/>
        </w:rPr>
        <w:t xml:space="preserve"> инфекцию (COVID-19), признаков развития хронических неинфекционных заболеваний, факторов риска их развития, а также определения медицинских показаний к выполнению дополнительных обследований и осмотров врачами-специалистами для уточнения диагноза заболевания (состояния) на втором этапе диспансеризации и включает в себя:</w:t>
      </w:r>
    </w:p>
    <w:p w:rsidR="00BA35FC" w:rsidRPr="00BA35FC" w:rsidRDefault="00BA35FC" w:rsidP="00BA35FC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5FC">
        <w:rPr>
          <w:rFonts w:ascii="Times New Roman" w:hAnsi="Times New Roman" w:cs="Times New Roman"/>
          <w:sz w:val="28"/>
          <w:szCs w:val="28"/>
        </w:rPr>
        <w:t>1) измерение насыщения крови кислородом (сатурация) в покое;</w:t>
      </w:r>
    </w:p>
    <w:p w:rsidR="00BA35FC" w:rsidRPr="00BA35FC" w:rsidRDefault="00BA35FC" w:rsidP="00BA35FC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5FC">
        <w:rPr>
          <w:rFonts w:ascii="Times New Roman" w:hAnsi="Times New Roman" w:cs="Times New Roman"/>
          <w:sz w:val="28"/>
          <w:szCs w:val="28"/>
        </w:rPr>
        <w:t>2) тест с 6-минутной ходьбой (при исходной сатурации кислорода крови 95 процентов и больше в сочетании с наличием у гражданина жалоб на одышку, отеки, которые появились впервые или повысилась их интенсивность);</w:t>
      </w:r>
    </w:p>
    <w:p w:rsidR="00BA35FC" w:rsidRPr="00BA35FC" w:rsidRDefault="00BA35FC" w:rsidP="00BA35FC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5FC">
        <w:rPr>
          <w:rFonts w:ascii="Times New Roman" w:hAnsi="Times New Roman" w:cs="Times New Roman"/>
          <w:sz w:val="28"/>
          <w:szCs w:val="28"/>
        </w:rPr>
        <w:t>3) проведение спирометрии или спирографии;</w:t>
      </w:r>
    </w:p>
    <w:p w:rsidR="00BA35FC" w:rsidRPr="00BA35FC" w:rsidRDefault="00BA35FC" w:rsidP="00BA35FC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5FC">
        <w:rPr>
          <w:rFonts w:ascii="Times New Roman" w:hAnsi="Times New Roman" w:cs="Times New Roman"/>
          <w:sz w:val="28"/>
          <w:szCs w:val="28"/>
        </w:rPr>
        <w:t>4) общий (клинический) анализ крови развернутый;</w:t>
      </w:r>
    </w:p>
    <w:p w:rsidR="00BA35FC" w:rsidRPr="00BA35FC" w:rsidRDefault="00BA35FC" w:rsidP="00BA35FC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5FC">
        <w:rPr>
          <w:rFonts w:ascii="Times New Roman" w:hAnsi="Times New Roman" w:cs="Times New Roman"/>
          <w:sz w:val="28"/>
          <w:szCs w:val="28"/>
        </w:rPr>
        <w:t xml:space="preserve">5) биохимический анализ крови (включая исследования уровня холестерина, уровня липопротеинов низкой плотности, C-реактивного белка, определение активности </w:t>
      </w:r>
      <w:proofErr w:type="spellStart"/>
      <w:r w:rsidRPr="00BA35FC">
        <w:rPr>
          <w:rFonts w:ascii="Times New Roman" w:hAnsi="Times New Roman" w:cs="Times New Roman"/>
          <w:sz w:val="28"/>
          <w:szCs w:val="28"/>
        </w:rPr>
        <w:t>аланинаминотрансферазы</w:t>
      </w:r>
      <w:proofErr w:type="spellEnd"/>
      <w:r w:rsidRPr="00BA35FC">
        <w:rPr>
          <w:rFonts w:ascii="Times New Roman" w:hAnsi="Times New Roman" w:cs="Times New Roman"/>
          <w:sz w:val="28"/>
          <w:szCs w:val="28"/>
        </w:rPr>
        <w:t xml:space="preserve"> в крови, определение активности </w:t>
      </w:r>
      <w:proofErr w:type="spellStart"/>
      <w:r w:rsidRPr="00BA35FC">
        <w:rPr>
          <w:rFonts w:ascii="Times New Roman" w:hAnsi="Times New Roman" w:cs="Times New Roman"/>
          <w:sz w:val="28"/>
          <w:szCs w:val="28"/>
        </w:rPr>
        <w:t>аспартатаминотрансферазы</w:t>
      </w:r>
      <w:proofErr w:type="spellEnd"/>
      <w:r w:rsidRPr="00BA35FC">
        <w:rPr>
          <w:rFonts w:ascii="Times New Roman" w:hAnsi="Times New Roman" w:cs="Times New Roman"/>
          <w:sz w:val="28"/>
          <w:szCs w:val="28"/>
        </w:rPr>
        <w:t xml:space="preserve"> в крови, определение активности </w:t>
      </w:r>
      <w:proofErr w:type="spellStart"/>
      <w:r w:rsidRPr="00BA35FC">
        <w:rPr>
          <w:rFonts w:ascii="Times New Roman" w:hAnsi="Times New Roman" w:cs="Times New Roman"/>
          <w:sz w:val="28"/>
          <w:szCs w:val="28"/>
        </w:rPr>
        <w:t>лактатдегидрогеназы</w:t>
      </w:r>
      <w:proofErr w:type="spellEnd"/>
      <w:r w:rsidRPr="00BA35FC">
        <w:rPr>
          <w:rFonts w:ascii="Times New Roman" w:hAnsi="Times New Roman" w:cs="Times New Roman"/>
          <w:sz w:val="28"/>
          <w:szCs w:val="28"/>
        </w:rPr>
        <w:t xml:space="preserve"> в крови, исследование уровня </w:t>
      </w:r>
      <w:proofErr w:type="spellStart"/>
      <w:r w:rsidRPr="00BA35FC">
        <w:rPr>
          <w:rFonts w:ascii="Times New Roman" w:hAnsi="Times New Roman" w:cs="Times New Roman"/>
          <w:sz w:val="28"/>
          <w:szCs w:val="28"/>
        </w:rPr>
        <w:t>креатинина</w:t>
      </w:r>
      <w:proofErr w:type="spellEnd"/>
      <w:r w:rsidRPr="00BA35FC">
        <w:rPr>
          <w:rFonts w:ascii="Times New Roman" w:hAnsi="Times New Roman" w:cs="Times New Roman"/>
          <w:sz w:val="28"/>
          <w:szCs w:val="28"/>
        </w:rPr>
        <w:t xml:space="preserve"> в крови);</w:t>
      </w:r>
    </w:p>
    <w:p w:rsidR="00BA35FC" w:rsidRPr="00BA35FC" w:rsidRDefault="00BA35FC" w:rsidP="00BA35FC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5FC">
        <w:rPr>
          <w:rFonts w:ascii="Times New Roman" w:hAnsi="Times New Roman" w:cs="Times New Roman"/>
          <w:sz w:val="28"/>
          <w:szCs w:val="28"/>
        </w:rPr>
        <w:t>6) определение концентрации Д-</w:t>
      </w:r>
      <w:proofErr w:type="spellStart"/>
      <w:r w:rsidRPr="00BA35FC">
        <w:rPr>
          <w:rFonts w:ascii="Times New Roman" w:hAnsi="Times New Roman" w:cs="Times New Roman"/>
          <w:sz w:val="28"/>
          <w:szCs w:val="28"/>
        </w:rPr>
        <w:t>димера</w:t>
      </w:r>
      <w:proofErr w:type="spellEnd"/>
      <w:r w:rsidRPr="00BA35FC">
        <w:rPr>
          <w:rFonts w:ascii="Times New Roman" w:hAnsi="Times New Roman" w:cs="Times New Roman"/>
          <w:sz w:val="28"/>
          <w:szCs w:val="28"/>
        </w:rPr>
        <w:t xml:space="preserve"> в крови у граждан, перенесших среднюю степень тяжести и выше новой </w:t>
      </w:r>
      <w:proofErr w:type="spellStart"/>
      <w:r w:rsidRPr="00BA35FC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BA35FC">
        <w:rPr>
          <w:rFonts w:ascii="Times New Roman" w:hAnsi="Times New Roman" w:cs="Times New Roman"/>
          <w:sz w:val="28"/>
          <w:szCs w:val="28"/>
        </w:rPr>
        <w:t xml:space="preserve"> инфекции (COVID-19);</w:t>
      </w:r>
    </w:p>
    <w:p w:rsidR="00BA35FC" w:rsidRPr="00BA35FC" w:rsidRDefault="00BA35FC" w:rsidP="00BA35FC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5FC">
        <w:rPr>
          <w:rFonts w:ascii="Times New Roman" w:hAnsi="Times New Roman" w:cs="Times New Roman"/>
          <w:sz w:val="28"/>
          <w:szCs w:val="28"/>
        </w:rPr>
        <w:t>7) проведение рентгенографии органов грудной клетки (если не выполнялась ранее в течение года);</w:t>
      </w:r>
    </w:p>
    <w:p w:rsidR="00BA35FC" w:rsidRPr="00BA35FC" w:rsidRDefault="00BA35FC" w:rsidP="00BA35FC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5FC">
        <w:rPr>
          <w:rFonts w:ascii="Times New Roman" w:hAnsi="Times New Roman" w:cs="Times New Roman"/>
          <w:sz w:val="28"/>
          <w:szCs w:val="28"/>
        </w:rPr>
        <w:t>8) прием (осмотр) врачом-терапевтом (участковым терапевтом, врачом общей практики).</w:t>
      </w:r>
    </w:p>
    <w:p w:rsidR="00BA35FC" w:rsidRPr="00BA35FC" w:rsidRDefault="00BA35FC" w:rsidP="00BA35FC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5FC">
        <w:rPr>
          <w:rFonts w:ascii="Times New Roman" w:hAnsi="Times New Roman" w:cs="Times New Roman"/>
          <w:sz w:val="28"/>
          <w:szCs w:val="28"/>
        </w:rPr>
        <w:t>2. Второй этап диспансеризации проводится в целях дополнительного обследования и уточнения диагноза заболевания (состояния) и включает в себя:</w:t>
      </w:r>
    </w:p>
    <w:p w:rsidR="00BA35FC" w:rsidRPr="00BA35FC" w:rsidRDefault="00BA35FC" w:rsidP="00BA35FC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5FC">
        <w:rPr>
          <w:rFonts w:ascii="Times New Roman" w:hAnsi="Times New Roman" w:cs="Times New Roman"/>
          <w:sz w:val="28"/>
          <w:szCs w:val="28"/>
        </w:rPr>
        <w:t>1) проведение эхокардиографии (в случае показателя сатурации в покое 94 процента и ниже, а также по результатам проведения теста с 6-минутной ходьбой);</w:t>
      </w:r>
    </w:p>
    <w:p w:rsidR="00BA35FC" w:rsidRPr="00BA35FC" w:rsidRDefault="00BA35FC" w:rsidP="00BA35FC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5FC">
        <w:rPr>
          <w:rFonts w:ascii="Times New Roman" w:hAnsi="Times New Roman" w:cs="Times New Roman"/>
          <w:sz w:val="28"/>
          <w:szCs w:val="28"/>
        </w:rPr>
        <w:lastRenderedPageBreak/>
        <w:t>2) проведение компьютерной томографии легких (в случае показателя сатурации в покое 94 процента и ниже, а также по результатам проведения теста с 6-минутной ходьбой);</w:t>
      </w:r>
    </w:p>
    <w:p w:rsidR="00BA35FC" w:rsidRDefault="00BA35FC" w:rsidP="00BA35FC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5FC">
        <w:rPr>
          <w:rFonts w:ascii="Times New Roman" w:hAnsi="Times New Roman" w:cs="Times New Roman"/>
          <w:sz w:val="28"/>
          <w:szCs w:val="28"/>
        </w:rPr>
        <w:t>3) дуплексное сканирование вен нижних конечностей (при наличии показаний по результатам определения концентрации Д-</w:t>
      </w:r>
      <w:proofErr w:type="spellStart"/>
      <w:r w:rsidRPr="00BA35FC">
        <w:rPr>
          <w:rFonts w:ascii="Times New Roman" w:hAnsi="Times New Roman" w:cs="Times New Roman"/>
          <w:sz w:val="28"/>
          <w:szCs w:val="28"/>
        </w:rPr>
        <w:t>димера</w:t>
      </w:r>
      <w:proofErr w:type="spellEnd"/>
      <w:r w:rsidRPr="00BA35FC">
        <w:rPr>
          <w:rFonts w:ascii="Times New Roman" w:hAnsi="Times New Roman" w:cs="Times New Roman"/>
          <w:sz w:val="28"/>
          <w:szCs w:val="28"/>
        </w:rPr>
        <w:t xml:space="preserve"> в крови).</w:t>
      </w:r>
    </w:p>
    <w:p w:rsidR="00BA35FC" w:rsidRDefault="00BA35FC" w:rsidP="00BA35FC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35FC" w:rsidRPr="00BA35FC" w:rsidRDefault="00BA35FC" w:rsidP="00BA35FC">
      <w:pPr>
        <w:spacing w:after="0" w:line="276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A35FC">
        <w:rPr>
          <w:rFonts w:ascii="Times New Roman" w:hAnsi="Times New Roman" w:cs="Times New Roman"/>
          <w:sz w:val="28"/>
          <w:szCs w:val="28"/>
        </w:rPr>
        <w:t>_________</w:t>
      </w:r>
    </w:p>
    <w:p w:rsidR="00BA35FC" w:rsidRPr="00BA35FC" w:rsidRDefault="00BA35FC" w:rsidP="00BA35FC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60BF" w:rsidRDefault="00DC60BF"/>
    <w:sectPr w:rsidR="00DC60BF" w:rsidSect="00BA35F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0EA"/>
    <w:rsid w:val="004850EA"/>
    <w:rsid w:val="005B6B2A"/>
    <w:rsid w:val="00B172B9"/>
    <w:rsid w:val="00BA35FC"/>
    <w:rsid w:val="00DC60BF"/>
    <w:rsid w:val="00E40327"/>
    <w:rsid w:val="00F8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9B9264-B059-4831-A264-01925418B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5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2013</Characters>
  <Application>Microsoft Office Word</Application>
  <DocSecurity>0</DocSecurity>
  <Lines>16</Lines>
  <Paragraphs>4</Paragraphs>
  <ScaleCrop>false</ScaleCrop>
  <Company>PNO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Гришина Екатерина Юрьевна</dc:creator>
  <cp:keywords/>
  <dc:description/>
  <cp:lastModifiedBy>Виниченко Людмила Дмитриевна</cp:lastModifiedBy>
  <cp:revision>6</cp:revision>
  <dcterms:created xsi:type="dcterms:W3CDTF">2021-12-20T11:15:00Z</dcterms:created>
  <dcterms:modified xsi:type="dcterms:W3CDTF">2022-12-09T06:08:00Z</dcterms:modified>
</cp:coreProperties>
</file>