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0"/>
        <w:jc w:val="center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12" cy="657349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2912" cy="6573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6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ЗДРАВООХРАНЕНИЯ НОВОСИБИРСКОЙ ОБЛАСТИ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885"/>
        <w:gridCol w:w="1883"/>
        <w:gridCol w:w="2002"/>
        <w:gridCol w:w="1641"/>
        <w:gridCol w:w="521"/>
        <w:gridCol w:w="195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85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883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2002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W w:w="1641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</w:tcBorders>
            <w:tcW w:w="521" w:type="dxa"/>
            <w:vAlign w:val="top"/>
            <w:textDirection w:val="lrTb"/>
            <w:noWrap w:val="false"/>
          </w:tcPr>
          <w:p>
            <w:pPr>
              <w:pStyle w:val="630"/>
              <w:jc w:val="both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957" w:type="dxa"/>
            <w:vAlign w:val="top"/>
            <w:textDirection w:val="lrTb"/>
            <w:noWrap w:val="false"/>
          </w:tcPr>
          <w:p>
            <w:pPr>
              <w:pStyle w:val="630"/>
              <w:jc w:val="center"/>
              <w:spacing w:after="0" w:line="240" w:lineRule="auto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63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Новосибирск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осуществлении закупки на оказани</w:t>
      </w:r>
      <w:r>
        <w:rPr>
          <w:rFonts w:ascii="Times New Roman" w:hAnsi="Times New Roman"/>
          <w:b/>
          <w:sz w:val="28"/>
          <w:szCs w:val="28"/>
        </w:rPr>
        <w:t xml:space="preserve">е услуг по сбору и обобщению информации о качестве условий оказания услуг медицинскими организациями,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 на </w:t>
      </w:r>
      <w:r>
        <w:rPr>
          <w:rFonts w:ascii="Times New Roman" w:hAnsi="Times New Roman"/>
          <w:b/>
          <w:sz w:val="28"/>
          <w:szCs w:val="28"/>
        </w:rPr>
        <w:t xml:space="preserve">202</w:t>
      </w:r>
      <w:r>
        <w:rPr>
          <w:rFonts w:ascii="Times New Roman" w:hAnsi="Times New Roman"/>
          <w:b/>
          <w:sz w:val="28"/>
          <w:szCs w:val="28"/>
        </w:rPr>
        <w:t xml:space="preserve">4 </w:t>
      </w:r>
      <w:r>
        <w:rPr>
          <w:rFonts w:ascii="Times New Roman" w:hAnsi="Times New Roman"/>
          <w:b/>
          <w:sz w:val="28"/>
          <w:szCs w:val="28"/>
        </w:rPr>
        <w:t xml:space="preserve">год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ind w:firstLine="708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10 статьи 79.1 Федерального закона 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21.11.2011 № 323-ФЗ «Об основах охраны здоровья граждан в Российской Федерации»,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рамках реализации меропр</w:t>
      </w:r>
      <w:r>
        <w:rPr>
          <w:rFonts w:ascii="Times New Roman" w:hAnsi="Times New Roman"/>
          <w:sz w:val="28"/>
          <w:szCs w:val="28"/>
          <w:highlight w:val="white"/>
        </w:rPr>
        <w:t xml:space="preserve">иятия (результата) «Проведена независимая оценка качества условий оказания  услуг медицинскими организациями,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области» 10 комплекса процессных мероприятий «Обеспечение функционирования системы в сфере здравоохранения» </w:t>
      </w: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государственной программы «Развитие здравоохранения Новосибирской области»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утвержденной постановлением Правительства Новосибирской области от</w:t>
      </w:r>
      <w:r>
        <w:rPr>
          <w:rFonts w:ascii="Times New Roman" w:hAnsi="Times New Roman"/>
          <w:sz w:val="28"/>
          <w:szCs w:val="28"/>
          <w:highlight w:val="white"/>
        </w:rPr>
        <w:t xml:space="preserve"> </w:t>
      </w:r>
      <w:r>
        <w:rPr>
          <w:rFonts w:ascii="Times New Roman" w:hAnsi="Times New Roman"/>
          <w:sz w:val="28"/>
          <w:szCs w:val="28"/>
          <w:highlight w:val="white"/>
        </w:rPr>
        <w:t xml:space="preserve">07.05.2013 № 199-п</w:t>
      </w:r>
      <w:r>
        <w:rPr>
          <w:rFonts w:ascii="Times New Roman" w:hAnsi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р</w:t>
      </w:r>
      <w:r>
        <w:rPr>
          <w:rFonts w:ascii="Times New Roman" w:hAnsi="Times New Roman"/>
          <w:b/>
          <w:sz w:val="28"/>
          <w:szCs w:val="28"/>
        </w:rPr>
        <w:t xml:space="preserve"> и </w:t>
      </w:r>
      <w:r>
        <w:rPr>
          <w:rFonts w:ascii="Times New Roman" w:hAnsi="Times New Roman"/>
          <w:b/>
          <w:sz w:val="28"/>
          <w:szCs w:val="28"/>
        </w:rPr>
        <w:t xml:space="preserve">к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з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ы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в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 </w:t>
      </w:r>
      <w:r>
        <w:rPr>
          <w:rFonts w:ascii="Times New Roman" w:hAnsi="Times New Roman"/>
          <w:b/>
          <w:sz w:val="28"/>
          <w:szCs w:val="28"/>
        </w:rPr>
        <w:t xml:space="preserve">ю: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630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Отделу контрактной службы министерства здравоохранения Новосибирской области (Морозовой Е.О.) осуществить закупку на оказание услуг по сбору и обобщению информации о качестве условий оказания услуг </w:t>
      </w:r>
      <w:r>
        <w:rPr>
          <w:rFonts w:ascii="Times New Roman" w:hAnsi="Times New Roman"/>
          <w:sz w:val="28"/>
          <w:szCs w:val="28"/>
        </w:rPr>
        <w:t xml:space="preserve">медицинскими организациями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</w:r>
      <w:r>
        <w:rPr>
          <w:rFonts w:ascii="Times New Roman" w:hAnsi="Times New Roman"/>
          <w:sz w:val="28"/>
          <w:szCs w:val="28"/>
        </w:rPr>
        <w:t xml:space="preserve">, участвующими в реализации Территориальной программы государственных гарантий бесплатного оказания гражданам медицинской помощи</w:t>
      </w:r>
      <w:r>
        <w:rPr>
          <w:rFonts w:ascii="Times New Roman" w:hAnsi="Times New Roman"/>
          <w:sz w:val="28"/>
          <w:szCs w:val="28"/>
        </w:rPr>
        <w:t xml:space="preserve"> в Новосибирской области на </w:t>
      </w:r>
      <w:r>
        <w:rPr>
          <w:rFonts w:ascii="Times New Roman" w:hAnsi="Times New Roman"/>
          <w:sz w:val="28"/>
          <w:szCs w:val="28"/>
        </w:rPr>
        <w:t xml:space="preserve">2024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 и </w:t>
      </w:r>
      <w:r>
        <w:rPr>
          <w:rFonts w:ascii="Times New Roman" w:hAnsi="Times New Roman"/>
          <w:sz w:val="28"/>
          <w:szCs w:val="28"/>
        </w:rPr>
        <w:t xml:space="preserve">на плановый период </w:t>
      </w:r>
      <w:r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2026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годов</w:t>
      </w:r>
      <w:r>
        <w:rPr>
          <w:rFonts w:ascii="Times New Roman" w:hAnsi="Times New Roman"/>
          <w:sz w:val="28"/>
          <w:szCs w:val="28"/>
        </w:rPr>
        <w:t xml:space="preserve"> (далее – медицинские организации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27.12.202</w:t>
      </w:r>
      <w:r>
        <w:rPr>
          <w:rFonts w:ascii="Times New Roman" w:hAnsi="Times New Roman"/>
          <w:sz w:val="28"/>
          <w:szCs w:val="28"/>
        </w:rPr>
        <w:t xml:space="preserve">3 № </w:t>
      </w:r>
      <w:r>
        <w:rPr>
          <w:rFonts w:ascii="Times New Roman" w:hAnsi="Times New Roman"/>
          <w:sz w:val="28"/>
          <w:szCs w:val="28"/>
        </w:rPr>
        <w:t xml:space="preserve">656-п «О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Территориальной программе государственных гарантий бесплатного оказания гражданам медицинской помощи в Новосибирской области на </w:t>
      </w:r>
      <w:r>
        <w:rPr>
          <w:rFonts w:ascii="Times New Roman" w:hAnsi="Times New Roman"/>
          <w:sz w:val="28"/>
          <w:szCs w:val="28"/>
        </w:rPr>
        <w:t xml:space="preserve">202</w:t>
      </w: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 xml:space="preserve">год и на плановый пер</w:t>
      </w:r>
      <w:r>
        <w:rPr>
          <w:rFonts w:ascii="Times New Roman" w:hAnsi="Times New Roman"/>
          <w:sz w:val="28"/>
          <w:szCs w:val="28"/>
        </w:rPr>
        <w:t xml:space="preserve">иод </w:t>
      </w:r>
      <w:r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2026 </w:t>
      </w:r>
      <w:r>
        <w:rPr>
          <w:rFonts w:ascii="Times New Roman" w:hAnsi="Times New Roman"/>
          <w:sz w:val="28"/>
          <w:szCs w:val="28"/>
        </w:rPr>
        <w:t xml:space="preserve">годов»</w:t>
      </w:r>
      <w:r>
        <w:rPr>
          <w:rFonts w:ascii="Times New Roman" w:hAnsi="Times New Roman"/>
          <w:sz w:val="28"/>
          <w:szCs w:val="28"/>
        </w:rPr>
        <w:t xml:space="preserve">, в соответствии с описанием объекта закупки на оказание услуг по сбору и обобщению информации о качестве условий оказания услуг </w:t>
      </w:r>
      <w:r>
        <w:rPr>
          <w:rFonts w:ascii="Times New Roman" w:hAnsi="Times New Roman"/>
          <w:sz w:val="28"/>
          <w:szCs w:val="28"/>
        </w:rPr>
        <w:t xml:space="preserve">медицинскими организациями, участвующими в реализации Территориальной программы государственных гарантий бесплатного оказания гражданам медицинской помощи в Новосибирской области на </w:t>
      </w:r>
      <w:r>
        <w:rPr>
          <w:rFonts w:ascii="Times New Roman" w:hAnsi="Times New Roman"/>
          <w:sz w:val="28"/>
          <w:szCs w:val="28"/>
        </w:rPr>
        <w:t xml:space="preserve">2024 </w:t>
      </w:r>
      <w:r>
        <w:rPr>
          <w:rFonts w:ascii="Times New Roman" w:hAnsi="Times New Roman"/>
          <w:sz w:val="28"/>
          <w:szCs w:val="28"/>
        </w:rPr>
        <w:t xml:space="preserve">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согласно приложению № 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настоящему приказу в отношении </w:t>
      </w:r>
      <w:r>
        <w:rPr>
          <w:rFonts w:ascii="Times New Roman" w:hAnsi="Times New Roman"/>
          <w:sz w:val="28"/>
          <w:szCs w:val="28"/>
        </w:rPr>
        <w:t xml:space="preserve">медицинских организаций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указанных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перечне медицинских организаций, в отношении которых в </w:t>
      </w:r>
      <w:r>
        <w:rPr>
          <w:rFonts w:ascii="Times New Roman" w:hAnsi="Times New Roman"/>
          <w:sz w:val="28"/>
          <w:szCs w:val="28"/>
        </w:rPr>
        <w:t xml:space="preserve">2024 </w:t>
      </w:r>
      <w:r>
        <w:rPr>
          <w:rFonts w:ascii="Times New Roman" w:hAnsi="Times New Roman"/>
          <w:sz w:val="28"/>
          <w:szCs w:val="28"/>
        </w:rPr>
        <w:t xml:space="preserve">году проводится независимая </w:t>
      </w:r>
      <w:r>
        <w:rPr>
          <w:rFonts w:ascii="Times New Roman" w:hAnsi="Times New Roman"/>
          <w:sz w:val="28"/>
          <w:szCs w:val="28"/>
        </w:rPr>
        <w:t xml:space="preserve">оценка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утвержденном на заседании Общественного совета при министерстве здравоохранения Новосибирской области по проведению независимой оценки качества условий оказания услуг медицинскими организациями (протокол от </w:t>
      </w:r>
      <w:r>
        <w:rPr>
          <w:rFonts w:ascii="Times New Roman" w:hAnsi="Times New Roman"/>
          <w:sz w:val="28"/>
          <w:szCs w:val="28"/>
        </w:rPr>
        <w:t xml:space="preserve">31.01.</w:t>
      </w:r>
      <w:r>
        <w:rPr>
          <w:rFonts w:ascii="Times New Roman" w:hAnsi="Times New Roman"/>
          <w:sz w:val="28"/>
          <w:szCs w:val="28"/>
        </w:rPr>
        <w:t xml:space="preserve">2024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согласно</w:t>
      </w:r>
      <w:r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№ 2 к настоящему приказу. 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Руководителям </w:t>
      </w:r>
      <w:r>
        <w:rPr>
          <w:rFonts w:ascii="Times New Roman" w:hAnsi="Times New Roman"/>
          <w:sz w:val="28"/>
          <w:szCs w:val="28"/>
        </w:rPr>
        <w:t xml:space="preserve">медицинских организаций, указанных в приложении 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обеспечить условия для сбора </w:t>
      </w:r>
      <w:r>
        <w:rPr>
          <w:rFonts w:ascii="Times New Roman" w:hAnsi="Times New Roman"/>
          <w:sz w:val="28"/>
          <w:szCs w:val="28"/>
        </w:rPr>
        <w:t xml:space="preserve">необходимой </w:t>
      </w:r>
      <w:r>
        <w:rPr>
          <w:rFonts w:ascii="Times New Roman" w:hAnsi="Times New Roman"/>
          <w:sz w:val="28"/>
          <w:szCs w:val="28"/>
        </w:rPr>
        <w:t xml:space="preserve">информации</w:t>
      </w:r>
      <w:r>
        <w:rPr>
          <w:rFonts w:ascii="Times New Roman" w:hAnsi="Times New Roman"/>
          <w:sz w:val="28"/>
          <w:szCs w:val="28"/>
        </w:rPr>
        <w:t xml:space="preserve"> в рамках проведения независимой оценки </w:t>
      </w:r>
      <w:r>
        <w:rPr>
          <w:rFonts w:ascii="Times New Roman" w:hAnsi="Times New Roman"/>
          <w:sz w:val="28"/>
          <w:szCs w:val="28"/>
        </w:rPr>
        <w:t xml:space="preserve">качества условий оказания услуг медицинскими организациями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Контроль за исполнением настоящего приказа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министра здравоохранения Новосибирской области Е.А.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Аксенову.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630"/>
        <w:spacing w:after="0" w:line="240" w:lineRule="auto"/>
        <w:tabs>
          <w:tab w:val="left" w:pos="822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К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В. </w:t>
      </w:r>
      <w:r>
        <w:rPr>
          <w:rFonts w:ascii="Times New Roman" w:hAnsi="Times New Roman"/>
          <w:sz w:val="28"/>
          <w:szCs w:val="28"/>
        </w:rPr>
        <w:t xml:space="preserve">Хальзов</w:t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Ю.</w:t>
      </w:r>
      <w:r>
        <w:rPr>
          <w:rFonts w:ascii="Times New Roman" w:hAnsi="Times New Roman"/>
          <w:sz w:val="20"/>
          <w:szCs w:val="20"/>
          <w:lang w:eastAsia="ar-SA"/>
        </w:rPr>
        <w:t xml:space="preserve">Н. </w:t>
      </w:r>
      <w:r>
        <w:rPr>
          <w:rFonts w:ascii="Times New Roman" w:hAnsi="Times New Roman"/>
          <w:sz w:val="20"/>
          <w:szCs w:val="20"/>
          <w:lang w:eastAsia="ar-SA"/>
        </w:rPr>
        <w:t xml:space="preserve">Громыко</w:t>
      </w:r>
      <w:r>
        <w:rPr>
          <w:rFonts w:ascii="Times New Roman" w:hAnsi="Times New Roman"/>
          <w:sz w:val="20"/>
          <w:szCs w:val="20"/>
          <w:lang w:eastAsia="ar-SA"/>
        </w:rPr>
      </w:r>
      <w:r>
        <w:rPr>
          <w:rFonts w:ascii="Times New Roman" w:hAnsi="Times New Roman"/>
          <w:sz w:val="20"/>
          <w:szCs w:val="20"/>
          <w:lang w:eastAsia="ar-SA"/>
        </w:rPr>
      </w:r>
    </w:p>
    <w:p>
      <w:pPr>
        <w:pStyle w:val="630"/>
        <w:jc w:val="both"/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238</w:t>
      </w:r>
      <w:r>
        <w:rPr>
          <w:rFonts w:ascii="Times New Roman" w:hAnsi="Times New Roman"/>
          <w:sz w:val="20"/>
          <w:szCs w:val="20"/>
          <w:lang w:eastAsia="ar-SA"/>
        </w:rPr>
        <w:t xml:space="preserve"> </w:t>
      </w:r>
      <w:r>
        <w:rPr>
          <w:rFonts w:ascii="Times New Roman" w:hAnsi="Times New Roman"/>
          <w:sz w:val="20"/>
          <w:szCs w:val="20"/>
          <w:lang w:eastAsia="ar-SA"/>
        </w:rPr>
        <w:t xml:space="preserve">6</w:t>
      </w:r>
      <w:r>
        <w:rPr>
          <w:rFonts w:ascii="Times New Roman" w:hAnsi="Times New Roman"/>
          <w:sz w:val="20"/>
          <w:szCs w:val="20"/>
          <w:lang w:eastAsia="ar-SA"/>
        </w:rPr>
        <w:t xml:space="preserve">3 </w:t>
      </w:r>
      <w:r>
        <w:rPr>
          <w:rFonts w:ascii="Times New Roman" w:hAnsi="Times New Roman"/>
          <w:sz w:val="20"/>
          <w:szCs w:val="20"/>
          <w:lang w:eastAsia="ar-SA"/>
        </w:rPr>
        <w:t xml:space="preserve">32</w:t>
      </w:r>
      <w:r>
        <w:rPr>
          <w:rFonts w:ascii="Times New Roman" w:hAnsi="Times New Roman"/>
          <w:sz w:val="20"/>
          <w:szCs w:val="20"/>
          <w:lang w:eastAsia="ar-SA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8" w:header="567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0"/>
    <w:next w:val="63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0"/>
    <w:next w:val="63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0"/>
    <w:next w:val="63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0"/>
    <w:next w:val="63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0"/>
    <w:next w:val="63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0"/>
    <w:next w:val="63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0"/>
    <w:next w:val="63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0"/>
    <w:next w:val="63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0"/>
    <w:next w:val="63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0"/>
    <w:next w:val="63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0"/>
    <w:next w:val="63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0"/>
    <w:next w:val="63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0"/>
    <w:next w:val="63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0"/>
    <w:next w:val="6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0"/>
    <w:next w:val="63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0"/>
    <w:next w:val="63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0"/>
    <w:next w:val="63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0"/>
    <w:next w:val="63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0"/>
    <w:next w:val="63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0"/>
    <w:next w:val="63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0"/>
    <w:next w:val="63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0"/>
    <w:next w:val="63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0"/>
    <w:next w:val="63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0"/>
    <w:next w:val="630"/>
    <w:uiPriority w:val="99"/>
    <w:unhideWhenUsed/>
    <w:pPr>
      <w:spacing w:after="0" w:afterAutospacing="0"/>
    </w:pPr>
  </w:style>
  <w:style w:type="paragraph" w:styleId="630" w:default="1">
    <w:name w:val="Normal"/>
    <w:next w:val="630"/>
    <w:link w:val="63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31">
    <w:name w:val="Основной шрифт абзаца"/>
    <w:next w:val="631"/>
    <w:link w:val="630"/>
    <w:uiPriority w:val="1"/>
    <w:semiHidden/>
    <w:unhideWhenUsed/>
  </w:style>
  <w:style w:type="table" w:styleId="632">
    <w:name w:val="Обычная таблица"/>
    <w:next w:val="632"/>
    <w:link w:val="630"/>
    <w:uiPriority w:val="99"/>
    <w:semiHidden/>
    <w:unhideWhenUsed/>
    <w:tblPr/>
  </w:style>
  <w:style w:type="numbering" w:styleId="633">
    <w:name w:val="Нет списка"/>
    <w:next w:val="633"/>
    <w:link w:val="630"/>
    <w:uiPriority w:val="99"/>
    <w:semiHidden/>
    <w:unhideWhenUsed/>
  </w:style>
  <w:style w:type="character" w:styleId="634">
    <w:name w:val="Знак примечания"/>
    <w:next w:val="634"/>
    <w:link w:val="630"/>
    <w:uiPriority w:val="99"/>
    <w:semiHidden/>
    <w:unhideWhenUsed/>
    <w:rPr>
      <w:sz w:val="16"/>
      <w:szCs w:val="16"/>
    </w:rPr>
  </w:style>
  <w:style w:type="paragraph" w:styleId="635">
    <w:name w:val="Текст примечания"/>
    <w:basedOn w:val="630"/>
    <w:next w:val="635"/>
    <w:link w:val="636"/>
    <w:uiPriority w:val="99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636">
    <w:name w:val="Текст примечания Знак"/>
    <w:next w:val="636"/>
    <w:link w:val="63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37">
    <w:name w:val="Текст выноски"/>
    <w:basedOn w:val="630"/>
    <w:next w:val="637"/>
    <w:link w:val="6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8">
    <w:name w:val="Текст выноски Знак"/>
    <w:next w:val="638"/>
    <w:link w:val="637"/>
    <w:uiPriority w:val="99"/>
    <w:semiHidden/>
    <w:rPr>
      <w:rFonts w:ascii="Tahoma" w:hAnsi="Tahoma" w:cs="Tahoma"/>
      <w:sz w:val="16"/>
      <w:szCs w:val="16"/>
    </w:rPr>
  </w:style>
  <w:style w:type="paragraph" w:styleId="639">
    <w:name w:val="Абзац списка"/>
    <w:basedOn w:val="630"/>
    <w:next w:val="639"/>
    <w:link w:val="630"/>
    <w:uiPriority w:val="34"/>
    <w:qFormat/>
    <w:pPr>
      <w:contextualSpacing/>
      <w:ind w:left="720"/>
    </w:pPr>
  </w:style>
  <w:style w:type="table" w:styleId="640">
    <w:name w:val="Сетка таблицы"/>
    <w:basedOn w:val="632"/>
    <w:next w:val="640"/>
    <w:link w:val="630"/>
    <w:uiPriority w:val="59"/>
    <w:pPr>
      <w:spacing w:after="0" w:line="240" w:lineRule="auto"/>
    </w:pPr>
    <w:tblPr/>
  </w:style>
  <w:style w:type="paragraph" w:styleId="641">
    <w:name w:val="Тема примечания"/>
    <w:basedOn w:val="635"/>
    <w:next w:val="635"/>
    <w:link w:val="642"/>
    <w:uiPriority w:val="99"/>
    <w:semiHidden/>
    <w:unhideWhenUsed/>
    <w:pPr>
      <w:spacing w:after="200"/>
    </w:pPr>
    <w:rPr>
      <w:rFonts w:ascii="Calibri" w:hAnsi="Calibri" w:eastAsia="Calibri" w:cs="Times New Roman"/>
      <w:b/>
      <w:bCs/>
      <w:lang w:eastAsia="en-US"/>
    </w:rPr>
  </w:style>
  <w:style w:type="character" w:styleId="642">
    <w:name w:val="Тема примечания Знак"/>
    <w:next w:val="642"/>
    <w:link w:val="64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643">
    <w:name w:val="Рецензия"/>
    <w:next w:val="643"/>
    <w:link w:val="630"/>
    <w:hidden/>
    <w:uiPriority w:val="99"/>
    <w:semiHidden/>
    <w:rPr>
      <w:sz w:val="22"/>
      <w:szCs w:val="22"/>
      <w:lang w:val="ru-RU" w:eastAsia="en-US" w:bidi="ar-SA"/>
    </w:rPr>
  </w:style>
  <w:style w:type="paragraph" w:styleId="644">
    <w:name w:val=" Знак1"/>
    <w:basedOn w:val="630"/>
    <w:next w:val="644"/>
    <w:link w:val="630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eastAsia="Times New Roman" w:cs="Tahoma"/>
      <w:sz w:val="20"/>
      <w:szCs w:val="20"/>
      <w:lang w:val="en-US"/>
    </w:rPr>
  </w:style>
  <w:style w:type="paragraph" w:styleId="645">
    <w:name w:val="Верхний колонтитул"/>
    <w:basedOn w:val="630"/>
    <w:next w:val="645"/>
    <w:link w:val="64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6">
    <w:name w:val="Верхний колонтитул Знак"/>
    <w:next w:val="646"/>
    <w:link w:val="645"/>
    <w:uiPriority w:val="99"/>
    <w:rPr>
      <w:sz w:val="22"/>
      <w:szCs w:val="22"/>
      <w:lang w:eastAsia="en-US"/>
    </w:rPr>
  </w:style>
  <w:style w:type="paragraph" w:styleId="647">
    <w:name w:val="Нижний колонтитул"/>
    <w:basedOn w:val="630"/>
    <w:next w:val="647"/>
    <w:link w:val="6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48">
    <w:name w:val="Нижний колонтитул Знак"/>
    <w:next w:val="648"/>
    <w:link w:val="647"/>
    <w:uiPriority w:val="99"/>
    <w:rPr>
      <w:sz w:val="22"/>
      <w:szCs w:val="22"/>
      <w:lang w:eastAsia="en-US"/>
    </w:rPr>
  </w:style>
  <w:style w:type="character" w:styleId="1031" w:default="1">
    <w:name w:val="Default Paragraph Font"/>
    <w:uiPriority w:val="1"/>
    <w:semiHidden/>
    <w:unhideWhenUsed/>
  </w:style>
  <w:style w:type="numbering" w:styleId="1032" w:default="1">
    <w:name w:val="No List"/>
    <w:uiPriority w:val="99"/>
    <w:semiHidden/>
    <w:unhideWhenUsed/>
  </w:style>
  <w:style w:type="table" w:styleId="103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Астафурова Дарья Сергеевна</dc:creator>
  <cp:revision>9</cp:revision>
  <dcterms:created xsi:type="dcterms:W3CDTF">2022-07-21T02:52:00Z</dcterms:created>
  <dcterms:modified xsi:type="dcterms:W3CDTF">2024-01-31T05:38:03Z</dcterms:modified>
  <cp:version>1048576</cp:version>
</cp:coreProperties>
</file>