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5BC" w:rsidRPr="001D421D" w:rsidRDefault="009745BC" w:rsidP="009745BC">
      <w:pPr>
        <w:widowControl w:val="0"/>
        <w:autoSpaceDE w:val="0"/>
        <w:autoSpaceDN w:val="0"/>
        <w:adjustRightInd w:val="0"/>
        <w:ind w:left="10490"/>
        <w:jc w:val="center"/>
        <w:outlineLvl w:val="1"/>
        <w:rPr>
          <w:sz w:val="28"/>
          <w:szCs w:val="28"/>
        </w:rPr>
      </w:pPr>
      <w:bookmarkStart w:id="0" w:name="Par1014"/>
      <w:bookmarkEnd w:id="0"/>
      <w:r w:rsidRPr="001D421D">
        <w:rPr>
          <w:sz w:val="28"/>
          <w:szCs w:val="28"/>
        </w:rPr>
        <w:t xml:space="preserve">ПРИЛОЖЕНИЕ № </w:t>
      </w:r>
      <w:r w:rsidR="00E07B4C">
        <w:rPr>
          <w:sz w:val="28"/>
          <w:szCs w:val="28"/>
        </w:rPr>
        <w:t>2</w:t>
      </w:r>
    </w:p>
    <w:p w:rsidR="009745BC" w:rsidRPr="001D421D" w:rsidRDefault="009745BC" w:rsidP="009745BC">
      <w:pPr>
        <w:widowControl w:val="0"/>
        <w:autoSpaceDE w:val="0"/>
        <w:autoSpaceDN w:val="0"/>
        <w:adjustRightInd w:val="0"/>
        <w:ind w:left="10490"/>
        <w:jc w:val="center"/>
        <w:outlineLvl w:val="1"/>
        <w:rPr>
          <w:sz w:val="28"/>
          <w:szCs w:val="28"/>
        </w:rPr>
      </w:pPr>
      <w:r w:rsidRPr="001D421D">
        <w:rPr>
          <w:sz w:val="28"/>
          <w:szCs w:val="28"/>
        </w:rPr>
        <w:t>к постановлению Правительства Новосибирской области</w:t>
      </w:r>
    </w:p>
    <w:p w:rsidR="009745BC" w:rsidRPr="001D421D" w:rsidRDefault="009745BC" w:rsidP="009745BC">
      <w:pPr>
        <w:widowControl w:val="0"/>
        <w:autoSpaceDE w:val="0"/>
        <w:autoSpaceDN w:val="0"/>
        <w:adjustRightInd w:val="0"/>
        <w:ind w:left="10490"/>
        <w:jc w:val="center"/>
        <w:outlineLvl w:val="1"/>
        <w:rPr>
          <w:sz w:val="28"/>
          <w:szCs w:val="28"/>
        </w:rPr>
      </w:pPr>
    </w:p>
    <w:p w:rsidR="009745BC" w:rsidRPr="001D421D" w:rsidRDefault="009745BC" w:rsidP="009745BC">
      <w:pPr>
        <w:widowControl w:val="0"/>
        <w:autoSpaceDE w:val="0"/>
        <w:autoSpaceDN w:val="0"/>
        <w:adjustRightInd w:val="0"/>
        <w:ind w:left="10490"/>
        <w:jc w:val="center"/>
        <w:outlineLvl w:val="1"/>
        <w:rPr>
          <w:sz w:val="28"/>
          <w:szCs w:val="28"/>
        </w:rPr>
      </w:pPr>
    </w:p>
    <w:p w:rsidR="009745BC" w:rsidRPr="001D421D" w:rsidRDefault="009745BC" w:rsidP="009745BC">
      <w:pPr>
        <w:widowControl w:val="0"/>
        <w:autoSpaceDE w:val="0"/>
        <w:autoSpaceDN w:val="0"/>
        <w:adjustRightInd w:val="0"/>
        <w:ind w:left="9781"/>
        <w:jc w:val="center"/>
        <w:outlineLvl w:val="1"/>
        <w:rPr>
          <w:sz w:val="28"/>
          <w:szCs w:val="28"/>
        </w:rPr>
      </w:pPr>
    </w:p>
    <w:p w:rsidR="009745BC" w:rsidRPr="001D421D" w:rsidRDefault="009745BC" w:rsidP="009745BC">
      <w:pPr>
        <w:widowControl w:val="0"/>
        <w:autoSpaceDE w:val="0"/>
        <w:autoSpaceDN w:val="0"/>
        <w:adjustRightInd w:val="0"/>
        <w:ind w:left="9781"/>
        <w:jc w:val="center"/>
        <w:outlineLvl w:val="1"/>
        <w:rPr>
          <w:sz w:val="28"/>
          <w:szCs w:val="28"/>
        </w:rPr>
      </w:pPr>
      <w:r w:rsidRPr="001D421D">
        <w:rPr>
          <w:sz w:val="28"/>
          <w:szCs w:val="28"/>
        </w:rPr>
        <w:t>«ПРИЛОЖЕНИЕ</w:t>
      </w:r>
      <w:r w:rsidR="00E07B4C">
        <w:rPr>
          <w:sz w:val="28"/>
          <w:szCs w:val="28"/>
        </w:rPr>
        <w:t xml:space="preserve"> № 2</w:t>
      </w:r>
    </w:p>
    <w:p w:rsidR="009745BC" w:rsidRPr="001D421D" w:rsidRDefault="009745BC" w:rsidP="009745BC">
      <w:pPr>
        <w:widowControl w:val="0"/>
        <w:autoSpaceDE w:val="0"/>
        <w:autoSpaceDN w:val="0"/>
        <w:adjustRightInd w:val="0"/>
        <w:ind w:left="9781"/>
        <w:jc w:val="center"/>
        <w:rPr>
          <w:sz w:val="28"/>
          <w:szCs w:val="28"/>
        </w:rPr>
      </w:pPr>
      <w:r w:rsidRPr="001D421D">
        <w:rPr>
          <w:sz w:val="28"/>
          <w:szCs w:val="28"/>
        </w:rPr>
        <w:t xml:space="preserve">к государственной программе Новосибирской области </w:t>
      </w:r>
      <w:r>
        <w:rPr>
          <w:sz w:val="28"/>
          <w:szCs w:val="28"/>
        </w:rPr>
        <w:t>«</w:t>
      </w:r>
      <w:r w:rsidRPr="001D421D">
        <w:rPr>
          <w:sz w:val="28"/>
          <w:szCs w:val="28"/>
        </w:rPr>
        <w:t>Жилищно-коммунальное хозяйство Новосибирской</w:t>
      </w:r>
    </w:p>
    <w:p w:rsidR="00285B7D" w:rsidRDefault="009745BC" w:rsidP="009745BC">
      <w:pPr>
        <w:pStyle w:val="ConsPlusNormal"/>
        <w:ind w:left="9781" w:firstLine="540"/>
        <w:jc w:val="center"/>
        <w:rPr>
          <w:rFonts w:ascii="Times New Roman" w:hAnsi="Times New Roman"/>
          <w:sz w:val="28"/>
          <w:szCs w:val="28"/>
        </w:rPr>
      </w:pPr>
      <w:r w:rsidRPr="001D421D">
        <w:rPr>
          <w:rFonts w:ascii="Times New Roman" w:hAnsi="Times New Roman"/>
          <w:sz w:val="28"/>
          <w:szCs w:val="28"/>
        </w:rPr>
        <w:t>области в 2015-2022 годах»</w:t>
      </w:r>
    </w:p>
    <w:p w:rsidR="009745BC" w:rsidRPr="00285B7D" w:rsidRDefault="009745BC" w:rsidP="009745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745BC" w:rsidRDefault="009745BC" w:rsidP="00285B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291"/>
      <w:bookmarkEnd w:id="1"/>
    </w:p>
    <w:p w:rsidR="00285B7D" w:rsidRPr="00285B7D" w:rsidRDefault="00285B7D" w:rsidP="00285B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85B7D">
        <w:rPr>
          <w:rFonts w:ascii="Times New Roman" w:hAnsi="Times New Roman" w:cs="Times New Roman"/>
          <w:sz w:val="28"/>
          <w:szCs w:val="28"/>
        </w:rPr>
        <w:t>ОСНОВНЫЕ МЕРОПРИЯТИЯ</w:t>
      </w:r>
    </w:p>
    <w:p w:rsidR="00285B7D" w:rsidRPr="00285B7D" w:rsidRDefault="00285B7D" w:rsidP="00285B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85B7D">
        <w:rPr>
          <w:rFonts w:ascii="Times New Roman" w:hAnsi="Times New Roman" w:cs="Times New Roman"/>
          <w:sz w:val="28"/>
          <w:szCs w:val="28"/>
        </w:rPr>
        <w:t>государственной программы Новосибирской</w:t>
      </w:r>
    </w:p>
    <w:p w:rsidR="00285B7D" w:rsidRPr="00285B7D" w:rsidRDefault="00285B7D" w:rsidP="00285B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85B7D">
        <w:rPr>
          <w:rFonts w:ascii="Times New Roman" w:hAnsi="Times New Roman" w:cs="Times New Roman"/>
          <w:sz w:val="28"/>
          <w:szCs w:val="28"/>
        </w:rPr>
        <w:t>области "Жилищно-коммунальное хозяйство</w:t>
      </w:r>
    </w:p>
    <w:p w:rsidR="00285B7D" w:rsidRPr="00285B7D" w:rsidRDefault="00285B7D" w:rsidP="00285B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85B7D">
        <w:rPr>
          <w:rFonts w:ascii="Times New Roman" w:hAnsi="Times New Roman" w:cs="Times New Roman"/>
          <w:sz w:val="28"/>
          <w:szCs w:val="28"/>
        </w:rPr>
        <w:t>Новосибирской области"</w:t>
      </w:r>
    </w:p>
    <w:p w:rsidR="00285B7D" w:rsidRDefault="00285B7D" w:rsidP="00285B7D">
      <w:pPr>
        <w:pStyle w:val="ConsPlusTitle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3231"/>
        <w:gridCol w:w="737"/>
        <w:gridCol w:w="5102"/>
      </w:tblGrid>
      <w:tr w:rsidR="000A54E8" w:rsidRPr="000A54E8" w:rsidTr="0017415F">
        <w:tc>
          <w:tcPr>
            <w:tcW w:w="4535" w:type="dxa"/>
          </w:tcPr>
          <w:p w:rsidR="00285B7D" w:rsidRPr="000A54E8" w:rsidRDefault="00285B7D" w:rsidP="001741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мероприятия</w:t>
            </w:r>
          </w:p>
        </w:tc>
        <w:tc>
          <w:tcPr>
            <w:tcW w:w="3231" w:type="dxa"/>
          </w:tcPr>
          <w:p w:rsidR="00285B7D" w:rsidRPr="000A54E8" w:rsidRDefault="00285B7D" w:rsidP="001741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Государственные заказчики (ответственные за привлечение средств), исполнители программных мероприятий</w:t>
            </w:r>
          </w:p>
        </w:tc>
        <w:tc>
          <w:tcPr>
            <w:tcW w:w="737" w:type="dxa"/>
          </w:tcPr>
          <w:p w:rsidR="00285B7D" w:rsidRPr="000A54E8" w:rsidRDefault="00285B7D" w:rsidP="001741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102" w:type="dxa"/>
          </w:tcPr>
          <w:p w:rsidR="00285B7D" w:rsidRPr="000A54E8" w:rsidRDefault="00285B7D" w:rsidP="001741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(краткое описание)</w:t>
            </w:r>
          </w:p>
        </w:tc>
      </w:tr>
      <w:tr w:rsidR="000A54E8" w:rsidRPr="000A54E8" w:rsidTr="0017415F">
        <w:tblPrEx>
          <w:tblBorders>
            <w:insideH w:val="nil"/>
          </w:tblBorders>
        </w:tblPrEx>
        <w:tc>
          <w:tcPr>
            <w:tcW w:w="13605" w:type="dxa"/>
            <w:gridSpan w:val="4"/>
            <w:tcBorders>
              <w:bottom w:val="nil"/>
            </w:tcBorders>
          </w:tcPr>
          <w:p w:rsidR="00285B7D" w:rsidRPr="000A54E8" w:rsidRDefault="00285B7D" w:rsidP="009745B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Новосибирской </w:t>
            </w:r>
            <w:r w:rsidRPr="009745BC">
              <w:rPr>
                <w:rFonts w:ascii="Times New Roman" w:hAnsi="Times New Roman" w:cs="Times New Roman"/>
                <w:sz w:val="24"/>
                <w:szCs w:val="24"/>
              </w:rPr>
              <w:t>области "</w:t>
            </w:r>
            <w:r w:rsidR="000A54E8" w:rsidRPr="009745BC">
              <w:rPr>
                <w:rFonts w:ascii="Times New Roman" w:hAnsi="Times New Roman" w:cs="Times New Roman"/>
                <w:sz w:val="24"/>
                <w:szCs w:val="24"/>
              </w:rPr>
              <w:t xml:space="preserve"> Жилищно-коммунальное хозяйство Новосибирской области </w:t>
            </w:r>
            <w:r w:rsidRPr="009745B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0A54E8" w:rsidRPr="000A54E8" w:rsidTr="0017415F">
        <w:tc>
          <w:tcPr>
            <w:tcW w:w="13605" w:type="dxa"/>
            <w:gridSpan w:val="4"/>
          </w:tcPr>
          <w:p w:rsidR="00285B7D" w:rsidRPr="000A54E8" w:rsidRDefault="00285B7D" w:rsidP="0017415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 Цель государственной программы: повышение уровня комфортности, безопасности условий проживания населения Новосибирской области на основе повышения надежности работы объектов жилищно-коммунального комплекса Новосибирской области</w:t>
            </w:r>
          </w:p>
        </w:tc>
      </w:tr>
      <w:tr w:rsidR="000A54E8" w:rsidRPr="000A54E8" w:rsidTr="0017415F">
        <w:tblPrEx>
          <w:tblBorders>
            <w:insideH w:val="nil"/>
          </w:tblBorders>
        </w:tblPrEx>
        <w:tc>
          <w:tcPr>
            <w:tcW w:w="13605" w:type="dxa"/>
            <w:gridSpan w:val="4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1308"/>
            <w:bookmarkEnd w:id="2"/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1.1. Задача 1 государственной программы: развитие коммунальной инфраструктуры на территории муниципальных образований Новосибирской области</w:t>
            </w:r>
          </w:p>
        </w:tc>
      </w:tr>
      <w:tr w:rsidR="000A54E8" w:rsidRPr="000A54E8" w:rsidTr="0017415F">
        <w:tc>
          <w:tcPr>
            <w:tcW w:w="13605" w:type="dxa"/>
            <w:gridSpan w:val="4"/>
          </w:tcPr>
          <w:p w:rsidR="00285B7D" w:rsidRPr="000A54E8" w:rsidRDefault="00285B7D" w:rsidP="0017415F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1.1.1. Подпрограмма государственной программы "Газификация"</w:t>
            </w:r>
          </w:p>
        </w:tc>
      </w:tr>
      <w:tr w:rsidR="000A54E8" w:rsidRPr="000A54E8" w:rsidTr="0017415F">
        <w:tc>
          <w:tcPr>
            <w:tcW w:w="13605" w:type="dxa"/>
            <w:gridSpan w:val="4"/>
          </w:tcPr>
          <w:p w:rsidR="00285B7D" w:rsidRPr="000A54E8" w:rsidRDefault="00285B7D" w:rsidP="0017415F">
            <w:pPr>
              <w:pStyle w:val="ConsPlusNormal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1.1.1.1. Цель подпрограммы государственной программы: обеспечение надежного газоснабжения потребителей Новосибирской области и повышение уровня газификации территории Новосибирской области</w:t>
            </w:r>
          </w:p>
        </w:tc>
      </w:tr>
      <w:tr w:rsidR="000A54E8" w:rsidRPr="000A54E8" w:rsidTr="0017415F">
        <w:tc>
          <w:tcPr>
            <w:tcW w:w="13605" w:type="dxa"/>
            <w:gridSpan w:val="4"/>
          </w:tcPr>
          <w:p w:rsidR="00285B7D" w:rsidRPr="000A54E8" w:rsidRDefault="00285B7D" w:rsidP="0017415F">
            <w:pPr>
              <w:pStyle w:val="ConsPlusNormal"/>
              <w:jc w:val="center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1.1.1.1.1. Задача 1 подпрограммы государственной программы: развитие системы газоснабжения Новосибирской области</w:t>
            </w:r>
          </w:p>
        </w:tc>
      </w:tr>
      <w:tr w:rsidR="000A54E8" w:rsidRPr="000A54E8" w:rsidTr="00285B7D">
        <w:tblPrEx>
          <w:tblBorders>
            <w:insideH w:val="nil"/>
          </w:tblBorders>
        </w:tblPrEx>
        <w:tc>
          <w:tcPr>
            <w:tcW w:w="4535" w:type="dxa"/>
            <w:tcBorders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1.1.1.1.1.1. Разработка и корректировка ранее разработанных схем газоснабжения муниципальными образованиями Новосибирской области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муниципальных образований Новосибирской области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285B7D" w:rsidRPr="000A54E8" w:rsidRDefault="000A54E8" w:rsidP="001741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2015 - 201</w:t>
            </w: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85B7D"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5102" w:type="dxa"/>
            <w:tcBorders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Наличие у 100% муниципальных образований Новосибирской области, участвующих в подпрограмме "Газификация" (заявки на участие в мероприятиях подпрограммы "Газификация" принимаются от муниципальных районов и городских округов Новосибирской области, где в настоящее время уже есть техническая возможность в обеспечен</w:t>
            </w:r>
            <w:r w:rsidRPr="009745BC">
              <w:rPr>
                <w:rFonts w:ascii="Times New Roman" w:hAnsi="Times New Roman" w:cs="Times New Roman"/>
                <w:sz w:val="24"/>
                <w:szCs w:val="24"/>
              </w:rPr>
              <w:t xml:space="preserve">ии подачи сетевого (природного) газа, а именно в Барабинском, </w:t>
            </w:r>
            <w:proofErr w:type="spellStart"/>
            <w:r w:rsidRPr="009745BC">
              <w:rPr>
                <w:rFonts w:ascii="Times New Roman" w:hAnsi="Times New Roman" w:cs="Times New Roman"/>
                <w:sz w:val="24"/>
                <w:szCs w:val="24"/>
              </w:rPr>
              <w:t>Болотнинском</w:t>
            </w:r>
            <w:proofErr w:type="spellEnd"/>
            <w:r w:rsidRPr="009745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5BC">
              <w:rPr>
                <w:rFonts w:ascii="Times New Roman" w:hAnsi="Times New Roman" w:cs="Times New Roman"/>
                <w:sz w:val="24"/>
                <w:szCs w:val="24"/>
              </w:rPr>
              <w:t>Искитимском</w:t>
            </w:r>
            <w:proofErr w:type="spellEnd"/>
            <w:r w:rsidRPr="009745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5BC">
              <w:rPr>
                <w:rFonts w:ascii="Times New Roman" w:hAnsi="Times New Roman" w:cs="Times New Roman"/>
                <w:sz w:val="24"/>
                <w:szCs w:val="24"/>
              </w:rPr>
              <w:t>Каргатском</w:t>
            </w:r>
            <w:proofErr w:type="spellEnd"/>
            <w:r w:rsidRPr="009745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5BC">
              <w:rPr>
                <w:rFonts w:ascii="Times New Roman" w:hAnsi="Times New Roman" w:cs="Times New Roman"/>
                <w:sz w:val="24"/>
                <w:szCs w:val="24"/>
              </w:rPr>
              <w:t>Колыванском</w:t>
            </w:r>
            <w:proofErr w:type="spellEnd"/>
            <w:r w:rsidRPr="009745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5BC">
              <w:rPr>
                <w:rFonts w:ascii="Times New Roman" w:hAnsi="Times New Roman" w:cs="Times New Roman"/>
                <w:sz w:val="24"/>
                <w:szCs w:val="24"/>
              </w:rPr>
              <w:t>Коченевском</w:t>
            </w:r>
            <w:proofErr w:type="spellEnd"/>
            <w:r w:rsidRPr="009745BC">
              <w:rPr>
                <w:rFonts w:ascii="Times New Roman" w:hAnsi="Times New Roman" w:cs="Times New Roman"/>
                <w:sz w:val="24"/>
                <w:szCs w:val="24"/>
              </w:rPr>
              <w:t xml:space="preserve">, Куйбышевском, </w:t>
            </w:r>
            <w:proofErr w:type="spellStart"/>
            <w:r w:rsidRPr="009745BC">
              <w:rPr>
                <w:rFonts w:ascii="Times New Roman" w:hAnsi="Times New Roman" w:cs="Times New Roman"/>
                <w:sz w:val="24"/>
                <w:szCs w:val="24"/>
              </w:rPr>
              <w:t>Маслянинском</w:t>
            </w:r>
            <w:proofErr w:type="spellEnd"/>
            <w:r w:rsidRPr="009745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5BC">
              <w:rPr>
                <w:rFonts w:ascii="Times New Roman" w:hAnsi="Times New Roman" w:cs="Times New Roman"/>
                <w:sz w:val="24"/>
                <w:szCs w:val="24"/>
              </w:rPr>
              <w:t>Мошковском</w:t>
            </w:r>
            <w:proofErr w:type="spellEnd"/>
            <w:r w:rsidRPr="009745BC">
              <w:rPr>
                <w:rFonts w:ascii="Times New Roman" w:hAnsi="Times New Roman" w:cs="Times New Roman"/>
                <w:sz w:val="24"/>
                <w:szCs w:val="24"/>
              </w:rPr>
              <w:t xml:space="preserve">, Новосибирском, Ордынском, Татарском, </w:t>
            </w:r>
            <w:proofErr w:type="spellStart"/>
            <w:r w:rsidRPr="009745BC">
              <w:rPr>
                <w:rFonts w:ascii="Times New Roman" w:hAnsi="Times New Roman" w:cs="Times New Roman"/>
                <w:sz w:val="24"/>
                <w:szCs w:val="24"/>
              </w:rPr>
              <w:t>Тогучинском</w:t>
            </w:r>
            <w:proofErr w:type="spellEnd"/>
            <w:r w:rsidRPr="009745BC">
              <w:rPr>
                <w:rFonts w:ascii="Times New Roman" w:hAnsi="Times New Roman" w:cs="Times New Roman"/>
                <w:sz w:val="24"/>
                <w:szCs w:val="24"/>
              </w:rPr>
              <w:t xml:space="preserve">, Убинском, </w:t>
            </w:r>
            <w:proofErr w:type="spellStart"/>
            <w:r w:rsidRPr="009745BC">
              <w:rPr>
                <w:rFonts w:ascii="Times New Roman" w:hAnsi="Times New Roman" w:cs="Times New Roman"/>
                <w:sz w:val="24"/>
                <w:szCs w:val="24"/>
              </w:rPr>
              <w:t>Чановском</w:t>
            </w:r>
            <w:proofErr w:type="spellEnd"/>
            <w:r w:rsidRPr="009745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5BC">
              <w:rPr>
                <w:rFonts w:ascii="Times New Roman" w:hAnsi="Times New Roman" w:cs="Times New Roman"/>
                <w:sz w:val="24"/>
                <w:szCs w:val="24"/>
              </w:rPr>
              <w:t>Черепановском</w:t>
            </w:r>
            <w:proofErr w:type="spellEnd"/>
            <w:r w:rsidRPr="009745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45BC">
              <w:rPr>
                <w:rFonts w:ascii="Times New Roman" w:hAnsi="Times New Roman" w:cs="Times New Roman"/>
                <w:sz w:val="24"/>
                <w:szCs w:val="24"/>
              </w:rPr>
              <w:t>Чулымском</w:t>
            </w:r>
            <w:proofErr w:type="spellEnd"/>
            <w:r w:rsidRPr="009745B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районах, а также в городских округах: г. Бердске, г. </w:t>
            </w:r>
            <w:proofErr w:type="spellStart"/>
            <w:r w:rsidRPr="009745BC">
              <w:rPr>
                <w:rFonts w:ascii="Times New Roman" w:hAnsi="Times New Roman" w:cs="Times New Roman"/>
                <w:sz w:val="24"/>
                <w:szCs w:val="24"/>
              </w:rPr>
              <w:t>Искитиме</w:t>
            </w:r>
            <w:proofErr w:type="spellEnd"/>
            <w:r w:rsidRPr="009745BC">
              <w:rPr>
                <w:rFonts w:ascii="Times New Roman" w:hAnsi="Times New Roman" w:cs="Times New Roman"/>
                <w:sz w:val="24"/>
                <w:szCs w:val="24"/>
              </w:rPr>
              <w:t>, г. Оби, г. Новосибирске, р.п. Кольцово),</w:t>
            </w: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актуальных схем газоснабжения. Ежегодное проведение мониторинга по схемам газоснабжения, разработанным муниципальными образованиями Новосибирской области, для принятия решений по перспективному развитию газификации (в частности природным газом)</w:t>
            </w:r>
          </w:p>
        </w:tc>
      </w:tr>
      <w:tr w:rsidR="000A54E8" w:rsidRPr="000A54E8" w:rsidTr="00285B7D">
        <w:tblPrEx>
          <w:tblBorders>
            <w:insideH w:val="nil"/>
          </w:tblBorders>
        </w:tblPrEx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1.1.1.1.1.2 Предоставление субсидий, включая субсидии, источником финансового обеспечения которых являются субсидии из федерального бюджета бюджетам субъектов Российской Федерации на </w:t>
            </w:r>
            <w:proofErr w:type="spellStart"/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расходных обязательств субъектов </w:t>
            </w: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Российской Федерации, связанных с реализацией мероприятий по комплексному обустройству объектами социальной и инженерной инфраструктуры населенных пунктов, расположенных в сельской местности, в рамках государственной программы развития сельского хозяйства и регулирования рынков сельскохозяйственной продукции, сырья и продовольствия на 2013 - 2020 годы, утвержденная постановлением Правительства Российской Федерации от 14.07.2012 №171, на условиях </w:t>
            </w:r>
            <w:proofErr w:type="spellStart"/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из бюджетов муниципальных образований Новосибирской области муниципальным районам и городским округам Новосибирской области на строительство, проектирование и приобретение объектов систем газоснабжения (высокого, среднего и низкого давления), в том числе в целях перевода групповых установок сжиженного газа на природный газ, в том числе в целях подключения (технологического присоединения) объектов капитального строительства к сетям газораспределения в случае необходимости подключения к сети газораспределения нескольких объектов капитального строительства, принадлежащих различным заявителям, при условии создания единой сети газораспределения; а также предоставление до 01.01.2017 субсидий на условиях </w:t>
            </w:r>
            <w:proofErr w:type="spellStart"/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из бюджетов муниципальных образований </w:t>
            </w: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Новосибирской области муниципальным районам и городским округам Новосибирской области на строительство котельных (перевод котельных на использование природного газа)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Министерство жилищно-коммунального хозяйства и энергетики Новосибирской области,</w:t>
            </w:r>
          </w:p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Новосибирской области,</w:t>
            </w:r>
          </w:p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муниципальных образований Новосибирской области, публичное акционерное общество "Газпром" (в рамках соглашения о сотрудничестве, заключенного между администрацией Новосибирской области и акционерным обществом "Газпром", от 30.06.2005 N 32),</w:t>
            </w:r>
          </w:p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газораспределительные организации (за счет средств специальной надбавки к тарифам на услуги по транспортировке газа по газораспределительным сетям)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285B7D" w:rsidRPr="000A54E8" w:rsidRDefault="000A54E8" w:rsidP="001741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2015 - 2018</w:t>
            </w:r>
            <w:r w:rsidR="00285B7D"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285B7D" w:rsidRPr="000A54E8" w:rsidRDefault="00B91D38" w:rsidP="009745B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26">
              <w:rPr>
                <w:rFonts w:ascii="Times New Roman" w:hAnsi="Times New Roman" w:cs="Times New Roman"/>
                <w:sz w:val="24"/>
                <w:szCs w:val="24"/>
              </w:rPr>
              <w:t>К концу 2018 года планируется дополнительно построить 416,8 км газораспределительных сетей.</w:t>
            </w:r>
          </w:p>
        </w:tc>
      </w:tr>
      <w:tr w:rsidR="000A54E8" w:rsidRPr="000A54E8" w:rsidTr="00285B7D">
        <w:tblPrEx>
          <w:tblBorders>
            <w:insideH w:val="nil"/>
          </w:tblBorders>
        </w:tblPrEx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1.1.1.1.1.3. Строительство автомобильных газонаполнительных компрессорных станций (АГНКС)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Министерство жилищно-коммунального хозяйства и энергетики Новосибирской области, администрации муниципальных образований Новосибирской области, публичное акционерное общество "Газпром" (в рамках соглашения о сотрудничестве, заключенного между администрацией Новосибирской области и открытым акционерным обществом "Газпром" от 30.06.2005 N 32)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2016 - 2018 годы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К концу 2018 года планируется ввод </w:t>
            </w:r>
            <w:r w:rsidRPr="009745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АГНКС на территории Новосибирской области</w:t>
            </w:r>
          </w:p>
        </w:tc>
      </w:tr>
      <w:tr w:rsidR="000A54E8" w:rsidRPr="000A54E8" w:rsidTr="0017415F">
        <w:tblPrEx>
          <w:tblBorders>
            <w:insideH w:val="nil"/>
          </w:tblBorders>
        </w:tblPrEx>
        <w:tc>
          <w:tcPr>
            <w:tcW w:w="4535" w:type="dxa"/>
            <w:tcBorders>
              <w:bottom w:val="nil"/>
            </w:tcBorders>
          </w:tcPr>
          <w:p w:rsidR="00285B7D" w:rsidRPr="000A54E8" w:rsidRDefault="00285B7D" w:rsidP="009745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1.1.1.1.1.4. Предоставление мер государственной поддержки газораспределительным организациям в части освобождения от уплаты налога на имущество - газопроводы высокого давления 1, 2 категорий, построенные в соответствии с государственной </w:t>
            </w:r>
            <w:r w:rsidRPr="009745B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программой Новосибирской области "Жилищно-коммунальное </w:t>
            </w:r>
            <w:r w:rsidR="009745BC" w:rsidRPr="009745BC">
              <w:rPr>
                <w:rFonts w:ascii="Times New Roman" w:hAnsi="Times New Roman" w:cs="Times New Roman"/>
                <w:sz w:val="24"/>
                <w:szCs w:val="24"/>
              </w:rPr>
              <w:t>хозяйство Новосибирской области</w:t>
            </w:r>
            <w:r w:rsidRPr="009745BC">
              <w:rPr>
                <w:rFonts w:ascii="Times New Roman" w:hAnsi="Times New Roman" w:cs="Times New Roman"/>
                <w:sz w:val="24"/>
                <w:szCs w:val="24"/>
              </w:rPr>
              <w:t>", утвержденной постановлением Правительства</w:t>
            </w: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Новосибирской области от 16.02.2015 N 66-п, и введенные в эксплуатацию с 1 января 2016 года</w:t>
            </w:r>
          </w:p>
        </w:tc>
        <w:tc>
          <w:tcPr>
            <w:tcW w:w="3231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Министерство жилищно-коммунального хозяйства и энергетики Новосибирской области</w:t>
            </w:r>
          </w:p>
        </w:tc>
        <w:tc>
          <w:tcPr>
            <w:tcW w:w="737" w:type="dxa"/>
            <w:tcBorders>
              <w:bottom w:val="nil"/>
            </w:tcBorders>
          </w:tcPr>
          <w:p w:rsidR="00285B7D" w:rsidRPr="000A54E8" w:rsidRDefault="000A54E8" w:rsidP="000A54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2017 - 2018</w:t>
            </w:r>
            <w:r w:rsidR="00285B7D"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5102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по привлечению внебюджетных источников для финансирования развития газификации Новосибирской области. Ежегодно не менее одной газораспределительной организации будут предоставлены льготы по налогу на имущество организаций в соответствии с </w:t>
            </w:r>
            <w:hyperlink r:id="rId4" w:history="1">
              <w:r w:rsidRPr="000A54E8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Новосибирской области от 16.10.2003 N 142-ОЗ "О налогах и особенностях налогообложения отдельных категорий налогоплательщиков в Новосибирской области"</w:t>
            </w:r>
          </w:p>
        </w:tc>
      </w:tr>
      <w:tr w:rsidR="000A54E8" w:rsidRPr="000A54E8" w:rsidTr="0017415F">
        <w:tc>
          <w:tcPr>
            <w:tcW w:w="13605" w:type="dxa"/>
            <w:gridSpan w:val="4"/>
          </w:tcPr>
          <w:p w:rsidR="00285B7D" w:rsidRPr="000A54E8" w:rsidRDefault="00285B7D" w:rsidP="0017415F">
            <w:pPr>
              <w:pStyle w:val="ConsPlusNormal"/>
              <w:jc w:val="center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1.1.1.1.2. Задача 2 подпрограммы государственной программы: оказание содействия населению Новосибирской области при газификации домовладений</w:t>
            </w:r>
          </w:p>
        </w:tc>
      </w:tr>
      <w:tr w:rsidR="000A54E8" w:rsidRPr="000A54E8" w:rsidTr="0017415F">
        <w:tblPrEx>
          <w:tblBorders>
            <w:insideH w:val="nil"/>
          </w:tblBorders>
        </w:tblPrEx>
        <w:tc>
          <w:tcPr>
            <w:tcW w:w="4535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1.1.1.1.2.1. Предоставление мер государственной поддержки гражданам при кредитовании на газификацию жилья в Новосибирской области</w:t>
            </w:r>
          </w:p>
        </w:tc>
        <w:tc>
          <w:tcPr>
            <w:tcW w:w="3231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Министерство жилищно-коммунального хозяйства и энергетики Новосибирской области, кредитная организация</w:t>
            </w:r>
          </w:p>
        </w:tc>
        <w:tc>
          <w:tcPr>
            <w:tcW w:w="737" w:type="dxa"/>
            <w:tcBorders>
              <w:bottom w:val="nil"/>
            </w:tcBorders>
          </w:tcPr>
          <w:p w:rsidR="00285B7D" w:rsidRPr="000A54E8" w:rsidRDefault="000A54E8" w:rsidP="001741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2015 - 2018</w:t>
            </w:r>
            <w:r w:rsidR="00285B7D"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5102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793F8F">
              <w:rPr>
                <w:rFonts w:ascii="Times New Roman" w:hAnsi="Times New Roman" w:cs="Times New Roman"/>
                <w:sz w:val="24"/>
                <w:szCs w:val="24"/>
              </w:rPr>
              <w:t>концу 2018</w:t>
            </w: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года планируется предоставить государственную поддержку на газификацию </w:t>
            </w:r>
            <w:r w:rsidRPr="009745BC">
              <w:rPr>
                <w:rFonts w:ascii="Times New Roman" w:hAnsi="Times New Roman" w:cs="Times New Roman"/>
                <w:sz w:val="24"/>
                <w:szCs w:val="24"/>
              </w:rPr>
              <w:t xml:space="preserve">жилья </w:t>
            </w:r>
            <w:r w:rsidR="009A6F2E" w:rsidRPr="009745B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745BC">
              <w:rPr>
                <w:rFonts w:ascii="Times New Roman" w:hAnsi="Times New Roman" w:cs="Times New Roman"/>
                <w:sz w:val="24"/>
                <w:szCs w:val="24"/>
              </w:rPr>
              <w:t xml:space="preserve"> жителям Новосибирской</w:t>
            </w: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</w:p>
        </w:tc>
      </w:tr>
      <w:tr w:rsidR="000A54E8" w:rsidRPr="000A54E8" w:rsidTr="0017415F">
        <w:tc>
          <w:tcPr>
            <w:tcW w:w="13605" w:type="dxa"/>
            <w:gridSpan w:val="4"/>
          </w:tcPr>
          <w:p w:rsidR="00285B7D" w:rsidRPr="000A54E8" w:rsidRDefault="00285B7D" w:rsidP="0017415F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1.1.2. Подпрограмма государственной программы "Чистая вода"</w:t>
            </w:r>
          </w:p>
        </w:tc>
      </w:tr>
      <w:tr w:rsidR="000A54E8" w:rsidRPr="000A54E8" w:rsidTr="0017415F">
        <w:tc>
          <w:tcPr>
            <w:tcW w:w="13605" w:type="dxa"/>
            <w:gridSpan w:val="4"/>
          </w:tcPr>
          <w:p w:rsidR="00285B7D" w:rsidRPr="000A54E8" w:rsidRDefault="00285B7D" w:rsidP="0017415F">
            <w:pPr>
              <w:pStyle w:val="ConsPlusNormal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1.1.2.1. Цель подпрограммы государственной программы: обеспечение населения Новосибирской области качественной питьевой водой, отвечающей требованиям безопасности и безвредности, в необходимом и достаточном количестве</w:t>
            </w:r>
          </w:p>
        </w:tc>
      </w:tr>
      <w:tr w:rsidR="000A54E8" w:rsidRPr="000A54E8" w:rsidTr="0017415F">
        <w:tc>
          <w:tcPr>
            <w:tcW w:w="13605" w:type="dxa"/>
            <w:gridSpan w:val="4"/>
          </w:tcPr>
          <w:p w:rsidR="00285B7D" w:rsidRPr="000A54E8" w:rsidRDefault="00285B7D" w:rsidP="0017415F">
            <w:pPr>
              <w:pStyle w:val="ConsPlusNormal"/>
              <w:jc w:val="center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1.1.2.1.1. Задача 1 подпрограммы государственной программы: развитие и реконструкция систем водоснабжения в муниципальных образованиях Новосибирской области</w:t>
            </w:r>
          </w:p>
        </w:tc>
      </w:tr>
      <w:tr w:rsidR="000A54E8" w:rsidRPr="000A54E8" w:rsidTr="0017415F">
        <w:tblPrEx>
          <w:tblBorders>
            <w:insideH w:val="nil"/>
          </w:tblBorders>
        </w:tblPrEx>
        <w:tc>
          <w:tcPr>
            <w:tcW w:w="4535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1.1.2.1.1.1. Предоставление бюджетам муниципальных районов и городских округов Новосибирской области субсидий за счет средств областного бюджета Новосибирской области на условиях </w:t>
            </w:r>
            <w:proofErr w:type="spellStart"/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из бюджетов муниципальных образований Новосибирской области на строительство и реконструкцию объектов централизованных систем холодного водоснабжения, включая субсидии в 2015 году, источником финансового обеспечения которых являлись субсидии из федерального бюджета бюджетам субъектов Российской Федерации на </w:t>
            </w:r>
            <w:proofErr w:type="spellStart"/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расходных обязательств субъектов Российской Федерации, связанных с реализацией мероприятий по комплексному обустройству объектами социальной и инженерной инфраструктуры населенных </w:t>
            </w: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пунктов, расположенных в сельской местности, в рамках государственной </w:t>
            </w:r>
            <w:hyperlink r:id="rId5" w:history="1">
              <w:r w:rsidRPr="000A54E8">
                <w:rPr>
                  <w:rFonts w:ascii="Times New Roman" w:hAnsi="Times New Roman" w:cs="Times New Roman"/>
                  <w:sz w:val="24"/>
                  <w:szCs w:val="24"/>
                </w:rPr>
                <w:t>программы</w:t>
              </w:r>
            </w:hyperlink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сельского хозяйства и регулирования рынков сельскохозяйственной продукции, сырья и продовольствия на 2013 - 2020 годы, утвержденной постановлением Правительства Российской Федерации от 14.07.2012 N 717</w:t>
            </w:r>
          </w:p>
        </w:tc>
        <w:tc>
          <w:tcPr>
            <w:tcW w:w="3231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Министерство жилищно-коммунального хозяйства и энергетики Новосибирской области, министерство строительства Новосибирской области,</w:t>
            </w:r>
          </w:p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Новосибирской области, администрации муниципальных образований Новосибирской области, организации коммунального комплекса</w:t>
            </w:r>
          </w:p>
        </w:tc>
        <w:tc>
          <w:tcPr>
            <w:tcW w:w="737" w:type="dxa"/>
            <w:tcBorders>
              <w:bottom w:val="nil"/>
            </w:tcBorders>
          </w:tcPr>
          <w:p w:rsidR="00285B7D" w:rsidRPr="000A54E8" w:rsidRDefault="000A54E8" w:rsidP="001741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2015 - 2018</w:t>
            </w:r>
            <w:r w:rsidR="00285B7D"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5102" w:type="dxa"/>
            <w:tcBorders>
              <w:bottom w:val="nil"/>
            </w:tcBorders>
          </w:tcPr>
          <w:p w:rsidR="00285B7D" w:rsidRPr="000A54E8" w:rsidRDefault="00793F8F" w:rsidP="001741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концу 2018</w:t>
            </w:r>
            <w:r w:rsidR="00285B7D"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года планируется ввести в эксплуатацию </w:t>
            </w:r>
            <w:r w:rsidR="009A6F2E" w:rsidRPr="009745B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285B7D"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</w:t>
            </w:r>
          </w:p>
        </w:tc>
      </w:tr>
      <w:tr w:rsidR="000A54E8" w:rsidRPr="000A54E8" w:rsidTr="0017415F">
        <w:tc>
          <w:tcPr>
            <w:tcW w:w="13605" w:type="dxa"/>
            <w:gridSpan w:val="4"/>
          </w:tcPr>
          <w:p w:rsidR="00285B7D" w:rsidRPr="000A54E8" w:rsidRDefault="00285B7D" w:rsidP="0017415F">
            <w:pPr>
              <w:pStyle w:val="ConsPlusNormal"/>
              <w:jc w:val="center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1.1.2.1.2. Задача 2 подпрограммы государственной программы: развитие и реконструкция систем водоотведения в муниципальных образованиях Новосибирской области</w:t>
            </w:r>
          </w:p>
        </w:tc>
      </w:tr>
      <w:tr w:rsidR="000A54E8" w:rsidRPr="000A54E8" w:rsidTr="0017415F">
        <w:tblPrEx>
          <w:tblBorders>
            <w:insideH w:val="nil"/>
          </w:tblBorders>
        </w:tblPrEx>
        <w:tc>
          <w:tcPr>
            <w:tcW w:w="4535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1.1.2.1.2.1. Предоставление бюджетам муниципальных районов и городских округов Новосибирской области субсидий за счет средств областного бюджета на условиях </w:t>
            </w:r>
            <w:proofErr w:type="spellStart"/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из бюджетов муниципальных образований Новосибирской области на строительство и реконструкцию объектов централизованных систем водоотведения</w:t>
            </w:r>
          </w:p>
        </w:tc>
        <w:tc>
          <w:tcPr>
            <w:tcW w:w="3231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Министерство жилищно-коммунального хозяйства и энергетики Новосибирской области,</w:t>
            </w:r>
          </w:p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муниципальных образований Новосибирской области,</w:t>
            </w:r>
          </w:p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организации коммунального комплекса</w:t>
            </w:r>
          </w:p>
        </w:tc>
        <w:tc>
          <w:tcPr>
            <w:tcW w:w="737" w:type="dxa"/>
            <w:tcBorders>
              <w:bottom w:val="nil"/>
            </w:tcBorders>
          </w:tcPr>
          <w:p w:rsidR="00285B7D" w:rsidRPr="000A54E8" w:rsidRDefault="000A54E8" w:rsidP="001741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2015 – 2018 </w:t>
            </w:r>
            <w:r w:rsidR="00285B7D" w:rsidRPr="000A54E8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102" w:type="dxa"/>
            <w:tcBorders>
              <w:bottom w:val="nil"/>
            </w:tcBorders>
          </w:tcPr>
          <w:p w:rsidR="00285B7D" w:rsidRPr="009745BC" w:rsidRDefault="00285B7D" w:rsidP="001741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93F8F">
              <w:rPr>
                <w:rFonts w:ascii="Times New Roman" w:hAnsi="Times New Roman" w:cs="Times New Roman"/>
                <w:sz w:val="24"/>
                <w:szCs w:val="24"/>
              </w:rPr>
              <w:t xml:space="preserve"> концу 2018</w:t>
            </w: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года планируется ввести в эксплуатацию </w:t>
            </w:r>
            <w:r w:rsidR="009A6F2E" w:rsidRPr="009745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45BC">
              <w:rPr>
                <w:rFonts w:ascii="Times New Roman" w:hAnsi="Times New Roman" w:cs="Times New Roman"/>
                <w:sz w:val="24"/>
                <w:szCs w:val="24"/>
              </w:rPr>
              <w:t xml:space="preserve"> объект централизованных систем водоотведения</w:t>
            </w:r>
            <w:r w:rsidR="00793F8F" w:rsidRPr="009745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B7D" w:rsidRPr="009745BC" w:rsidRDefault="00793F8F" w:rsidP="001741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5BC">
              <w:rPr>
                <w:rFonts w:ascii="Times New Roman" w:hAnsi="Times New Roman" w:cs="Times New Roman"/>
                <w:sz w:val="24"/>
                <w:szCs w:val="24"/>
              </w:rPr>
              <w:t>К концу 2018</w:t>
            </w:r>
            <w:r w:rsidR="00285B7D" w:rsidRPr="009745BC">
              <w:rPr>
                <w:rFonts w:ascii="Times New Roman" w:hAnsi="Times New Roman" w:cs="Times New Roman"/>
                <w:sz w:val="24"/>
                <w:szCs w:val="24"/>
              </w:rPr>
              <w:t xml:space="preserve"> года доля сточных вод, очищенных до нормативного значения, в общем объеме сточных вод составит </w:t>
            </w:r>
            <w:r w:rsidR="002E691D" w:rsidRPr="009745BC"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  <w:r w:rsidR="00285B7D" w:rsidRPr="009745BC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</w:p>
          <w:p w:rsidR="00285B7D" w:rsidRPr="000A54E8" w:rsidRDefault="00285B7D" w:rsidP="001741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5BC">
              <w:rPr>
                <w:rFonts w:ascii="Times New Roman" w:hAnsi="Times New Roman" w:cs="Times New Roman"/>
                <w:sz w:val="24"/>
                <w:szCs w:val="24"/>
              </w:rPr>
              <w:t xml:space="preserve">доля сточных вод, пропущенных через очистные сооружения, в общем объеме сточных вод составит </w:t>
            </w:r>
            <w:r w:rsidR="002E691D" w:rsidRPr="009745BC">
              <w:rPr>
                <w:rFonts w:ascii="Times New Roman" w:hAnsi="Times New Roman" w:cs="Times New Roman"/>
                <w:sz w:val="24"/>
                <w:szCs w:val="24"/>
              </w:rPr>
              <w:t>96,7</w:t>
            </w:r>
            <w:r w:rsidRPr="009745B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A54E8" w:rsidRPr="000A54E8" w:rsidTr="0017415F">
        <w:tc>
          <w:tcPr>
            <w:tcW w:w="13605" w:type="dxa"/>
            <w:gridSpan w:val="4"/>
          </w:tcPr>
          <w:p w:rsidR="00285B7D" w:rsidRPr="000A54E8" w:rsidRDefault="00285B7D" w:rsidP="0017415F">
            <w:pPr>
              <w:pStyle w:val="ConsPlusNormal"/>
              <w:jc w:val="center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1.1.2.1.3. Задача 3 подпрограммы государственной программы: устранение дефицита водоснабжения в муниципальных образованиях Новосибирской области</w:t>
            </w:r>
          </w:p>
        </w:tc>
      </w:tr>
      <w:tr w:rsidR="000A54E8" w:rsidRPr="000A54E8" w:rsidTr="0017415F">
        <w:tblPrEx>
          <w:tblBorders>
            <w:insideH w:val="nil"/>
          </w:tblBorders>
        </w:tblPrEx>
        <w:tc>
          <w:tcPr>
            <w:tcW w:w="4535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1.1.2.1.3.1. Предоставление субсидий на условиях </w:t>
            </w:r>
            <w:proofErr w:type="spellStart"/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из бюджетов муниципальных образований Новосибирской области муниципальным образованиям Новосибирской области на строительство резервных водозаборов в муниципальных образованиях Новосибирской области</w:t>
            </w:r>
          </w:p>
        </w:tc>
        <w:tc>
          <w:tcPr>
            <w:tcW w:w="3231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Министерство жилищно-коммунального хозяйства и энергетики Новосибирской области, администрации муниципальных образований Новосибирской области</w:t>
            </w:r>
          </w:p>
        </w:tc>
        <w:tc>
          <w:tcPr>
            <w:tcW w:w="737" w:type="dxa"/>
            <w:tcBorders>
              <w:bottom w:val="nil"/>
            </w:tcBorders>
          </w:tcPr>
          <w:p w:rsidR="00285B7D" w:rsidRPr="000A54E8" w:rsidRDefault="000A54E8" w:rsidP="001741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2015 - 2018</w:t>
            </w:r>
            <w:r w:rsidR="00285B7D"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5102" w:type="dxa"/>
            <w:tcBorders>
              <w:bottom w:val="nil"/>
            </w:tcBorders>
          </w:tcPr>
          <w:p w:rsidR="00285B7D" w:rsidRPr="000A54E8" w:rsidRDefault="00793F8F" w:rsidP="002E691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концу 2018</w:t>
            </w:r>
            <w:r w:rsidR="00285B7D"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="00285B7D" w:rsidRPr="00606D26">
              <w:rPr>
                <w:rFonts w:ascii="Times New Roman" w:hAnsi="Times New Roman" w:cs="Times New Roman"/>
                <w:sz w:val="24"/>
                <w:szCs w:val="24"/>
              </w:rPr>
              <w:t>планируется обеспечить два населенных пункта резервными источниками водоснабжения</w:t>
            </w:r>
            <w:r w:rsidR="002E691D" w:rsidRPr="00606D26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="00285B7D" w:rsidRPr="00606D26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предусмотренных </w:t>
            </w:r>
            <w:hyperlink r:id="rId6" w:history="1">
              <w:r w:rsidR="00285B7D" w:rsidRPr="00606D26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постановлением</w:t>
              </w:r>
            </w:hyperlink>
            <w:r w:rsidR="00285B7D" w:rsidRPr="00606D2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Новосибирской области от 08.09.2008 N 254-па "Об</w:t>
            </w:r>
            <w:r w:rsidR="00285B7D"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утверждении перечня городов и других населенных пунктов Новосибирской области, для обеспечения питьевой водой граждан которых необходимо осуществить резервирование источников питьевого и хозяйственно-бытового водоснабжения на случай возникновения чрезвычайной ситуации, и резервировании </w:t>
            </w:r>
            <w:r w:rsidR="00285B7D"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источников питьевого и хозяйственно-бытового водоснабжения", что составит </w:t>
            </w:r>
            <w:r w:rsidR="00285B7D" w:rsidRPr="009745BC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0A54E8" w:rsidRPr="000A54E8" w:rsidTr="0017415F">
        <w:tc>
          <w:tcPr>
            <w:tcW w:w="13605" w:type="dxa"/>
            <w:gridSpan w:val="4"/>
          </w:tcPr>
          <w:p w:rsidR="00285B7D" w:rsidRPr="000A54E8" w:rsidRDefault="00285B7D" w:rsidP="0017415F">
            <w:pPr>
              <w:pStyle w:val="ConsPlusNormal"/>
              <w:jc w:val="center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1.1.2.1.4. Задача 4 подпрограммы государственной программы: совершенствование системы управления сектором водоснабжения и водоотведения в муниципальных образованиях Новосибирской области</w:t>
            </w:r>
          </w:p>
        </w:tc>
      </w:tr>
      <w:tr w:rsidR="000A54E8" w:rsidRPr="000A54E8" w:rsidTr="0017415F">
        <w:tblPrEx>
          <w:tblBorders>
            <w:insideH w:val="nil"/>
          </w:tblBorders>
        </w:tblPrEx>
        <w:tc>
          <w:tcPr>
            <w:tcW w:w="4535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1.1.2.1.4.1. Утверждение долгосрочных тарифов в сфере оказания услуг по водоснабжению и водоотведению для увеличения капитальных вложений в системы водоснабжения и водоотведения в общем объеме выручки организаций сектора водоснабжения и водоотведения</w:t>
            </w:r>
          </w:p>
        </w:tc>
        <w:tc>
          <w:tcPr>
            <w:tcW w:w="3231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Департамент по тарифам Новосибирской области</w:t>
            </w:r>
          </w:p>
        </w:tc>
        <w:tc>
          <w:tcPr>
            <w:tcW w:w="737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5102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Повышение инвестиционной привлекательности организаций водоснабжения и водоотведения. К концу 2015 года доля капитальных вложений в системы водоснабжения и водоотведения в общем объеме выручки организаций сектора водоснабжения и водоотведения составит 10%</w:t>
            </w:r>
          </w:p>
        </w:tc>
      </w:tr>
      <w:tr w:rsidR="000A54E8" w:rsidRPr="000A54E8" w:rsidTr="0017415F">
        <w:tc>
          <w:tcPr>
            <w:tcW w:w="13605" w:type="dxa"/>
            <w:gridSpan w:val="4"/>
          </w:tcPr>
          <w:p w:rsidR="00285B7D" w:rsidRPr="000A54E8" w:rsidRDefault="00285B7D" w:rsidP="0017415F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1383"/>
            <w:bookmarkEnd w:id="3"/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1.2. Задача 2 государственной программы: создание безопасных и благоприятных условий проживания граждан на территории муниципальных образований Новосибирской области</w:t>
            </w:r>
          </w:p>
        </w:tc>
      </w:tr>
      <w:tr w:rsidR="000A54E8" w:rsidRPr="000A54E8" w:rsidTr="0017415F">
        <w:tc>
          <w:tcPr>
            <w:tcW w:w="13605" w:type="dxa"/>
            <w:gridSpan w:val="4"/>
          </w:tcPr>
          <w:p w:rsidR="00285B7D" w:rsidRPr="000A54E8" w:rsidRDefault="00285B7D" w:rsidP="0017415F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1.2.1. Подпрограмма государственной программы "Безопасность жилищно-коммунального хозяйства"</w:t>
            </w:r>
          </w:p>
        </w:tc>
      </w:tr>
      <w:tr w:rsidR="000A54E8" w:rsidRPr="000A54E8" w:rsidTr="0017415F">
        <w:tc>
          <w:tcPr>
            <w:tcW w:w="13605" w:type="dxa"/>
            <w:gridSpan w:val="4"/>
          </w:tcPr>
          <w:p w:rsidR="00285B7D" w:rsidRPr="000A54E8" w:rsidRDefault="00285B7D" w:rsidP="0017415F">
            <w:pPr>
              <w:pStyle w:val="ConsPlusNormal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1.2.1.1. Цель подпрограммы государственной программы: создание безопасных условий проживания граждан на территории Новосибирской области</w:t>
            </w:r>
          </w:p>
        </w:tc>
      </w:tr>
      <w:tr w:rsidR="000A54E8" w:rsidRPr="000A54E8" w:rsidTr="0017415F">
        <w:tc>
          <w:tcPr>
            <w:tcW w:w="13605" w:type="dxa"/>
            <w:gridSpan w:val="4"/>
          </w:tcPr>
          <w:p w:rsidR="00285B7D" w:rsidRPr="000A54E8" w:rsidRDefault="00285B7D" w:rsidP="0017415F">
            <w:pPr>
              <w:pStyle w:val="ConsPlusNormal"/>
              <w:jc w:val="center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1.2.1.1.1. Задача 1 подпрограммы государственной программы: обеспечение работы объектов жилищно-коммунального хозяйства Новосибирской области в осенне-зимний период</w:t>
            </w:r>
          </w:p>
        </w:tc>
      </w:tr>
      <w:tr w:rsidR="000A54E8" w:rsidRPr="000A54E8" w:rsidTr="0017415F">
        <w:tblPrEx>
          <w:tblBorders>
            <w:insideH w:val="nil"/>
          </w:tblBorders>
        </w:tblPrEx>
        <w:tc>
          <w:tcPr>
            <w:tcW w:w="4535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1.2.1.1.1.1. Оказание государственной поддержки на условиях </w:t>
            </w:r>
            <w:proofErr w:type="spellStart"/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из бюджетов муниципальных образований Новосибирской области муниципальным районам и городским округам Новосибирской области на подготовку объектов жилищно-коммунального хозяйства Новосибирской области к работе в осенне-зимний период (кроме города Новосибирска)</w:t>
            </w:r>
          </w:p>
        </w:tc>
        <w:tc>
          <w:tcPr>
            <w:tcW w:w="3231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Министерство жилищно-коммунального хозяйства и энергетики Новосибирской области, администрации муниципальных образований Новосибирской области</w:t>
            </w:r>
          </w:p>
        </w:tc>
        <w:tc>
          <w:tcPr>
            <w:tcW w:w="737" w:type="dxa"/>
            <w:tcBorders>
              <w:bottom w:val="nil"/>
            </w:tcBorders>
          </w:tcPr>
          <w:p w:rsidR="00285B7D" w:rsidRPr="000A54E8" w:rsidRDefault="000A54E8" w:rsidP="000A54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2015 – 2018 </w:t>
            </w:r>
            <w:r w:rsidR="00285B7D" w:rsidRPr="000A54E8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5102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Обеспечение ежегодной готовности объектов жилищно-коммунального хозяйства муниципальных образований Новосибирской области (кроме города Новосибирска) к работе в отопительный период</w:t>
            </w:r>
          </w:p>
        </w:tc>
      </w:tr>
      <w:tr w:rsidR="000A54E8" w:rsidRPr="000A54E8" w:rsidTr="0017415F">
        <w:tc>
          <w:tcPr>
            <w:tcW w:w="13605" w:type="dxa"/>
            <w:gridSpan w:val="4"/>
          </w:tcPr>
          <w:p w:rsidR="00285B7D" w:rsidRPr="000A54E8" w:rsidRDefault="00285B7D" w:rsidP="0017415F">
            <w:pPr>
              <w:pStyle w:val="ConsPlusNormal"/>
              <w:jc w:val="center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1.2.1.1.2. Задача 2 подпрограммы государственной программы: обеспечение переселения граждан из помещений, признанных аварийными</w:t>
            </w:r>
          </w:p>
        </w:tc>
      </w:tr>
      <w:tr w:rsidR="000A54E8" w:rsidRPr="000A54E8" w:rsidTr="0017415F">
        <w:tblPrEx>
          <w:tblBorders>
            <w:insideH w:val="nil"/>
          </w:tblBorders>
        </w:tblPrEx>
        <w:tc>
          <w:tcPr>
            <w:tcW w:w="4535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1.2.1.1.2.1. Предоставление муниципальным районам и городским округам Новосибирской области финансовой поддержки за счет средств областного бюджета на условиях </w:t>
            </w:r>
            <w:proofErr w:type="spellStart"/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из бюджетов муниципальных образований Новосибирской области на мероприятия по переселению граждан из аварийного жилищного фонда в жилые помещения, отвечающие установленным требованиям, на: приобретение жилых помещений у застройщиков многоквартирных домов; строительство жилых помещений; приобретение жилых помещений на вторичном рынке жилья; выкуп жилых помещений у собственников жилых помещений; снос расселенного аварийного жилищного фонда</w:t>
            </w:r>
          </w:p>
        </w:tc>
        <w:tc>
          <w:tcPr>
            <w:tcW w:w="3231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Министерство жилищно-коммунального хозяйства и энергетики Новосибирской области,</w:t>
            </w:r>
          </w:p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муниципальных образований Новосибирской области</w:t>
            </w:r>
          </w:p>
        </w:tc>
        <w:tc>
          <w:tcPr>
            <w:tcW w:w="737" w:type="dxa"/>
            <w:tcBorders>
              <w:bottom w:val="nil"/>
            </w:tcBorders>
          </w:tcPr>
          <w:p w:rsidR="00285B7D" w:rsidRPr="000A54E8" w:rsidRDefault="000A54E8" w:rsidP="001741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2015 - 2018</w:t>
            </w:r>
            <w:r w:rsidR="00285B7D"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5102" w:type="dxa"/>
            <w:tcBorders>
              <w:bottom w:val="nil"/>
            </w:tcBorders>
          </w:tcPr>
          <w:p w:rsidR="00285B7D" w:rsidRPr="000A54E8" w:rsidRDefault="00793F8F" w:rsidP="001741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концу 2018</w:t>
            </w:r>
            <w:r w:rsidR="00285B7D"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года планируется:</w:t>
            </w:r>
          </w:p>
          <w:p w:rsidR="00285B7D" w:rsidRPr="009745BC" w:rsidRDefault="00285B7D" w:rsidP="001741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расселить из </w:t>
            </w:r>
            <w:r w:rsidRPr="009745BC">
              <w:rPr>
                <w:rFonts w:ascii="Times New Roman" w:hAnsi="Times New Roman" w:cs="Times New Roman"/>
                <w:sz w:val="24"/>
                <w:szCs w:val="24"/>
              </w:rPr>
              <w:t xml:space="preserve">аварийного жилищного фонда </w:t>
            </w:r>
            <w:r w:rsidR="002E691D" w:rsidRPr="009745BC"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  <w:r w:rsidRPr="009745BC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человека;</w:t>
            </w:r>
          </w:p>
          <w:p w:rsidR="00285B7D" w:rsidRPr="000A54E8" w:rsidRDefault="00285B7D" w:rsidP="002E691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5BC">
              <w:rPr>
                <w:rFonts w:ascii="Times New Roman" w:hAnsi="Times New Roman" w:cs="Times New Roman"/>
                <w:sz w:val="24"/>
                <w:szCs w:val="24"/>
              </w:rPr>
              <w:t xml:space="preserve">ликвидировать </w:t>
            </w:r>
            <w:r w:rsidR="002E691D" w:rsidRPr="009745BC">
              <w:rPr>
                <w:rFonts w:ascii="Times New Roman" w:hAnsi="Times New Roman" w:cs="Times New Roman"/>
                <w:sz w:val="24"/>
                <w:szCs w:val="24"/>
              </w:rPr>
              <w:t>8 507,4</w:t>
            </w:r>
            <w:r w:rsidRPr="009745BC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. м аварийного жилищного фонда</w:t>
            </w:r>
          </w:p>
        </w:tc>
      </w:tr>
      <w:tr w:rsidR="000A54E8" w:rsidRPr="000A54E8" w:rsidTr="0017415F">
        <w:tc>
          <w:tcPr>
            <w:tcW w:w="13605" w:type="dxa"/>
            <w:gridSpan w:val="4"/>
          </w:tcPr>
          <w:p w:rsidR="00285B7D" w:rsidRPr="000A54E8" w:rsidRDefault="00285B7D" w:rsidP="0017415F">
            <w:pPr>
              <w:pStyle w:val="ConsPlusNormal"/>
              <w:jc w:val="center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1.2.1.1.3. Задача 3 подпрограммы государственной программы: предупреждение и предотвращение подтопления (затопления) поверхностными водами, а также понижение грунтовых вод на территории населенных пунктов Новосибирской области</w:t>
            </w:r>
          </w:p>
        </w:tc>
      </w:tr>
      <w:tr w:rsidR="000A54E8" w:rsidRPr="000A54E8" w:rsidTr="0017415F">
        <w:tblPrEx>
          <w:tblBorders>
            <w:insideH w:val="nil"/>
          </w:tblBorders>
        </w:tblPrEx>
        <w:tc>
          <w:tcPr>
            <w:tcW w:w="4535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1.2.1.1.3.1. Оказание государственной поддержки на условиях </w:t>
            </w:r>
            <w:proofErr w:type="spellStart"/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из бюджетов муниципальных образований Новосибирской области муниципальным образованиям Новосибирской области на реализацию муниципальных программ по защите территорий населенных пунктов от подтопления и затопления</w:t>
            </w:r>
          </w:p>
        </w:tc>
        <w:tc>
          <w:tcPr>
            <w:tcW w:w="3231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Министерство жилищно-коммунального хозяйства и энергетики Новосибирской области,</w:t>
            </w:r>
          </w:p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муниципальных образований Новосибирской области</w:t>
            </w:r>
          </w:p>
        </w:tc>
        <w:tc>
          <w:tcPr>
            <w:tcW w:w="737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5102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К концу 2015 года на 331 единицу будет сокращено количество подтопляемых объектов жилищного фонда и социально-культурной сферы на территории Новосибирской области, сокращена площадь подтопляемых территорий Новосибирской области на 4,5%</w:t>
            </w:r>
          </w:p>
        </w:tc>
      </w:tr>
      <w:tr w:rsidR="000A54E8" w:rsidRPr="000A54E8" w:rsidTr="0017415F">
        <w:tc>
          <w:tcPr>
            <w:tcW w:w="13605" w:type="dxa"/>
            <w:gridSpan w:val="4"/>
          </w:tcPr>
          <w:p w:rsidR="00285B7D" w:rsidRPr="000A54E8" w:rsidRDefault="00285B7D" w:rsidP="0017415F">
            <w:pPr>
              <w:pStyle w:val="ConsPlusNormal"/>
              <w:jc w:val="center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1.2.1.1.4. Задача 4 подпрограммы государственной программы: замена и модернизация лифтового оборудования, отработавшего нормативный срок службы</w:t>
            </w:r>
          </w:p>
        </w:tc>
      </w:tr>
      <w:tr w:rsidR="000A54E8" w:rsidRPr="000A54E8" w:rsidTr="00285B7D">
        <w:tblPrEx>
          <w:tblBorders>
            <w:insideH w:val="nil"/>
          </w:tblBorders>
        </w:tblPrEx>
        <w:tc>
          <w:tcPr>
            <w:tcW w:w="4535" w:type="dxa"/>
            <w:tcBorders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1.2.1.1.4.1. Оказание государственной поддержки на условиях </w:t>
            </w:r>
            <w:proofErr w:type="spellStart"/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софинансирования</w:t>
            </w:r>
            <w:proofErr w:type="spellEnd"/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из бюджетов муниципальных образований Новосибирской области муниципальным образованиям Новосибирской области на замену и модернизацию лифтового оборудования, отработавшего нормативный срок эксплуатации, подлежащего замене в рамках государственной программы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жилищно-коммунального хозяйства и </w:t>
            </w: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энергетики Новосибирской области,</w:t>
            </w:r>
          </w:p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муниципальных образований Новосибирской области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2015 - </w:t>
            </w: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 годы</w:t>
            </w:r>
          </w:p>
        </w:tc>
        <w:tc>
          <w:tcPr>
            <w:tcW w:w="5102" w:type="dxa"/>
            <w:tcBorders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концу 2016 года будет обновлено (заменено, модернизировано) 5,4% от общего количества </w:t>
            </w: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лифтов, расположенных на территории муниципальных образований Новосибирской области, по состоянию на 31.12.2014</w:t>
            </w:r>
          </w:p>
        </w:tc>
      </w:tr>
      <w:tr w:rsidR="000A54E8" w:rsidRPr="000A54E8" w:rsidTr="00285B7D">
        <w:tblPrEx>
          <w:tblBorders>
            <w:insideH w:val="nil"/>
          </w:tblBorders>
        </w:tblPrEx>
        <w:tc>
          <w:tcPr>
            <w:tcW w:w="136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jc w:val="center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1.2.1.1.5. Задача 5 подпрограммы государственной программы: повышение уровня надежности систем водо-, теплоснабжения и водоотведения</w:t>
            </w:r>
          </w:p>
        </w:tc>
      </w:tr>
      <w:tr w:rsidR="000A54E8" w:rsidRPr="000A54E8" w:rsidTr="00285B7D">
        <w:tblPrEx>
          <w:tblBorders>
            <w:insideH w:val="nil"/>
          </w:tblBorders>
        </w:tblPrEx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1.2.1.1.5.1. Капитальный ремонт, реконструкция и строительство объектов водоснабжения, теплоснабжения и водоотведения; капитальный ремонт, реконструкция и строительство (замена) водозаборных скважин, мероприятия по доведению качества воды до нормативных требований </w:t>
            </w:r>
            <w:hyperlink r:id="rId7" w:history="1">
              <w:r w:rsidRPr="000A54E8">
                <w:rPr>
                  <w:rFonts w:ascii="Times New Roman" w:hAnsi="Times New Roman" w:cs="Times New Roman"/>
                  <w:sz w:val="24"/>
                  <w:szCs w:val="24"/>
                </w:rPr>
                <w:t>СанПиН 2.1.4.1074-01</w:t>
              </w:r>
            </w:hyperlink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Министерство жилищно-коммунального хозяйства и энергетики Новосибирской области,</w:t>
            </w:r>
          </w:p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Новосибирской области,</w:t>
            </w:r>
          </w:p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муниципальных образований Новосибирской области,</w:t>
            </w:r>
          </w:p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Фонд модернизации и развития жилищно-коммунального хозяйства муниципальных образований Новосибирской области во взаимодействии с администрациями муниципальных образований Новосибирской области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285B7D" w:rsidRPr="000A54E8" w:rsidRDefault="000A54E8" w:rsidP="001741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2016 - 2018</w:t>
            </w:r>
            <w:r w:rsidR="00285B7D"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Предотвращение ситуаций, связанных с возможным прекращением подачи ресурса (предоставление коммунальной услуги) потребителям в связи с технологическим нарушением, приведшим к разрушению или повреждению сооружений и (или) технических устройств (оборудования), неконтролируемому взрыву и (или) выбросу опасных веществ, полному или частичному ограничению режима потребления тепловой энергии; нарушением режима бесперебойного обеспечения питьевой водой населения, доведение качества воды до нормативных требований СанПиН 2.1.4.1074-01</w:t>
            </w:r>
          </w:p>
        </w:tc>
      </w:tr>
      <w:tr w:rsidR="000A54E8" w:rsidRPr="000A54E8" w:rsidTr="0017415F">
        <w:tc>
          <w:tcPr>
            <w:tcW w:w="13605" w:type="dxa"/>
            <w:gridSpan w:val="4"/>
          </w:tcPr>
          <w:p w:rsidR="00285B7D" w:rsidRPr="000A54E8" w:rsidRDefault="00285B7D" w:rsidP="001741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1.2. Задача 2 государственной программы: создание безопасных и благоприятных условий проживания граждан на территории муниципальных образований Новосибирской области</w:t>
            </w:r>
          </w:p>
        </w:tc>
      </w:tr>
      <w:tr w:rsidR="000A54E8" w:rsidRPr="000A54E8" w:rsidTr="0017415F">
        <w:tc>
          <w:tcPr>
            <w:tcW w:w="13605" w:type="dxa"/>
            <w:gridSpan w:val="4"/>
          </w:tcPr>
          <w:p w:rsidR="00285B7D" w:rsidRPr="000A54E8" w:rsidRDefault="00285B7D" w:rsidP="0017415F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1.2.2. Подпрограмма государственной программы "Благоустройство территорий населенных пунктов"</w:t>
            </w:r>
          </w:p>
        </w:tc>
      </w:tr>
      <w:tr w:rsidR="000A54E8" w:rsidRPr="000A54E8" w:rsidTr="0017415F">
        <w:tc>
          <w:tcPr>
            <w:tcW w:w="13605" w:type="dxa"/>
            <w:gridSpan w:val="4"/>
          </w:tcPr>
          <w:p w:rsidR="00285B7D" w:rsidRPr="000A54E8" w:rsidRDefault="00285B7D" w:rsidP="0017415F">
            <w:pPr>
              <w:pStyle w:val="ConsPlusNormal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1.2.2.1. Цель подпрограммы государственной программы: повышение уровня комплексного благоустройства для повышения качества жизни граждан на территории Новосибирской области</w:t>
            </w:r>
          </w:p>
        </w:tc>
      </w:tr>
      <w:tr w:rsidR="000A54E8" w:rsidRPr="000A54E8" w:rsidTr="00285B7D">
        <w:tblPrEx>
          <w:tblBorders>
            <w:insideH w:val="nil"/>
          </w:tblBorders>
        </w:tblPrEx>
        <w:tc>
          <w:tcPr>
            <w:tcW w:w="13605" w:type="dxa"/>
            <w:gridSpan w:val="4"/>
            <w:tcBorders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jc w:val="center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1.2.2.1.1. Задача 1 подпрограммы государственной программы: совершенствование благоустройства территорий путем содействия в организации обустройства дворовых территорий многоквартирных домов, общественных пространств населенных пунктов Новосибирской области с вовлечением заинтересованных граждан и организаций в процесс реализации</w:t>
            </w:r>
          </w:p>
        </w:tc>
      </w:tr>
      <w:tr w:rsidR="000A54E8" w:rsidRPr="000A54E8" w:rsidTr="00285B7D">
        <w:tblPrEx>
          <w:tblBorders>
            <w:insideH w:val="nil"/>
          </w:tblBorders>
        </w:tblPrEx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1.2.2.1.1.1. Оказание государственной поддержки муниципальным образованиям Новосибирской области на поддержку муниципальных программ формирования современной городской среды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Министерство жилищно-коммунального хозяйства и энергетики Новосибирской области,</w:t>
            </w:r>
          </w:p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муниципальных образований Новосибирской области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285B7D" w:rsidRPr="000A54E8" w:rsidRDefault="000A54E8" w:rsidP="001741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2015 - 2018</w:t>
            </w:r>
            <w:r w:rsidR="00285B7D"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Реализация подпрограммы позволит достичь с</w:t>
            </w:r>
            <w:r w:rsidR="001A332D">
              <w:rPr>
                <w:rFonts w:ascii="Times New Roman" w:hAnsi="Times New Roman" w:cs="Times New Roman"/>
                <w:sz w:val="24"/>
                <w:szCs w:val="24"/>
              </w:rPr>
              <w:t>ледующих результатов к концу 2018</w:t>
            </w: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года:</w:t>
            </w:r>
          </w:p>
          <w:p w:rsidR="00285B7D" w:rsidRPr="000A54E8" w:rsidRDefault="00285B7D" w:rsidP="001741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улучшить содержание объектов благоустройства, зеленых насаждений и в целом внешнего облика более чем </w:t>
            </w:r>
            <w:r w:rsidRPr="00606D26">
              <w:rPr>
                <w:rFonts w:ascii="Times New Roman" w:hAnsi="Times New Roman" w:cs="Times New Roman"/>
                <w:sz w:val="24"/>
                <w:szCs w:val="24"/>
              </w:rPr>
              <w:t>в 107 населенных пунктах муниципальных образований Новосибирской области;</w:t>
            </w:r>
            <w:bookmarkStart w:id="4" w:name="_GoBack"/>
            <w:bookmarkEnd w:id="4"/>
          </w:p>
          <w:p w:rsidR="00285B7D" w:rsidRPr="009745BC" w:rsidRDefault="00285B7D" w:rsidP="001741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осуществить организацию (ремонт) уличного </w:t>
            </w:r>
            <w:r w:rsidRPr="009745BC">
              <w:rPr>
                <w:rFonts w:ascii="Times New Roman" w:hAnsi="Times New Roman" w:cs="Times New Roman"/>
                <w:sz w:val="24"/>
                <w:szCs w:val="24"/>
              </w:rPr>
              <w:t>освещения в населенных пунктах Новосибирской области протяженностью более 50 км, а также установку более 400 тыс. штук светильников;</w:t>
            </w:r>
          </w:p>
          <w:p w:rsidR="00285B7D" w:rsidRPr="000A54E8" w:rsidRDefault="00285B7D" w:rsidP="001741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5BC">
              <w:rPr>
                <w:rFonts w:ascii="Times New Roman" w:hAnsi="Times New Roman" w:cs="Times New Roman"/>
                <w:sz w:val="24"/>
                <w:szCs w:val="24"/>
              </w:rPr>
              <w:t>обеспечить ввод площадей обустроенных зон отдыха, спортивных и детских площадок, зон озеленения, тротуаров и проездов, приведенных в надлежащее состояние, на территориях населенных пунктов Новосибирской области более 2000 тыс. кв. м;</w:t>
            </w:r>
          </w:p>
          <w:p w:rsidR="00285B7D" w:rsidRPr="000A54E8" w:rsidRDefault="00285B7D" w:rsidP="001741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повысить уровень благоустройства и совершенствования внешнего облика территорий муниципальных образований Новосибирской области;</w:t>
            </w:r>
          </w:p>
          <w:p w:rsidR="00285B7D" w:rsidRPr="000A54E8" w:rsidRDefault="00285B7D" w:rsidP="001741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повысить эстетическое качество среды территорий населенных пунктов и сформировать современный облик населенных пунктов Новосибирской области, сочетающий в себе элементы новизны и привлекательности;</w:t>
            </w:r>
          </w:p>
          <w:p w:rsidR="00285B7D" w:rsidRPr="000A54E8" w:rsidRDefault="00285B7D" w:rsidP="001741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создать благоприятные и комфортные условия проживания и отдыха населения;</w:t>
            </w:r>
          </w:p>
          <w:p w:rsidR="00285B7D" w:rsidRPr="000A54E8" w:rsidRDefault="00285B7D" w:rsidP="001741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уровень доступности информации и </w:t>
            </w: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информирования граждан и заинтересованных лиц о задачах и проектах по благоустройству территорий населенных пунктов Новосибирской области</w:t>
            </w:r>
          </w:p>
        </w:tc>
      </w:tr>
      <w:tr w:rsidR="000A54E8" w:rsidRPr="000A54E8" w:rsidTr="00285B7D">
        <w:tblPrEx>
          <w:tblBorders>
            <w:insideH w:val="nil"/>
          </w:tblBorders>
        </w:tblPrEx>
        <w:tc>
          <w:tcPr>
            <w:tcW w:w="4535" w:type="dxa"/>
            <w:tcBorders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1.2.2.1.1.2. Оказание государственной поддержки муниципальным образованиям Новосибирской области на поддержку обустройства мест массового отдыха населения (городских парков)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Министерство жилищно-коммунального хозяйства и энергетики Новосибирской области,</w:t>
            </w:r>
          </w:p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муниципальных образований Новосибирской области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285B7D" w:rsidRPr="000A54E8" w:rsidRDefault="000A54E8" w:rsidP="001741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2017 - 2018</w:t>
            </w:r>
            <w:r w:rsidR="00285B7D"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5102" w:type="dxa"/>
            <w:tcBorders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Повышение уровня благоустройства и совершенствование внешнего облика парков муниципальных образований Новосибирской области</w:t>
            </w:r>
          </w:p>
        </w:tc>
      </w:tr>
      <w:tr w:rsidR="000A54E8" w:rsidRPr="000A54E8" w:rsidTr="00285B7D">
        <w:tblPrEx>
          <w:tblBorders>
            <w:insideH w:val="nil"/>
          </w:tblBorders>
        </w:tblPrEx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1.2.2.1.1.3. Оказание государственной поддержки муниципальным образованиям Новосибирской области в целях </w:t>
            </w:r>
            <w:proofErr w:type="spellStart"/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расходных обязательств, возникающих в связи с организацией благоустройства дворовых территорий многоквартирных домов, территорий общего пользования, без привлечения средств федерального бюджета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Министерство жилищно-коммунального хозяйства и энергетики Новосибирской области,</w:t>
            </w:r>
          </w:p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муниципальных образований Новосибирской области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285B7D" w:rsidRPr="000A54E8" w:rsidRDefault="00285B7D" w:rsidP="002E691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 2018 году благоустройства </w:t>
            </w:r>
            <w:r w:rsidR="002E691D" w:rsidRPr="009745BC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дворовых территорий многоквартирных домов, территорий общего пользования</w:t>
            </w:r>
          </w:p>
        </w:tc>
      </w:tr>
      <w:tr w:rsidR="000A54E8" w:rsidRPr="000A54E8" w:rsidTr="0017415F">
        <w:tblPrEx>
          <w:tblBorders>
            <w:insideH w:val="nil"/>
          </w:tblBorders>
        </w:tblPrEx>
        <w:tc>
          <w:tcPr>
            <w:tcW w:w="13605" w:type="dxa"/>
            <w:gridSpan w:val="4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1476"/>
            <w:bookmarkEnd w:id="5"/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1.3. Задача 3 государственной программы: совершенствование системы управления в сфере обслуживания жилищно-коммунального хозяйства Новосибирской области</w:t>
            </w:r>
          </w:p>
        </w:tc>
      </w:tr>
      <w:tr w:rsidR="000A54E8" w:rsidRPr="000A54E8" w:rsidTr="0017415F">
        <w:tc>
          <w:tcPr>
            <w:tcW w:w="13605" w:type="dxa"/>
            <w:gridSpan w:val="4"/>
          </w:tcPr>
          <w:p w:rsidR="00285B7D" w:rsidRPr="000A54E8" w:rsidRDefault="00285B7D" w:rsidP="0017415F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1.3.1. Подпрограмма государственной программы "Обеспечение реализации государственной программы"</w:t>
            </w:r>
          </w:p>
        </w:tc>
      </w:tr>
      <w:tr w:rsidR="000A54E8" w:rsidRPr="000A54E8" w:rsidTr="0017415F">
        <w:tc>
          <w:tcPr>
            <w:tcW w:w="13605" w:type="dxa"/>
            <w:gridSpan w:val="4"/>
          </w:tcPr>
          <w:p w:rsidR="00285B7D" w:rsidRPr="000A54E8" w:rsidRDefault="00285B7D" w:rsidP="0017415F">
            <w:pPr>
              <w:pStyle w:val="ConsPlusNormal"/>
              <w:jc w:val="center"/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1.3.1.1. Цель подпрограммы государственной программы: повышение эффективной деятельности областных исполнительных органов государственной власти, органов местного самоуправления Новосибирской области, организаций жилищно-коммунального комплекса в реализации государственной программы</w:t>
            </w:r>
          </w:p>
        </w:tc>
      </w:tr>
      <w:tr w:rsidR="000A54E8" w:rsidRPr="000A54E8" w:rsidTr="0017415F">
        <w:tc>
          <w:tcPr>
            <w:tcW w:w="13605" w:type="dxa"/>
            <w:gridSpan w:val="4"/>
          </w:tcPr>
          <w:p w:rsidR="00285B7D" w:rsidRPr="000A54E8" w:rsidRDefault="00285B7D" w:rsidP="0017415F">
            <w:pPr>
              <w:pStyle w:val="ConsPlusNormal"/>
              <w:jc w:val="center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1.3.1.1.1. Задача 1 подпрограммы государственной программы: совершенствование нормативно-правовых отношений в сфере жилищно-коммунального хозяйства</w:t>
            </w:r>
          </w:p>
        </w:tc>
      </w:tr>
      <w:tr w:rsidR="000A54E8" w:rsidRPr="000A54E8" w:rsidTr="0017415F">
        <w:tblPrEx>
          <w:tblBorders>
            <w:insideH w:val="nil"/>
          </w:tblBorders>
        </w:tblPrEx>
        <w:tc>
          <w:tcPr>
            <w:tcW w:w="4535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1.3.1.1.1.1. Разработка нормативных правовых документов, регламентов и </w:t>
            </w: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иных документов, регулирующих правоотношения в сфере жилищно-коммунального хозяйства, направленных на реализацию государственной программы</w:t>
            </w:r>
          </w:p>
        </w:tc>
        <w:tc>
          <w:tcPr>
            <w:tcW w:w="3231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Министерство жилищно-коммунального хозяйства и </w:t>
            </w: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энергетики Новосибирской области</w:t>
            </w:r>
          </w:p>
        </w:tc>
        <w:tc>
          <w:tcPr>
            <w:tcW w:w="737" w:type="dxa"/>
            <w:tcBorders>
              <w:bottom w:val="nil"/>
            </w:tcBorders>
          </w:tcPr>
          <w:p w:rsidR="00285B7D" w:rsidRPr="000A54E8" w:rsidRDefault="000A54E8" w:rsidP="001741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2015 - </w:t>
            </w: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  <w:r w:rsidR="00285B7D"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5102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рамках реализации подпрограммы планируется ежегодная разработка </w:t>
            </w: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нормативных правовых актов, направленных на ее реализацию, что позволит им в полной мере соответствовать требованиям современного технологического развития сектора жилищно-коммунального хозяйства и стимулировать повышение эффективности, снижение удельных эксплуатационных затрат, внедрение инновационных технологий</w:t>
            </w:r>
          </w:p>
        </w:tc>
      </w:tr>
      <w:tr w:rsidR="000A54E8" w:rsidRPr="000A54E8" w:rsidTr="0017415F">
        <w:tc>
          <w:tcPr>
            <w:tcW w:w="13605" w:type="dxa"/>
            <w:gridSpan w:val="4"/>
          </w:tcPr>
          <w:p w:rsidR="00285B7D" w:rsidRPr="000A54E8" w:rsidRDefault="00285B7D" w:rsidP="0017415F">
            <w:pPr>
              <w:pStyle w:val="ConsPlusNormal"/>
              <w:jc w:val="center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1.3.1.1.2. Задача 2 подпрограммы государственной программы: обеспечение информированности населения Новосибирской области о законодательной деятельности в жилищно-коммунальном комплексе в рамках реализации государственной программы</w:t>
            </w:r>
          </w:p>
        </w:tc>
      </w:tr>
      <w:tr w:rsidR="000A54E8" w:rsidRPr="000A54E8" w:rsidTr="0017415F">
        <w:tblPrEx>
          <w:tblBorders>
            <w:insideH w:val="nil"/>
          </w:tblBorders>
        </w:tblPrEx>
        <w:tc>
          <w:tcPr>
            <w:tcW w:w="4535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1.3.1.1.2.1. Реализация комплекса мер, направленных на информирование населения Новосибирской области по актуальным вопросам в сфере жилищно-коммунального хозяйства</w:t>
            </w:r>
          </w:p>
        </w:tc>
        <w:tc>
          <w:tcPr>
            <w:tcW w:w="3231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Министерство жилищно-коммунального хозяйства и энергетики Новосибирской области,</w:t>
            </w:r>
          </w:p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муниципальных образований Новосибирской области</w:t>
            </w:r>
          </w:p>
        </w:tc>
        <w:tc>
          <w:tcPr>
            <w:tcW w:w="737" w:type="dxa"/>
            <w:tcBorders>
              <w:bottom w:val="nil"/>
            </w:tcBorders>
          </w:tcPr>
          <w:p w:rsidR="00285B7D" w:rsidRPr="000A54E8" w:rsidRDefault="000A54E8" w:rsidP="001741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2015 - 2018</w:t>
            </w:r>
            <w:r w:rsidR="00285B7D"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5102" w:type="dxa"/>
            <w:tcBorders>
              <w:bottom w:val="nil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о принимаемых областными исполнительными органами государственной власти, органами местного самоуправления Новосибирской области, организациями жилищно-коммунального комплекса мерах в сфере жилищно-коммунального хозяйства и по вопросам развития в этой сфере. Уменьшение количества обращений граждан (жалоб) по вопросам в сфере жилищно-коммунального хозяйства</w:t>
            </w:r>
          </w:p>
        </w:tc>
      </w:tr>
      <w:tr w:rsidR="000A54E8" w:rsidRPr="000A54E8" w:rsidTr="00285B7D">
        <w:tc>
          <w:tcPr>
            <w:tcW w:w="13605" w:type="dxa"/>
            <w:gridSpan w:val="4"/>
            <w:tcBorders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jc w:val="center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1.3.1.1.3. Задача 3 подпрограммы государственной программы: осуществление подготовки, переподготовки кадров и повышения квалификации специалистов, занятых в сфере жилищно-коммунального хозяйства</w:t>
            </w:r>
          </w:p>
        </w:tc>
      </w:tr>
      <w:tr w:rsidR="000A54E8" w:rsidRPr="000A54E8" w:rsidTr="00285B7D">
        <w:tblPrEx>
          <w:tblBorders>
            <w:insideH w:val="nil"/>
          </w:tblBorders>
        </w:tblPrEx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1.3.1.1.3.1. Реализация комплекса мер, направленных на осуществление подготовки, переподготовки кадров и повышение квалификации специалистов, занятых в сфере жилищно-коммунального хозяйства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Министерство жилищно-коммунального хозяйства и энергетики Новосибирской области,</w:t>
            </w:r>
          </w:p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муниципальных образований Новосибирской области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285B7D" w:rsidRPr="000A54E8" w:rsidRDefault="000A54E8" w:rsidP="001741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2015 - 2018</w:t>
            </w:r>
            <w:r w:rsidR="00285B7D" w:rsidRPr="000A54E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285B7D" w:rsidRPr="000A54E8" w:rsidRDefault="00285B7D" w:rsidP="001741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4E8">
              <w:rPr>
                <w:rFonts w:ascii="Times New Roman" w:hAnsi="Times New Roman" w:cs="Times New Roman"/>
                <w:sz w:val="24"/>
                <w:szCs w:val="24"/>
              </w:rPr>
              <w:t>Обеспечение сферы жилищно-коммунального хозяйства квалифицированными кадрами, позволяющее использование современных технологий при управлении жилищно-коммунальным хозяйством</w:t>
            </w:r>
          </w:p>
        </w:tc>
      </w:tr>
    </w:tbl>
    <w:p w:rsidR="00243CBA" w:rsidRDefault="00243CBA"/>
    <w:p w:rsidR="00526AFD" w:rsidRPr="007342BB" w:rsidRDefault="00526AFD" w:rsidP="00526AF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D421D">
        <w:rPr>
          <w:sz w:val="28"/>
          <w:szCs w:val="28"/>
        </w:rPr>
        <w:t>_________».</w:t>
      </w:r>
    </w:p>
    <w:p w:rsidR="00526AFD" w:rsidRDefault="00526AFD"/>
    <w:sectPr w:rsidR="00526AFD" w:rsidSect="00285B7D">
      <w:pgSz w:w="16838" w:h="11906" w:orient="landscape"/>
      <w:pgMar w:top="567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B13"/>
    <w:rsid w:val="000A54E8"/>
    <w:rsid w:val="001A332D"/>
    <w:rsid w:val="00243CBA"/>
    <w:rsid w:val="00285B7D"/>
    <w:rsid w:val="002E691D"/>
    <w:rsid w:val="00413A81"/>
    <w:rsid w:val="00526AFD"/>
    <w:rsid w:val="005B2B13"/>
    <w:rsid w:val="00606D26"/>
    <w:rsid w:val="00793F8F"/>
    <w:rsid w:val="009745BC"/>
    <w:rsid w:val="009A6F2E"/>
    <w:rsid w:val="00B91D38"/>
    <w:rsid w:val="00E0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4EBD8-7EC4-4134-BF46-B570B0CF0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745BC"/>
    <w:pPr>
      <w:keepNext/>
      <w:spacing w:before="240" w:after="60"/>
      <w:ind w:firstLine="709"/>
      <w:jc w:val="both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5B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85B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3A8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3A8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9745BC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1CA1833E47D1B394A06C353D65E725AFA8DA80A1DBD184553F53A65F2411A122E6D96FCC82B5F81B5414F399A6F04AB5A76DAFB60F68560p7L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1CA1833E47D1B394A06DD5EC0322C53F283FF021CB8151006A63C32AD111C476E2D90A9996F0A8DB24D0569DC240BAA5Cp6L0E" TargetMode="External"/><Relationship Id="rId5" Type="http://schemas.openxmlformats.org/officeDocument/2006/relationships/hyperlink" Target="consultantplus://offline/ref=21CA1833E47D1B394A06C353D65E725AF889A3081DB1184553F53A65F2411A122E6D96FCC9285E86B5414F399A6F04AB5A76DAFB60F68560p7LCE" TargetMode="External"/><Relationship Id="rId4" Type="http://schemas.openxmlformats.org/officeDocument/2006/relationships/hyperlink" Target="consultantplus://offline/ref=21CA1833E47D1B394A06DD5EC0322C53F283FF021CB910140DA43C32AD111C476E2D90A9996F0A8DB24D0569DC240BAA5Cp6L0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3576</Words>
  <Characters>20385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23914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Бажина Ирина Дмитриевна</dc:creator>
  <cp:keywords/>
  <dc:description/>
  <cp:lastModifiedBy>Бажина Ирина Дмитриевна</cp:lastModifiedBy>
  <cp:revision>12</cp:revision>
  <cp:lastPrinted>2018-12-26T09:45:00Z</cp:lastPrinted>
  <dcterms:created xsi:type="dcterms:W3CDTF">2018-12-26T02:33:00Z</dcterms:created>
  <dcterms:modified xsi:type="dcterms:W3CDTF">2019-01-17T02:21:00Z</dcterms:modified>
</cp:coreProperties>
</file>