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1EC280E1" wp14:editId="26D6FE3F">
            <wp:extent cx="545123" cy="654274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3" cy="65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4C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A20E7" w:rsidRPr="00B809DA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20E7" w:rsidRDefault="00E26911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НАУКИ И ИННОВАЦИОННОЙ ПОЛИТИКИ НОВОСИБИРСКОЙ ОБЛАСТИ</w:t>
      </w:r>
    </w:p>
    <w:p w:rsidR="007F5F4F" w:rsidRPr="00C64FF7" w:rsidRDefault="007F5F4F" w:rsidP="007F5F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(МНиИП НСО)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C64FF7" w:rsidRDefault="00DA20E7" w:rsidP="00DA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C64FF7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0E7" w:rsidRPr="00DA20E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0E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Новосибирск</w:t>
      </w:r>
    </w:p>
    <w:p w:rsidR="00DA20E7" w:rsidRPr="00C64FF7" w:rsidRDefault="00DA20E7" w:rsidP="00DA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3BF" w:rsidRDefault="00AC2D8D" w:rsidP="00E2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8A5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AC2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лана</w:t>
      </w:r>
      <w:r w:rsidR="00C84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Pr="00AC2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противодействию коррупции в министерстве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науки и инновационной политики</w:t>
      </w:r>
      <w:r w:rsidRPr="00AC2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Новосибирской области</w:t>
      </w:r>
    </w:p>
    <w:p w:rsidR="00DA20E7" w:rsidRDefault="00AC2D8D" w:rsidP="00E26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C2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2020 годы</w:t>
      </w:r>
    </w:p>
    <w:p w:rsidR="00DA20E7" w:rsidRPr="00C64FF7" w:rsidRDefault="00DA20E7" w:rsidP="00DA20E7">
      <w:pPr>
        <w:pStyle w:val="a3"/>
        <w:jc w:val="both"/>
        <w:rPr>
          <w:szCs w:val="28"/>
        </w:rPr>
      </w:pPr>
    </w:p>
    <w:p w:rsidR="00DA20E7" w:rsidRPr="00F56C78" w:rsidRDefault="00AC2D8D" w:rsidP="00DA20E7">
      <w:pPr>
        <w:pStyle w:val="a3"/>
        <w:jc w:val="both"/>
        <w:rPr>
          <w:b/>
          <w:szCs w:val="28"/>
        </w:rPr>
      </w:pPr>
      <w:r w:rsidRPr="00AC2D8D">
        <w:t>В соответствии с Указом Президента Р</w:t>
      </w:r>
      <w:r w:rsidR="00A423BF">
        <w:t xml:space="preserve">оссийской </w:t>
      </w:r>
      <w:r w:rsidRPr="00AC2D8D">
        <w:t>Ф</w:t>
      </w:r>
      <w:r w:rsidR="00A423BF">
        <w:t>едерации</w:t>
      </w:r>
      <w:r w:rsidRPr="00AC2D8D">
        <w:t xml:space="preserve"> от 29.06.2018 №</w:t>
      </w:r>
      <w:r w:rsidR="00A423BF">
        <w:t> </w:t>
      </w:r>
      <w:r w:rsidRPr="00AC2D8D">
        <w:t>378 «О Национальном плане противодействия коррупции на 2018 - 2020 годы», подпунктом 1 статьи 6 закона Новосибирской области от 27.04.2010 № 486-ОЗ «О мерах по профилактике коррупции в Новосибирской области»</w:t>
      </w:r>
      <w:r w:rsidR="000B40A0">
        <w:t xml:space="preserve">, постановлением Губернатора Новосибирской области от 30.08.2018 </w:t>
      </w:r>
      <w:r w:rsidR="00D90C4B">
        <w:t>№</w:t>
      </w:r>
      <w:r w:rsidR="00FB6D58">
        <w:t xml:space="preserve"> </w:t>
      </w:r>
      <w:r w:rsidR="000B40A0">
        <w:t>171 «Об утверждении программы</w:t>
      </w:r>
      <w:r w:rsidR="006877C3">
        <w:t xml:space="preserve"> </w:t>
      </w:r>
      <w:r w:rsidR="000B40A0">
        <w:t>«Противодействие коррупции в Новосибирской области на 2018 – 2020 годы»</w:t>
      </w:r>
      <w:r w:rsidR="00C841FC">
        <w:t xml:space="preserve">, </w:t>
      </w:r>
      <w:r w:rsidR="00C841FC" w:rsidRPr="0097210C">
        <w:rPr>
          <w:bCs/>
          <w:szCs w:val="28"/>
        </w:rPr>
        <w:t>в целях организации эффективной системы мер</w:t>
      </w:r>
      <w:r w:rsidR="00C841FC">
        <w:rPr>
          <w:bCs/>
          <w:szCs w:val="28"/>
        </w:rPr>
        <w:t xml:space="preserve"> по противодействию коррупции в министерстве науки и инновационной политики </w:t>
      </w:r>
      <w:r w:rsidR="00C841FC" w:rsidRPr="0097210C">
        <w:rPr>
          <w:bCs/>
          <w:szCs w:val="28"/>
        </w:rPr>
        <w:t>Новосибирской области</w:t>
      </w:r>
      <w:r w:rsidR="00A423BF">
        <w:rPr>
          <w:bCs/>
          <w:szCs w:val="28"/>
        </w:rPr>
        <w:t xml:space="preserve"> </w:t>
      </w:r>
      <w:r w:rsidR="00DA20E7" w:rsidRPr="00F56C78">
        <w:rPr>
          <w:b/>
          <w:szCs w:val="28"/>
        </w:rPr>
        <w:t>п р и к а з ы в а ю:</w:t>
      </w:r>
    </w:p>
    <w:p w:rsidR="00AC2D8D" w:rsidRDefault="006877C3" w:rsidP="006877C3">
      <w:pPr>
        <w:pStyle w:val="a3"/>
        <w:jc w:val="both"/>
        <w:rPr>
          <w:color w:val="000000"/>
          <w:lang w:eastAsia="ru-RU" w:bidi="ru-RU"/>
        </w:rPr>
      </w:pPr>
      <w:r w:rsidRPr="006877C3">
        <w:rPr>
          <w:rFonts w:cs="Times New Roman"/>
          <w:color w:val="000000"/>
          <w:szCs w:val="28"/>
          <w:lang w:eastAsia="ru-RU" w:bidi="ru-RU"/>
        </w:rPr>
        <w:t>1.</w:t>
      </w:r>
      <w:r w:rsidR="00AC2D8D">
        <w:rPr>
          <w:color w:val="000000"/>
          <w:lang w:eastAsia="ru-RU" w:bidi="ru-RU"/>
        </w:rPr>
        <w:t> </w:t>
      </w:r>
      <w:r>
        <w:rPr>
          <w:color w:val="000000"/>
          <w:lang w:eastAsia="ru-RU" w:bidi="ru-RU"/>
        </w:rPr>
        <w:t>Утвердить</w:t>
      </w:r>
      <w:r w:rsidR="00AC2D8D">
        <w:rPr>
          <w:color w:val="000000"/>
          <w:lang w:eastAsia="ru-RU" w:bidi="ru-RU"/>
        </w:rPr>
        <w:t xml:space="preserve"> </w:t>
      </w:r>
      <w:r w:rsidR="00AC2D8D" w:rsidRPr="00AC2D8D">
        <w:rPr>
          <w:color w:val="000000"/>
          <w:lang w:eastAsia="ru-RU" w:bidi="ru-RU"/>
        </w:rPr>
        <w:t xml:space="preserve">прилагаемый </w:t>
      </w:r>
      <w:r w:rsidR="00261072">
        <w:rPr>
          <w:color w:val="000000"/>
          <w:lang w:eastAsia="ru-RU" w:bidi="ru-RU"/>
        </w:rPr>
        <w:t>П</w:t>
      </w:r>
      <w:r w:rsidR="00AC2D8D" w:rsidRPr="00AC2D8D">
        <w:rPr>
          <w:color w:val="000000"/>
          <w:lang w:eastAsia="ru-RU" w:bidi="ru-RU"/>
        </w:rPr>
        <w:t>лан</w:t>
      </w:r>
      <w:r w:rsidR="00C841FC">
        <w:rPr>
          <w:color w:val="000000"/>
          <w:lang w:eastAsia="ru-RU" w:bidi="ru-RU"/>
        </w:rPr>
        <w:t xml:space="preserve"> мероприятий</w:t>
      </w:r>
      <w:r w:rsidR="00AC2D8D" w:rsidRPr="00AC2D8D">
        <w:rPr>
          <w:color w:val="000000"/>
          <w:lang w:eastAsia="ru-RU" w:bidi="ru-RU"/>
        </w:rPr>
        <w:t xml:space="preserve"> по противодействию коррупции в министерстве </w:t>
      </w:r>
      <w:r w:rsidR="00AC2D8D">
        <w:rPr>
          <w:color w:val="000000"/>
          <w:lang w:eastAsia="ru-RU" w:bidi="ru-RU"/>
        </w:rPr>
        <w:t>науки и инновационной политики</w:t>
      </w:r>
      <w:r w:rsidR="00AC2D8D" w:rsidRPr="00AC2D8D">
        <w:rPr>
          <w:color w:val="000000"/>
          <w:lang w:eastAsia="ru-RU" w:bidi="ru-RU"/>
        </w:rPr>
        <w:t xml:space="preserve"> Новосибирской области</w:t>
      </w:r>
      <w:r w:rsidR="00F63982" w:rsidRPr="00F63982">
        <w:rPr>
          <w:color w:val="000000"/>
          <w:lang w:eastAsia="ru-RU" w:bidi="ru-RU"/>
        </w:rPr>
        <w:t xml:space="preserve">                            </w:t>
      </w:r>
      <w:r w:rsidR="00AC2D8D" w:rsidRPr="00AC2D8D">
        <w:rPr>
          <w:color w:val="000000"/>
          <w:lang w:eastAsia="ru-RU" w:bidi="ru-RU"/>
        </w:rPr>
        <w:t xml:space="preserve"> на 201</w:t>
      </w:r>
      <w:r w:rsidR="000B40A0">
        <w:rPr>
          <w:color w:val="000000"/>
          <w:lang w:eastAsia="ru-RU" w:bidi="ru-RU"/>
        </w:rPr>
        <w:t>9</w:t>
      </w:r>
      <w:r w:rsidR="00AC2D8D" w:rsidRPr="00AC2D8D">
        <w:rPr>
          <w:color w:val="000000"/>
          <w:lang w:eastAsia="ru-RU" w:bidi="ru-RU"/>
        </w:rPr>
        <w:t xml:space="preserve"> – 2020 годы</w:t>
      </w:r>
      <w:r w:rsidR="00261072">
        <w:rPr>
          <w:color w:val="000000"/>
          <w:lang w:eastAsia="ru-RU" w:bidi="ru-RU"/>
        </w:rPr>
        <w:t xml:space="preserve"> (далее – План)</w:t>
      </w:r>
      <w:r w:rsidR="00AC2D8D" w:rsidRPr="00AC2D8D">
        <w:rPr>
          <w:color w:val="000000"/>
          <w:lang w:eastAsia="ru-RU" w:bidi="ru-RU"/>
        </w:rPr>
        <w:t>.</w:t>
      </w:r>
      <w:bookmarkStart w:id="0" w:name="_GoBack"/>
      <w:bookmarkEnd w:id="0"/>
    </w:p>
    <w:p w:rsidR="00C841FC" w:rsidRDefault="006877C3" w:rsidP="006877C3">
      <w:pPr>
        <w:pStyle w:val="a3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2. </w:t>
      </w:r>
      <w:r w:rsidR="00C841FC" w:rsidRPr="00C841FC">
        <w:rPr>
          <w:color w:val="000000"/>
          <w:lang w:eastAsia="ru-RU" w:bidi="ru-RU"/>
        </w:rPr>
        <w:t xml:space="preserve">Заместителям </w:t>
      </w:r>
      <w:r w:rsidR="00C841FC">
        <w:rPr>
          <w:color w:val="000000"/>
          <w:lang w:eastAsia="ru-RU" w:bidi="ru-RU"/>
        </w:rPr>
        <w:t>министра науки и инновационной политики</w:t>
      </w:r>
      <w:r w:rsidR="00C841FC" w:rsidRPr="00C841FC">
        <w:rPr>
          <w:color w:val="000000"/>
          <w:lang w:eastAsia="ru-RU" w:bidi="ru-RU"/>
        </w:rPr>
        <w:t xml:space="preserve"> Новосибирской области, руководителям структурных подразделений </w:t>
      </w:r>
      <w:r w:rsidR="00C841FC">
        <w:rPr>
          <w:color w:val="000000"/>
          <w:lang w:eastAsia="ru-RU" w:bidi="ru-RU"/>
        </w:rPr>
        <w:t>министерства науки и инновационной политики</w:t>
      </w:r>
      <w:r w:rsidR="00C841FC" w:rsidRPr="00C841FC">
        <w:rPr>
          <w:color w:val="000000"/>
          <w:lang w:eastAsia="ru-RU" w:bidi="ru-RU"/>
        </w:rPr>
        <w:t xml:space="preserve"> Н</w:t>
      </w:r>
      <w:r w:rsidR="00C841FC">
        <w:rPr>
          <w:color w:val="000000"/>
          <w:lang w:eastAsia="ru-RU" w:bidi="ru-RU"/>
        </w:rPr>
        <w:t xml:space="preserve">овосибирской области </w:t>
      </w:r>
      <w:r w:rsidR="00C841FC" w:rsidRPr="00C841FC">
        <w:rPr>
          <w:color w:val="000000"/>
          <w:lang w:eastAsia="ru-RU" w:bidi="ru-RU"/>
        </w:rPr>
        <w:t>обеспечить реализацию мероприятий Плана в установленном порядке и в установленные сроки.</w:t>
      </w:r>
    </w:p>
    <w:p w:rsidR="006877C3" w:rsidRDefault="00AC2D8D" w:rsidP="006877C3">
      <w:pPr>
        <w:pStyle w:val="a3"/>
        <w:jc w:val="both"/>
        <w:rPr>
          <w:rFonts w:cs="Times New Roman"/>
          <w:szCs w:val="28"/>
        </w:rPr>
      </w:pPr>
      <w:r>
        <w:rPr>
          <w:color w:val="000000"/>
          <w:lang w:eastAsia="ru-RU" w:bidi="ru-RU"/>
        </w:rPr>
        <w:t>3. </w:t>
      </w:r>
      <w:r w:rsidR="006877C3">
        <w:rPr>
          <w:color w:val="000000"/>
          <w:lang w:eastAsia="ru-RU" w:bidi="ru-RU"/>
        </w:rPr>
        <w:t>Контроль за исполнением настоящего приказа оставляю за собой.</w:t>
      </w:r>
    </w:p>
    <w:p w:rsidR="00C63E2A" w:rsidRPr="00C64FF7" w:rsidRDefault="00C63E2A" w:rsidP="00DA20E7">
      <w:pPr>
        <w:pStyle w:val="a3"/>
        <w:jc w:val="both"/>
        <w:rPr>
          <w:szCs w:val="28"/>
        </w:rPr>
      </w:pPr>
    </w:p>
    <w:p w:rsidR="00DA20E7" w:rsidRDefault="00DA20E7" w:rsidP="00DA20E7">
      <w:pPr>
        <w:pStyle w:val="a3"/>
        <w:jc w:val="both"/>
        <w:rPr>
          <w:szCs w:val="28"/>
        </w:rPr>
      </w:pPr>
    </w:p>
    <w:p w:rsidR="009946B7" w:rsidRPr="00C64FF7" w:rsidRDefault="009946B7" w:rsidP="00DA20E7">
      <w:pPr>
        <w:pStyle w:val="a3"/>
        <w:jc w:val="both"/>
        <w:rPr>
          <w:szCs w:val="28"/>
        </w:rPr>
      </w:pPr>
    </w:p>
    <w:p w:rsidR="00531A92" w:rsidRPr="00531A92" w:rsidRDefault="00E26911" w:rsidP="00DA20E7">
      <w:pPr>
        <w:pStyle w:val="a3"/>
        <w:ind w:firstLine="0"/>
        <w:jc w:val="both"/>
        <w:rPr>
          <w:szCs w:val="28"/>
        </w:rPr>
      </w:pPr>
      <w:r>
        <w:rPr>
          <w:szCs w:val="28"/>
        </w:rPr>
        <w:t xml:space="preserve">Министр </w:t>
      </w:r>
      <w:r w:rsidR="00531A92">
        <w:rPr>
          <w:szCs w:val="28"/>
        </w:rPr>
        <w:t xml:space="preserve">                                     </w:t>
      </w:r>
      <w:r w:rsidR="007B5FF1">
        <w:rPr>
          <w:szCs w:val="28"/>
        </w:rPr>
        <w:t xml:space="preserve">                                            </w:t>
      </w:r>
      <w:r>
        <w:rPr>
          <w:szCs w:val="28"/>
        </w:rPr>
        <w:t xml:space="preserve">                       А.В. Васильев</w:t>
      </w:r>
    </w:p>
    <w:p w:rsidR="00DA20E7" w:rsidRPr="005146AB" w:rsidRDefault="00DA20E7" w:rsidP="00DA20E7">
      <w:pPr>
        <w:pStyle w:val="a3"/>
        <w:jc w:val="both"/>
        <w:rPr>
          <w:szCs w:val="28"/>
        </w:rPr>
      </w:pPr>
    </w:p>
    <w:p w:rsidR="00DA20E7" w:rsidRDefault="00DA20E7" w:rsidP="00DA20E7">
      <w:pPr>
        <w:pStyle w:val="a3"/>
        <w:jc w:val="both"/>
        <w:rPr>
          <w:szCs w:val="28"/>
        </w:rPr>
      </w:pPr>
    </w:p>
    <w:p w:rsidR="00CF53B7" w:rsidRDefault="00CF53B7" w:rsidP="00DA20E7">
      <w:pPr>
        <w:pStyle w:val="a3"/>
        <w:jc w:val="both"/>
        <w:rPr>
          <w:szCs w:val="28"/>
        </w:rPr>
        <w:sectPr w:rsidR="00CF53B7" w:rsidSect="00C8025E">
          <w:headerReference w:type="default" r:id="rId9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E72051" w:rsidRPr="003873B6" w:rsidRDefault="00E72051" w:rsidP="00E7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Вносит: </w:t>
      </w:r>
    </w:p>
    <w:p w:rsidR="00E72051" w:rsidRPr="003873B6" w:rsidRDefault="00E72051" w:rsidP="00E7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2051" w:rsidRPr="003873B6" w:rsidRDefault="00E72051" w:rsidP="00E7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Исполнитель: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А.Н. Головин</w:t>
      </w:r>
    </w:p>
    <w:p w:rsidR="00E72051" w:rsidRPr="003873B6" w:rsidRDefault="00E72051" w:rsidP="00E7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Тел: 238-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67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90</w:t>
      </w:r>
    </w:p>
    <w:p w:rsidR="00E72051" w:rsidRPr="003873B6" w:rsidRDefault="00E72051" w:rsidP="00E7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2051" w:rsidRPr="003873B6" w:rsidRDefault="00E72051" w:rsidP="00E720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Согласовано: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</w:t>
      </w: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Е.С. Паульзен </w:t>
      </w:r>
    </w:p>
    <w:p w:rsidR="00E72051" w:rsidRPr="003873B6" w:rsidRDefault="00E72051" w:rsidP="00E72051">
      <w:pPr>
        <w:autoSpaceDE w:val="0"/>
        <w:autoSpaceDN w:val="0"/>
        <w:adjustRightInd w:val="0"/>
        <w:spacing w:after="0" w:line="240" w:lineRule="auto"/>
        <w:ind w:left="2160" w:firstLine="6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Кошелева</w:t>
      </w:r>
    </w:p>
    <w:p w:rsidR="00E72051" w:rsidRPr="003873B6" w:rsidRDefault="00E72051" w:rsidP="00E7205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051" w:rsidRPr="003873B6" w:rsidRDefault="00E72051" w:rsidP="00E7205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051" w:rsidRPr="003873B6" w:rsidRDefault="00E72051" w:rsidP="00E72051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Рассылка: </w:t>
      </w:r>
    </w:p>
    <w:p w:rsidR="00E72051" w:rsidRPr="003873B6" w:rsidRDefault="00E72051" w:rsidP="00E72051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2051" w:rsidRPr="003873B6" w:rsidRDefault="00E72051" w:rsidP="00E72051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pPr w:leftFromText="180" w:rightFromText="180" w:vertAnchor="text" w:horzAnchor="margin" w:tblpX="250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E72051" w:rsidRPr="003873B6" w:rsidTr="00CC31BA">
        <w:tc>
          <w:tcPr>
            <w:tcW w:w="534" w:type="dxa"/>
            <w:shd w:val="clear" w:color="auto" w:fill="auto"/>
          </w:tcPr>
          <w:p w:rsidR="00E72051" w:rsidRPr="003873B6" w:rsidRDefault="00E72051" w:rsidP="00CC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72051" w:rsidRPr="003873B6" w:rsidRDefault="00E72051" w:rsidP="00E72051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контроль</w:t>
      </w:r>
    </w:p>
    <w:p w:rsidR="00E72051" w:rsidRPr="003873B6" w:rsidRDefault="00E72051" w:rsidP="00E72051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2051" w:rsidRPr="003873B6" w:rsidRDefault="00E72051" w:rsidP="00E72051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2051" w:rsidRPr="003873B6" w:rsidRDefault="00E72051" w:rsidP="00E72051">
      <w:pPr>
        <w:spacing w:after="0" w:line="240" w:lineRule="auto"/>
        <w:ind w:left="2552" w:hanging="255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«___» _____ 2019 г. Дата размещения НПА на сайте </w:t>
      </w: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МНиИП НСО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проведения независимой антикоррупционной экспертизы</w:t>
      </w:r>
    </w:p>
    <w:p w:rsidR="00E72051" w:rsidRPr="003873B6" w:rsidRDefault="00E72051" w:rsidP="00E72051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pPr w:leftFromText="180" w:rightFromText="180" w:vertAnchor="text" w:horzAnchor="margin" w:tblpX="250" w:tblpY="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</w:tblGrid>
      <w:tr w:rsidR="00E72051" w:rsidRPr="003873B6" w:rsidTr="00CC31BA">
        <w:tc>
          <w:tcPr>
            <w:tcW w:w="534" w:type="dxa"/>
            <w:shd w:val="clear" w:color="auto" w:fill="auto"/>
          </w:tcPr>
          <w:p w:rsidR="00E72051" w:rsidRPr="003873B6" w:rsidRDefault="00E72051" w:rsidP="00CC31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E72051" w:rsidRPr="003873B6" w:rsidRDefault="00E72051" w:rsidP="00E720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НПА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 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1) Прокуратура Новосибирской области –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экз.;</w:t>
      </w:r>
    </w:p>
    <w:p w:rsidR="00E72051" w:rsidRPr="003873B6" w:rsidRDefault="00E72051" w:rsidP="00E72051">
      <w:pPr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lang w:eastAsia="ru-RU"/>
        </w:rPr>
        <w:t>2) Главное Управление Министерства юстиции Российской Федерации по Новосибирской области – 1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lang w:eastAsia="ru-RU"/>
        </w:rPr>
        <w:t>экз.;</w:t>
      </w:r>
    </w:p>
    <w:p w:rsidR="00E72051" w:rsidRPr="003873B6" w:rsidRDefault="00E72051" w:rsidP="00E72051">
      <w:pPr>
        <w:tabs>
          <w:tab w:val="left" w:pos="2410"/>
        </w:tabs>
        <w:spacing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lang w:eastAsia="ru-RU"/>
        </w:rPr>
        <w:t>3) Законодательное Собрание Новосибирской области – 1экз.;</w:t>
      </w:r>
    </w:p>
    <w:p w:rsidR="00E72051" w:rsidRPr="003873B6" w:rsidRDefault="00E72051" w:rsidP="00E72051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4) Министерство юстиции Новосибирской области – 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экз.;</w:t>
      </w:r>
    </w:p>
    <w:p w:rsidR="00E72051" w:rsidRPr="003873B6" w:rsidRDefault="00E72051" w:rsidP="00E72051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5) ГАО НСО «Издательский дом «Советская Сибирь» - 1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экз. </w:t>
      </w:r>
    </w:p>
    <w:p w:rsidR="00E72051" w:rsidRPr="003873B6" w:rsidRDefault="00E72051" w:rsidP="00E72051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>(в органы и организации, указанные в пунктах 1-4, направляются заверенные копии приказов на бумажном носителе и их электронные версии);</w:t>
      </w:r>
    </w:p>
    <w:p w:rsidR="00E72051" w:rsidRPr="003873B6" w:rsidRDefault="00E72051" w:rsidP="00E72051">
      <w:pPr>
        <w:tabs>
          <w:tab w:val="left" w:pos="2410"/>
        </w:tabs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6) Размещается на сайте </w:t>
      </w:r>
      <w:r w:rsidRPr="00387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МНиИП НСО</w:t>
      </w:r>
      <w:r w:rsidRPr="003873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Новосибирской области.</w:t>
      </w:r>
    </w:p>
    <w:p w:rsidR="00E72051" w:rsidRPr="003873B6" w:rsidRDefault="00E72051" w:rsidP="00E72051">
      <w:pPr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53B7" w:rsidRDefault="00CF53B7" w:rsidP="00DA20E7">
      <w:pPr>
        <w:pStyle w:val="a3"/>
        <w:jc w:val="both"/>
        <w:rPr>
          <w:szCs w:val="28"/>
        </w:rPr>
      </w:pPr>
    </w:p>
    <w:p w:rsidR="00CF53B7" w:rsidRPr="005146AB" w:rsidRDefault="00CF53B7" w:rsidP="00DA20E7">
      <w:pPr>
        <w:pStyle w:val="a3"/>
        <w:jc w:val="both"/>
        <w:rPr>
          <w:szCs w:val="28"/>
        </w:rPr>
      </w:pPr>
    </w:p>
    <w:p w:rsidR="00DA20E7" w:rsidRPr="005146AB" w:rsidRDefault="00DA20E7" w:rsidP="00DA20E7">
      <w:pPr>
        <w:pStyle w:val="a3"/>
        <w:jc w:val="both"/>
        <w:rPr>
          <w:szCs w:val="28"/>
        </w:rPr>
      </w:pPr>
    </w:p>
    <w:p w:rsidR="00DA20E7" w:rsidRPr="005146AB" w:rsidRDefault="00DA20E7" w:rsidP="00DA20E7">
      <w:pPr>
        <w:pStyle w:val="a3"/>
        <w:jc w:val="both"/>
        <w:rPr>
          <w:szCs w:val="28"/>
        </w:rPr>
        <w:sectPr w:rsidR="00DA20E7" w:rsidRPr="005146AB" w:rsidSect="00C8025E"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</w:p>
    <w:p w:rsidR="006877C3" w:rsidRDefault="006877C3" w:rsidP="00AC2D8D">
      <w:pPr>
        <w:pStyle w:val="a3"/>
        <w:ind w:left="10206" w:firstLine="0"/>
        <w:jc w:val="center"/>
      </w:pPr>
      <w:r>
        <w:lastRenderedPageBreak/>
        <w:t>УТВЕРЖДЕН</w:t>
      </w:r>
    </w:p>
    <w:p w:rsidR="00AC2D8D" w:rsidRDefault="006877C3" w:rsidP="00AC2D8D">
      <w:pPr>
        <w:pStyle w:val="a3"/>
        <w:ind w:left="10206" w:firstLine="0"/>
        <w:jc w:val="center"/>
      </w:pPr>
      <w:r>
        <w:t>приказом министерства науки и инновационной политики Новосибирской области</w:t>
      </w:r>
    </w:p>
    <w:p w:rsidR="006877C3" w:rsidRDefault="006877C3" w:rsidP="00AC2D8D">
      <w:pPr>
        <w:pStyle w:val="a3"/>
        <w:ind w:left="10206" w:firstLine="0"/>
        <w:jc w:val="center"/>
      </w:pPr>
      <w:r>
        <w:t>от __________ № ____</w:t>
      </w:r>
    </w:p>
    <w:p w:rsidR="006877C3" w:rsidRDefault="006877C3" w:rsidP="00AC2D8D">
      <w:pPr>
        <w:pStyle w:val="a3"/>
        <w:jc w:val="both"/>
      </w:pPr>
    </w:p>
    <w:p w:rsidR="00261072" w:rsidRDefault="006877C3" w:rsidP="006877C3">
      <w:pPr>
        <w:pStyle w:val="a3"/>
        <w:ind w:firstLine="0"/>
        <w:jc w:val="center"/>
        <w:rPr>
          <w:b/>
        </w:rPr>
      </w:pPr>
      <w:r w:rsidRPr="006877C3">
        <w:rPr>
          <w:b/>
        </w:rPr>
        <w:t>П</w:t>
      </w:r>
      <w:r w:rsidR="00261072">
        <w:rPr>
          <w:b/>
        </w:rPr>
        <w:t>лан</w:t>
      </w:r>
    </w:p>
    <w:p w:rsidR="008A5193" w:rsidRDefault="00D90C4B" w:rsidP="006877C3">
      <w:pPr>
        <w:pStyle w:val="a3"/>
        <w:ind w:firstLine="0"/>
        <w:jc w:val="center"/>
        <w:rPr>
          <w:b/>
        </w:rPr>
      </w:pPr>
      <w:r>
        <w:rPr>
          <w:b/>
        </w:rPr>
        <w:t xml:space="preserve">мероприятий </w:t>
      </w:r>
      <w:r w:rsidR="00AC2D8D">
        <w:rPr>
          <w:b/>
        </w:rPr>
        <w:t>по противодействию коррупции в министерстве науки и инновационной политики</w:t>
      </w:r>
    </w:p>
    <w:p w:rsidR="00DA20E7" w:rsidRPr="006877C3" w:rsidRDefault="00AC2D8D" w:rsidP="006877C3">
      <w:pPr>
        <w:pStyle w:val="a3"/>
        <w:ind w:firstLine="0"/>
        <w:jc w:val="center"/>
        <w:rPr>
          <w:b/>
        </w:rPr>
      </w:pPr>
      <w:r>
        <w:rPr>
          <w:b/>
        </w:rPr>
        <w:t>Новосибирской области на 2019 – 2020 годы</w:t>
      </w:r>
    </w:p>
    <w:p w:rsidR="00DA20E7" w:rsidRDefault="00DA20E7" w:rsidP="00DA20E7">
      <w:pPr>
        <w:pStyle w:val="a3"/>
        <w:jc w:val="both"/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704"/>
        <w:gridCol w:w="5500"/>
        <w:gridCol w:w="1559"/>
        <w:gridCol w:w="3260"/>
        <w:gridCol w:w="3969"/>
      </w:tblGrid>
      <w:tr w:rsidR="00C841FC" w:rsidRPr="00351235" w:rsidTr="00F63982">
        <w:trPr>
          <w:trHeight w:hRule="exact" w:val="585"/>
          <w:tblHeader/>
        </w:trPr>
        <w:tc>
          <w:tcPr>
            <w:tcW w:w="704" w:type="dxa"/>
            <w:vAlign w:val="center"/>
            <w:hideMark/>
          </w:tcPr>
          <w:p w:rsidR="00C841FC" w:rsidRPr="00351235" w:rsidRDefault="00C841FC" w:rsidP="00C84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3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0" w:type="dxa"/>
            <w:vAlign w:val="center"/>
            <w:hideMark/>
          </w:tcPr>
          <w:p w:rsidR="00C841FC" w:rsidRPr="00351235" w:rsidRDefault="00C841FC" w:rsidP="00C84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3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Align w:val="center"/>
            <w:hideMark/>
          </w:tcPr>
          <w:p w:rsidR="00C841FC" w:rsidRPr="00351235" w:rsidRDefault="00C841FC" w:rsidP="00C84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3260" w:type="dxa"/>
            <w:vAlign w:val="center"/>
            <w:hideMark/>
          </w:tcPr>
          <w:p w:rsidR="00C841FC" w:rsidRPr="00351235" w:rsidRDefault="00C841FC" w:rsidP="00C84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3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3969" w:type="dxa"/>
            <w:vAlign w:val="center"/>
            <w:hideMark/>
          </w:tcPr>
          <w:p w:rsidR="00C841FC" w:rsidRPr="00351235" w:rsidRDefault="00C841FC" w:rsidP="00C84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235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</w:tbl>
    <w:p w:rsidR="00C841FC" w:rsidRPr="00EB2577" w:rsidRDefault="00C841FC" w:rsidP="00C841FC">
      <w:pPr>
        <w:rPr>
          <w:sz w:val="2"/>
          <w:szCs w:val="2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704"/>
        <w:gridCol w:w="5641"/>
        <w:gridCol w:w="2268"/>
        <w:gridCol w:w="3260"/>
        <w:gridCol w:w="3119"/>
      </w:tblGrid>
      <w:tr w:rsidR="00C841FC" w:rsidRPr="00F23CBC" w:rsidTr="005B36DA">
        <w:trPr>
          <w:trHeight w:hRule="exact" w:val="315"/>
          <w:tblHeader/>
        </w:trPr>
        <w:tc>
          <w:tcPr>
            <w:tcW w:w="704" w:type="dxa"/>
            <w:hideMark/>
          </w:tcPr>
          <w:p w:rsidR="00C841FC" w:rsidRPr="00F23CBC" w:rsidRDefault="00C841FC" w:rsidP="008B2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41" w:type="dxa"/>
            <w:hideMark/>
          </w:tcPr>
          <w:p w:rsidR="00C841FC" w:rsidRPr="00F23CBC" w:rsidRDefault="00C841FC" w:rsidP="008B2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hideMark/>
          </w:tcPr>
          <w:p w:rsidR="00C841FC" w:rsidRPr="00F23CBC" w:rsidRDefault="00C841FC" w:rsidP="008B2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hideMark/>
          </w:tcPr>
          <w:p w:rsidR="00C841FC" w:rsidRPr="00F23CBC" w:rsidRDefault="00C841FC" w:rsidP="008B2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hideMark/>
          </w:tcPr>
          <w:p w:rsidR="00C841FC" w:rsidRPr="00F23CBC" w:rsidRDefault="00C841FC" w:rsidP="008B2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41FC" w:rsidRPr="00F23CBC" w:rsidTr="005B36DA">
        <w:trPr>
          <w:trHeight w:hRule="exact" w:val="617"/>
        </w:trPr>
        <w:tc>
          <w:tcPr>
            <w:tcW w:w="14992" w:type="dxa"/>
            <w:gridSpan w:val="5"/>
            <w:hideMark/>
          </w:tcPr>
          <w:p w:rsidR="00C841FC" w:rsidRPr="00F23CBC" w:rsidRDefault="00C841FC" w:rsidP="00C841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общего организационно-методического и правового характера по вопросам противодействия коррупции в министерстве науки и инновационной политики Новосибирской области (далее – министерство)</w:t>
            </w:r>
          </w:p>
        </w:tc>
      </w:tr>
      <w:tr w:rsidR="00C841FC" w:rsidRPr="00F23CBC" w:rsidTr="00827AD3">
        <w:trPr>
          <w:trHeight w:val="5069"/>
        </w:trPr>
        <w:tc>
          <w:tcPr>
            <w:tcW w:w="704" w:type="dxa"/>
            <w:hideMark/>
          </w:tcPr>
          <w:p w:rsidR="00C841FC" w:rsidRPr="00F23CBC" w:rsidRDefault="00C841FC" w:rsidP="00146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41" w:type="dxa"/>
            <w:hideMark/>
          </w:tcPr>
          <w:p w:rsidR="00C841FC" w:rsidRPr="00F23CBC" w:rsidRDefault="00C841FC" w:rsidP="00B66F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 анализа изданных министерством правовых актов в ц</w:t>
            </w:r>
            <w:r w:rsidR="00B66F05">
              <w:rPr>
                <w:rFonts w:ascii="Times New Roman" w:hAnsi="Times New Roman" w:cs="Times New Roman"/>
                <w:sz w:val="24"/>
                <w:szCs w:val="24"/>
              </w:rPr>
              <w:t>елях противодействия коррупции</w:t>
            </w:r>
          </w:p>
        </w:tc>
        <w:tc>
          <w:tcPr>
            <w:tcW w:w="2268" w:type="dxa"/>
            <w:hideMark/>
          </w:tcPr>
          <w:p w:rsidR="00C841FC" w:rsidRPr="00F23CBC" w:rsidRDefault="00C841FC" w:rsidP="00C84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  <w:hideMark/>
          </w:tcPr>
          <w:p w:rsidR="00C841FC" w:rsidRPr="00F23CBC" w:rsidRDefault="00C841FC" w:rsidP="008B2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  <w:r w:rsidR="001870B9" w:rsidRPr="00F23C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 О.Г</w:t>
            </w:r>
            <w:r w:rsidR="001870B9"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, Фурсов А.А., </w:t>
            </w:r>
          </w:p>
          <w:p w:rsidR="001870B9" w:rsidRPr="00F23CBC" w:rsidRDefault="001870B9" w:rsidP="00D33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обеспечения, управление научной и инновационной политики, отдел государственной поддержки научной и инновационной деятельности управления научной и инновационной политики, отдел подготовки и реализации стратегических инициатив и государственных программ</w:t>
            </w:r>
            <w:r w:rsidR="008A51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развития научной и инновационной инфраструктуры и проектной деятельности</w:t>
            </w:r>
          </w:p>
        </w:tc>
        <w:tc>
          <w:tcPr>
            <w:tcW w:w="3119" w:type="dxa"/>
            <w:hideMark/>
          </w:tcPr>
          <w:p w:rsidR="00C841FC" w:rsidRPr="00F23CBC" w:rsidRDefault="00C841FC" w:rsidP="00187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 по профилактике коррупционных проявлений в нормотворчестве и правоприменении в </w:t>
            </w:r>
            <w:r w:rsidR="001870B9" w:rsidRPr="00F23CBC">
              <w:rPr>
                <w:rFonts w:ascii="Times New Roman" w:hAnsi="Times New Roman" w:cs="Times New Roman"/>
                <w:sz w:val="24"/>
                <w:szCs w:val="24"/>
              </w:rPr>
              <w:t>министерстве</w:t>
            </w:r>
          </w:p>
        </w:tc>
      </w:tr>
      <w:tr w:rsidR="00C841FC" w:rsidRPr="00F23CBC" w:rsidTr="00011993">
        <w:trPr>
          <w:trHeight w:hRule="exact" w:val="2112"/>
        </w:trPr>
        <w:tc>
          <w:tcPr>
            <w:tcW w:w="704" w:type="dxa"/>
            <w:hideMark/>
          </w:tcPr>
          <w:p w:rsidR="00C841FC" w:rsidRPr="00F23CBC" w:rsidRDefault="00C841FC" w:rsidP="00146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5641" w:type="dxa"/>
            <w:hideMark/>
          </w:tcPr>
          <w:p w:rsidR="00C841FC" w:rsidRPr="00F23CBC" w:rsidRDefault="00C841FC" w:rsidP="00187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проектов нормативных правовых актов и действующих нормативных правовых актов </w:t>
            </w:r>
            <w:r w:rsidR="001870B9" w:rsidRPr="00F23CBC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  <w:tc>
          <w:tcPr>
            <w:tcW w:w="2268" w:type="dxa"/>
            <w:hideMark/>
          </w:tcPr>
          <w:p w:rsidR="00C841FC" w:rsidRPr="00F23CBC" w:rsidRDefault="00C841FC" w:rsidP="00187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</w:t>
            </w:r>
            <w:r w:rsidR="001870B9"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-2020 годов</w:t>
            </w:r>
          </w:p>
        </w:tc>
        <w:tc>
          <w:tcPr>
            <w:tcW w:w="3260" w:type="dxa"/>
            <w:hideMark/>
          </w:tcPr>
          <w:p w:rsidR="00C841FC" w:rsidRPr="00F23CBC" w:rsidRDefault="001870B9" w:rsidP="008B2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  <w:hideMark/>
          </w:tcPr>
          <w:p w:rsidR="00C841FC" w:rsidRPr="00F23CBC" w:rsidRDefault="00C841FC" w:rsidP="00187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устранение  коррупциогенных факторов в проектах нормативных правовых актах и действующих нормативных правовых актах </w:t>
            </w:r>
            <w:r w:rsidR="001870B9" w:rsidRPr="00F23CBC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</w:tc>
      </w:tr>
      <w:tr w:rsidR="00C841FC" w:rsidRPr="00F23CBC" w:rsidTr="00FD3305">
        <w:trPr>
          <w:trHeight w:hRule="exact" w:val="2969"/>
        </w:trPr>
        <w:tc>
          <w:tcPr>
            <w:tcW w:w="704" w:type="dxa"/>
            <w:hideMark/>
          </w:tcPr>
          <w:p w:rsidR="00C841FC" w:rsidRPr="00F23CBC" w:rsidRDefault="00C841FC" w:rsidP="0014692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641" w:type="dxa"/>
            <w:hideMark/>
          </w:tcPr>
          <w:p w:rsidR="00C841FC" w:rsidRPr="00F23CBC" w:rsidRDefault="00C841FC" w:rsidP="005B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нормативных правовых актов </w:t>
            </w:r>
            <w:r w:rsidR="001870B9" w:rsidRPr="00F23CBC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1870B9" w:rsidRPr="00F23CBC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, в государственной информационной системе Новосибирской области «Электронная демократия Новосибирской области» в сети Интернет</w:t>
            </w:r>
          </w:p>
        </w:tc>
        <w:tc>
          <w:tcPr>
            <w:tcW w:w="2268" w:type="dxa"/>
            <w:hideMark/>
          </w:tcPr>
          <w:p w:rsidR="00C841FC" w:rsidRPr="00F23CBC" w:rsidRDefault="00C841FC" w:rsidP="001870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</w:t>
            </w:r>
            <w:r w:rsidR="001870B9"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-2020 годов</w:t>
            </w:r>
          </w:p>
        </w:tc>
        <w:tc>
          <w:tcPr>
            <w:tcW w:w="3260" w:type="dxa"/>
            <w:hideMark/>
          </w:tcPr>
          <w:p w:rsidR="001870B9" w:rsidRPr="00F23CBC" w:rsidRDefault="001870B9" w:rsidP="00115B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организационно-правового и финансового обеспечения, </w:t>
            </w:r>
          </w:p>
        </w:tc>
        <w:tc>
          <w:tcPr>
            <w:tcW w:w="3119" w:type="dxa"/>
            <w:hideMark/>
          </w:tcPr>
          <w:p w:rsidR="00C841FC" w:rsidRPr="00F23CBC" w:rsidRDefault="00C841FC" w:rsidP="007D7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независимой антикоррупционной экспертизы с целью недопущения принятия нормативных правовых актов </w:t>
            </w:r>
            <w:r w:rsidR="007D78FE" w:rsidRPr="00F23CBC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, содержащих положения, способствующие формированию условий для проявления коррупции</w:t>
            </w:r>
          </w:p>
        </w:tc>
      </w:tr>
      <w:tr w:rsidR="00A247E2" w:rsidRPr="00F23CBC" w:rsidTr="00011993">
        <w:trPr>
          <w:trHeight w:hRule="exact" w:val="1987"/>
        </w:trPr>
        <w:tc>
          <w:tcPr>
            <w:tcW w:w="704" w:type="dxa"/>
          </w:tcPr>
          <w:p w:rsidR="00A247E2" w:rsidRPr="00F23CBC" w:rsidRDefault="00971E58" w:rsidP="00146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641" w:type="dxa"/>
          </w:tcPr>
          <w:p w:rsidR="00A247E2" w:rsidRPr="00F23CBC" w:rsidRDefault="00A247E2" w:rsidP="005B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правовых актов министерства во исполнение полномочий, предусмотренных федеральным законодательством и законодательством Новосибирской области о противодействии коррупции</w:t>
            </w:r>
          </w:p>
        </w:tc>
        <w:tc>
          <w:tcPr>
            <w:tcW w:w="2268" w:type="dxa"/>
          </w:tcPr>
          <w:p w:rsidR="00A247E2" w:rsidRPr="00F23CBC" w:rsidRDefault="00A247E2" w:rsidP="001870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A247E2" w:rsidRPr="00F23CBC" w:rsidRDefault="00A247E2" w:rsidP="007D7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A247E2" w:rsidRPr="00F23CBC" w:rsidRDefault="00A247E2" w:rsidP="007D7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базы, необходимой для реализации полномочий министерства в сфере противодействия коррупции</w:t>
            </w:r>
          </w:p>
        </w:tc>
      </w:tr>
      <w:tr w:rsidR="00B66F05" w:rsidRPr="00F23CBC" w:rsidTr="00011993">
        <w:trPr>
          <w:trHeight w:hRule="exact" w:val="2426"/>
        </w:trPr>
        <w:tc>
          <w:tcPr>
            <w:tcW w:w="704" w:type="dxa"/>
          </w:tcPr>
          <w:p w:rsidR="00B66F05" w:rsidRPr="00F23CBC" w:rsidRDefault="0097169C" w:rsidP="00146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641" w:type="dxa"/>
          </w:tcPr>
          <w:p w:rsidR="00B66F05" w:rsidRPr="00F23CBC" w:rsidRDefault="00B66F05" w:rsidP="005B7D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карты </w:t>
            </w:r>
            <w:r w:rsidRPr="00963FF9">
              <w:rPr>
                <w:rFonts w:ascii="Times New Roman" w:hAnsi="Times New Roman" w:cs="Times New Roman"/>
                <w:sz w:val="24"/>
                <w:szCs w:val="24"/>
              </w:rPr>
              <w:t>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 корректировка мер </w:t>
            </w:r>
            <w:r w:rsidR="0097169C">
              <w:rPr>
                <w:rFonts w:ascii="Times New Roman" w:hAnsi="Times New Roman" w:cs="Times New Roman"/>
                <w:sz w:val="24"/>
                <w:szCs w:val="24"/>
              </w:rPr>
              <w:t>по минимизации (устранению) коррупционных рисков, закрепленных в карте коррупционных рисков министерства (при наличии оснований)</w:t>
            </w:r>
          </w:p>
        </w:tc>
        <w:tc>
          <w:tcPr>
            <w:tcW w:w="2268" w:type="dxa"/>
          </w:tcPr>
          <w:p w:rsidR="00B66F05" w:rsidRPr="00F23CBC" w:rsidRDefault="00B66F05" w:rsidP="001870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B66F05" w:rsidRPr="00F23CBC" w:rsidRDefault="00B66F05" w:rsidP="007D7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B66F05" w:rsidRPr="00F23CBC" w:rsidRDefault="00B66F05" w:rsidP="00381D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</w:t>
            </w:r>
            <w:r w:rsidRPr="00B66F05">
              <w:rPr>
                <w:rFonts w:ascii="Times New Roman" w:hAnsi="Times New Roman" w:cs="Times New Roman"/>
                <w:sz w:val="24"/>
                <w:szCs w:val="24"/>
              </w:rPr>
              <w:t>ер по минимизации (устранению) коррупционн</w:t>
            </w:r>
            <w:r w:rsidR="0097169C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B66F05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  <w:r w:rsidR="0097169C">
              <w:rPr>
                <w:rFonts w:ascii="Times New Roman" w:hAnsi="Times New Roman" w:cs="Times New Roman"/>
                <w:sz w:val="24"/>
                <w:szCs w:val="24"/>
              </w:rPr>
              <w:t>ов в министерстве</w:t>
            </w:r>
          </w:p>
        </w:tc>
      </w:tr>
      <w:tr w:rsidR="00FD3305" w:rsidRPr="00F23CBC" w:rsidTr="00D53E72">
        <w:trPr>
          <w:trHeight w:hRule="exact" w:val="2254"/>
        </w:trPr>
        <w:tc>
          <w:tcPr>
            <w:tcW w:w="704" w:type="dxa"/>
          </w:tcPr>
          <w:p w:rsidR="00FD3305" w:rsidRPr="00F23CBC" w:rsidRDefault="00FD3305" w:rsidP="00D5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53E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антикоррупционного мониторинга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D3305" w:rsidRDefault="00FD3305" w:rsidP="00FD330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FD330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Обеспечение комплексного анализа коррупционных проявлений и коррупциогенных факторов, оценка эффективности мер по реализации антикоррупционной политики в министерстве</w:t>
            </w:r>
          </w:p>
        </w:tc>
      </w:tr>
      <w:tr w:rsidR="00FD3305" w:rsidRPr="00F23CBC" w:rsidTr="00011993">
        <w:trPr>
          <w:cantSplit/>
          <w:trHeight w:hRule="exact" w:val="3406"/>
        </w:trPr>
        <w:tc>
          <w:tcPr>
            <w:tcW w:w="704" w:type="dxa"/>
            <w:hideMark/>
          </w:tcPr>
          <w:p w:rsidR="00FD3305" w:rsidRPr="00F23CBC" w:rsidRDefault="00FD3305" w:rsidP="00D53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53E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семинаров по вопросам реализации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68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2018-2020 годов</w:t>
            </w:r>
          </w:p>
        </w:tc>
        <w:tc>
          <w:tcPr>
            <w:tcW w:w="3260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  <w:hideMark/>
          </w:tcPr>
          <w:p w:rsidR="00FD3305" w:rsidRPr="00011993" w:rsidRDefault="00FD3305" w:rsidP="00FD3305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01199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Повышение уровня квалификации государственных гражданских служащих и работников, замещающих должности, не являющиеся должностями государственной гражданской службы министерства, в полномочия которых входит осуществление закупок</w:t>
            </w:r>
          </w:p>
        </w:tc>
      </w:tr>
      <w:tr w:rsidR="00FD3305" w:rsidRPr="00F23CBC" w:rsidTr="00011993">
        <w:trPr>
          <w:trHeight w:hRule="exact" w:val="3681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Взаимодействие с юридическими и физическими лицами, аккредитованными Министерством юстиции Российской Федерации в качестве независимых экспертов, уполномоченных на проведение антикоррупционной экспертизы нормативных правовых актов, с целью активизации участия независимых экспертов к проведению независимой антикоррупционной экспертизы нормативных правовых актов министерства и их проектов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FD3305" w:rsidRPr="00F23CBC" w:rsidTr="00D53E72">
        <w:trPr>
          <w:cantSplit/>
          <w:trHeight w:hRule="exact" w:val="2845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Разработка проверочных материалов по вопросам соблюдения законодательства о противодействии коррупции при приеме на государственную гражданскую службу в министерство, проведении аттестации государственных гражданских служащих министерства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Повышение уровня антикоррупционной компетенции государственных гражданских служащих министерства</w:t>
            </w:r>
          </w:p>
        </w:tc>
      </w:tr>
      <w:tr w:rsidR="00FD3305" w:rsidRPr="00F23CBC" w:rsidTr="00011993">
        <w:trPr>
          <w:trHeight w:hRule="exact" w:val="3230"/>
        </w:trPr>
        <w:tc>
          <w:tcPr>
            <w:tcW w:w="704" w:type="dxa"/>
            <w:hideMark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органами, территориальными органами федеральных органов исполнительной власти, иными государственными органами по вопросам профилактики коррупционных правонарушений в министерстве</w:t>
            </w:r>
          </w:p>
        </w:tc>
        <w:tc>
          <w:tcPr>
            <w:tcW w:w="2268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Орлова О.Г, Фурсов А.А., отдел организационно-право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и финансового обеспечения</w:t>
            </w:r>
          </w:p>
        </w:tc>
        <w:tc>
          <w:tcPr>
            <w:tcW w:w="3119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 реагирование на коррупционные правонарушения в министерстве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FD3305" w:rsidRPr="00F23CBC" w:rsidTr="00011993">
        <w:trPr>
          <w:cantSplit/>
          <w:trHeight w:hRule="exact" w:val="3263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Внедрение в деятельность структурных подразделений министерства:</w:t>
            </w:r>
          </w:p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программного продукта, позволяющего выявить признаки аффилированности у гражданских служащих;</w:t>
            </w:r>
          </w:p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«Справки БК», позволяющего гражданским служащим заполнять справки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 по противодействию коррупции при ведении кадровой работы в министерстве</w:t>
            </w:r>
          </w:p>
        </w:tc>
      </w:tr>
      <w:tr w:rsidR="00FD3305" w:rsidRPr="00F23CBC" w:rsidTr="00011993">
        <w:trPr>
          <w:cantSplit/>
          <w:trHeight w:hRule="exact" w:val="3388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Организация опубликования нормативных правовых актов в соответствии с постановлением Губернатора Новосибирской области от 16.05.2017 № 103 «Об утверждении Порядка опубликования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иной официальной информации в сетевом издании «Официальный интернет-портал правовой информации Новосибирской области» (www.nsopravo.ru)»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Вовлечение гражданского общества в реализацию антикоррупционной политики</w:t>
            </w:r>
          </w:p>
        </w:tc>
      </w:tr>
      <w:tr w:rsidR="00FD3305" w:rsidRPr="00F23CBC" w:rsidTr="00011993">
        <w:trPr>
          <w:cantSplit/>
          <w:trHeight w:hRule="exact" w:val="2983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раздела «Противодействие коррупции» официального сайта министерства в сети интернет:</w:t>
            </w:r>
          </w:p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1) актуализация информации о деятельности по противодействию коррупции в министерстве; </w:t>
            </w:r>
          </w:p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2) реализация технической возможности проведения на официальном сайте министерства анкетирования граждан для оценки уровня коррупции при реализации возложенных на министерство полномочий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Вовлечение граждан в реализацию антикоррупционной политики</w:t>
            </w:r>
          </w:p>
        </w:tc>
      </w:tr>
      <w:tr w:rsidR="00FD3305" w:rsidRPr="00F23CBC" w:rsidTr="00E018AD">
        <w:trPr>
          <w:cantSplit/>
          <w:trHeight w:hRule="exact" w:val="2841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Анализ полномочий министерства, сведений по итогам анкетирования граждан на предмет возможности выявления коррупционных рисков министерства с последующей корректировкой мер по минимизации (устранению) коррупционных рисков, закрепленных в карте коррупционных рисков министерства (при наличии оснований)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Принятие необходимых мер для минимизации коррупционных рисков при реализации министерством возложенных полномочий</w:t>
            </w:r>
          </w:p>
        </w:tc>
      </w:tr>
      <w:tr w:rsidR="00FD3305" w:rsidRPr="00F23CBC" w:rsidTr="00827AD3">
        <w:trPr>
          <w:cantSplit/>
          <w:trHeight w:hRule="exact" w:val="3530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получения в рамках межведомственного электронного взаимодействия информации от федеральных органов исполнительной власти для проведения анализа, проверок достоверности и полноты сведений о доходах гражданских служащих, соблюдения ограничений и запретов, требований к служебному поведению гражданских служащих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 по противодействию коррупции при ведении кадровой работы в министерстве</w:t>
            </w:r>
          </w:p>
        </w:tc>
      </w:tr>
      <w:tr w:rsidR="00FD3305" w:rsidRPr="00F23CBC" w:rsidTr="00827AD3">
        <w:trPr>
          <w:cantSplit/>
          <w:trHeight w:hRule="exact" w:val="2843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Расширение использования электронного магазина Новосибирской области при осуществлении закупок в соответствии с пунктами 4 и 5 части 1 статьи 93 Федерального закона от 05.04.2013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 при осуществлении закупок товаров, работ, услуг</w:t>
            </w:r>
          </w:p>
        </w:tc>
      </w:tr>
      <w:tr w:rsidR="00FD3305" w:rsidRPr="00F23CBC" w:rsidTr="00827AD3">
        <w:trPr>
          <w:cantSplit/>
          <w:trHeight w:hRule="exact" w:val="2827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Участие во внедрении системы «Портала исполнения контрактов»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Снижение коррупционных рисков при осуществлении закупок товаров, работ, услуг</w:t>
            </w:r>
          </w:p>
        </w:tc>
      </w:tr>
      <w:tr w:rsidR="00FD3305" w:rsidRPr="00E12108" w:rsidTr="00E12108">
        <w:trPr>
          <w:cantSplit/>
          <w:trHeight w:hRule="exact" w:val="4806"/>
        </w:trPr>
        <w:tc>
          <w:tcPr>
            <w:tcW w:w="704" w:type="dxa"/>
          </w:tcPr>
          <w:p w:rsidR="00FD3305" w:rsidRPr="00E12108" w:rsidRDefault="00FD3305" w:rsidP="00FD3305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121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lastRenderedPageBreak/>
              <w:t>1.18.</w:t>
            </w:r>
          </w:p>
        </w:tc>
        <w:tc>
          <w:tcPr>
            <w:tcW w:w="5641" w:type="dxa"/>
          </w:tcPr>
          <w:p w:rsidR="00FD3305" w:rsidRPr="00E12108" w:rsidRDefault="00FD3305" w:rsidP="00FD3305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121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Анализ и обобщение информации о реализации министерством федерального законодательства и законодательства Новосибирской области в сфере противодействия коррупции для предоставления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информации о:</w:t>
            </w:r>
          </w:p>
          <w:p w:rsidR="00FD3305" w:rsidRPr="00E12108" w:rsidRDefault="00FD3305" w:rsidP="00FD3305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121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1) выполнении мероприятий программы «Противодействие коррупции в Новосибирской области на 2018 -2020 годы»;</w:t>
            </w:r>
          </w:p>
          <w:p w:rsidR="00FD3305" w:rsidRPr="00E12108" w:rsidRDefault="00FD3305" w:rsidP="00FD3305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121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2) выполнении мероприятий программы «Антикоррупционное просвещение в Новосибирской области на 2017 - 2018 годы»;</w:t>
            </w:r>
          </w:p>
          <w:p w:rsidR="00FD3305" w:rsidRPr="00E12108" w:rsidRDefault="00FD3305" w:rsidP="00FD3305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121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3) решений комиссии по координации работы противодействию коррупции в Новосибирской области.</w:t>
            </w:r>
          </w:p>
        </w:tc>
        <w:tc>
          <w:tcPr>
            <w:tcW w:w="2268" w:type="dxa"/>
          </w:tcPr>
          <w:p w:rsidR="00FD3305" w:rsidRPr="00E12108" w:rsidRDefault="00FD3305" w:rsidP="00FD3305">
            <w:pPr>
              <w:jc w:val="both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E12108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E12108" w:rsidRDefault="00FD3305" w:rsidP="00FD3305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121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E12108" w:rsidRDefault="00FD3305" w:rsidP="00FD3305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1210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Обеспечение надлежащего информирования администрации Губернатора Новосибирской области и Правительства Новосибирской области о проводимой министерством работе по противодействию коррупции</w:t>
            </w:r>
          </w:p>
        </w:tc>
      </w:tr>
      <w:tr w:rsidR="00FD3305" w:rsidRPr="00F23CBC" w:rsidTr="005B36DA">
        <w:trPr>
          <w:cantSplit/>
          <w:trHeight w:val="266"/>
        </w:trPr>
        <w:tc>
          <w:tcPr>
            <w:tcW w:w="14992" w:type="dxa"/>
            <w:gridSpan w:val="5"/>
            <w:hideMark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Меры профилактики коррупции при прохождении государственной гражданской службы в министерстве</w:t>
            </w:r>
          </w:p>
        </w:tc>
      </w:tr>
      <w:tr w:rsidR="00FD3305" w:rsidRPr="00F23CBC" w:rsidTr="00E12108">
        <w:trPr>
          <w:cantSplit/>
          <w:trHeight w:val="4376"/>
        </w:trPr>
        <w:tc>
          <w:tcPr>
            <w:tcW w:w="704" w:type="dxa"/>
          </w:tcPr>
          <w:p w:rsidR="00FD3305" w:rsidRPr="00F23CBC" w:rsidRDefault="00FD3305" w:rsidP="00FD33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анализа сведений о доходах, расходах, об имуществе и обязательствах имущественного характера, представляемых государственными гражданскими служащими министерства 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апрель-июль</w:t>
            </w:r>
          </w:p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2019 года,</w:t>
            </w:r>
          </w:p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апрель-июль</w:t>
            </w:r>
          </w:p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2020 года 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нарушений законодательства Российской Федерации о государственной гражданской службе и о противодействии коррупции государственными гражданскими служащими министерства. Оперативное реагирование на ставшие известными факты коррупционных проявлений</w:t>
            </w:r>
          </w:p>
        </w:tc>
      </w:tr>
      <w:tr w:rsidR="00FD3305" w:rsidRPr="00F23CBC" w:rsidTr="00F44F2E">
        <w:trPr>
          <w:cantSplit/>
          <w:trHeight w:val="5211"/>
        </w:trPr>
        <w:tc>
          <w:tcPr>
            <w:tcW w:w="704" w:type="dxa"/>
            <w:hideMark/>
          </w:tcPr>
          <w:p w:rsidR="00FD3305" w:rsidRPr="00F23CBC" w:rsidRDefault="00FD3305" w:rsidP="00FD33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граждан при поступлении на государственную гражданскую службу Новосибирской области с: </w:t>
            </w:r>
          </w:p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1) кодексом этики и служебного поведения государственных гражданских служащих Новосибирской области; </w:t>
            </w:r>
          </w:p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2) правовыми актами в сфере противодействия коррупции, в том числе устанавливающими ограничения и запреты, требования к служебному поведению гражданских служащих, требования о предотвращении и урегулировании конфликта интересов, обязанности в целях противодействия коррупции; </w:t>
            </w:r>
          </w:p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3) ответственность за несоблюдение ограничений, запретов, требований к служебному поведению гражданских служащих, требований о предотвращении и урегулировании конфликта интересов, обязанностей в целях противодействия коррупции</w:t>
            </w:r>
          </w:p>
        </w:tc>
        <w:tc>
          <w:tcPr>
            <w:tcW w:w="2268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  <w:hideMark/>
          </w:tcPr>
          <w:p w:rsidR="00FD3305" w:rsidRPr="00F23CBC" w:rsidRDefault="00FD3305" w:rsidP="00FD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у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служащих, замещающих должности в министерстве отрицательного отношения к коррупции</w:t>
            </w:r>
          </w:p>
        </w:tc>
      </w:tr>
      <w:tr w:rsidR="00FD3305" w:rsidRPr="00F23CBC" w:rsidTr="00E12108">
        <w:trPr>
          <w:cantSplit/>
          <w:trHeight w:val="4067"/>
        </w:trPr>
        <w:tc>
          <w:tcPr>
            <w:tcW w:w="704" w:type="dxa"/>
          </w:tcPr>
          <w:p w:rsidR="00FD3305" w:rsidRPr="00F23CBC" w:rsidRDefault="00FD3305" w:rsidP="00FD33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в отдел организационно-правового и финансового обеспечения министерства сведений о доходах, расходах, об имуществе и обязательствах имущественного характера государственными гражданскими служащими, замещающими должности государственной гражданской службы в министерстве, а также сведений о доходах, расходах и обязательствах имущественного характера их супруги (супруга) и несовершеннолетних детей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до 30.04.2020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исполнения государственными гражданскими служащими министерства обязанности по предоставлению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FD3305" w:rsidRPr="00F23CBC" w:rsidTr="00E12108">
        <w:trPr>
          <w:cantSplit/>
          <w:trHeight w:val="5069"/>
        </w:trPr>
        <w:tc>
          <w:tcPr>
            <w:tcW w:w="704" w:type="dxa"/>
            <w:hideMark/>
          </w:tcPr>
          <w:p w:rsidR="00FD3305" w:rsidRPr="00F23CBC" w:rsidRDefault="00FD3305" w:rsidP="00FD33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 государственных гражданских служащих и работников министерства по вопросам противодействия коррупции (о соблюдении требований и положений антикоррупционного законодательства Российской Федерации, ответственности за нарушение указанных требований, в том числе об установлении наказания за получение и дачу взятки, посредничество во взяточничестве в виде штрафов, кратных сумме взятки, а также об изменениях антикоррупционного законодательства)</w:t>
            </w:r>
          </w:p>
        </w:tc>
        <w:tc>
          <w:tcPr>
            <w:tcW w:w="2268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Своевременное доведение до государственных гражданских служащих и работников министерства положений законодательства Российской Федерации о противодействии коррупции путем размещения соответствующей информации на официальном сайте министерства в сети «Интернет», а также путем направления информации в письменном виде для ознакомления под подпись</w:t>
            </w:r>
          </w:p>
        </w:tc>
      </w:tr>
      <w:tr w:rsidR="00FD3305" w:rsidRPr="00F23CBC" w:rsidTr="00E018AD">
        <w:trPr>
          <w:cantSplit/>
          <w:trHeight w:hRule="exact" w:val="4238"/>
        </w:trPr>
        <w:tc>
          <w:tcPr>
            <w:tcW w:w="704" w:type="dxa"/>
            <w:hideMark/>
          </w:tcPr>
          <w:p w:rsidR="00FD3305" w:rsidRPr="00F23CBC" w:rsidRDefault="00FD3305" w:rsidP="00FD33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в порядке, предусмотренном законодательством о противодействии коррупции, проверок в случае несоблюдения государственными гражданскими служащими министерства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ответственности</w:t>
            </w:r>
          </w:p>
        </w:tc>
        <w:tc>
          <w:tcPr>
            <w:tcW w:w="2268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ежеквартально</w:t>
            </w:r>
          </w:p>
        </w:tc>
        <w:tc>
          <w:tcPr>
            <w:tcW w:w="3260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государственными гражданскими служащими министерства законодательства о противодействии коррупции, принятие своевременных и действенных мер по выявленным нарушениям</w:t>
            </w:r>
          </w:p>
        </w:tc>
      </w:tr>
      <w:tr w:rsidR="00FD3305" w:rsidRPr="00F23CBC" w:rsidTr="00E12108">
        <w:trPr>
          <w:cantSplit/>
          <w:trHeight w:hRule="exact" w:val="3246"/>
        </w:trPr>
        <w:tc>
          <w:tcPr>
            <w:tcW w:w="704" w:type="dxa"/>
            <w:hideMark/>
          </w:tcPr>
          <w:p w:rsidR="00FD3305" w:rsidRPr="00F23CBC" w:rsidRDefault="00FD3305" w:rsidP="00FD33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Подготовка к опубликованию сведений о доходах, расходах, об имуществе и обязательствах имущественного характера, представляемых государственными гражданскими служащими министерства и размещение указанных сведений на официальном сайте министерства в сети «Интернет»</w:t>
            </w:r>
          </w:p>
        </w:tc>
        <w:tc>
          <w:tcPr>
            <w:tcW w:w="2268" w:type="dxa"/>
            <w:hideMark/>
          </w:tcPr>
          <w:p w:rsidR="00FD3305" w:rsidRPr="00F23CBC" w:rsidRDefault="00FD3305" w:rsidP="00FD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Ежегодно, в течение 14 рабочих дней со дня истечения срока, установленного для подачи сведений о доходах, расходах, об имуществе и обязательствах имущественного характера</w:t>
            </w:r>
          </w:p>
        </w:tc>
        <w:tc>
          <w:tcPr>
            <w:tcW w:w="3260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  <w:hideMark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 о деятельности по профилактике коррупционных правонарушений в министерстве</w:t>
            </w:r>
          </w:p>
        </w:tc>
      </w:tr>
      <w:tr w:rsidR="00FD3305" w:rsidRPr="008966F0" w:rsidTr="008966F0">
        <w:trPr>
          <w:cantSplit/>
          <w:trHeight w:hRule="exact" w:val="5816"/>
        </w:trPr>
        <w:tc>
          <w:tcPr>
            <w:tcW w:w="704" w:type="dxa"/>
            <w:hideMark/>
          </w:tcPr>
          <w:p w:rsidR="00FD3305" w:rsidRPr="008966F0" w:rsidRDefault="00FD3305" w:rsidP="00FD33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66F0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641" w:type="dxa"/>
            <w:hideMark/>
          </w:tcPr>
          <w:p w:rsidR="00FD3305" w:rsidRPr="008966F0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6F0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исполнения государственными гражданскими служащими министерства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268" w:type="dxa"/>
            <w:hideMark/>
          </w:tcPr>
          <w:p w:rsidR="00FD3305" w:rsidRPr="008966F0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6F0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  <w:hideMark/>
          </w:tcPr>
          <w:p w:rsidR="00FD3305" w:rsidRPr="008966F0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6F0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  <w:hideMark/>
          </w:tcPr>
          <w:p w:rsidR="00FD3305" w:rsidRPr="008966F0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6F0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неисполнения государственными гражданским служащими министерства обязанности по предварительному уведомлению представителя нанимателя о выполнении иной оплачиваемой работы и рассмотрение их на заседании комиссия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</w:t>
            </w:r>
          </w:p>
        </w:tc>
      </w:tr>
      <w:tr w:rsidR="00FD3305" w:rsidRPr="001D0C87" w:rsidTr="001D0C87">
        <w:trPr>
          <w:cantSplit/>
          <w:trHeight w:hRule="exact" w:val="2254"/>
        </w:trPr>
        <w:tc>
          <w:tcPr>
            <w:tcW w:w="704" w:type="dxa"/>
            <w:hideMark/>
          </w:tcPr>
          <w:p w:rsidR="00FD3305" w:rsidRPr="001D0C87" w:rsidRDefault="00FD3305" w:rsidP="00FD3305">
            <w:pPr>
              <w:jc w:val="center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641" w:type="dxa"/>
            <w:hideMark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Организация регистрации и проверки уведомлений о фактах обращения в целях склонения государственных гражданских служащих министерства к совершению коррупционных правонарушений</w:t>
            </w:r>
          </w:p>
        </w:tc>
        <w:tc>
          <w:tcPr>
            <w:tcW w:w="2268" w:type="dxa"/>
            <w:hideMark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В течение 2018-2020 годов</w:t>
            </w:r>
          </w:p>
        </w:tc>
        <w:tc>
          <w:tcPr>
            <w:tcW w:w="3260" w:type="dxa"/>
            <w:hideMark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  <w:hideMark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Своевременное рассмотрение уведомлений и принятие решений, формирование нетерпимого отношения у государственных гражданских служащих министерства к совершению коррупционных правонарушений</w:t>
            </w:r>
          </w:p>
        </w:tc>
      </w:tr>
      <w:tr w:rsidR="00FD3305" w:rsidRPr="001D0C87" w:rsidTr="001D0C87">
        <w:trPr>
          <w:cantSplit/>
          <w:trHeight w:hRule="exact" w:val="2260"/>
        </w:trPr>
        <w:tc>
          <w:tcPr>
            <w:tcW w:w="704" w:type="dxa"/>
            <w:hideMark/>
          </w:tcPr>
          <w:p w:rsidR="00FD3305" w:rsidRPr="001D0C87" w:rsidRDefault="00FD3305" w:rsidP="00FD3305">
            <w:pPr>
              <w:jc w:val="center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2.9.</w:t>
            </w:r>
          </w:p>
        </w:tc>
        <w:tc>
          <w:tcPr>
            <w:tcW w:w="5641" w:type="dxa"/>
            <w:hideMark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лица, замещающие должности государственной гражданской службы в министерстве, и принятие мер по предотвращению и урегулированию конфликта интересов, приданию гласности и применению меры ответственности в соответствии с законодательством Российской Федерации</w:t>
            </w:r>
          </w:p>
        </w:tc>
        <w:tc>
          <w:tcPr>
            <w:tcW w:w="2268" w:type="dxa"/>
            <w:hideMark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  <w:hideMark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  <w:hideMark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FD3305" w:rsidRPr="001D0C87" w:rsidTr="001D0C87">
        <w:trPr>
          <w:cantSplit/>
          <w:trHeight w:hRule="exact" w:val="2278"/>
        </w:trPr>
        <w:tc>
          <w:tcPr>
            <w:tcW w:w="704" w:type="dxa"/>
          </w:tcPr>
          <w:p w:rsidR="00FD3305" w:rsidRPr="001D0C87" w:rsidRDefault="00FD3305" w:rsidP="00FD330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2.10.</w:t>
            </w:r>
          </w:p>
        </w:tc>
        <w:tc>
          <w:tcPr>
            <w:tcW w:w="5641" w:type="dxa"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0C87">
              <w:rPr>
                <w:rStyle w:val="105pt"/>
                <w:rFonts w:eastAsiaTheme="minorHAnsi"/>
                <w:spacing w:val="-10"/>
                <w:sz w:val="24"/>
                <w:szCs w:val="24"/>
              </w:rPr>
              <w:t>Обеспечение деятельности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</w:t>
            </w:r>
          </w:p>
        </w:tc>
        <w:tc>
          <w:tcPr>
            <w:tcW w:w="2268" w:type="dxa"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D0C87">
              <w:rPr>
                <w:rStyle w:val="105pt"/>
                <w:rFonts w:eastAsiaTheme="minorHAnsi"/>
                <w:spacing w:val="-10"/>
                <w:sz w:val="24"/>
                <w:szCs w:val="24"/>
              </w:rPr>
              <w:t>Предотвращение нарушений законодательства Российской Федерации о государственной гражданской службе и противодействии коррупции государственными гражданскими служащими министерства</w:t>
            </w:r>
          </w:p>
        </w:tc>
      </w:tr>
      <w:tr w:rsidR="00FD3305" w:rsidRPr="00F23CBC" w:rsidTr="005B36DA">
        <w:trPr>
          <w:cantSplit/>
          <w:trHeight w:hRule="exact" w:val="563"/>
        </w:trPr>
        <w:tc>
          <w:tcPr>
            <w:tcW w:w="14992" w:type="dxa"/>
            <w:gridSpan w:val="5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/>
                <w:sz w:val="24"/>
                <w:szCs w:val="24"/>
              </w:rPr>
              <w:t>3. Обеспечение контроля за соблюдением законодательства Российской Федерации в сфере противодействия коррупции в министерстве</w:t>
            </w:r>
          </w:p>
        </w:tc>
      </w:tr>
      <w:tr w:rsidR="00FD3305" w:rsidRPr="005350FA" w:rsidTr="005350FA">
        <w:trPr>
          <w:cantSplit/>
          <w:trHeight w:hRule="exact" w:val="2248"/>
        </w:trPr>
        <w:tc>
          <w:tcPr>
            <w:tcW w:w="704" w:type="dxa"/>
          </w:tcPr>
          <w:p w:rsidR="00FD3305" w:rsidRPr="005350FA" w:rsidRDefault="00FD3305" w:rsidP="00FD3305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350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3.1.</w:t>
            </w:r>
          </w:p>
        </w:tc>
        <w:tc>
          <w:tcPr>
            <w:tcW w:w="5641" w:type="dxa"/>
          </w:tcPr>
          <w:p w:rsidR="00FD3305" w:rsidRPr="005350FA" w:rsidRDefault="00FD3305" w:rsidP="00FD3305">
            <w:pPr>
              <w:jc w:val="both"/>
              <w:rPr>
                <w:rStyle w:val="105pt"/>
                <w:rFonts w:eastAsiaTheme="minorHAnsi"/>
                <w:spacing w:val="-8"/>
                <w:sz w:val="24"/>
                <w:szCs w:val="24"/>
              </w:rPr>
            </w:pPr>
            <w:r w:rsidRPr="005350FA">
              <w:rPr>
                <w:rStyle w:val="105pt"/>
                <w:rFonts w:eastAsiaTheme="minorHAnsi"/>
                <w:spacing w:val="-8"/>
                <w:sz w:val="24"/>
                <w:szCs w:val="24"/>
              </w:rPr>
              <w:t>Повышение эффективности кадровой работы в части, касающейся ведения личных дел государственных гражданских служащих министерства, в том числе осуществления контроля за актуализацией сведений, содержащихся в анкетах, представляемых при поступлении на службу в министерство,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268" w:type="dxa"/>
          </w:tcPr>
          <w:p w:rsidR="00FD3305" w:rsidRPr="005350FA" w:rsidRDefault="00FD3305" w:rsidP="00FD3305">
            <w:pPr>
              <w:jc w:val="both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5350FA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5350FA" w:rsidRDefault="00FD3305" w:rsidP="00FD3305">
            <w:pPr>
              <w:jc w:val="both"/>
              <w:rPr>
                <w:rStyle w:val="105pt"/>
                <w:rFonts w:eastAsiaTheme="minorHAnsi"/>
                <w:spacing w:val="-8"/>
                <w:sz w:val="24"/>
                <w:szCs w:val="24"/>
              </w:rPr>
            </w:pPr>
            <w:r w:rsidRPr="005350F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5350FA" w:rsidRDefault="00FD3305" w:rsidP="00FD3305">
            <w:pPr>
              <w:jc w:val="both"/>
              <w:rPr>
                <w:rStyle w:val="105pt"/>
                <w:rFonts w:eastAsiaTheme="minorHAnsi"/>
                <w:spacing w:val="-8"/>
                <w:sz w:val="24"/>
                <w:szCs w:val="24"/>
              </w:rPr>
            </w:pPr>
            <w:r w:rsidRPr="005350FA">
              <w:rPr>
                <w:rStyle w:val="105pt"/>
                <w:rFonts w:eastAsiaTheme="minorHAnsi"/>
                <w:spacing w:val="-8"/>
                <w:sz w:val="24"/>
                <w:szCs w:val="24"/>
              </w:rPr>
              <w:t>Предотвращение нарушений законодательства Российской Федерации о государственной гражданской службе</w:t>
            </w:r>
          </w:p>
        </w:tc>
      </w:tr>
      <w:tr w:rsidR="00FD3305" w:rsidRPr="001D0C87" w:rsidTr="001D0C87">
        <w:trPr>
          <w:cantSplit/>
          <w:trHeight w:hRule="exact" w:val="4522"/>
        </w:trPr>
        <w:tc>
          <w:tcPr>
            <w:tcW w:w="704" w:type="dxa"/>
          </w:tcPr>
          <w:p w:rsidR="00FD3305" w:rsidRPr="001D0C87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641" w:type="dxa"/>
          </w:tcPr>
          <w:p w:rsidR="00FD3305" w:rsidRPr="001D0C87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1D0C87">
              <w:rPr>
                <w:rStyle w:val="105pt"/>
                <w:rFonts w:eastAsiaTheme="minorHAnsi"/>
                <w:sz w:val="24"/>
                <w:szCs w:val="24"/>
              </w:rPr>
              <w:t>Осуществления контроля за исполнением (соблюдением) гражданскими служащими запретов, ограничений и требований, установленных в целях противодействия коррупции, в том числе касающихся получения подарков, представления уведомления о личной заинтересованности при исполнении должностных обязанностей, которая может привести к конфликту интересов, уведомления об обращениях в целях склонения к совершению коррупционных правонарушений, уведомления о выполнении иной оплачиваемой работы, получения разрешения на участие на безвозмездной основе в управлении некоммерческой организацией</w:t>
            </w:r>
          </w:p>
        </w:tc>
        <w:tc>
          <w:tcPr>
            <w:tcW w:w="2268" w:type="dxa"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1D0C87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1D0C87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1D0C87">
              <w:rPr>
                <w:rStyle w:val="105pt"/>
                <w:rFonts w:eastAsiaTheme="minorHAnsi"/>
                <w:sz w:val="24"/>
                <w:szCs w:val="24"/>
              </w:rPr>
              <w:t>Выявление случаев несоблюдения гражданскими служащими установленного порядка сообщения о получении подарка</w:t>
            </w:r>
          </w:p>
        </w:tc>
      </w:tr>
      <w:tr w:rsidR="00FD3305" w:rsidRPr="001D0C87" w:rsidTr="001D0C87">
        <w:trPr>
          <w:cantSplit/>
          <w:trHeight w:hRule="exact" w:val="4686"/>
        </w:trPr>
        <w:tc>
          <w:tcPr>
            <w:tcW w:w="704" w:type="dxa"/>
          </w:tcPr>
          <w:p w:rsidR="00FD3305" w:rsidRPr="001D0C87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641" w:type="dxa"/>
          </w:tcPr>
          <w:p w:rsidR="00FD3305" w:rsidRPr="001D0C87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1D0C87">
              <w:rPr>
                <w:rStyle w:val="105pt"/>
                <w:rFonts w:eastAsiaTheme="minorHAnsi"/>
                <w:sz w:val="24"/>
                <w:szCs w:val="24"/>
              </w:rPr>
              <w:t>Организация работы по рассмотрению уведомлений гражданских служащих об обращениях в целях склонения к совершению коррупционных правонарушений, о выполнении иной оплачиваемой работы, ходатайства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дачным,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</w:t>
            </w:r>
          </w:p>
        </w:tc>
        <w:tc>
          <w:tcPr>
            <w:tcW w:w="2268" w:type="dxa"/>
          </w:tcPr>
          <w:p w:rsidR="00FD3305" w:rsidRPr="001D0C87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1D0C87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1D0C87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1D0C87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1D0C87">
              <w:rPr>
                <w:rStyle w:val="105pt"/>
                <w:rFonts w:eastAsiaTheme="minorHAnsi"/>
                <w:sz w:val="24"/>
                <w:szCs w:val="24"/>
              </w:rPr>
              <w:t>Выявление случаев неисполнения гражданскими служащими действующего законодательства</w:t>
            </w:r>
          </w:p>
        </w:tc>
      </w:tr>
      <w:tr w:rsidR="00FD3305" w:rsidRPr="00F23CBC" w:rsidTr="007D2501">
        <w:trPr>
          <w:cantSplit/>
          <w:trHeight w:hRule="exact" w:val="6932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FD3305" w:rsidRPr="006310D6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6310D6">
              <w:rPr>
                <w:rStyle w:val="105pt"/>
                <w:rFonts w:eastAsiaTheme="minorHAnsi"/>
                <w:sz w:val="24"/>
                <w:szCs w:val="24"/>
              </w:rPr>
              <w:t xml:space="preserve">При наличии оснований, предусмотренных: </w:t>
            </w:r>
          </w:p>
          <w:p w:rsidR="00FD3305" w:rsidRPr="006310D6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6310D6">
              <w:rPr>
                <w:rStyle w:val="105pt"/>
                <w:rFonts w:eastAsiaTheme="minorHAnsi"/>
                <w:sz w:val="24"/>
                <w:szCs w:val="24"/>
              </w:rPr>
              <w:t xml:space="preserve">1) постановлением Губернатора Новосибирской области от 26.11.2009 № 498 «О проверке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области, и соблюдения государственными гражданскими служащими Новосибирской области требований к служебному поведению», проведение проверок соблюдения требований к служебному поведению гражданских служащих, достоверности и полноты сведений, представляемых гражданами, претендующими на замещение должностей государственной гражданской службы Новосибирской области, гражданскими служащими; </w:t>
            </w:r>
          </w:p>
          <w:p w:rsidR="00FD3305" w:rsidRPr="006310D6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6310D6">
              <w:rPr>
                <w:rStyle w:val="105pt"/>
                <w:rFonts w:eastAsiaTheme="minorHAnsi"/>
                <w:sz w:val="24"/>
                <w:szCs w:val="24"/>
              </w:rPr>
              <w:t>2) постановлением Губернатора Новосибирской области от 29.05.2013 № 136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 осуществление контроля за расходами гражданских служащих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Обеспечение требований законодательства о предотвращении и урегулировании конфликта интересов гражданскими служащими, в том числе своевременного применения к лицам, нарушившим эти требования, установленных мер юридической ответственности</w:t>
            </w:r>
          </w:p>
        </w:tc>
      </w:tr>
      <w:tr w:rsidR="00FD3305" w:rsidRPr="00F23CBC" w:rsidTr="005B36DA">
        <w:trPr>
          <w:cantSplit/>
          <w:trHeight w:hRule="exact" w:val="279"/>
        </w:trPr>
        <w:tc>
          <w:tcPr>
            <w:tcW w:w="14992" w:type="dxa"/>
            <w:gridSpan w:val="5"/>
          </w:tcPr>
          <w:p w:rsidR="00FD3305" w:rsidRPr="00F23CBC" w:rsidRDefault="00FD3305" w:rsidP="00FD3305">
            <w:pPr>
              <w:jc w:val="center"/>
              <w:rPr>
                <w:rStyle w:val="105pt"/>
                <w:rFonts w:eastAsiaTheme="minorHAnsi"/>
                <w:b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b/>
                <w:sz w:val="24"/>
                <w:szCs w:val="24"/>
              </w:rPr>
              <w:t>4. Повышение эффективности организационных основ противодействия коррупции в министерстве</w:t>
            </w:r>
          </w:p>
        </w:tc>
      </w:tr>
      <w:tr w:rsidR="00FD3305" w:rsidRPr="00F23CBC" w:rsidTr="00327BAD">
        <w:trPr>
          <w:cantSplit/>
          <w:trHeight w:hRule="exact" w:val="1989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Ежегодное повышение квалификации  государственных гражданских служащих министерства, ответственных за профилактику коррупционных и иных правонарушений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Повышение квалификации, получение и совершенствование знаний и навыков работы в сфере профилактики коррупции</w:t>
            </w:r>
          </w:p>
        </w:tc>
      </w:tr>
      <w:tr w:rsidR="00FD3305" w:rsidRPr="00F23CBC" w:rsidTr="007D2501">
        <w:trPr>
          <w:cantSplit/>
          <w:trHeight w:hRule="exact" w:val="2112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Анализ случаев возникновения конфликта интересов, одной из сторон которого является гражданский служащий,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FD3305" w:rsidRPr="00F23CBC" w:rsidTr="005B36DA">
        <w:trPr>
          <w:cantSplit/>
          <w:trHeight w:hRule="exact" w:val="3358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Разработка и ознакомление гражданских служащих с информационно - методическими материалами по вопросам реализации законодательства о противодействии коррупции, о государственной гражданской службе, в том числе регламентирующих предотвращение и урегулирование конфликта интересов при исполнении служебных обязанностей, соблюдения запретов, ограничений, исполнения иных обязанностей, установленных законодательством в целях противодействия коррупции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Повышение гражданскими служащими уровня знаний, необходимых для надлежащего исполнения должностных обязанностей</w:t>
            </w:r>
          </w:p>
        </w:tc>
      </w:tr>
      <w:tr w:rsidR="00FD3305" w:rsidRPr="00F23CBC" w:rsidTr="005B36DA">
        <w:trPr>
          <w:cantSplit/>
          <w:trHeight w:hRule="exact" w:val="3689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Консультирование гражданских служащих по вопросам соблюдения ограничений, запретов, требований к служебному поведению гражданских служащих, требований о предотвращении и урегулировании конфликта интересов, обязанностей в целях противодействия коррупции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Формирование у гражданских служащих отрицательного отношения к коррупции. Профилактика коррупционных проявлений в министерстве</w:t>
            </w:r>
          </w:p>
        </w:tc>
      </w:tr>
      <w:tr w:rsidR="00FD3305" w:rsidRPr="00F23CBC" w:rsidTr="005B36DA">
        <w:trPr>
          <w:cantSplit/>
          <w:trHeight w:hRule="exact" w:val="5061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Сбор, анализ сведений от гражданских служащих о родственниках (свойственниках), гражданах связанных с ними имущественными, корпоративными или иными близкими отношениями, замещающих на условиях трудового договора должности и (или) выполняющих работы на условиях гражданско-правового договора в подведомственных учреждениях, осуществление контроля за соблюдение гражданскими служащими обязанности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актуализация сведений, содержащихся в анкетах, представляемых гражданскими служащими при назначении на должность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Выявление и предотвращение случаев возникновения конфликта интересов у гражданских служащих</w:t>
            </w:r>
          </w:p>
        </w:tc>
      </w:tr>
      <w:tr w:rsidR="00FD3305" w:rsidRPr="00F23CBC" w:rsidTr="005B36DA">
        <w:trPr>
          <w:cantSplit/>
          <w:trHeight w:hRule="exact" w:val="4382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Проведение тестирования на знание ограничений, запретов, связанных с государственной гражданской службой Новосибирской области, требований о предотвращении и урегулировании конфликта интересов, обязанностей, установленных в целях противодействия коррупции, кодекса этики и служебного поведения государственных гражданских служащих Новосибирской области, стандартов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Повышение гражданскими служащими уровня знаний, необходимых для надлежащего исполнения должностных обязанностей</w:t>
            </w:r>
          </w:p>
        </w:tc>
      </w:tr>
      <w:tr w:rsidR="00FD3305" w:rsidRPr="00F23CBC" w:rsidTr="00A45E11">
        <w:trPr>
          <w:cantSplit/>
          <w:trHeight w:hRule="exact" w:val="2963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Повышение эффективности реализации министерством полномочий, предусмотренных Федеральным законом от 09.02.2009 № 8-ФЗ «Об обеспечении доступа к информации о деятельности государственных органов и органов местного самоуправления», в том числе по информированию общественности о результатах работы по профилактике коррупционных и иных нарушений в министерстве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Реализация основного принципа противодействия коррупции - публичности и открытости в деятельности государственных органов</w:t>
            </w:r>
          </w:p>
        </w:tc>
      </w:tr>
      <w:tr w:rsidR="00FD3305" w:rsidRPr="00F23CBC" w:rsidTr="00A45E11">
        <w:trPr>
          <w:cantSplit/>
          <w:trHeight w:hRule="exact" w:val="6237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Освещение на официальном сайте министерства в сети Интернет:</w:t>
            </w:r>
          </w:p>
          <w:p w:rsidR="00FD3305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1) случаев несоблюдения требований о предотвращении или об урегулировании конфликта интересов в министерстве, мерах юридической ответственности, примененных к нарушившему лицу; </w:t>
            </w:r>
          </w:p>
          <w:p w:rsidR="00FD3305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2) информации о проводимых министерством мероприятиях антикоррупционной направленности; 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3) информации об актуальных ссылках на официальные сайты правоохранительных органов, осуществляющих деятельность на территории Новосибирской области, на которых размещена информация о способах обращения к ним в целях сообщения о фактах коррупции; 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4) средств наглядной агитации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Популяризация в обществе антикоррупционных стандартов и развитие общественного правосознания</w:t>
            </w:r>
          </w:p>
        </w:tc>
      </w:tr>
      <w:tr w:rsidR="00FD3305" w:rsidRPr="00F23CBC" w:rsidTr="005B36DA">
        <w:trPr>
          <w:cantSplit/>
          <w:trHeight w:hRule="exact" w:val="9597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В рамках декларационной кампании по приему сведений о доходах, расходах, об имуществе и обязательствах имущественного характера от гражданских служащих: 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1) организация приема сведений о доходах, расходах, об имуществе и обязательствах имущественного характера; 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2) анализ справки с учетом материалов личного дела на предмет выявления случаев выбытия имущества, неучтенных доходов, банковских счетов, наличия уведомлений о выполнении иной оплачиваемой работы; 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3) анализ соблюдения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работы; 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4) осуществление контроля за своевременностью представления сведений о доходах, расходах, об имуществе и обязательствах имущественного характера гражданскими служащими; 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5) размещение сведений о доходах, об имуществе, об источниках получения средств, за счет которых совершена сделка, и обязательствах имущественного характера на официальном сайте министерства в сети Интернет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Обеспечение: 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1) исполнения обязанности гражданскими служащими, руководителями государственных учреждений по представлению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2) размещение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 официальном сайте министерства в сети Интернет</w:t>
            </w:r>
          </w:p>
        </w:tc>
      </w:tr>
      <w:tr w:rsidR="00FD3305" w:rsidRPr="00F23CBC" w:rsidTr="005B36DA">
        <w:trPr>
          <w:cantSplit/>
          <w:trHeight w:hRule="exact" w:val="5628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4.10.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Активизация работы по привлечению представителей общественного совета при министерстве к осуществлению консультативно-совещательных функций: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1) включение в составы комиссии по соблюдению требований к служебному поведению гражданских служащих и урегулированию конфликта интересов в министерстве, комиссии по предотвращению и урегулированию конфликтов интересов, возникающих при исполнении руководителями государственных учреждений Новосибирской области, подведомственных министерству, должностных обязанностей; 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2) рассмотрение на заседаниях общественного совета при министерстве результатов реализации министерством федерального законодательства и законодательства Новосибирской области в сфере противодействия коррупции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Привлечение общественного совета при министерстве к осуществлению консультативно-совещательных функций при реализации законодательства о противодействии коррупции</w:t>
            </w:r>
          </w:p>
        </w:tc>
      </w:tr>
      <w:tr w:rsidR="00FD3305" w:rsidRPr="00F23CBC" w:rsidTr="005B36DA">
        <w:trPr>
          <w:cantSplit/>
          <w:trHeight w:hRule="exact" w:val="3823"/>
        </w:trPr>
        <w:tc>
          <w:tcPr>
            <w:tcW w:w="704" w:type="dxa"/>
          </w:tcPr>
          <w:p w:rsidR="00FD3305" w:rsidRPr="00F23CBC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министерстве, государственных учреждениях или нарушениях гражданскими служащими требований к служебному поведению посредством: 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1) функционирования телефона доверия по вопросам противодействия коррупции; </w:t>
            </w:r>
          </w:p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2) обеспечения приема электронных сообщений на официальн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ом</w:t>
            </w: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 сайт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е</w:t>
            </w:r>
            <w:r w:rsidRPr="00F23CBC">
              <w:rPr>
                <w:rStyle w:val="105pt"/>
                <w:rFonts w:eastAsiaTheme="minorHAnsi"/>
                <w:sz w:val="24"/>
                <w:szCs w:val="24"/>
              </w:rPr>
              <w:t xml:space="preserve"> министерства в сети 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И</w:t>
            </w:r>
            <w:r w:rsidRPr="00F23CBC">
              <w:rPr>
                <w:rStyle w:val="105pt"/>
                <w:rFonts w:eastAsiaTheme="minorHAnsi"/>
                <w:sz w:val="24"/>
                <w:szCs w:val="24"/>
              </w:rPr>
              <w:t>нтернет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F23CBC">
              <w:rPr>
                <w:rStyle w:val="105pt"/>
                <w:rFonts w:eastAsiaTheme="minorHAnsi"/>
                <w:sz w:val="24"/>
                <w:szCs w:val="24"/>
              </w:rPr>
              <w:t>Своевременное получение информации о фактах коррупции в министерстве, государственных учреждениях, нарушениях гражданскими служащими требований к служебному поведению и оперативное реагирование на нее</w:t>
            </w:r>
          </w:p>
        </w:tc>
      </w:tr>
      <w:tr w:rsidR="00FD3305" w:rsidRPr="00F23CBC" w:rsidTr="005B36DA">
        <w:trPr>
          <w:cantSplit/>
          <w:trHeight w:hRule="exact" w:val="695"/>
        </w:trPr>
        <w:tc>
          <w:tcPr>
            <w:tcW w:w="14992" w:type="dxa"/>
            <w:gridSpan w:val="5"/>
          </w:tcPr>
          <w:p w:rsidR="00FD3305" w:rsidRPr="00B53604" w:rsidRDefault="00FD3305" w:rsidP="00FD3305">
            <w:pPr>
              <w:jc w:val="center"/>
              <w:rPr>
                <w:rStyle w:val="105pt"/>
                <w:rFonts w:eastAsiaTheme="minorHAnsi"/>
                <w:b/>
                <w:sz w:val="24"/>
                <w:szCs w:val="24"/>
              </w:rPr>
            </w:pPr>
            <w:r w:rsidRPr="00B53604">
              <w:rPr>
                <w:rStyle w:val="105pt"/>
                <w:rFonts w:eastAsiaTheme="minorHAnsi"/>
                <w:b/>
                <w:sz w:val="24"/>
                <w:szCs w:val="24"/>
              </w:rPr>
              <w:lastRenderedPageBreak/>
              <w:t>5. Повышение эффективности реализации полномочий в сфере управления и распоряжения государственной собственностью Новосибирской области в отношении подведомственн</w:t>
            </w:r>
            <w:r>
              <w:rPr>
                <w:rStyle w:val="105pt"/>
                <w:rFonts w:eastAsiaTheme="minorHAnsi"/>
                <w:b/>
                <w:sz w:val="24"/>
                <w:szCs w:val="24"/>
              </w:rPr>
              <w:t xml:space="preserve">ого </w:t>
            </w:r>
            <w:r w:rsidRPr="00B53604">
              <w:rPr>
                <w:rStyle w:val="105pt"/>
                <w:rFonts w:eastAsiaTheme="minorHAnsi"/>
                <w:b/>
                <w:sz w:val="24"/>
                <w:szCs w:val="24"/>
              </w:rPr>
              <w:t>учреждени</w:t>
            </w:r>
            <w:r>
              <w:rPr>
                <w:rStyle w:val="105pt"/>
                <w:rFonts w:eastAsiaTheme="minorHAnsi"/>
                <w:b/>
                <w:sz w:val="24"/>
                <w:szCs w:val="24"/>
              </w:rPr>
              <w:t>я</w:t>
            </w:r>
          </w:p>
        </w:tc>
      </w:tr>
      <w:tr w:rsidR="00FD3305" w:rsidRPr="00F23CBC" w:rsidTr="005B36DA">
        <w:trPr>
          <w:cantSplit/>
          <w:trHeight w:hRule="exact" w:val="1979"/>
        </w:trPr>
        <w:tc>
          <w:tcPr>
            <w:tcW w:w="704" w:type="dxa"/>
          </w:tcPr>
          <w:p w:rsidR="00FD3305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641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B53604">
              <w:rPr>
                <w:rStyle w:val="105pt"/>
                <w:rFonts w:eastAsiaTheme="minorHAnsi"/>
                <w:sz w:val="24"/>
                <w:szCs w:val="24"/>
              </w:rPr>
              <w:t>Организация и проведение совещаний и иных мероприятий, направленных на оказание содействия руководител</w:t>
            </w:r>
            <w:r>
              <w:rPr>
                <w:rStyle w:val="105pt"/>
                <w:rFonts w:eastAsiaTheme="minorHAnsi"/>
                <w:sz w:val="24"/>
                <w:szCs w:val="24"/>
              </w:rPr>
              <w:t>ю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 xml:space="preserve"> и работникам подведомственн</w:t>
            </w:r>
            <w:r>
              <w:rPr>
                <w:rStyle w:val="105pt"/>
                <w:rFonts w:eastAsiaTheme="minorHAnsi"/>
                <w:sz w:val="24"/>
                <w:szCs w:val="24"/>
              </w:rPr>
              <w:t xml:space="preserve">ого 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>учреждени</w:t>
            </w:r>
            <w:r>
              <w:rPr>
                <w:rStyle w:val="105pt"/>
                <w:rFonts w:eastAsiaTheme="minorHAnsi"/>
                <w:sz w:val="24"/>
                <w:szCs w:val="24"/>
              </w:rPr>
              <w:t>я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>, в реализации положений статьи 13.3 Федерального закона от 25.12.2008 № 273-ФЗ «О противодействии коррупции»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F23CBC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B53604">
              <w:rPr>
                <w:rStyle w:val="105pt"/>
                <w:rFonts w:eastAsiaTheme="minorHAnsi"/>
                <w:sz w:val="24"/>
                <w:szCs w:val="24"/>
              </w:rPr>
              <w:t>Получение работниками подведомственн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ого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 xml:space="preserve"> учреждени</w:t>
            </w:r>
            <w:r>
              <w:rPr>
                <w:rStyle w:val="105pt"/>
                <w:rFonts w:eastAsiaTheme="minorHAnsi"/>
                <w:sz w:val="24"/>
                <w:szCs w:val="24"/>
              </w:rPr>
              <w:t>я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 xml:space="preserve"> знаний,</w:t>
            </w:r>
            <w:r>
              <w:rPr>
                <w:rStyle w:val="105pt"/>
                <w:rFonts w:eastAsiaTheme="minorHAnsi"/>
                <w:sz w:val="24"/>
                <w:szCs w:val="24"/>
              </w:rPr>
              <w:t xml:space="preserve"> 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>необходимых для осуществления работы по противодействию коррупции в учреждении</w:t>
            </w:r>
          </w:p>
        </w:tc>
      </w:tr>
      <w:tr w:rsidR="00FD3305" w:rsidRPr="00F23CBC" w:rsidTr="009F475C">
        <w:trPr>
          <w:cantSplit/>
          <w:trHeight w:hRule="exact" w:val="1711"/>
        </w:trPr>
        <w:tc>
          <w:tcPr>
            <w:tcW w:w="704" w:type="dxa"/>
          </w:tcPr>
          <w:p w:rsidR="00FD3305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641" w:type="dxa"/>
          </w:tcPr>
          <w:p w:rsidR="00FD3305" w:rsidRPr="00B53604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B53604">
              <w:rPr>
                <w:rStyle w:val="105pt"/>
                <w:rFonts w:eastAsiaTheme="minorHAnsi"/>
                <w:sz w:val="24"/>
                <w:szCs w:val="24"/>
              </w:rPr>
              <w:t>Координация работы подведомственн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ого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 xml:space="preserve"> учреждени</w:t>
            </w:r>
            <w:r>
              <w:rPr>
                <w:rStyle w:val="105pt"/>
                <w:rFonts w:eastAsiaTheme="minorHAnsi"/>
                <w:sz w:val="24"/>
                <w:szCs w:val="24"/>
              </w:rPr>
              <w:t>я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 xml:space="preserve"> в подготовке локальных актов, план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а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 xml:space="preserve"> по противодействию коррупции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9F475C" w:rsidRDefault="00FD3305" w:rsidP="00FD3305">
            <w:pPr>
              <w:jc w:val="both"/>
              <w:rPr>
                <w:rStyle w:val="105pt"/>
                <w:rFonts w:eastAsiaTheme="minorHAnsi"/>
                <w:spacing w:val="-10"/>
                <w:sz w:val="24"/>
                <w:szCs w:val="24"/>
              </w:rPr>
            </w:pPr>
            <w:r w:rsidRPr="009F475C">
              <w:rPr>
                <w:rStyle w:val="105pt"/>
                <w:rFonts w:eastAsiaTheme="minorHAnsi"/>
                <w:spacing w:val="-10"/>
                <w:sz w:val="24"/>
                <w:szCs w:val="24"/>
              </w:rPr>
              <w:t>Формирование необходимой правовой базы для осуществления в подведомственном учреждении работы по противодействию коррупции</w:t>
            </w:r>
          </w:p>
        </w:tc>
      </w:tr>
      <w:tr w:rsidR="00FD3305" w:rsidRPr="00F23CBC" w:rsidTr="009F475C">
        <w:trPr>
          <w:cantSplit/>
          <w:trHeight w:hRule="exact" w:val="1566"/>
        </w:trPr>
        <w:tc>
          <w:tcPr>
            <w:tcW w:w="704" w:type="dxa"/>
          </w:tcPr>
          <w:p w:rsidR="00FD3305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641" w:type="dxa"/>
          </w:tcPr>
          <w:p w:rsidR="00FD3305" w:rsidRPr="00B53604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B53604">
              <w:rPr>
                <w:rStyle w:val="105pt"/>
                <w:rFonts w:eastAsiaTheme="minorHAnsi"/>
                <w:sz w:val="24"/>
                <w:szCs w:val="24"/>
              </w:rPr>
              <w:t>Контроль за реализацией в подведомственн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ом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 xml:space="preserve"> учреждени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и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 xml:space="preserve"> обязанности по принятию мер по предупреждению коррупции, предусмотренной статьей 13.3 Федерального закона от 25.12.2008 №</w:t>
            </w:r>
            <w:r>
              <w:rPr>
                <w:rStyle w:val="105pt"/>
                <w:rFonts w:eastAsiaTheme="minorHAnsi"/>
                <w:sz w:val="24"/>
                <w:szCs w:val="24"/>
              </w:rPr>
              <w:t> 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>273-ФЗ «О противодействии коррупции»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A45E11" w:rsidRDefault="00FD3305" w:rsidP="00FD3305">
            <w:pPr>
              <w:jc w:val="both"/>
              <w:rPr>
                <w:rStyle w:val="105pt"/>
                <w:rFonts w:eastAsiaTheme="minorHAnsi"/>
                <w:spacing w:val="-10"/>
                <w:sz w:val="24"/>
                <w:szCs w:val="24"/>
              </w:rPr>
            </w:pPr>
            <w:r w:rsidRPr="00A45E11">
              <w:rPr>
                <w:rStyle w:val="105pt"/>
                <w:rFonts w:eastAsiaTheme="minorHAnsi"/>
                <w:spacing w:val="-10"/>
                <w:sz w:val="24"/>
                <w:szCs w:val="24"/>
              </w:rPr>
              <w:t>Повышение эффективности принимаемых подведомственным учреждением мер по противодействию коррупции</w:t>
            </w:r>
          </w:p>
        </w:tc>
      </w:tr>
      <w:tr w:rsidR="00FD3305" w:rsidRPr="00F23CBC" w:rsidTr="009F475C">
        <w:trPr>
          <w:cantSplit/>
          <w:trHeight w:hRule="exact" w:val="1688"/>
        </w:trPr>
        <w:tc>
          <w:tcPr>
            <w:tcW w:w="704" w:type="dxa"/>
          </w:tcPr>
          <w:p w:rsidR="00FD3305" w:rsidRDefault="00FD3305" w:rsidP="00FD3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5641" w:type="dxa"/>
          </w:tcPr>
          <w:p w:rsidR="00FD3305" w:rsidRPr="00B53604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B53604">
              <w:rPr>
                <w:rStyle w:val="105pt"/>
                <w:rFonts w:eastAsiaTheme="minorHAnsi"/>
                <w:sz w:val="24"/>
                <w:szCs w:val="24"/>
              </w:rPr>
              <w:t>Внедрение и использование новых механизмов системы учета и управления имуществом, находящимся в государственной собственности Новосибирской области</w:t>
            </w:r>
          </w:p>
        </w:tc>
        <w:tc>
          <w:tcPr>
            <w:tcW w:w="2268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FD3305" w:rsidRPr="00F23CBC" w:rsidRDefault="00FD3305" w:rsidP="00FD33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FD3305" w:rsidRPr="00B53604" w:rsidRDefault="00FD3305" w:rsidP="00FD3305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B53604">
              <w:rPr>
                <w:rStyle w:val="105pt"/>
                <w:rFonts w:eastAsiaTheme="minorHAnsi"/>
                <w:sz w:val="24"/>
                <w:szCs w:val="24"/>
              </w:rPr>
              <w:t>Повышение эффективности использования имущества, находящегося в государственной собственности Новосибирской области</w:t>
            </w:r>
          </w:p>
        </w:tc>
      </w:tr>
      <w:tr w:rsidR="009F475C" w:rsidRPr="00F23CBC" w:rsidTr="009F475C">
        <w:trPr>
          <w:cantSplit/>
          <w:trHeight w:hRule="exact" w:val="1688"/>
        </w:trPr>
        <w:tc>
          <w:tcPr>
            <w:tcW w:w="704" w:type="dxa"/>
          </w:tcPr>
          <w:p w:rsidR="009F475C" w:rsidRDefault="00423FEC" w:rsidP="0042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  <w:r w:rsidR="009F47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9F475C" w:rsidRPr="00B53604" w:rsidRDefault="009F475C" w:rsidP="009F475C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B24570">
              <w:rPr>
                <w:rStyle w:val="105pt"/>
                <w:rFonts w:eastAsiaTheme="minorHAnsi"/>
                <w:sz w:val="24"/>
                <w:szCs w:val="24"/>
              </w:rPr>
              <w:t>Проведение проверок законности, эффективности, результативности, продуктивности и целевого использования средств, предназначенных для выполнения государственных заданий, государственными учреждениями</w:t>
            </w:r>
          </w:p>
        </w:tc>
        <w:tc>
          <w:tcPr>
            <w:tcW w:w="2268" w:type="dxa"/>
          </w:tcPr>
          <w:p w:rsidR="009F475C" w:rsidRPr="00F23CBC" w:rsidRDefault="009F475C" w:rsidP="009F4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9F475C" w:rsidRPr="00F23CBC" w:rsidRDefault="009F475C" w:rsidP="009F4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9F475C" w:rsidRPr="00DF1C5C" w:rsidRDefault="009F475C" w:rsidP="009F475C">
            <w:pPr>
              <w:jc w:val="both"/>
              <w:rPr>
                <w:rStyle w:val="105pt"/>
                <w:rFonts w:eastAsiaTheme="minorHAnsi"/>
                <w:spacing w:val="-10"/>
                <w:sz w:val="24"/>
                <w:szCs w:val="24"/>
              </w:rPr>
            </w:pPr>
            <w:r w:rsidRPr="00DF1C5C">
              <w:rPr>
                <w:rStyle w:val="105pt"/>
                <w:rFonts w:eastAsiaTheme="minorHAnsi"/>
                <w:spacing w:val="-10"/>
                <w:sz w:val="24"/>
                <w:szCs w:val="24"/>
              </w:rPr>
              <w:t>Снижение уровня коррупционных и иных правонарушений в государственных учреждениях</w:t>
            </w:r>
          </w:p>
        </w:tc>
      </w:tr>
      <w:tr w:rsidR="009F475C" w:rsidRPr="00F23CBC" w:rsidTr="00DF1C5C">
        <w:trPr>
          <w:cantSplit/>
          <w:trHeight w:hRule="exact" w:val="2821"/>
        </w:trPr>
        <w:tc>
          <w:tcPr>
            <w:tcW w:w="704" w:type="dxa"/>
          </w:tcPr>
          <w:p w:rsidR="009F475C" w:rsidRDefault="009F475C" w:rsidP="0042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423F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9F475C" w:rsidRPr="00B53604" w:rsidRDefault="009F475C" w:rsidP="009F475C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B53604">
              <w:rPr>
                <w:rStyle w:val="105pt"/>
                <w:rFonts w:eastAsiaTheme="minorHAnsi"/>
                <w:sz w:val="24"/>
                <w:szCs w:val="24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руководител</w:t>
            </w:r>
            <w:r>
              <w:rPr>
                <w:rStyle w:val="105pt"/>
                <w:rFonts w:eastAsiaTheme="minorHAnsi"/>
                <w:sz w:val="24"/>
                <w:szCs w:val="24"/>
              </w:rPr>
              <w:t>я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 xml:space="preserve"> подведомственн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ого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 xml:space="preserve"> учреждени</w:t>
            </w:r>
            <w:r>
              <w:rPr>
                <w:rStyle w:val="105pt"/>
                <w:rFonts w:eastAsiaTheme="minorHAnsi"/>
                <w:sz w:val="24"/>
                <w:szCs w:val="24"/>
              </w:rPr>
              <w:t>я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>, и лиц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ом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>, замещающим данн</w:t>
            </w:r>
            <w:r>
              <w:rPr>
                <w:rStyle w:val="105pt"/>
                <w:rFonts w:eastAsiaTheme="minorHAnsi"/>
                <w:sz w:val="24"/>
                <w:szCs w:val="24"/>
              </w:rPr>
              <w:t>ую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 xml:space="preserve"> должност</w:t>
            </w:r>
            <w:r>
              <w:rPr>
                <w:rStyle w:val="105pt"/>
                <w:rFonts w:eastAsiaTheme="minorHAnsi"/>
                <w:sz w:val="24"/>
                <w:szCs w:val="24"/>
              </w:rPr>
              <w:t>ь</w:t>
            </w:r>
            <w:r w:rsidRPr="00B53604">
              <w:rPr>
                <w:rStyle w:val="105pt"/>
                <w:rFonts w:eastAsiaTheme="minorHAnsi"/>
                <w:sz w:val="24"/>
                <w:szCs w:val="24"/>
              </w:rPr>
              <w:t>, иных форм координации и контроля за</w:t>
            </w:r>
            <w:r>
              <w:rPr>
                <w:rStyle w:val="105pt"/>
                <w:rFonts w:eastAsiaTheme="minorHAnsi"/>
                <w:sz w:val="24"/>
                <w:szCs w:val="24"/>
              </w:rPr>
              <w:t xml:space="preserve"> </w:t>
            </w:r>
            <w:r w:rsidRPr="00B24570">
              <w:rPr>
                <w:rStyle w:val="105pt"/>
                <w:rFonts w:eastAsiaTheme="minorHAnsi"/>
                <w:sz w:val="24"/>
                <w:szCs w:val="24"/>
              </w:rPr>
              <w:t>соблюдением требований законодательства о противодействии коррупции при наличии предусмотренных законодательством оснований</w:t>
            </w:r>
          </w:p>
        </w:tc>
        <w:tc>
          <w:tcPr>
            <w:tcW w:w="2268" w:type="dxa"/>
          </w:tcPr>
          <w:p w:rsidR="009F475C" w:rsidRPr="00F23CBC" w:rsidRDefault="009F475C" w:rsidP="009F4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9F475C" w:rsidRPr="00F23CBC" w:rsidRDefault="009F475C" w:rsidP="009F4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9F475C" w:rsidRPr="00B53604" w:rsidRDefault="009F475C" w:rsidP="00912F56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B24570">
              <w:rPr>
                <w:rStyle w:val="105pt"/>
                <w:rFonts w:eastAsiaTheme="minorHAnsi"/>
                <w:sz w:val="24"/>
                <w:szCs w:val="24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</w:t>
            </w:r>
            <w:r>
              <w:rPr>
                <w:rStyle w:val="105pt"/>
                <w:rFonts w:eastAsiaTheme="minorHAnsi"/>
                <w:sz w:val="24"/>
                <w:szCs w:val="24"/>
              </w:rPr>
              <w:t xml:space="preserve"> юридической </w:t>
            </w:r>
            <w:r w:rsidRPr="00B24570">
              <w:rPr>
                <w:rStyle w:val="105pt"/>
                <w:rFonts w:eastAsiaTheme="minorHAnsi"/>
                <w:sz w:val="24"/>
                <w:szCs w:val="24"/>
              </w:rPr>
              <w:t>ответственности за коррупционные и иные правонарушения</w:t>
            </w:r>
          </w:p>
        </w:tc>
      </w:tr>
      <w:tr w:rsidR="009F475C" w:rsidRPr="00F23CBC" w:rsidTr="00DF1C5C">
        <w:trPr>
          <w:cantSplit/>
          <w:trHeight w:hRule="exact" w:val="1983"/>
        </w:trPr>
        <w:tc>
          <w:tcPr>
            <w:tcW w:w="704" w:type="dxa"/>
          </w:tcPr>
          <w:p w:rsidR="009F475C" w:rsidRDefault="009F475C" w:rsidP="00423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23F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9F475C" w:rsidRPr="00B53604" w:rsidRDefault="009F475C" w:rsidP="009F475C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B24570">
              <w:rPr>
                <w:rStyle w:val="105pt"/>
                <w:rFonts w:eastAsiaTheme="minorHAnsi"/>
                <w:sz w:val="24"/>
                <w:szCs w:val="24"/>
              </w:rPr>
              <w:t>Контроль обоснованности заявленной потребности государственн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ого</w:t>
            </w:r>
            <w:r w:rsidRPr="00B24570">
              <w:rPr>
                <w:rStyle w:val="105pt"/>
                <w:rFonts w:eastAsiaTheme="minorHAnsi"/>
                <w:sz w:val="24"/>
                <w:szCs w:val="24"/>
              </w:rPr>
              <w:t xml:space="preserve"> учреждени</w:t>
            </w:r>
            <w:r>
              <w:rPr>
                <w:rStyle w:val="105pt"/>
                <w:rFonts w:eastAsiaTheme="minorHAnsi"/>
                <w:sz w:val="24"/>
                <w:szCs w:val="24"/>
              </w:rPr>
              <w:t>я</w:t>
            </w:r>
            <w:r w:rsidRPr="00B24570">
              <w:rPr>
                <w:rStyle w:val="105pt"/>
                <w:rFonts w:eastAsiaTheme="minorHAnsi"/>
                <w:sz w:val="24"/>
                <w:szCs w:val="24"/>
              </w:rPr>
              <w:t xml:space="preserve"> в товарах, работах, услугах, целесообразности закупки и соответствия планируемой закупки государственным программам Новосибирской области</w:t>
            </w:r>
          </w:p>
        </w:tc>
        <w:tc>
          <w:tcPr>
            <w:tcW w:w="2268" w:type="dxa"/>
          </w:tcPr>
          <w:p w:rsidR="009F475C" w:rsidRPr="00F23CBC" w:rsidRDefault="009F475C" w:rsidP="009F4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9F475C" w:rsidRPr="00F23CBC" w:rsidRDefault="009F475C" w:rsidP="009F4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9F475C" w:rsidRPr="00A45E11" w:rsidRDefault="009F475C" w:rsidP="009F475C">
            <w:pPr>
              <w:jc w:val="both"/>
              <w:rPr>
                <w:rStyle w:val="105pt"/>
                <w:rFonts w:eastAsiaTheme="minorHAnsi"/>
                <w:spacing w:val="-10"/>
                <w:sz w:val="24"/>
                <w:szCs w:val="24"/>
              </w:rPr>
            </w:pPr>
            <w:r w:rsidRPr="00A45E11">
              <w:rPr>
                <w:rStyle w:val="105pt"/>
                <w:rFonts w:eastAsiaTheme="minorHAnsi"/>
                <w:spacing w:val="-10"/>
                <w:sz w:val="24"/>
                <w:szCs w:val="24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 государственных учреждений</w:t>
            </w:r>
          </w:p>
        </w:tc>
      </w:tr>
      <w:tr w:rsidR="009F475C" w:rsidRPr="00F23CBC" w:rsidTr="00DF1C5C">
        <w:trPr>
          <w:cantSplit/>
          <w:trHeight w:hRule="exact" w:val="3105"/>
        </w:trPr>
        <w:tc>
          <w:tcPr>
            <w:tcW w:w="704" w:type="dxa"/>
          </w:tcPr>
          <w:p w:rsidR="009F475C" w:rsidRDefault="00423FEC" w:rsidP="009F4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  <w:r w:rsidR="009F47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1" w:type="dxa"/>
          </w:tcPr>
          <w:p w:rsidR="009F475C" w:rsidRPr="00B53604" w:rsidRDefault="009F475C" w:rsidP="009F475C">
            <w:pPr>
              <w:jc w:val="both"/>
              <w:rPr>
                <w:rStyle w:val="105pt"/>
                <w:rFonts w:eastAsiaTheme="minorHAnsi"/>
                <w:sz w:val="24"/>
                <w:szCs w:val="24"/>
              </w:rPr>
            </w:pPr>
            <w:r w:rsidRPr="00B24570">
              <w:rPr>
                <w:rStyle w:val="105pt"/>
                <w:rFonts w:eastAsiaTheme="minorHAnsi"/>
                <w:sz w:val="24"/>
                <w:szCs w:val="24"/>
              </w:rPr>
              <w:t>Сбор, анализ сведений от руководител</w:t>
            </w:r>
            <w:r>
              <w:rPr>
                <w:rStyle w:val="105pt"/>
                <w:rFonts w:eastAsiaTheme="minorHAnsi"/>
                <w:sz w:val="24"/>
                <w:szCs w:val="24"/>
              </w:rPr>
              <w:t>я</w:t>
            </w:r>
            <w:r w:rsidRPr="00B24570">
              <w:rPr>
                <w:rStyle w:val="105pt"/>
                <w:rFonts w:eastAsiaTheme="minorHAnsi"/>
                <w:sz w:val="24"/>
                <w:szCs w:val="24"/>
              </w:rPr>
              <w:t xml:space="preserve"> подведомственн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ого</w:t>
            </w:r>
            <w:r w:rsidRPr="00B24570">
              <w:rPr>
                <w:rStyle w:val="105pt"/>
                <w:rFonts w:eastAsiaTheme="minorHAnsi"/>
                <w:sz w:val="24"/>
                <w:szCs w:val="24"/>
              </w:rPr>
              <w:t xml:space="preserve"> учреждени</w:t>
            </w:r>
            <w:r>
              <w:rPr>
                <w:rStyle w:val="105pt"/>
                <w:rFonts w:eastAsiaTheme="minorHAnsi"/>
                <w:sz w:val="24"/>
                <w:szCs w:val="24"/>
              </w:rPr>
              <w:t>я</w:t>
            </w:r>
            <w:r w:rsidRPr="00B24570">
              <w:rPr>
                <w:rStyle w:val="105pt"/>
                <w:rFonts w:eastAsiaTheme="minorHAnsi"/>
                <w:sz w:val="24"/>
                <w:szCs w:val="24"/>
              </w:rPr>
              <w:t xml:space="preserve"> о родственниках (свойственниках), гражданах связанных с ними имущественными, корпоративными или иными близкими отношениями, замещающих на условиях трудового договора должности и (или) выполняющих работы на условиях </w:t>
            </w:r>
            <w:proofErr w:type="spellStart"/>
            <w:r w:rsidRPr="00B24570">
              <w:rPr>
                <w:rStyle w:val="105pt"/>
                <w:rFonts w:eastAsiaTheme="minorHAnsi"/>
                <w:sz w:val="24"/>
                <w:szCs w:val="24"/>
              </w:rPr>
              <w:t>гражданско</w:t>
            </w:r>
            <w:proofErr w:type="spellEnd"/>
            <w:r w:rsidRPr="00B24570">
              <w:rPr>
                <w:rStyle w:val="105pt"/>
                <w:rFonts w:eastAsiaTheme="minorHAnsi"/>
                <w:sz w:val="24"/>
                <w:szCs w:val="24"/>
              </w:rPr>
              <w:t xml:space="preserve"> - правового договора в возглавляемых ими подведомственн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ом</w:t>
            </w:r>
            <w:r w:rsidRPr="00B24570">
              <w:rPr>
                <w:rStyle w:val="105pt"/>
                <w:rFonts w:eastAsiaTheme="minorHAnsi"/>
                <w:sz w:val="24"/>
                <w:szCs w:val="24"/>
              </w:rPr>
              <w:t xml:space="preserve"> учреждени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и</w:t>
            </w:r>
            <w:r w:rsidRPr="00B24570">
              <w:rPr>
                <w:rStyle w:val="105pt"/>
                <w:rFonts w:eastAsiaTheme="minorHAnsi"/>
                <w:sz w:val="24"/>
                <w:szCs w:val="24"/>
              </w:rPr>
              <w:t>, осуществление контроля за соблюдением положени</w:t>
            </w:r>
            <w:r>
              <w:rPr>
                <w:rStyle w:val="105pt"/>
                <w:rFonts w:eastAsiaTheme="minorHAnsi"/>
                <w:sz w:val="24"/>
                <w:szCs w:val="24"/>
              </w:rPr>
              <w:t>я</w:t>
            </w:r>
            <w:r w:rsidRPr="00B24570">
              <w:rPr>
                <w:rStyle w:val="105pt"/>
                <w:rFonts w:eastAsiaTheme="minorHAnsi"/>
                <w:sz w:val="24"/>
                <w:szCs w:val="24"/>
              </w:rPr>
              <w:t xml:space="preserve"> об оплате труда работников в подведомственн</w:t>
            </w:r>
            <w:r>
              <w:rPr>
                <w:rStyle w:val="105pt"/>
                <w:rFonts w:eastAsiaTheme="minorHAnsi"/>
                <w:sz w:val="24"/>
                <w:szCs w:val="24"/>
              </w:rPr>
              <w:t>ом учреждении</w:t>
            </w:r>
          </w:p>
        </w:tc>
        <w:tc>
          <w:tcPr>
            <w:tcW w:w="2268" w:type="dxa"/>
          </w:tcPr>
          <w:p w:rsidR="009F475C" w:rsidRPr="00F23CBC" w:rsidRDefault="009F475C" w:rsidP="009F47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2019-2020 годов</w:t>
            </w:r>
          </w:p>
        </w:tc>
        <w:tc>
          <w:tcPr>
            <w:tcW w:w="3260" w:type="dxa"/>
          </w:tcPr>
          <w:p w:rsidR="009F475C" w:rsidRPr="00F23CBC" w:rsidRDefault="009F475C" w:rsidP="009F4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CBC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организационно-правового и финансового обеспечения</w:t>
            </w:r>
          </w:p>
        </w:tc>
        <w:tc>
          <w:tcPr>
            <w:tcW w:w="3119" w:type="dxa"/>
          </w:tcPr>
          <w:p w:rsidR="009F475C" w:rsidRPr="00DF1C5C" w:rsidRDefault="009F475C" w:rsidP="009F475C">
            <w:pPr>
              <w:jc w:val="both"/>
              <w:rPr>
                <w:rStyle w:val="105pt"/>
                <w:rFonts w:eastAsiaTheme="minorHAnsi"/>
                <w:spacing w:val="-10"/>
                <w:sz w:val="24"/>
                <w:szCs w:val="24"/>
              </w:rPr>
            </w:pPr>
            <w:r w:rsidRPr="00DF1C5C">
              <w:rPr>
                <w:rStyle w:val="105pt"/>
                <w:rFonts w:eastAsiaTheme="minorHAnsi"/>
                <w:spacing w:val="-10"/>
                <w:sz w:val="24"/>
                <w:szCs w:val="24"/>
              </w:rPr>
              <w:t>Обеспечение неукоснительного соблюдения требований действующего законодательства</w:t>
            </w:r>
          </w:p>
        </w:tc>
      </w:tr>
    </w:tbl>
    <w:p w:rsidR="00AC2D8D" w:rsidRDefault="00AC2D8D" w:rsidP="00DA20E7">
      <w:pPr>
        <w:pStyle w:val="a3"/>
        <w:jc w:val="both"/>
      </w:pPr>
    </w:p>
    <w:p w:rsidR="006D5255" w:rsidRDefault="00383104" w:rsidP="00C841FC">
      <w:pPr>
        <w:pStyle w:val="a3"/>
        <w:ind w:firstLine="0"/>
        <w:jc w:val="center"/>
      </w:pPr>
      <w:r>
        <w:t>__________</w:t>
      </w:r>
    </w:p>
    <w:sectPr w:rsidR="006D5255" w:rsidSect="00C67D94">
      <w:pgSz w:w="16838" w:h="11906" w:orient="landscape"/>
      <w:pgMar w:top="567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6AD" w:rsidRDefault="00B406AD" w:rsidP="00D15FC7">
      <w:pPr>
        <w:spacing w:after="0" w:line="240" w:lineRule="auto"/>
      </w:pPr>
      <w:r>
        <w:separator/>
      </w:r>
    </w:p>
  </w:endnote>
  <w:endnote w:type="continuationSeparator" w:id="0">
    <w:p w:rsidR="00B406AD" w:rsidRDefault="00B406AD" w:rsidP="00D1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6AD" w:rsidRDefault="00B406AD" w:rsidP="00D15FC7">
      <w:pPr>
        <w:spacing w:after="0" w:line="240" w:lineRule="auto"/>
      </w:pPr>
      <w:r>
        <w:separator/>
      </w:r>
    </w:p>
  </w:footnote>
  <w:footnote w:type="continuationSeparator" w:id="0">
    <w:p w:rsidR="00B406AD" w:rsidRDefault="00B406AD" w:rsidP="00D15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0933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15FC7" w:rsidRDefault="00D15FC7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15FC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5FC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3C84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D15FC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15FC7" w:rsidRPr="007D78FE" w:rsidRDefault="00D15FC7">
    <w:pPr>
      <w:pStyle w:val="a7"/>
      <w:jc w:val="center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41D0"/>
    <w:multiLevelType w:val="hybridMultilevel"/>
    <w:tmpl w:val="B2DAC8D2"/>
    <w:lvl w:ilvl="0" w:tplc="FB1E78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CF"/>
    <w:rsid w:val="00003C84"/>
    <w:rsid w:val="00011993"/>
    <w:rsid w:val="00066D03"/>
    <w:rsid w:val="00071013"/>
    <w:rsid w:val="00084436"/>
    <w:rsid w:val="000A62A4"/>
    <w:rsid w:val="000B40A0"/>
    <w:rsid w:val="000C6224"/>
    <w:rsid w:val="000D4BEA"/>
    <w:rsid w:val="000D6938"/>
    <w:rsid w:val="00111C39"/>
    <w:rsid w:val="00115B36"/>
    <w:rsid w:val="00121E68"/>
    <w:rsid w:val="00146927"/>
    <w:rsid w:val="00180E87"/>
    <w:rsid w:val="001870B9"/>
    <w:rsid w:val="001A6A22"/>
    <w:rsid w:val="001B5E64"/>
    <w:rsid w:val="001D0C87"/>
    <w:rsid w:val="001F3981"/>
    <w:rsid w:val="00261072"/>
    <w:rsid w:val="002E0C63"/>
    <w:rsid w:val="002E3B6A"/>
    <w:rsid w:val="0030351E"/>
    <w:rsid w:val="00306B5B"/>
    <w:rsid w:val="00313A83"/>
    <w:rsid w:val="00326205"/>
    <w:rsid w:val="00327BAD"/>
    <w:rsid w:val="003434BC"/>
    <w:rsid w:val="00351235"/>
    <w:rsid w:val="0035220F"/>
    <w:rsid w:val="00377D98"/>
    <w:rsid w:val="00381DBC"/>
    <w:rsid w:val="00383104"/>
    <w:rsid w:val="003928A8"/>
    <w:rsid w:val="003A071D"/>
    <w:rsid w:val="003B5A4A"/>
    <w:rsid w:val="003D0784"/>
    <w:rsid w:val="003D1D5C"/>
    <w:rsid w:val="00423FEC"/>
    <w:rsid w:val="004304BA"/>
    <w:rsid w:val="004426CB"/>
    <w:rsid w:val="00444006"/>
    <w:rsid w:val="004534AC"/>
    <w:rsid w:val="004A5200"/>
    <w:rsid w:val="004B7391"/>
    <w:rsid w:val="004C04B2"/>
    <w:rsid w:val="004C77BD"/>
    <w:rsid w:val="004D556E"/>
    <w:rsid w:val="005108DD"/>
    <w:rsid w:val="00531A92"/>
    <w:rsid w:val="005350FA"/>
    <w:rsid w:val="00546E45"/>
    <w:rsid w:val="005560F0"/>
    <w:rsid w:val="005628DD"/>
    <w:rsid w:val="00565FA9"/>
    <w:rsid w:val="005936DC"/>
    <w:rsid w:val="005A3681"/>
    <w:rsid w:val="005A48C1"/>
    <w:rsid w:val="005B36A9"/>
    <w:rsid w:val="005B36DA"/>
    <w:rsid w:val="005B7D45"/>
    <w:rsid w:val="005D041E"/>
    <w:rsid w:val="005E7A3F"/>
    <w:rsid w:val="00605962"/>
    <w:rsid w:val="006310D6"/>
    <w:rsid w:val="00644EAE"/>
    <w:rsid w:val="006748FD"/>
    <w:rsid w:val="006877C3"/>
    <w:rsid w:val="0069185E"/>
    <w:rsid w:val="006C4E6D"/>
    <w:rsid w:val="006D00CC"/>
    <w:rsid w:val="006D5255"/>
    <w:rsid w:val="006E5733"/>
    <w:rsid w:val="006F029D"/>
    <w:rsid w:val="006F3604"/>
    <w:rsid w:val="007548D3"/>
    <w:rsid w:val="00764684"/>
    <w:rsid w:val="00770B40"/>
    <w:rsid w:val="007B5FF1"/>
    <w:rsid w:val="007C0861"/>
    <w:rsid w:val="007D2501"/>
    <w:rsid w:val="007D78FE"/>
    <w:rsid w:val="007F5F4F"/>
    <w:rsid w:val="008117B3"/>
    <w:rsid w:val="00827AD3"/>
    <w:rsid w:val="00843411"/>
    <w:rsid w:val="00871775"/>
    <w:rsid w:val="00876F75"/>
    <w:rsid w:val="00894EA7"/>
    <w:rsid w:val="008966F0"/>
    <w:rsid w:val="008A510D"/>
    <w:rsid w:val="008A5193"/>
    <w:rsid w:val="008B1F54"/>
    <w:rsid w:val="00912F56"/>
    <w:rsid w:val="009408F7"/>
    <w:rsid w:val="0094325A"/>
    <w:rsid w:val="00943FD9"/>
    <w:rsid w:val="0096591F"/>
    <w:rsid w:val="0097169C"/>
    <w:rsid w:val="00971E58"/>
    <w:rsid w:val="009946B7"/>
    <w:rsid w:val="009B14FE"/>
    <w:rsid w:val="009F0829"/>
    <w:rsid w:val="009F475C"/>
    <w:rsid w:val="00A07072"/>
    <w:rsid w:val="00A21278"/>
    <w:rsid w:val="00A247E2"/>
    <w:rsid w:val="00A301AB"/>
    <w:rsid w:val="00A423BF"/>
    <w:rsid w:val="00A45E11"/>
    <w:rsid w:val="00A56C23"/>
    <w:rsid w:val="00A716CC"/>
    <w:rsid w:val="00AB13DA"/>
    <w:rsid w:val="00AB1FE1"/>
    <w:rsid w:val="00AC2D8D"/>
    <w:rsid w:val="00B013D7"/>
    <w:rsid w:val="00B24570"/>
    <w:rsid w:val="00B406AD"/>
    <w:rsid w:val="00B53604"/>
    <w:rsid w:val="00B66F05"/>
    <w:rsid w:val="00C05E7F"/>
    <w:rsid w:val="00C205A2"/>
    <w:rsid w:val="00C60860"/>
    <w:rsid w:val="00C63E2A"/>
    <w:rsid w:val="00C657F1"/>
    <w:rsid w:val="00C6652D"/>
    <w:rsid w:val="00C67D94"/>
    <w:rsid w:val="00C82232"/>
    <w:rsid w:val="00C841FC"/>
    <w:rsid w:val="00CA42C7"/>
    <w:rsid w:val="00CD18E5"/>
    <w:rsid w:val="00CF53B7"/>
    <w:rsid w:val="00D04CA4"/>
    <w:rsid w:val="00D059F2"/>
    <w:rsid w:val="00D15FC7"/>
    <w:rsid w:val="00D27A34"/>
    <w:rsid w:val="00D27BFD"/>
    <w:rsid w:val="00D33B1C"/>
    <w:rsid w:val="00D506ED"/>
    <w:rsid w:val="00D53E72"/>
    <w:rsid w:val="00D5481F"/>
    <w:rsid w:val="00D76DC4"/>
    <w:rsid w:val="00D833CF"/>
    <w:rsid w:val="00D90C4B"/>
    <w:rsid w:val="00DA20E7"/>
    <w:rsid w:val="00DB6F5C"/>
    <w:rsid w:val="00DE0C80"/>
    <w:rsid w:val="00DF1C5C"/>
    <w:rsid w:val="00E018AD"/>
    <w:rsid w:val="00E10D91"/>
    <w:rsid w:val="00E12108"/>
    <w:rsid w:val="00E202ED"/>
    <w:rsid w:val="00E21AF4"/>
    <w:rsid w:val="00E26911"/>
    <w:rsid w:val="00E54ACF"/>
    <w:rsid w:val="00E57A33"/>
    <w:rsid w:val="00E72051"/>
    <w:rsid w:val="00E87798"/>
    <w:rsid w:val="00E94D60"/>
    <w:rsid w:val="00EC1888"/>
    <w:rsid w:val="00EE7A3A"/>
    <w:rsid w:val="00EF163F"/>
    <w:rsid w:val="00EF4AF6"/>
    <w:rsid w:val="00F06CF5"/>
    <w:rsid w:val="00F10B05"/>
    <w:rsid w:val="00F23CBC"/>
    <w:rsid w:val="00F30412"/>
    <w:rsid w:val="00F317D5"/>
    <w:rsid w:val="00F44B64"/>
    <w:rsid w:val="00F44F2E"/>
    <w:rsid w:val="00F470D9"/>
    <w:rsid w:val="00F56C78"/>
    <w:rsid w:val="00F63982"/>
    <w:rsid w:val="00F82ABA"/>
    <w:rsid w:val="00F93D1B"/>
    <w:rsid w:val="00FA4F68"/>
    <w:rsid w:val="00FB6D58"/>
    <w:rsid w:val="00FC03BE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37B9"/>
  <w15:docId w15:val="{5729482B-52DC-4CD3-9D4F-DC1D4B113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ый"/>
    <w:basedOn w:val="a"/>
    <w:qFormat/>
    <w:rsid w:val="00DA20E7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DA2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0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5F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5FC7"/>
  </w:style>
  <w:style w:type="paragraph" w:styleId="a9">
    <w:name w:val="footer"/>
    <w:basedOn w:val="a"/>
    <w:link w:val="aa"/>
    <w:uiPriority w:val="99"/>
    <w:unhideWhenUsed/>
    <w:rsid w:val="00D15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5FC7"/>
  </w:style>
  <w:style w:type="character" w:customStyle="1" w:styleId="105pt">
    <w:name w:val="Основной текст + 10;5 pt"/>
    <w:basedOn w:val="a0"/>
    <w:rsid w:val="00C841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;Полужирный"/>
    <w:basedOn w:val="a0"/>
    <w:rsid w:val="00C841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b">
    <w:name w:val="endnote text"/>
    <w:basedOn w:val="a"/>
    <w:link w:val="ac"/>
    <w:uiPriority w:val="99"/>
    <w:semiHidden/>
    <w:unhideWhenUsed/>
    <w:rsid w:val="005E7A3F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E7A3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E7A3F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E7A3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E7A3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E7A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ED16E7-4525-46E7-A49A-051643B6E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22</Pages>
  <Words>5151</Words>
  <Characters>29361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Алексей Николаевич</dc:creator>
  <cp:keywords/>
  <dc:description/>
  <cp:lastModifiedBy>Головин Алексей Николаевич</cp:lastModifiedBy>
  <cp:revision>66</cp:revision>
  <cp:lastPrinted>2019-07-11T02:59:00Z</cp:lastPrinted>
  <dcterms:created xsi:type="dcterms:W3CDTF">2015-10-27T07:57:00Z</dcterms:created>
  <dcterms:modified xsi:type="dcterms:W3CDTF">2019-07-11T03:01:00Z</dcterms:modified>
</cp:coreProperties>
</file>