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4F" w:rsidRDefault="00C75C4F" w:rsidP="00CE7CC4">
      <w:pPr>
        <w:rPr>
          <w:szCs w:val="16"/>
        </w:rPr>
      </w:pPr>
    </w:p>
    <w:p w:rsidR="00A14AD2" w:rsidRPr="00A14AD2" w:rsidRDefault="00A14AD2" w:rsidP="00A14AD2">
      <w:pPr>
        <w:jc w:val="center"/>
        <w:rPr>
          <w:szCs w:val="16"/>
        </w:rPr>
      </w:pPr>
      <w:r w:rsidRPr="00A14AD2">
        <w:rPr>
          <w:szCs w:val="16"/>
        </w:rPr>
        <w:t>Об утверждении положения о системе управления охраной труда</w:t>
      </w:r>
    </w:p>
    <w:p w:rsidR="00F03946" w:rsidRDefault="00A14AD2" w:rsidP="00527E5E">
      <w:pPr>
        <w:jc w:val="center"/>
        <w:rPr>
          <w:szCs w:val="16"/>
        </w:rPr>
      </w:pPr>
      <w:r>
        <w:rPr>
          <w:szCs w:val="16"/>
        </w:rPr>
        <w:t>в</w:t>
      </w:r>
      <w:r w:rsidRPr="00A14AD2">
        <w:rPr>
          <w:szCs w:val="16"/>
        </w:rPr>
        <w:t xml:space="preserve"> </w:t>
      </w:r>
      <w:r>
        <w:rPr>
          <w:szCs w:val="16"/>
        </w:rPr>
        <w:t>департаменте имущества и земельных отношений Н</w:t>
      </w:r>
      <w:r w:rsidRPr="00A14AD2">
        <w:rPr>
          <w:szCs w:val="16"/>
        </w:rPr>
        <w:t>овосибирской области</w:t>
      </w:r>
    </w:p>
    <w:p w:rsidR="00ED1DF5" w:rsidRDefault="00ED1DF5" w:rsidP="00527E5E">
      <w:pPr>
        <w:jc w:val="center"/>
        <w:rPr>
          <w:szCs w:val="16"/>
        </w:rPr>
      </w:pPr>
    </w:p>
    <w:p w:rsidR="005363AD" w:rsidRDefault="00325F23" w:rsidP="00EF5432">
      <w:pPr>
        <w:pStyle w:val="ConsPlusNormal"/>
        <w:ind w:firstLine="709"/>
        <w:jc w:val="both"/>
      </w:pPr>
      <w:r>
        <w:t>Руководствуясь с разделом X Трудового кодекса Российской Федерации, приказом Министерства труда и социальной</w:t>
      </w:r>
      <w:r w:rsidR="00062F72">
        <w:t xml:space="preserve"> защиты Российской Федерации от 29.10.2021 № </w:t>
      </w:r>
      <w:r>
        <w:t>776н «Об утверждении Примерного положения о системе управления охраной труда</w:t>
      </w:r>
      <w:r w:rsidR="00062F72">
        <w:t>, абзацем «ж» подпункта 2 пункта </w:t>
      </w:r>
      <w:r>
        <w:t>12 положения о департаменте имущества и земельных отношений Новосибирской области, утвержденного постановлением Правите</w:t>
      </w:r>
      <w:r w:rsidR="00062F72">
        <w:t>льства Новосибирской области от 14.12.2016 № </w:t>
      </w:r>
      <w:r>
        <w:t xml:space="preserve">428 </w:t>
      </w:r>
      <w:r w:rsidR="00062F72">
        <w:rPr>
          <w:b/>
        </w:rPr>
        <w:t>п р и </w:t>
      </w:r>
      <w:proofErr w:type="gramStart"/>
      <w:r w:rsidR="00062F72">
        <w:rPr>
          <w:b/>
        </w:rPr>
        <w:t>к</w:t>
      </w:r>
      <w:proofErr w:type="gramEnd"/>
      <w:r w:rsidR="00062F72">
        <w:rPr>
          <w:b/>
        </w:rPr>
        <w:t> а з ы </w:t>
      </w:r>
      <w:r w:rsidR="005363AD">
        <w:rPr>
          <w:b/>
        </w:rPr>
        <w:t>в а </w:t>
      </w:r>
      <w:r w:rsidRPr="00062F72">
        <w:rPr>
          <w:b/>
        </w:rPr>
        <w:t>ю</w:t>
      </w:r>
      <w:r w:rsidRPr="005363AD">
        <w:rPr>
          <w:b/>
        </w:rPr>
        <w:t>:</w:t>
      </w:r>
      <w:r>
        <w:t xml:space="preserve"> </w:t>
      </w:r>
    </w:p>
    <w:p w:rsidR="005363AD" w:rsidRDefault="005363AD" w:rsidP="00EF5432">
      <w:pPr>
        <w:pStyle w:val="ConsPlusNormal"/>
        <w:ind w:firstLine="709"/>
        <w:jc w:val="both"/>
      </w:pPr>
      <w:r>
        <w:t>1. </w:t>
      </w:r>
      <w:r w:rsidR="00325F23">
        <w:t>Утвердить прилагаемое положение о системе управления охраной труда в департаменте имущества и земельных отношений</w:t>
      </w:r>
      <w:r>
        <w:t xml:space="preserve"> Новосибирской области (далее </w:t>
      </w:r>
      <w:r>
        <w:noBreakHyphen/>
        <w:t> </w:t>
      </w:r>
      <w:r w:rsidR="00325F23">
        <w:t xml:space="preserve">департамент). </w:t>
      </w:r>
    </w:p>
    <w:p w:rsidR="00A4478F" w:rsidRDefault="005363AD" w:rsidP="00EF5432">
      <w:pPr>
        <w:pStyle w:val="ConsPlusNormal"/>
        <w:ind w:firstLine="709"/>
        <w:jc w:val="both"/>
      </w:pPr>
      <w:r>
        <w:t>2. </w:t>
      </w:r>
      <w:r w:rsidR="00A4478F">
        <w:t>Руководителям структурных подразделений департамента ознакомить сотрудников возглавляемого структурного подразделения с настоящим приказом и обеспечить его исполнение.</w:t>
      </w:r>
    </w:p>
    <w:p w:rsidR="007045A9" w:rsidRDefault="001202F6" w:rsidP="00EF5432">
      <w:pPr>
        <w:pStyle w:val="ConsPlusNormal"/>
        <w:ind w:firstLine="709"/>
        <w:jc w:val="both"/>
        <w:rPr>
          <w:szCs w:val="16"/>
        </w:rPr>
      </w:pPr>
      <w:r>
        <w:t>3. </w:t>
      </w:r>
      <w:r w:rsidR="00352C8C">
        <w:t>Контроль за исполнением настоящего приказа оставляю за собой.</w:t>
      </w:r>
      <w:r>
        <w:rPr>
          <w:szCs w:val="16"/>
        </w:rPr>
        <w:t xml:space="preserve"> </w:t>
      </w:r>
    </w:p>
    <w:p w:rsidR="007B6491" w:rsidRDefault="007B6491" w:rsidP="00770F79">
      <w:pPr>
        <w:jc w:val="both"/>
        <w:rPr>
          <w:szCs w:val="16"/>
        </w:rPr>
      </w:pPr>
    </w:p>
    <w:p w:rsidR="001202F6" w:rsidRDefault="001202F6" w:rsidP="00770F79">
      <w:pPr>
        <w:jc w:val="both"/>
        <w:rPr>
          <w:szCs w:val="16"/>
        </w:rPr>
      </w:pPr>
    </w:p>
    <w:p w:rsidR="007B6491" w:rsidRDefault="007B6491" w:rsidP="00770F79">
      <w:pPr>
        <w:jc w:val="both"/>
        <w:rPr>
          <w:szCs w:val="16"/>
        </w:rPr>
      </w:pPr>
    </w:p>
    <w:p w:rsidR="00770F79" w:rsidRDefault="009E3ED0" w:rsidP="002F6F7A">
      <w:pPr>
        <w:jc w:val="both"/>
        <w:rPr>
          <w:szCs w:val="16"/>
        </w:rPr>
      </w:pPr>
      <w:r>
        <w:rPr>
          <w:szCs w:val="16"/>
        </w:rPr>
        <w:t>Руководитель</w:t>
      </w:r>
      <w:r w:rsidR="00770F79">
        <w:rPr>
          <w:szCs w:val="16"/>
        </w:rPr>
        <w:t xml:space="preserve"> департамента                                   </w:t>
      </w:r>
      <w:r>
        <w:rPr>
          <w:szCs w:val="16"/>
        </w:rPr>
        <w:t xml:space="preserve">    </w:t>
      </w:r>
      <w:r w:rsidR="00770F79">
        <w:rPr>
          <w:szCs w:val="16"/>
        </w:rPr>
        <w:t xml:space="preserve">    </w:t>
      </w:r>
      <w:r w:rsidR="0025357E">
        <w:rPr>
          <w:szCs w:val="16"/>
        </w:rPr>
        <w:t xml:space="preserve">    </w:t>
      </w:r>
      <w:r w:rsidR="00770F79">
        <w:rPr>
          <w:szCs w:val="16"/>
        </w:rPr>
        <w:t xml:space="preserve">                 Р. Г.</w:t>
      </w:r>
      <w:r w:rsidR="00F45E8B">
        <w:rPr>
          <w:szCs w:val="16"/>
        </w:rPr>
        <w:t> </w:t>
      </w:r>
      <w:r w:rsidR="0025357E">
        <w:rPr>
          <w:szCs w:val="16"/>
        </w:rPr>
        <w:t>Шилохвостов</w:t>
      </w:r>
    </w:p>
    <w:p w:rsidR="007045A9" w:rsidRDefault="007045A9" w:rsidP="002F6F7A">
      <w:pPr>
        <w:jc w:val="both"/>
        <w:rPr>
          <w:szCs w:val="16"/>
        </w:rPr>
      </w:pPr>
    </w:p>
    <w:p w:rsidR="007B6491" w:rsidRDefault="007B6491" w:rsidP="002F6F7A">
      <w:pPr>
        <w:jc w:val="both"/>
        <w:rPr>
          <w:szCs w:val="16"/>
        </w:rPr>
      </w:pPr>
    </w:p>
    <w:p w:rsidR="007B6491" w:rsidRDefault="007B6491" w:rsidP="002F6F7A">
      <w:pPr>
        <w:jc w:val="both"/>
        <w:rPr>
          <w:szCs w:val="16"/>
        </w:rPr>
      </w:pPr>
    </w:p>
    <w:p w:rsidR="007B6491" w:rsidRDefault="007B6491" w:rsidP="002F6F7A">
      <w:pPr>
        <w:jc w:val="both"/>
        <w:rPr>
          <w:szCs w:val="16"/>
        </w:rPr>
      </w:pPr>
    </w:p>
    <w:p w:rsidR="006057F3" w:rsidRDefault="006057F3" w:rsidP="002F6F7A">
      <w:pPr>
        <w:jc w:val="both"/>
        <w:rPr>
          <w:szCs w:val="16"/>
        </w:rPr>
      </w:pPr>
    </w:p>
    <w:p w:rsidR="006057F3" w:rsidRDefault="006057F3" w:rsidP="002F6F7A">
      <w:pPr>
        <w:jc w:val="both"/>
        <w:rPr>
          <w:szCs w:val="16"/>
        </w:rPr>
      </w:pPr>
    </w:p>
    <w:p w:rsidR="007B6491" w:rsidRDefault="007B6491" w:rsidP="002F6F7A">
      <w:pPr>
        <w:jc w:val="both"/>
        <w:rPr>
          <w:szCs w:val="16"/>
        </w:rPr>
      </w:pPr>
    </w:p>
    <w:p w:rsidR="001202F6" w:rsidRDefault="001202F6" w:rsidP="002F6F7A">
      <w:pPr>
        <w:jc w:val="both"/>
        <w:rPr>
          <w:szCs w:val="16"/>
        </w:rPr>
      </w:pPr>
    </w:p>
    <w:p w:rsidR="001202F6" w:rsidRDefault="001202F6" w:rsidP="002F6F7A">
      <w:pPr>
        <w:jc w:val="both"/>
        <w:rPr>
          <w:szCs w:val="16"/>
        </w:rPr>
      </w:pPr>
    </w:p>
    <w:p w:rsidR="001202F6" w:rsidRDefault="001202F6" w:rsidP="002F6F7A">
      <w:pPr>
        <w:jc w:val="both"/>
        <w:rPr>
          <w:szCs w:val="16"/>
        </w:rPr>
      </w:pPr>
    </w:p>
    <w:p w:rsidR="001202F6" w:rsidRDefault="001202F6" w:rsidP="002F6F7A">
      <w:pPr>
        <w:jc w:val="both"/>
        <w:rPr>
          <w:szCs w:val="16"/>
        </w:rPr>
      </w:pPr>
    </w:p>
    <w:p w:rsidR="007045A9" w:rsidRDefault="00527E5E" w:rsidP="00464B32">
      <w:pPr>
        <w:rPr>
          <w:sz w:val="20"/>
          <w:szCs w:val="20"/>
        </w:rPr>
      </w:pPr>
      <w:r>
        <w:rPr>
          <w:sz w:val="20"/>
          <w:szCs w:val="20"/>
        </w:rPr>
        <w:t>Л.В.</w:t>
      </w:r>
      <w:r w:rsidR="00F45E8B">
        <w:rPr>
          <w:sz w:val="20"/>
          <w:szCs w:val="20"/>
        </w:rPr>
        <w:t> </w:t>
      </w:r>
      <w:r>
        <w:rPr>
          <w:sz w:val="20"/>
          <w:szCs w:val="20"/>
        </w:rPr>
        <w:t>Тарасенко</w:t>
      </w:r>
    </w:p>
    <w:p w:rsidR="00E47846" w:rsidRDefault="000A75E8" w:rsidP="00464B32">
      <w:pPr>
        <w:rPr>
          <w:sz w:val="20"/>
          <w:szCs w:val="20"/>
        </w:rPr>
      </w:pPr>
      <w:r>
        <w:rPr>
          <w:sz w:val="20"/>
          <w:szCs w:val="20"/>
        </w:rPr>
        <w:t>228-61-06</w:t>
      </w:r>
    </w:p>
    <w:p w:rsidR="007E5E12" w:rsidRDefault="007E5E12" w:rsidP="00464B32">
      <w:pPr>
        <w:rPr>
          <w:sz w:val="20"/>
          <w:szCs w:val="20"/>
        </w:rPr>
      </w:pPr>
    </w:p>
    <w:p w:rsidR="007E5E12" w:rsidRPr="00787633" w:rsidRDefault="007E5E12" w:rsidP="007E5E12">
      <w:pPr>
        <w:pStyle w:val="ConsPlusNormal"/>
        <w:ind w:left="6804" w:hanging="850"/>
        <w:jc w:val="right"/>
        <w:outlineLvl w:val="0"/>
      </w:pPr>
      <w:r w:rsidRPr="00787633">
        <w:lastRenderedPageBreak/>
        <w:t>УТВЕРЖДЕНО</w:t>
      </w:r>
    </w:p>
    <w:p w:rsidR="007E5E12" w:rsidRPr="00787633" w:rsidRDefault="007E5E12" w:rsidP="007E5E12">
      <w:pPr>
        <w:pStyle w:val="ConsPlusNormal"/>
        <w:ind w:left="5954"/>
        <w:jc w:val="right"/>
      </w:pPr>
      <w:r w:rsidRPr="00787633">
        <w:t>приказом</w:t>
      </w:r>
    </w:p>
    <w:p w:rsidR="007E5E12" w:rsidRPr="00787633" w:rsidRDefault="007E5E12" w:rsidP="007E5E12">
      <w:pPr>
        <w:pStyle w:val="ConsPlusNormal"/>
        <w:ind w:left="5954"/>
        <w:jc w:val="right"/>
      </w:pPr>
      <w:r w:rsidRPr="00787633">
        <w:t>департамента имущества</w:t>
      </w:r>
    </w:p>
    <w:p w:rsidR="007E5E12" w:rsidRPr="00787633" w:rsidRDefault="007E5E12" w:rsidP="007E5E12">
      <w:pPr>
        <w:pStyle w:val="ConsPlusNormal"/>
        <w:ind w:left="5954"/>
        <w:jc w:val="right"/>
      </w:pPr>
      <w:r w:rsidRPr="00787633">
        <w:t>и земельных отношений</w:t>
      </w:r>
    </w:p>
    <w:p w:rsidR="007E5E12" w:rsidRPr="00787633" w:rsidRDefault="007E5E12" w:rsidP="007E5E12">
      <w:pPr>
        <w:pStyle w:val="ConsPlusNormal"/>
        <w:ind w:left="5954"/>
        <w:jc w:val="right"/>
      </w:pPr>
      <w:r w:rsidRPr="00787633">
        <w:t>Новосибирской области</w:t>
      </w:r>
    </w:p>
    <w:p w:rsidR="007E5E12" w:rsidRDefault="007E5E12" w:rsidP="007E5E12">
      <w:pPr>
        <w:pStyle w:val="ConsPlusNormal"/>
        <w:ind w:left="5954"/>
        <w:jc w:val="right"/>
      </w:pPr>
      <w:r w:rsidRPr="00787633">
        <w:t>от ________ № ________</w:t>
      </w:r>
    </w:p>
    <w:p w:rsidR="007E5E12" w:rsidRPr="007165B7" w:rsidRDefault="007E5E12" w:rsidP="007E5E12">
      <w:pPr>
        <w:pStyle w:val="ConsPlusNormal"/>
        <w:jc w:val="both"/>
      </w:pPr>
    </w:p>
    <w:p w:rsidR="007E5E12" w:rsidRPr="004B52D6" w:rsidRDefault="007E5E12" w:rsidP="007E5E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4B52D6">
        <w:rPr>
          <w:rFonts w:ascii="Times New Roman" w:hAnsi="Times New Roman" w:cs="Times New Roman"/>
          <w:sz w:val="28"/>
          <w:szCs w:val="28"/>
        </w:rPr>
        <w:t>ПОЛОЖЕНИЕ</w:t>
      </w:r>
    </w:p>
    <w:p w:rsidR="007E5E12" w:rsidRPr="004B52D6" w:rsidRDefault="007E5E12" w:rsidP="007E5E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52D6">
        <w:rPr>
          <w:rFonts w:ascii="Times New Roman" w:hAnsi="Times New Roman" w:cs="Times New Roman"/>
          <w:sz w:val="28"/>
          <w:szCs w:val="28"/>
        </w:rPr>
        <w:t>о системе управления охраной труда в департаменте имущества и земельных отношений Новосибирской области</w:t>
      </w:r>
    </w:p>
    <w:p w:rsidR="007E5E12" w:rsidRPr="004B52D6" w:rsidRDefault="007E5E12" w:rsidP="007E5E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5E12" w:rsidRPr="004B52D6" w:rsidRDefault="007E5E12" w:rsidP="007E5E12">
      <w:pPr>
        <w:widowControl w:val="0"/>
        <w:jc w:val="center"/>
        <w:outlineLvl w:val="1"/>
        <w:rPr>
          <w:rFonts w:eastAsiaTheme="minorEastAsia"/>
          <w:b/>
        </w:rPr>
      </w:pPr>
      <w:r w:rsidRPr="004B52D6">
        <w:rPr>
          <w:rFonts w:eastAsiaTheme="minorEastAsia"/>
          <w:b/>
        </w:rPr>
        <w:t>I. Общие положения</w:t>
      </w:r>
    </w:p>
    <w:p w:rsidR="007E5E12" w:rsidRPr="004B52D6" w:rsidRDefault="007E5E12" w:rsidP="007E5E12">
      <w:pPr>
        <w:pStyle w:val="ConsPlusNormal"/>
        <w:spacing w:after="1"/>
      </w:pPr>
    </w:p>
    <w:p w:rsidR="007E5E12" w:rsidRPr="004B52D6" w:rsidRDefault="007E5E12" w:rsidP="007E5E12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1. Положение о системе управления охраной труда в департаменте имущества и земельных отношений Новосибирской области (далее – Положение, департамент) разработано с учетом Примерного положения о системе управления охраной труда, утвержденного приказом Министерства труда и социальной защиты Российской Федерации от 29.10.2021 № 776н «Об утверждении Примерного положения о системе управления охраной труда».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2. Положение вводится в целях соблюдения требований охраны труда в департаменте, разработки мер, направленных на создание безопасных условий труда, а также предотвращения производственного травматизма и профессиональной заболеваемости.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3. Система управления охраной труда (далее – СУОТ) представляет собой единый комплекс, состоящий из следующих элементов: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1) организационной структуры управления, устанавливающей обязанности и ответственность в области охраны труда на всех уровнях управления;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2) мероприятий, направленных на функционирование СУОТ, включая контроль за эффективностью работы в области охраны труда;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3) документированной информации (локальных нормативных правовых актов о мероприятиях СУОТ, организационно-распорядительных документов, журналов, актов и прочих документов).</w:t>
      </w:r>
    </w:p>
    <w:p w:rsidR="007E5E12" w:rsidRPr="004B52D6" w:rsidRDefault="007E5E12" w:rsidP="007E5E12">
      <w:pPr>
        <w:pStyle w:val="ConsPlusNormal"/>
        <w:ind w:firstLine="709"/>
        <w:jc w:val="both"/>
        <w:rPr>
          <w:strike/>
        </w:rPr>
      </w:pPr>
      <w:r w:rsidRPr="004B52D6">
        <w:t>4. Положения СУОТ распространяются на всех работников департамента. В рамках СУОТ учитывается деятельность на всех рабочих местах, во всех структурных подразделениях департамента.</w:t>
      </w:r>
    </w:p>
    <w:p w:rsidR="007E5E12" w:rsidRPr="004B52D6" w:rsidRDefault="007E5E12" w:rsidP="007E5E12">
      <w:pPr>
        <w:pStyle w:val="ConsPlusNormal"/>
        <w:ind w:firstLine="709"/>
        <w:jc w:val="both"/>
      </w:pPr>
      <w:r w:rsidRPr="004B52D6">
        <w:t>5. Настоящее Положение, а также вносимые в него изменения и дополнения, утверждаются приказом руководителя департамента.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Документооборот по настоящему Положению осуществляется через государственную информационную систему «Система электронного документооборота и делопроизводства Правительства Новосибирской области».</w:t>
      </w:r>
    </w:p>
    <w:p w:rsidR="007E5E12" w:rsidRPr="004B52D6" w:rsidRDefault="007E5E12" w:rsidP="007E5E12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E5E12" w:rsidRPr="004B52D6" w:rsidRDefault="007E5E12" w:rsidP="007E5E12">
      <w:pPr>
        <w:pStyle w:val="af1"/>
        <w:spacing w:before="0" w:beforeAutospacing="0" w:after="0" w:afterAutospacing="0"/>
        <w:jc w:val="center"/>
        <w:rPr>
          <w:sz w:val="28"/>
          <w:szCs w:val="28"/>
        </w:rPr>
      </w:pPr>
      <w:r w:rsidRPr="004B52D6">
        <w:rPr>
          <w:b/>
          <w:bCs/>
          <w:sz w:val="28"/>
          <w:szCs w:val="28"/>
        </w:rPr>
        <w:t>II. Разработка и внедрение СУОТ</w:t>
      </w:r>
    </w:p>
    <w:p w:rsidR="007E5E12" w:rsidRPr="004B52D6" w:rsidRDefault="007E5E12" w:rsidP="007E5E12">
      <w:pPr>
        <w:pStyle w:val="ConsPlusNormal"/>
        <w:ind w:firstLine="709"/>
        <w:jc w:val="both"/>
      </w:pPr>
    </w:p>
    <w:p w:rsidR="007E5E12" w:rsidRPr="004B52D6" w:rsidRDefault="007E5E12" w:rsidP="007E5E12">
      <w:pPr>
        <w:pStyle w:val="ConsPlusNormal"/>
        <w:ind w:firstLine="709"/>
        <w:jc w:val="both"/>
      </w:pPr>
      <w:r w:rsidRPr="004B52D6">
        <w:lastRenderedPageBreak/>
        <w:t>6. Соблюдение требований законодательства в области охраны труда является важной и неотъемлемой частью общей системы управления деятельностью департамента, залогом стабильности и благополучия всех работников.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7. Политика по охране труда доступна всем работникам департамента, а также иным лицам, находящимся в помещениях департамента, так как является публичной документированной декларацией департамента о намерении и гарантированном выполнении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8. Политикой по охране труда определены следующие цели и задачи: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1) приоритет сохранения жизни и здоровья работников в процессе их трудовой деятельности;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2) обеспечение безопасных условий труда, управление рисками производственного травматизма и профессиональной заболеваемости;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3) устранение опасностей и снижение уровней профессиональных рисков на рабочих местах;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4) соответствие условий труда на рабочих местах государственным нормативным требованиям охраны труда;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5) повышение эффективности предупреждающих мер по соблюдению требований охраны труда работниками;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6) выполнение последовательного и непрерывного комплекса мероприятий по предупреждению происшествий и случаев ухудшения состояния здоровья работников, производственного травматизма;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7) непрерывное совершенствование</w:t>
      </w:r>
      <w:r w:rsidRPr="004B52D6">
        <w:rPr>
          <w:rFonts w:eastAsiaTheme="minorEastAsia"/>
          <w:color w:val="FF0000"/>
        </w:rPr>
        <w:t xml:space="preserve"> </w:t>
      </w:r>
      <w:r w:rsidRPr="004B52D6">
        <w:rPr>
          <w:rFonts w:eastAsiaTheme="minorEastAsia"/>
        </w:rPr>
        <w:t>СУОТ;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8) развитие корпоративной культуры безопасности труда, ответственного отношения к здоровью работников.</w:t>
      </w:r>
    </w:p>
    <w:p w:rsidR="007E5E12" w:rsidRPr="004B52D6" w:rsidRDefault="007E5E12" w:rsidP="007E5E12">
      <w:pPr>
        <w:pStyle w:val="ConsPlusNormal"/>
        <w:ind w:firstLine="709"/>
        <w:jc w:val="both"/>
      </w:pPr>
      <w:r w:rsidRPr="004B52D6">
        <w:t>9. Руководитель департамента назначает одного или нескольких работников, ответственных за соблюдение требований охраны труда в департаменте (далее </w:t>
      </w:r>
      <w:r w:rsidRPr="004B52D6">
        <w:noBreakHyphen/>
        <w:t> уполномоченный работник департамента), с предоставлением им необходимых полномочий для осуществления взаимодействия с ответственными лицами и непосредственно с руководителем департамента в рамках функционирования СУОТ организации с учетом должностных и рабочих обязанностей. Данные полномочия доводятся до сведения всех работников департамента.</w:t>
      </w:r>
    </w:p>
    <w:p w:rsidR="007E5E12" w:rsidRPr="004B52D6" w:rsidRDefault="007E5E12" w:rsidP="007E5E12">
      <w:pPr>
        <w:pStyle w:val="ConsPlusNormal"/>
        <w:ind w:firstLine="709"/>
        <w:jc w:val="both"/>
      </w:pPr>
      <w:r w:rsidRPr="004B52D6">
        <w:t>10. Управление охраной труда в департаменте осуществляется при непосредственном участии работников департамента, в том числе в рамках деятельности комиссии по охране труда департамента (при наличии).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11. Для организации консультаций и взаимодействия в области охраны труда с работниками и заинтересованными сторонами на всех уровнях управления реализовываются и поддерживаются в работоспособном состоянии процессы, обеспечивающие участие работников в разработке, планировании, обеспечении функционирования, оценке показателей функционирования и действиях по улучшению СУОТ.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lastRenderedPageBreak/>
        <w:t>В целях реализации механизмов консультаций и взаимодействия по охране труда обеспечивается координация и взаимодействие по охране труда с работниками по следующим вопросам: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1) установление (определение) потребностей и ожиданий работников в рамках построения, развития и функционирования СУОТ;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2) установление целей в области охраны труда и планирование их достижения;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3) выявление опасностей, оценка уровня профессиональных рисков и план мероприятий по управлению профессиональными рисками и улучшению условий труда;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4) определение и закрепление в действующих локальных нормативных актах департамента функциональных обязанностей, ответственности и полномочий в области охраны труда;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5) установление механизмов консультирования и взаимодействия с работниками, а также их участия при обсуждении и решении вопросов по охране труда.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5E12" w:rsidRPr="004B52D6" w:rsidRDefault="007E5E12" w:rsidP="007E5E12">
      <w:pPr>
        <w:pStyle w:val="af1"/>
        <w:spacing w:before="0" w:beforeAutospacing="0" w:after="0" w:afterAutospacing="0"/>
        <w:jc w:val="center"/>
        <w:rPr>
          <w:sz w:val="28"/>
          <w:szCs w:val="28"/>
        </w:rPr>
      </w:pPr>
      <w:r w:rsidRPr="004B52D6">
        <w:rPr>
          <w:b/>
          <w:bCs/>
          <w:sz w:val="28"/>
          <w:szCs w:val="28"/>
        </w:rPr>
        <w:t>I</w:t>
      </w:r>
      <w:r w:rsidRPr="004B52D6">
        <w:rPr>
          <w:b/>
          <w:bCs/>
          <w:sz w:val="28"/>
          <w:szCs w:val="28"/>
          <w:lang w:val="en-US"/>
        </w:rPr>
        <w:t>II</w:t>
      </w:r>
      <w:r w:rsidRPr="004B52D6">
        <w:rPr>
          <w:b/>
          <w:bCs/>
          <w:sz w:val="28"/>
          <w:szCs w:val="28"/>
        </w:rPr>
        <w:t>. Планирование СУОТ</w:t>
      </w:r>
    </w:p>
    <w:p w:rsidR="007E5E12" w:rsidRPr="004B52D6" w:rsidRDefault="007E5E12" w:rsidP="007E5E12">
      <w:pPr>
        <w:widowControl w:val="0"/>
        <w:tabs>
          <w:tab w:val="left" w:pos="709"/>
        </w:tabs>
        <w:jc w:val="both"/>
        <w:rPr>
          <w:rFonts w:eastAsiaTheme="minorEastAsia"/>
        </w:rPr>
      </w:pPr>
    </w:p>
    <w:p w:rsidR="007E5E12" w:rsidRPr="004B52D6" w:rsidRDefault="007E5E12" w:rsidP="007E5E12">
      <w:pPr>
        <w:widowControl w:val="0"/>
        <w:tabs>
          <w:tab w:val="left" w:pos="709"/>
        </w:tabs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12. Управление профессиональными рисками представляет собой комплекс взаимосвязанных мероприятий и процедур, являющихся элементами СУОТ и включающих в себя выявление опасностей, оценку профессиональных рисков и применение мер по снижению уровней профессиональных рисков или недопущению повышения их уровней, контроль и пересмотр выявленных профессиональных рисков.</w:t>
      </w:r>
    </w:p>
    <w:p w:rsidR="007E5E12" w:rsidRPr="004B52D6" w:rsidRDefault="007E5E12" w:rsidP="007E5E12">
      <w:pPr>
        <w:widowControl w:val="0"/>
        <w:tabs>
          <w:tab w:val="left" w:pos="709"/>
        </w:tabs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13. Анализ и упорядочивание всех выявленных опасностей осуществляется исходя из приоритета необходимости исключения, снижения или поддержания на приемлемом уровне создаваемых профессиональных рисков с учетом не только штатных (нормальных) условий своей деятельности, но и случаев возможных отклонений в работе, в том числе связанных с возможными авариями и инцидентами на рабочих местах.</w:t>
      </w:r>
    </w:p>
    <w:p w:rsidR="007E5E12" w:rsidRPr="004B52D6" w:rsidRDefault="007E5E12" w:rsidP="007E5E12">
      <w:pPr>
        <w:widowControl w:val="0"/>
        <w:tabs>
          <w:tab w:val="left" w:pos="709"/>
        </w:tabs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14. Оценка уровня профессиональных рисков, связанных с выявленными опасностями, осуществляется для всех выявленных (идентифицированных) опасностей.</w:t>
      </w:r>
    </w:p>
    <w:p w:rsidR="007E5E12" w:rsidRPr="004B52D6" w:rsidRDefault="007E5E12" w:rsidP="007E5E12">
      <w:pPr>
        <w:widowControl w:val="0"/>
        <w:tabs>
          <w:tab w:val="left" w:pos="709"/>
        </w:tabs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15. Проводится систематическое выявление опасностей и профессиональных рисков, их регулярный анализ и оценка.</w:t>
      </w:r>
    </w:p>
    <w:p w:rsidR="007E5E12" w:rsidRPr="004B52D6" w:rsidRDefault="007E5E12" w:rsidP="007E5E12">
      <w:pPr>
        <w:widowControl w:val="0"/>
        <w:tabs>
          <w:tab w:val="left" w:pos="709"/>
        </w:tabs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16. Меры управления профессиональными рисками (мероприятия по охране труда) направляются на исключение выявленных в департаменте опасностей или снижение уровня профессионального риска.</w:t>
      </w:r>
    </w:p>
    <w:p w:rsidR="007E5E12" w:rsidRPr="004B52D6" w:rsidRDefault="007E5E12" w:rsidP="007E5E12">
      <w:pPr>
        <w:widowControl w:val="0"/>
        <w:tabs>
          <w:tab w:val="left" w:pos="709"/>
        </w:tabs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17. Планирование направлено на определение необходимого перечня мероприятий по охране труда, проводимых в рамках функционирования процессов (процедур) СУОТ.</w:t>
      </w:r>
    </w:p>
    <w:p w:rsidR="007E5E12" w:rsidRPr="004B52D6" w:rsidRDefault="007E5E12" w:rsidP="007E5E12">
      <w:pPr>
        <w:widowControl w:val="0"/>
        <w:tabs>
          <w:tab w:val="left" w:pos="709"/>
        </w:tabs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18. При организации планирования мероприятий по реализации процедур, (далее </w:t>
      </w:r>
      <w:r w:rsidRPr="004B52D6">
        <w:rPr>
          <w:rFonts w:eastAsiaTheme="minorEastAsia"/>
        </w:rPr>
        <w:noBreakHyphen/>
        <w:t xml:space="preserve"> планирование мероприятий), проводимых в целях улучшения функционирования СУОТ в департаменте, устанавливается зависимость </w:t>
      </w:r>
      <w:r w:rsidRPr="004B52D6">
        <w:rPr>
          <w:rFonts w:eastAsiaTheme="minorEastAsia"/>
        </w:rPr>
        <w:lastRenderedPageBreak/>
        <w:t>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рассмотрения обстоятельств и причин, приведших к возникновению микроповреждений (микротравм),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работников.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19. С целью планирования мероприятий в департаменте исходя из специфики своей деятельности устанавливается порядок подготовки, пересмотра и актуализации плана мероприятий по реализации процедур (далее </w:t>
      </w:r>
      <w:r w:rsidRPr="004B52D6">
        <w:rPr>
          <w:rFonts w:eastAsiaTheme="minorEastAsia"/>
        </w:rPr>
        <w:noBreakHyphen/>
        <w:t> План мероприятий), которым утверждается перечень мероприятий по улучшению условий и охраны труда и снижению уровней профессиональных рисков в департаменте.</w:t>
      </w:r>
    </w:p>
    <w:p w:rsidR="007E5E12" w:rsidRPr="004B52D6" w:rsidRDefault="007E5E12" w:rsidP="007E5E12">
      <w:pPr>
        <w:widowControl w:val="0"/>
        <w:tabs>
          <w:tab w:val="left" w:pos="709"/>
        </w:tabs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20. В Плане мероприятий по охране труда указываются следующие сведения:</w:t>
      </w:r>
    </w:p>
    <w:p w:rsidR="007E5E12" w:rsidRPr="004B52D6" w:rsidRDefault="007E5E12" w:rsidP="007E5E12">
      <w:pPr>
        <w:widowControl w:val="0"/>
        <w:tabs>
          <w:tab w:val="left" w:pos="709"/>
        </w:tabs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1) наименование мероприятий;</w:t>
      </w:r>
    </w:p>
    <w:p w:rsidR="007E5E12" w:rsidRPr="004B52D6" w:rsidRDefault="007E5E12" w:rsidP="007E5E12">
      <w:pPr>
        <w:widowControl w:val="0"/>
        <w:tabs>
          <w:tab w:val="left" w:pos="709"/>
        </w:tabs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2) ожидаемый результат по каждому мероприятию;</w:t>
      </w:r>
    </w:p>
    <w:p w:rsidR="007E5E12" w:rsidRPr="004B52D6" w:rsidRDefault="007E5E12" w:rsidP="007E5E12">
      <w:pPr>
        <w:widowControl w:val="0"/>
        <w:tabs>
          <w:tab w:val="left" w:pos="709"/>
        </w:tabs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3) сроки реализации по каждому мероприятию;</w:t>
      </w:r>
    </w:p>
    <w:p w:rsidR="007E5E12" w:rsidRPr="004B52D6" w:rsidRDefault="007E5E12" w:rsidP="007E5E12">
      <w:pPr>
        <w:widowControl w:val="0"/>
        <w:tabs>
          <w:tab w:val="left" w:pos="709"/>
        </w:tabs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4) ответственные лица за реализацию мероприятий;</w:t>
      </w:r>
    </w:p>
    <w:p w:rsidR="007E5E12" w:rsidRPr="004B52D6" w:rsidRDefault="007E5E12" w:rsidP="007E5E12">
      <w:pPr>
        <w:widowControl w:val="0"/>
        <w:tabs>
          <w:tab w:val="left" w:pos="709"/>
        </w:tabs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5) выделяемые ресурсы и источники финансирования мероприятий.</w:t>
      </w:r>
    </w:p>
    <w:p w:rsidR="007E5E12" w:rsidRPr="004B52D6" w:rsidRDefault="007E5E12" w:rsidP="007E5E12">
      <w:pPr>
        <w:widowControl w:val="0"/>
        <w:tabs>
          <w:tab w:val="left" w:pos="709"/>
        </w:tabs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21. Планирование мероприятий по охране труда учитывает изменения, которые влияют на функционирование СУОТ, включая:</w:t>
      </w:r>
    </w:p>
    <w:p w:rsidR="007E5E12" w:rsidRPr="004B52D6" w:rsidRDefault="007E5E12" w:rsidP="007E5E12">
      <w:pPr>
        <w:widowControl w:val="0"/>
        <w:tabs>
          <w:tab w:val="left" w:pos="709"/>
        </w:tabs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1) изменения в нормативных правовых актах, содержащих государственные нормативные требования охраны труда;</w:t>
      </w:r>
    </w:p>
    <w:p w:rsidR="007E5E12" w:rsidRPr="004B52D6" w:rsidRDefault="007E5E12" w:rsidP="007E5E12">
      <w:pPr>
        <w:widowControl w:val="0"/>
        <w:tabs>
          <w:tab w:val="left" w:pos="709"/>
        </w:tabs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2) изменения в условиях труда работников (результатах специальной оценки условий труда (далее </w:t>
      </w:r>
      <w:r w:rsidRPr="004B52D6">
        <w:rPr>
          <w:rFonts w:eastAsiaTheme="minorEastAsia"/>
        </w:rPr>
        <w:noBreakHyphen/>
        <w:t> СОУТ);</w:t>
      </w:r>
    </w:p>
    <w:p w:rsidR="007E5E12" w:rsidRPr="004B52D6" w:rsidRDefault="007E5E12" w:rsidP="007E5E12">
      <w:pPr>
        <w:widowControl w:val="0"/>
        <w:tabs>
          <w:tab w:val="left" w:pos="709"/>
        </w:tabs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3) внедрение новой продукции, услуг и процессов или изменение существующих продукции, услуг и процессов, сопровождающихся изменением расположения рабочих мест и производственной среды.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22. Планирование мероприятий предусматривает также разработку мер по постоянной корректировке документов СУОТ в соответствии с изменением законодательства и государственных требований.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  <w:color w:val="000000" w:themeColor="text1"/>
        </w:rPr>
        <w:t>23. </w:t>
      </w:r>
      <w:r>
        <w:rPr>
          <w:rFonts w:eastAsiaTheme="minorEastAsia"/>
          <w:color w:val="000000" w:themeColor="text1"/>
        </w:rPr>
        <w:t>Департамент</w:t>
      </w:r>
      <w:r w:rsidRPr="004B52D6">
        <w:rPr>
          <w:rFonts w:eastAsiaTheme="minorEastAsia"/>
          <w:color w:val="000000" w:themeColor="text1"/>
        </w:rPr>
        <w:t xml:space="preserve">, </w:t>
      </w:r>
      <w:r w:rsidRPr="004B52D6">
        <w:rPr>
          <w:rFonts w:eastAsiaTheme="minorEastAsia"/>
        </w:rPr>
        <w:t>по необходимости, ежегодно пересматривает цели в области охраны труда, исходя из результатов оценки эффективности СУОТ.</w:t>
      </w:r>
    </w:p>
    <w:p w:rsidR="007E5E12" w:rsidRPr="004B52D6" w:rsidRDefault="007E5E12" w:rsidP="007E5E12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:rsidR="007E5E12" w:rsidRPr="004B52D6" w:rsidRDefault="007E5E12" w:rsidP="007E5E12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B52D6">
        <w:rPr>
          <w:b/>
          <w:bCs/>
          <w:sz w:val="28"/>
          <w:szCs w:val="28"/>
          <w:lang w:val="en-US"/>
        </w:rPr>
        <w:t>I</w:t>
      </w:r>
      <w:r w:rsidRPr="004B52D6">
        <w:rPr>
          <w:b/>
          <w:bCs/>
          <w:sz w:val="28"/>
          <w:szCs w:val="28"/>
        </w:rPr>
        <w:t>V. Обеспечение функционирования СУОТ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24. Планирование и реализация мероприятий по охране труда осуществляются в соответствии с государственными нормативными требованиями охраны труда. Учитывается передовой отечественный и зарубежный опыт работы по улучшению условий и охраны труда. Возможность выделения финансовых ресурсов для реализации указанного опыта оценивается при составлении плана мероприятий.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 xml:space="preserve">25. В целях обеспечения функционирования СУОТ </w:t>
      </w:r>
      <w:r w:rsidRPr="004B52D6">
        <w:rPr>
          <w:color w:val="000000" w:themeColor="text1"/>
          <w:sz w:val="28"/>
          <w:szCs w:val="28"/>
        </w:rPr>
        <w:t xml:space="preserve">в должностном регламенте работника соответствующего уровня управления охраной труда </w:t>
      </w:r>
      <w:r w:rsidRPr="004B52D6">
        <w:rPr>
          <w:color w:val="000000" w:themeColor="text1"/>
          <w:sz w:val="28"/>
          <w:szCs w:val="28"/>
        </w:rPr>
        <w:lastRenderedPageBreak/>
        <w:t xml:space="preserve">определяются компетенции, которые влияют или могут влиять </w:t>
      </w:r>
      <w:r w:rsidRPr="004B52D6">
        <w:rPr>
          <w:sz w:val="28"/>
          <w:szCs w:val="28"/>
        </w:rPr>
        <w:t>на безопасность производственных процессов, а также требования к профессиональной компетентности в сфере охраны труда в зависимости от возлагаемых на него обязанностей в рамках функционирования СУОТ.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26. Работникам, которые влияют или могут влиять на безопасность производственных процессов, обеспечивается: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1) подготовка в области выявления опасностей при выполнении работ и реализации мер реагирования на них;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2) непрерывная подготовка и повышение квалификации в области охраны труда.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27. Работники, прошедшие обучение и повышение квалификации в области охраны труда, включаются в реестр, утверждаемый руководителем департамента.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28. В рамках СУОТ работники должны быть проинформированы:</w:t>
      </w:r>
    </w:p>
    <w:p w:rsidR="007E5E12" w:rsidRPr="004B52D6" w:rsidRDefault="007E5E12" w:rsidP="007E5E12">
      <w:pPr>
        <w:adjustRightInd w:val="0"/>
        <w:ind w:firstLine="709"/>
        <w:jc w:val="both"/>
      </w:pPr>
      <w:r w:rsidRPr="004B52D6">
        <w:t>1) о политике и целях департамента в области охраны труда;</w:t>
      </w:r>
    </w:p>
    <w:p w:rsidR="007E5E12" w:rsidRPr="004B52D6" w:rsidRDefault="007E5E12" w:rsidP="007E5E12">
      <w:pPr>
        <w:adjustRightInd w:val="0"/>
        <w:ind w:firstLine="709"/>
        <w:jc w:val="both"/>
      </w:pPr>
      <w:r w:rsidRPr="004B52D6">
        <w:t>2) о системе стимулирования за соблюдение государственных нормативных требований охраны труда и об ответственности за их нарушение;</w:t>
      </w:r>
    </w:p>
    <w:p w:rsidR="007E5E12" w:rsidRPr="004B52D6" w:rsidRDefault="007E5E12" w:rsidP="007E5E12">
      <w:pPr>
        <w:adjustRightInd w:val="0"/>
        <w:ind w:firstLine="709"/>
        <w:jc w:val="both"/>
      </w:pPr>
      <w:r w:rsidRPr="004B52D6">
        <w:t>3) о результатах расследования несчастных случаев на производстве и микротравм (микроповреждений);</w:t>
      </w:r>
    </w:p>
    <w:p w:rsidR="007E5E12" w:rsidRPr="004B52D6" w:rsidRDefault="007E5E12" w:rsidP="007E5E12">
      <w:pPr>
        <w:adjustRightInd w:val="0"/>
        <w:ind w:firstLine="709"/>
        <w:jc w:val="both"/>
      </w:pPr>
      <w:r w:rsidRPr="004B52D6">
        <w:t>4) об опасностях и рисках на своих рабочих местах, а также разработанных в их отношении мерах управления.</w:t>
      </w:r>
    </w:p>
    <w:p w:rsidR="007E5E12" w:rsidRPr="004B52D6" w:rsidRDefault="007E5E12" w:rsidP="007E5E12">
      <w:pPr>
        <w:adjustRightInd w:val="0"/>
        <w:ind w:firstLine="709"/>
        <w:jc w:val="both"/>
      </w:pPr>
      <w:r w:rsidRPr="004B52D6">
        <w:t>29. Информирование работников департамента может включать следующие формы доведения информации:</w:t>
      </w:r>
    </w:p>
    <w:p w:rsidR="007E5E12" w:rsidRPr="004B52D6" w:rsidRDefault="007E5E12" w:rsidP="007E5E12">
      <w:pPr>
        <w:adjustRightInd w:val="0"/>
        <w:ind w:firstLine="709"/>
        <w:jc w:val="both"/>
      </w:pPr>
      <w:r w:rsidRPr="004B52D6">
        <w:t>1) включение соответствующих положений в служебный контракт (трудовой договор) работника;</w:t>
      </w:r>
    </w:p>
    <w:p w:rsidR="007E5E12" w:rsidRPr="004B52D6" w:rsidRDefault="007E5E12" w:rsidP="007E5E12">
      <w:pPr>
        <w:adjustRightInd w:val="0"/>
        <w:ind w:firstLine="709"/>
        <w:jc w:val="both"/>
      </w:pPr>
      <w:r w:rsidRPr="004B52D6">
        <w:t>2) ознакомление работника с результатами СОУТ и оценки профессиональных рисков (далее </w:t>
      </w:r>
      <w:r w:rsidRPr="004B52D6">
        <w:noBreakHyphen/>
        <w:t> ОПР);</w:t>
      </w:r>
    </w:p>
    <w:p w:rsidR="007E5E12" w:rsidRPr="001E5B58" w:rsidRDefault="007E5E12" w:rsidP="007E5E12">
      <w:pPr>
        <w:adjustRightInd w:val="0"/>
        <w:ind w:firstLine="709"/>
        <w:jc w:val="both"/>
      </w:pPr>
      <w:r w:rsidRPr="001E5B58">
        <w:t>3) проведение совещаний, круглых столов, семинаров, конференций, встреч и переговоров заинтересованных сторон;</w:t>
      </w:r>
    </w:p>
    <w:p w:rsidR="007E5E12" w:rsidRPr="001E5B58" w:rsidRDefault="007E5E12" w:rsidP="007E5E12">
      <w:pPr>
        <w:adjustRightInd w:val="0"/>
        <w:ind w:firstLine="709"/>
        <w:jc w:val="both"/>
      </w:pPr>
      <w:r w:rsidRPr="001E5B58">
        <w:t>4) изготовление и распространение аудиовизуальной продукции </w:t>
      </w:r>
      <w:r w:rsidRPr="001E5B58">
        <w:noBreakHyphen/>
        <w:t> информационных бюллетеней, плакатов, иной печатной продукции, видео- и аудиоматериалов;</w:t>
      </w:r>
    </w:p>
    <w:p w:rsidR="007E5E12" w:rsidRPr="001E5B58" w:rsidRDefault="007E5E12" w:rsidP="007E5E12">
      <w:pPr>
        <w:adjustRightInd w:val="0"/>
        <w:ind w:firstLine="709"/>
        <w:jc w:val="both"/>
      </w:pPr>
      <w:r w:rsidRPr="001E5B58">
        <w:t>5) использование информационных ресурсов в информационно-телекоммуникационной сети «Интернет»;</w:t>
      </w:r>
    </w:p>
    <w:p w:rsidR="007E5E12" w:rsidRPr="004B52D6" w:rsidRDefault="007E5E12" w:rsidP="007E5E12">
      <w:pPr>
        <w:adjustRightInd w:val="0"/>
        <w:ind w:firstLine="709"/>
        <w:jc w:val="both"/>
      </w:pPr>
      <w:r w:rsidRPr="001E5B58">
        <w:t>6) размещение соответствующей информаци</w:t>
      </w:r>
      <w:r w:rsidRPr="004B52D6">
        <w:t>и на сайте департамента в информационно-телекоммуникационной сети «Интернет»;</w:t>
      </w:r>
    </w:p>
    <w:p w:rsidR="007E5E12" w:rsidRPr="004B52D6" w:rsidRDefault="007E5E12" w:rsidP="007E5E12">
      <w:pPr>
        <w:adjustRightInd w:val="0"/>
        <w:ind w:firstLine="709"/>
        <w:jc w:val="both"/>
      </w:pPr>
      <w:r w:rsidRPr="004B52D6">
        <w:t>7) проведение инструктажей.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10"/>
        <w:jc w:val="both"/>
        <w:rPr>
          <w:sz w:val="28"/>
          <w:szCs w:val="28"/>
        </w:rPr>
      </w:pPr>
    </w:p>
    <w:p w:rsidR="007E5E12" w:rsidRPr="004B52D6" w:rsidRDefault="007E5E12" w:rsidP="007E5E12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B52D6">
        <w:rPr>
          <w:b/>
          <w:bCs/>
          <w:sz w:val="28"/>
          <w:szCs w:val="28"/>
        </w:rPr>
        <w:t>V. Функционирование СУОТ</w:t>
      </w:r>
    </w:p>
    <w:p w:rsidR="007E5E12" w:rsidRPr="004B52D6" w:rsidRDefault="007E5E12" w:rsidP="007E5E12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4B52D6">
        <w:rPr>
          <w:sz w:val="28"/>
          <w:szCs w:val="28"/>
        </w:rPr>
        <w:t>30. Основными процессами по охране труда являются: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4B52D6">
        <w:rPr>
          <w:sz w:val="28"/>
          <w:szCs w:val="28"/>
        </w:rPr>
        <w:t>1) СОУТ;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B52D6">
        <w:rPr>
          <w:sz w:val="28"/>
          <w:szCs w:val="28"/>
        </w:rPr>
        <w:t>2) ОПР;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B52D6">
        <w:rPr>
          <w:sz w:val="28"/>
          <w:szCs w:val="28"/>
        </w:rPr>
        <w:t xml:space="preserve">3) проведение </w:t>
      </w:r>
      <w:r w:rsidRPr="00470F13">
        <w:rPr>
          <w:sz w:val="28"/>
          <w:szCs w:val="28"/>
        </w:rPr>
        <w:t>обязательных периодических медицинских осмотров</w:t>
      </w:r>
      <w:r>
        <w:rPr>
          <w:strike/>
          <w:sz w:val="28"/>
          <w:szCs w:val="28"/>
        </w:rPr>
        <w:t xml:space="preserve"> </w:t>
      </w:r>
      <w:r w:rsidRPr="00470F13">
        <w:rPr>
          <w:sz w:val="28"/>
          <w:szCs w:val="28"/>
        </w:rPr>
        <w:t>(</w:t>
      </w:r>
      <w:r>
        <w:rPr>
          <w:sz w:val="28"/>
          <w:szCs w:val="28"/>
        </w:rPr>
        <w:t>далее </w:t>
      </w:r>
      <w:r>
        <w:rPr>
          <w:sz w:val="28"/>
          <w:szCs w:val="28"/>
        </w:rPr>
        <w:noBreakHyphen/>
        <w:t> </w:t>
      </w:r>
      <w:r w:rsidRPr="00470F13">
        <w:rPr>
          <w:sz w:val="28"/>
          <w:szCs w:val="28"/>
        </w:rPr>
        <w:t>диспансеризация);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B52D6">
        <w:rPr>
          <w:sz w:val="28"/>
          <w:szCs w:val="28"/>
        </w:rPr>
        <w:lastRenderedPageBreak/>
        <w:t>4) проведение обучения работников;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B52D6">
        <w:rPr>
          <w:sz w:val="28"/>
          <w:szCs w:val="28"/>
        </w:rPr>
        <w:t>5) обеспечение работников средствами индивидуальной защиты (далее </w:t>
      </w:r>
      <w:r w:rsidRPr="004B52D6">
        <w:rPr>
          <w:sz w:val="28"/>
          <w:szCs w:val="28"/>
        </w:rPr>
        <w:noBreakHyphen/>
        <w:t> СИЗ);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B52D6">
        <w:rPr>
          <w:sz w:val="28"/>
          <w:szCs w:val="28"/>
        </w:rPr>
        <w:t>6) обеспечение безопасности работников при эксплуатации зданий и сооружений;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B52D6">
        <w:rPr>
          <w:sz w:val="28"/>
          <w:szCs w:val="28"/>
        </w:rPr>
        <w:t>7) обеспечение безопасности работников при эксплуатации оборудования;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B52D6">
        <w:rPr>
          <w:sz w:val="28"/>
          <w:szCs w:val="28"/>
        </w:rPr>
        <w:t>8) санитарно-бытовое обеспечение работников;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B52D6">
        <w:rPr>
          <w:sz w:val="28"/>
          <w:szCs w:val="28"/>
        </w:rPr>
        <w:t>9) обеспечение соответствующих режимов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B52D6">
        <w:rPr>
          <w:sz w:val="28"/>
          <w:szCs w:val="28"/>
        </w:rPr>
        <w:t>10) обеспечение социального страхования работников;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B52D6">
        <w:rPr>
          <w:sz w:val="28"/>
          <w:szCs w:val="28"/>
        </w:rPr>
        <w:t>11) взаимодействие с государственными надзорными органами, органами исполнительной власти;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B52D6">
        <w:rPr>
          <w:sz w:val="28"/>
          <w:szCs w:val="28"/>
        </w:rPr>
        <w:t>12) реагирование на аварийные ситуации;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4B52D6">
        <w:rPr>
          <w:sz w:val="28"/>
          <w:szCs w:val="28"/>
        </w:rPr>
        <w:t>13) реагирование на несчастные случаи;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4B52D6">
        <w:rPr>
          <w:sz w:val="28"/>
          <w:szCs w:val="28"/>
        </w:rPr>
        <w:t>14) реагирование на профессиональные заболевания.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B52D6">
        <w:rPr>
          <w:sz w:val="28"/>
          <w:szCs w:val="28"/>
        </w:rPr>
        <w:t>31. Процессы СОУТ и ОПР являются базовыми процессами СУОТ организации. По результатам СОУТ и ОПР формируется и корректируется реализация других процессов СУОТ.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B52D6">
        <w:rPr>
          <w:sz w:val="28"/>
          <w:szCs w:val="28"/>
        </w:rPr>
        <w:t xml:space="preserve">32. В целях подготовки работников департамента в области охраны труда </w:t>
      </w:r>
      <w:r>
        <w:rPr>
          <w:sz w:val="28"/>
          <w:szCs w:val="28"/>
        </w:rPr>
        <w:t xml:space="preserve">департамент </w:t>
      </w:r>
      <w:r w:rsidRPr="004B52D6">
        <w:rPr>
          <w:sz w:val="28"/>
          <w:szCs w:val="28"/>
        </w:rPr>
        <w:t>организует: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1) обучение работников департамента по охране труда;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2) проведение в департаменте инструктажей по охране труда;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3) проверку знаний требований охраны труда работников департамента.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 xml:space="preserve">33. Для организации подготовки работников департамента по охране труда </w:t>
      </w:r>
      <w:r>
        <w:rPr>
          <w:rFonts w:eastAsiaTheme="minorEastAsia"/>
        </w:rPr>
        <w:t>департамент</w:t>
      </w:r>
      <w:r w:rsidRPr="004B52D6">
        <w:rPr>
          <w:rFonts w:eastAsiaTheme="minorEastAsia"/>
        </w:rPr>
        <w:t>: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1) устанавливает: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а) требования к профессиональной компетентности работников в области охраны труда;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б) вопросы, включаемые в программу инструктажей по охране труда;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в) состав комиссии по проверке знаний требований охраны труда в департаменте (при наличии);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г) порядок деятельности комиссии по проверке знаний требований охраны труда в департаменте (при наличии);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д) перечень вопросов, по которым работники департамента проходят проверку знаний требований охраны труда;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е) порядок проведения инструктажей по охране труда и пожарной безопасности;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2) утверждает: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а) списки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б) список работников, ответственных за проведение инструктажей по охране труда в департаменте;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 xml:space="preserve">в) перечни должностей, освобожденных от первичного инструктажа на </w:t>
      </w:r>
      <w:r w:rsidRPr="004B52D6">
        <w:rPr>
          <w:rFonts w:eastAsiaTheme="minorEastAsia"/>
        </w:rPr>
        <w:lastRenderedPageBreak/>
        <w:t>рабочем месте, стажировки на рабочем месте, обучения по использованию (применению) СИЗ.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34. Обучению в виде инструктажей по охране труда и проверке знаний требований охраны труда подлежат все работники департамента.</w:t>
      </w:r>
    </w:p>
    <w:p w:rsidR="007E5E12" w:rsidRPr="004B52D6" w:rsidRDefault="007E5E12" w:rsidP="007E5E12">
      <w:pPr>
        <w:widowControl w:val="0"/>
        <w:tabs>
          <w:tab w:val="left" w:pos="709"/>
        </w:tabs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В результате прохождения обучения по охране труда работники департамента приобретают знания: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1) об основах охраны труда;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2) об основах управления охраной труда по специальным вопросам обеспечения требований охраны труда;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3) о методах и средствах предупреждения несчастных случаев и профессиональных заболеваний;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 xml:space="preserve">4) о порядке действий работников и </w:t>
      </w:r>
      <w:r w:rsidRPr="001E5B58">
        <w:rPr>
          <w:rFonts w:eastAsiaTheme="minorEastAsia"/>
        </w:rPr>
        <w:t>руководителя д</w:t>
      </w:r>
      <w:r w:rsidRPr="004B52D6">
        <w:rPr>
          <w:rFonts w:eastAsiaTheme="minorEastAsia"/>
        </w:rPr>
        <w:t>епартамента при несчастном случае, ухудшении состояния здоровья, профессиональном заболевании.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35. До начала выполнения трудовых функций проводится вводный инструктаж по программам вводного инструктажа по охране труда, пожарной безопасности: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1) со всеми вновь принимаемыми в департамент работниками;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2) с командированными в департамент работниками;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3) с обучающимися образовательных учреждений соответствующих уровней, проходящими в департаменте производственную практику.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Вводный инструктаж по охране труда заканчивается проверкой знания требований охраны труда и включает в себя ознакомление под подпись.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Все инструктажи регистрируются в журналах регистрации инструктажей с обязательной подписью инструктируемого и инструктирующего.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36. Соблюдение режима труда и отдыха в департаменте устанавливается в соответствии со служебным распорядком, который утверждается приказом департамента и обязателен для исполнения всеми работниками департамента.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37. К мероприятиям по обеспечению оптимальных режимов труда и отдыха работников относятся: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1) обеспечение рационального использования рабочего времени;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2) обеспечение регламентированных перерывов для отдыха работников, снижения нервно-эмоционального напряжения, включая перерывы для создания благоприятных микроклиматических условий.</w:t>
      </w:r>
    </w:p>
    <w:p w:rsidR="007E5E12" w:rsidRPr="002E6CFF" w:rsidRDefault="007E5E12" w:rsidP="007E5E12">
      <w:pPr>
        <w:widowControl w:val="0"/>
        <w:ind w:firstLine="709"/>
        <w:contextualSpacing/>
        <w:jc w:val="both"/>
        <w:rPr>
          <w:rFonts w:eastAsiaTheme="minorEastAsia"/>
          <w:color w:val="000000" w:themeColor="text1"/>
        </w:rPr>
      </w:pPr>
      <w:r w:rsidRPr="004B52D6">
        <w:rPr>
          <w:rFonts w:eastAsiaTheme="minorEastAsia"/>
        </w:rPr>
        <w:t xml:space="preserve">38. В целях наблюдения за состоянием здоровья </w:t>
      </w:r>
      <w:r w:rsidRPr="00806DD6">
        <w:rPr>
          <w:rFonts w:eastAsiaTheme="minorEastAsia"/>
        </w:rPr>
        <w:t>работников департамента</w:t>
      </w:r>
      <w:r w:rsidRPr="004B52D6">
        <w:rPr>
          <w:rFonts w:eastAsiaTheme="minorEastAsia"/>
        </w:rPr>
        <w:t>, своевременного выявления заболеваний, своевременного проведения профилактических и реабилитационных мероприятий, направленных на сохранение здоровья и восстановление тру</w:t>
      </w:r>
      <w:r>
        <w:rPr>
          <w:rFonts w:eastAsiaTheme="minorEastAsia"/>
        </w:rPr>
        <w:t>доспособности работников проводи</w:t>
      </w:r>
      <w:r w:rsidRPr="004B52D6">
        <w:rPr>
          <w:rFonts w:eastAsiaTheme="minorEastAsia"/>
        </w:rPr>
        <w:t xml:space="preserve">тся </w:t>
      </w:r>
      <w:r>
        <w:rPr>
          <w:rFonts w:eastAsiaTheme="minorEastAsia"/>
        </w:rPr>
        <w:t>диспансеризация</w:t>
      </w:r>
      <w:r w:rsidRPr="002E6CFF">
        <w:rPr>
          <w:rFonts w:eastAsiaTheme="minorEastAsia"/>
          <w:color w:val="000000" w:themeColor="text1"/>
        </w:rPr>
        <w:t xml:space="preserve">. 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39. Диспансеризация проводится врачебной комиссией медицинской организации, имеющей лицензию на медицинскую деятельность, включающую проведение медицинских осмотров и экспертизу профессиональной пригодности.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 xml:space="preserve">Диспансеризация проводится </w:t>
      </w:r>
      <w:r w:rsidRPr="00806DD6">
        <w:rPr>
          <w:rFonts w:eastAsiaTheme="minorEastAsia"/>
        </w:rPr>
        <w:t>ежегодно, по</w:t>
      </w:r>
      <w:r w:rsidRPr="004B52D6">
        <w:rPr>
          <w:rFonts w:eastAsiaTheme="minorEastAsia"/>
        </w:rPr>
        <w:t xml:space="preserve"> графику, утвержденному приказом департамента, и осуществляе</w:t>
      </w:r>
      <w:r>
        <w:rPr>
          <w:rFonts w:eastAsiaTheme="minorEastAsia"/>
        </w:rPr>
        <w:t>тся за счет средств департамента</w:t>
      </w:r>
      <w:r w:rsidRPr="004B52D6">
        <w:rPr>
          <w:rFonts w:eastAsiaTheme="minorEastAsia"/>
        </w:rPr>
        <w:t>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lastRenderedPageBreak/>
        <w:t>На время прохождения диспансеризации за работником сохраняется рабочее место и средняя заработная плата.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40. Все помещения (рабочие места) должны: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1) использоваться по назначению;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2) отвечать требованиям охраны труда и пожарной безопасности;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3) своевременно убираться и постоянно содержаться в чистоте;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4) иметь исправные строительные элементы и конструкции, инженерные сети и коммуникации, электрическую проводку и освещение, подлежать ремонту в установленном порядке;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5) иметь необходимую естественную и искусственную освещенность;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6) иметь безопасный доступ на рабочее место и возможность быстрой эвакуации при аварийной ситуации или пожаре.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41. Во избежание травм, полученных в результате несчастных случаев, должны соблюдаться требования по охране труда: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1) при подъеме-спуске работников по лестнице;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2) при передвижении на этажах и по коридорам;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3) при работе с офисным оборудованием и инвентарем;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4) при использовании офисной мебели;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5) при пользовании бытовыми приборами.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42. В целях оценки состояния условий труда на рабочем месте в департаменте проводится СОУТ.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Подготовка и проведение СОУТ в департаменте осуществляется в соответствии с требованиями Федерального закона от 28.12.2013 № 426-ФЗ «О специальной оценке условий труда» и утверждается приказом департамента.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43. Результаты проведения СОУТ могут применяться для: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1) разработки и реализации мероприятий, направленных на улучшение условий труда работников;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2) информирования работников об условиях труда на рабочих местах, о существующем риске повреждения их здоровья;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3) установления работникам гарантий и компенсаций;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4) осуществления контроля за состоянием условий труда на рабочих местах;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 xml:space="preserve">5) организации в случаях, установленных законодательством Российской Федерации, диспансеризации (в течение трудовой деятельности); 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6) обоснования финансирования мероприятий по улучшению условий и охраны труда, в том числе за счет средств на осуществление обязательного социального страхования от несчастных случаев и профессиональных заболеваний;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7) рассмотрения и урегулирования разногласий по поводу безопасности труда м</w:t>
      </w:r>
      <w:r>
        <w:rPr>
          <w:rFonts w:eastAsiaTheme="minorEastAsia"/>
        </w:rPr>
        <w:t>ежду работниками и департаментом</w:t>
      </w:r>
      <w:r w:rsidRPr="004B52D6">
        <w:rPr>
          <w:rFonts w:eastAsiaTheme="minorEastAsia"/>
        </w:rPr>
        <w:t>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44. Основными профессиональными рисками в департаменте являются (градация по вероятности и значимости возможных негативных последствий):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 xml:space="preserve">1) напряженность труда, связанная с психоэмоциональными нагрузками, особыми условиями государственной гражданской службы, повышенной ответственностью, зрительным утомлением при работе с персональными </w:t>
      </w:r>
      <w:r w:rsidRPr="004B52D6">
        <w:rPr>
          <w:rFonts w:eastAsiaTheme="minorEastAsia"/>
        </w:rPr>
        <w:lastRenderedPageBreak/>
        <w:t>компьютерами;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2) электромагнитные поля при работе на персональных компьютерах и от оргтехники;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3) возможность поражения электрическим током;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4) опасность получения травмы в помещениях размещения департамента;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5) опасность получения травмы в служебных командировках (поездках), в том числе при использовании служебного транспорта (при ДТП);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6) прочие.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45. В целях управления профессиональными рисками в департаменте разрабатывается комплекс мероприятий, направленных на предупреждение происшествий и случаев ухудшения состояния здоровья работников, производственного травматизма и профессиональных заболеваний.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При планировании и осуществлении мероприятий по управлению профессиональными рисками устанавливается следующая шкала приоритетов: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1) сохранение жизни работников;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2) сохранение здоровья работников;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3) сохранение работоспособности работников;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4) обеспечение эффективности деятельности методами охраны труда.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46. Эффективными мероприятиями по снижению профессиональных рисков в департаменте являются контроль за состоянием условий труда и рабочего процесса, проведение СОУТ, систематическое выявление опасностей и профессиональных рисков, их регулярный анализ и оценка, проведение диспансеризации, инструктажей по охране труда.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47. В департаменте установлены следующие формы информационного взаимодействия: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1) включение соответствующих гарантий и компенсаций в служебный контракт (трудовой договор);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2) ознакомление работника с результатами СОУТ на его рабочем месте;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3) ознакомление работника с результатами идентификации опасностей и оценки рисков на его рабочем месте;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4) проведение вводного инструктажа, внепланового инструктажа, консультаций и обучающих семинаров по охране труда, по пожарной безопасности;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5) размещение и актуализация информации по вопросам охраны труда на официальном сайте департамента в информационно-телекоммуникационной сети «Интернет».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48. При организации и осуществлении деятельности департамента для обеспечения безопасности работников предусматриваются и реализуются следующие меры: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1) применение исправного оборудования, оргтехники, инвентаря;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2) рациональное размещение и организация рабочих мест;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3) соблюдение работниками правил, требований охраны труда в работе;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4) обеспечение безопасного передвижения по служебной территории и в служебных поездках;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 xml:space="preserve">5) осуществление мер по предотвращению пожара в соответствии с </w:t>
      </w:r>
      <w:r w:rsidRPr="004B52D6">
        <w:rPr>
          <w:rFonts w:eastAsiaTheme="minorEastAsia"/>
        </w:rPr>
        <w:lastRenderedPageBreak/>
        <w:t>требованиями пожарной безопасности;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6) соблюдение трудовой дисциплины.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49</w:t>
      </w:r>
      <w:r w:rsidRPr="004B52D6">
        <w:rPr>
          <w:rFonts w:eastAsiaTheme="minorEastAsia"/>
          <w:lang w:val="en-US"/>
        </w:rPr>
        <w:t> </w:t>
      </w:r>
      <w:r w:rsidRPr="004B52D6">
        <w:rPr>
          <w:rFonts w:eastAsiaTheme="minorEastAsia"/>
        </w:rPr>
        <w:t>Основными процессами и процедурами, устанавливающими порядок действий, направленных на обеспечение функционирования процессов и СУОТ в целом, являются: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1) планирование мероприятий по охране труда;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2) выполнение мероприятий по охране труда;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3) контроль планирования и выполнения мероприятий по охране труда, анализ по результатам контроля;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4) формирование корректирующих действий по совершенствованию функционирования СУОТ;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5) управление документами СУОТ;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6) информирование работников и взаимодействие с ними;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7) распределение обязанностей для обеспечения функционирования СУОТ.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 xml:space="preserve">50. Расследованию в департаменте подлежат несчастные случаи, предусмотренные </w:t>
      </w:r>
      <w:hyperlink r:id="rId8" w:history="1">
        <w:r w:rsidRPr="004B52D6">
          <w:rPr>
            <w:rFonts w:eastAsiaTheme="minorEastAsia"/>
          </w:rPr>
          <w:t>статьей 227</w:t>
        </w:r>
      </w:hyperlink>
      <w:r w:rsidRPr="004B52D6">
        <w:rPr>
          <w:rFonts w:eastAsiaTheme="minorEastAsia"/>
        </w:rPr>
        <w:t xml:space="preserve"> Трудового Кодекса Российской Федерации.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В целях предупреждения производственного травматизма и профессиональных заболеваний в департаменте осуществляется учет и рассмотрение обстоятельств и причин, приведших к возникновению травм, микроповреждений (микротравм) работников.</w:t>
      </w:r>
    </w:p>
    <w:p w:rsidR="007E5E12" w:rsidRPr="004B52D6" w:rsidRDefault="007E5E12" w:rsidP="007E5E12">
      <w:pPr>
        <w:widowControl w:val="0"/>
        <w:ind w:firstLine="709"/>
        <w:contextualSpacing/>
        <w:jc w:val="both"/>
        <w:rPr>
          <w:rFonts w:eastAsiaTheme="minorEastAsia"/>
        </w:rPr>
      </w:pPr>
      <w:r w:rsidRPr="004B52D6">
        <w:rPr>
          <w:rFonts w:eastAsiaTheme="minorEastAsia"/>
        </w:rPr>
        <w:t>51. Порядок действий работников департамента при микроповреждении (микротравме), несчастном случае, ухудшении состояния здоровья, профессиональном заболевании, а также порядок учета и рассмотрения обстоятельств и причин, приведших к возникновению микроповреждений (микротравм), порядок расследования и оформления несчастных случаев утверждаются приказом департамента.</w:t>
      </w:r>
    </w:p>
    <w:p w:rsidR="007E5E12" w:rsidRPr="004B52D6" w:rsidRDefault="007E5E12" w:rsidP="007E5E12">
      <w:pPr>
        <w:widowControl w:val="0"/>
        <w:ind w:firstLine="540"/>
        <w:jc w:val="both"/>
        <w:rPr>
          <w:rFonts w:eastAsiaTheme="minorEastAsia"/>
        </w:rPr>
      </w:pPr>
    </w:p>
    <w:p w:rsidR="007E5E12" w:rsidRPr="004B52D6" w:rsidRDefault="007E5E12" w:rsidP="007E5E12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B52D6">
        <w:rPr>
          <w:b/>
          <w:bCs/>
          <w:sz w:val="28"/>
          <w:szCs w:val="28"/>
        </w:rPr>
        <w:t>VI. Оценка результатов деятельности</w:t>
      </w:r>
    </w:p>
    <w:p w:rsidR="007E5E12" w:rsidRPr="004B52D6" w:rsidRDefault="007E5E12" w:rsidP="007E5E12">
      <w:pPr>
        <w:pStyle w:val="af1"/>
        <w:spacing w:before="0" w:beforeAutospacing="0" w:after="0" w:afterAutospacing="0"/>
        <w:jc w:val="center"/>
        <w:rPr>
          <w:sz w:val="28"/>
          <w:szCs w:val="28"/>
        </w:rPr>
      </w:pP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52. Объектами контроля при функционировании СУОТ являются мероприятия, процессы и процедуры, реализуемые в рамках СУОТ.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53. К основным видам контроля функционирования СУОТ относятся:</w:t>
      </w:r>
    </w:p>
    <w:p w:rsidR="007E5E12" w:rsidRPr="004B52D6" w:rsidRDefault="007E5E12" w:rsidP="007E5E12">
      <w:pPr>
        <w:pStyle w:val="af1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1) контроль состояния рабочего места, оборудования, инструментов;</w:t>
      </w:r>
    </w:p>
    <w:p w:rsidR="007E5E12" w:rsidRPr="004B52D6" w:rsidRDefault="007E5E12" w:rsidP="007E5E12">
      <w:pPr>
        <w:pStyle w:val="af1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2) контроль показателей реализации мероприятий, процессов и процедур;</w:t>
      </w:r>
    </w:p>
    <w:p w:rsidR="007E5E12" w:rsidRPr="004B52D6" w:rsidRDefault="007E5E12" w:rsidP="007E5E12">
      <w:pPr>
        <w:pStyle w:val="af1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3) контроль выполнения процессов, имеющих периодический характер (СОУТ, обучение по охране труда, проведение</w:t>
      </w:r>
      <w:r>
        <w:rPr>
          <w:sz w:val="28"/>
          <w:szCs w:val="28"/>
        </w:rPr>
        <w:t xml:space="preserve"> </w:t>
      </w:r>
      <w:r w:rsidRPr="001E5B58">
        <w:rPr>
          <w:sz w:val="28"/>
          <w:szCs w:val="28"/>
        </w:rPr>
        <w:t>диспансеризации);</w:t>
      </w:r>
      <w:r w:rsidRPr="004B52D6">
        <w:rPr>
          <w:sz w:val="28"/>
          <w:szCs w:val="28"/>
        </w:rPr>
        <w:t xml:space="preserve"> </w:t>
      </w:r>
    </w:p>
    <w:p w:rsidR="007E5E12" w:rsidRPr="004B52D6" w:rsidRDefault="007E5E12" w:rsidP="007E5E12">
      <w:pPr>
        <w:pStyle w:val="af1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4) выявление опасностей и определение уровня профессионального риска;</w:t>
      </w:r>
    </w:p>
    <w:p w:rsidR="007E5E12" w:rsidRPr="004B52D6" w:rsidRDefault="007E5E12" w:rsidP="007E5E12">
      <w:pPr>
        <w:pStyle w:val="af1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 xml:space="preserve">5) учет и анализ несчастных случаев, профессиональных заболеваний; </w:t>
      </w:r>
    </w:p>
    <w:p w:rsidR="007E5E12" w:rsidRPr="004B52D6" w:rsidRDefault="007E5E12" w:rsidP="007E5E12">
      <w:pPr>
        <w:pStyle w:val="af1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 xml:space="preserve">6) учет изменений государственных нормативных требований охраны труда, соглашений по охране труда, изменения существующих или внедрения новых технологических процессов, оборудования; </w:t>
      </w:r>
    </w:p>
    <w:p w:rsidR="007E5E12" w:rsidRPr="004B52D6" w:rsidRDefault="007E5E12" w:rsidP="007E5E12">
      <w:pPr>
        <w:pStyle w:val="af1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7) эффективность функционирования отдельных элементов СУОТ и системы в целом.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lastRenderedPageBreak/>
        <w:t xml:space="preserve">54. В рамках контрольных мероприятий может использоваться фото- и </w:t>
      </w:r>
      <w:proofErr w:type="spellStart"/>
      <w:r w:rsidRPr="004B52D6">
        <w:rPr>
          <w:sz w:val="28"/>
          <w:szCs w:val="28"/>
        </w:rPr>
        <w:t>видеофиксация</w:t>
      </w:r>
      <w:proofErr w:type="spellEnd"/>
      <w:r w:rsidRPr="004B52D6">
        <w:rPr>
          <w:sz w:val="28"/>
          <w:szCs w:val="28"/>
        </w:rPr>
        <w:t>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55. Виды и методы контроля применительно к конкретным процессам (процедурам) определяются планом мероприятий. По результатам контроля составляется акт.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56. В департаменте составляется ежегодный отчет о функционировании СУОТ.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57. В ежегодном отчете отражается оценка следующих показателей: 1) достижение целей в области охраны труда;</w:t>
      </w:r>
    </w:p>
    <w:p w:rsidR="007E5E12" w:rsidRPr="004B52D6" w:rsidRDefault="007E5E12" w:rsidP="007E5E12">
      <w:pPr>
        <w:pStyle w:val="af1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2) способность СУОТ, действующей в департаменте, обеспечивать выполнение обязанностей, отраженных в политике в области охраны труда;</w:t>
      </w:r>
    </w:p>
    <w:p w:rsidR="007E5E12" w:rsidRPr="004B52D6" w:rsidRDefault="007E5E12" w:rsidP="007E5E12">
      <w:pPr>
        <w:pStyle w:val="af1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3) эффективность действий на всех уровнях управления;</w:t>
      </w:r>
    </w:p>
    <w:p w:rsidR="007E5E12" w:rsidRPr="004B52D6" w:rsidRDefault="007E5E12" w:rsidP="007E5E12">
      <w:pPr>
        <w:pStyle w:val="af1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4) необходимость дальнейшего развития СУОТ, включая корректировку целей в области охраны труда, перераспределение обязанностей должностных лиц, перераспределение ресурсов;</w:t>
      </w:r>
    </w:p>
    <w:p w:rsidR="007E5E12" w:rsidRPr="004B52D6" w:rsidRDefault="007E5E12" w:rsidP="007E5E12">
      <w:pPr>
        <w:pStyle w:val="af1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5) необходимость своевременной подготовки работников, которых затронут решения об изменении СУОТ;</w:t>
      </w:r>
    </w:p>
    <w:p w:rsidR="007E5E12" w:rsidRPr="004B52D6" w:rsidRDefault="007E5E12" w:rsidP="007E5E12">
      <w:pPr>
        <w:pStyle w:val="af1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6) необходимость изменения критериев оценки эффективности функционирования СУОТ;</w:t>
      </w:r>
    </w:p>
    <w:p w:rsidR="007E5E12" w:rsidRPr="004B52D6" w:rsidRDefault="007E5E12" w:rsidP="007E5E12">
      <w:pPr>
        <w:pStyle w:val="af1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7) полнота идентификации опасностей и управления профессиональными рисками в рамках СУОТ;</w:t>
      </w:r>
    </w:p>
    <w:p w:rsidR="007E5E12" w:rsidRPr="004B52D6" w:rsidRDefault="007E5E12" w:rsidP="007E5E12">
      <w:pPr>
        <w:pStyle w:val="af1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8) необходимость выработки корректирующих мер.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58. Показатели контроля функционирования СУОТ определяются, в частности, следующими данными:</w:t>
      </w:r>
    </w:p>
    <w:p w:rsidR="007E5E12" w:rsidRPr="004B52D6" w:rsidRDefault="007E5E12" w:rsidP="007E5E12">
      <w:pPr>
        <w:adjustRightInd w:val="0"/>
        <w:ind w:firstLine="709"/>
        <w:jc w:val="both"/>
      </w:pPr>
      <w:r w:rsidRPr="004B52D6">
        <w:t>1) абсолютные показатели </w:t>
      </w:r>
      <w:r w:rsidRPr="004B52D6">
        <w:noBreakHyphen/>
        <w:t> время на выполнение, стоимость, технические показатели и показатели качества;</w:t>
      </w:r>
    </w:p>
    <w:p w:rsidR="007E5E12" w:rsidRPr="004B52D6" w:rsidRDefault="007E5E12" w:rsidP="007E5E12">
      <w:pPr>
        <w:adjustRightInd w:val="0"/>
        <w:ind w:firstLine="709"/>
        <w:jc w:val="both"/>
      </w:pPr>
      <w:r w:rsidRPr="004B52D6">
        <w:t>2) относительные показатели </w:t>
      </w:r>
      <w:r w:rsidRPr="004B52D6">
        <w:noBreakHyphen/>
        <w:t> план/факт, удельные показатели, показатели в сравнении с другими процессами;</w:t>
      </w:r>
    </w:p>
    <w:p w:rsidR="007E5E12" w:rsidRPr="004B52D6" w:rsidRDefault="007E5E12" w:rsidP="007E5E12">
      <w:pPr>
        <w:adjustRightInd w:val="0"/>
        <w:ind w:firstLine="709"/>
        <w:jc w:val="both"/>
      </w:pPr>
      <w:r w:rsidRPr="004B52D6">
        <w:t>3) качественные показатели </w:t>
      </w:r>
      <w:r w:rsidRPr="004B52D6">
        <w:noBreakHyphen/>
        <w:t> актуальность и доступность исходных данных для реализации процессов СУОТ.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59. С учетом данных ежегодного отчета оценивается необходимость привлечения независимой специализированной организации для обеспечения внешнего контроля СУОТ.</w:t>
      </w:r>
    </w:p>
    <w:p w:rsidR="007E5E12" w:rsidRPr="004B52D6" w:rsidRDefault="007E5E12" w:rsidP="007E5E12">
      <w:pPr>
        <w:pStyle w:val="af1"/>
        <w:spacing w:before="0" w:beforeAutospacing="0" w:after="0" w:afterAutospacing="0"/>
        <w:jc w:val="center"/>
        <w:rPr>
          <w:sz w:val="28"/>
          <w:szCs w:val="28"/>
        </w:rPr>
      </w:pPr>
    </w:p>
    <w:p w:rsidR="007E5E12" w:rsidRPr="004B52D6" w:rsidRDefault="007E5E12" w:rsidP="007E5E12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B52D6">
        <w:rPr>
          <w:b/>
          <w:bCs/>
          <w:sz w:val="28"/>
          <w:szCs w:val="28"/>
        </w:rPr>
        <w:t>VII. Улучшение функционирования СУОТ</w:t>
      </w:r>
    </w:p>
    <w:p w:rsidR="007E5E12" w:rsidRPr="004B52D6" w:rsidRDefault="007E5E12" w:rsidP="007E5E12">
      <w:pPr>
        <w:pStyle w:val="af1"/>
        <w:spacing w:before="0" w:beforeAutospacing="0" w:after="0" w:afterAutospacing="0"/>
        <w:jc w:val="center"/>
        <w:rPr>
          <w:sz w:val="28"/>
          <w:szCs w:val="28"/>
        </w:rPr>
      </w:pP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60. С учетом показателей ежегодного отчета о функционировании СУОТ в департаменте при необходимости реализуются корректирующие меры по совершенствованию ее функционирования.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61. Реализация корректирующих мер состоит из следующих этапов: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1) разработка;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2) формирование;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3) планирование;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4) внедрение;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5) контроль.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lastRenderedPageBreak/>
        <w:t>62. Действия на каждом этапе реализации корректирующих мер, сроки их выполнения и ответственные лица утверждаются руководителем департамента.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 xml:space="preserve">63. На этапах </w:t>
      </w:r>
      <w:proofErr w:type="gramStart"/>
      <w:r w:rsidRPr="004B52D6">
        <w:rPr>
          <w:sz w:val="28"/>
          <w:szCs w:val="28"/>
        </w:rPr>
        <w:t>разработки и формирования</w:t>
      </w:r>
      <w:proofErr w:type="gramEnd"/>
      <w:r w:rsidRPr="004B52D6">
        <w:rPr>
          <w:sz w:val="28"/>
          <w:szCs w:val="28"/>
        </w:rPr>
        <w:t xml:space="preserve"> корректирующих мер производится опрос работников относительно совершенствования функционирования СУОТ.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2D6">
        <w:rPr>
          <w:sz w:val="28"/>
          <w:szCs w:val="28"/>
        </w:rPr>
        <w:t>64. Работники должны быть проинформированы о результатах деятельности организации по улучшению СУОТ.</w:t>
      </w:r>
    </w:p>
    <w:p w:rsidR="007E5E12" w:rsidRPr="004B52D6" w:rsidRDefault="007E5E12" w:rsidP="007E5E1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5E12" w:rsidRPr="004B52D6" w:rsidRDefault="007E5E12" w:rsidP="007E5E1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52D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B52D6">
        <w:rPr>
          <w:rFonts w:ascii="Times New Roman" w:hAnsi="Times New Roman" w:cs="Times New Roman"/>
          <w:sz w:val="28"/>
          <w:szCs w:val="28"/>
        </w:rPr>
        <w:t>. Управление документами СУОТ</w:t>
      </w:r>
    </w:p>
    <w:p w:rsidR="007E5E12" w:rsidRPr="004B52D6" w:rsidRDefault="007E5E12" w:rsidP="007E5E1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 xml:space="preserve">65. СУОТ включает в себя </w:t>
      </w:r>
      <w:r w:rsidRPr="009629A6">
        <w:rPr>
          <w:rFonts w:eastAsiaTheme="minorEastAsia"/>
        </w:rPr>
        <w:t>комплекс взаимосвязанных локальных нормативных и ненормативных документов, содержащих</w:t>
      </w:r>
      <w:r w:rsidRPr="004B52D6">
        <w:rPr>
          <w:rFonts w:eastAsiaTheme="minorEastAsia"/>
        </w:rPr>
        <w:t xml:space="preserve"> элементы СУОТ, обязанности, права для каждого подразделения и конкретного исполнителя, процессы обеспечения охраны труда и контроля, необходимые связи между подразделениями, обеспечивающие функционирование всей системы управления охраной труда, включая: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1) приказы, положения, акты и иные записи данных, вытекающие из осуществления СУОТ;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2) журналы регистрации и учета, акты записей данных об авариях, несчастных случаях, профессиональных заболеваниях;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3) записи данных о воздействиях вредных (опасных) факторов производственной среды и трудового процесса на работников и наблюдении за условиями труда, а также за состоянием здоровья работников.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66. В целях организации управления документами СУОТ, информационного обеспечения СУОТ, осуществления мероприятий по соблюдению требований охраны труда в департаменте обеспечиваются: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 xml:space="preserve">1) принятие, актуализация </w:t>
      </w:r>
      <w:r w:rsidRPr="001C4805">
        <w:rPr>
          <w:rFonts w:eastAsiaTheme="minorEastAsia"/>
        </w:rPr>
        <w:t>комплекса</w:t>
      </w:r>
      <w:r w:rsidRPr="004B52D6">
        <w:rPr>
          <w:rFonts w:eastAsiaTheme="minorEastAsia"/>
        </w:rPr>
        <w:t xml:space="preserve"> нормативных правовых и иных актов, содержащих нормы по охране труда;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2) соблюдение обязанностей и ответственности в сфере охраны труда;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3) процессы обеспечения охраной труда и контроля функционирования СУОТ;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4) подготовка, размещение и актуализация информации по вопросам охраны труда на официальном сайте департамента в информационно-телекоммуникационной сети «Интернет».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67. Разработку и актуализацию документов по СУОТ осуществляет отдел организационной и кадровой работы департамента.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68. В качестве особого вида документов СУОТ, которые не подлежат пересмотру, актуализации, обновлению и изменению, определяются следующие документы СУОТ: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1) акты и иные записи данных, вытекающие из осуществления СУОТ;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2) журналы учета и регистрации, акты записей данных об авариях, несчастных случаях, профессиональных заболеваниях;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3) справки, протоколы, предложения, обоснования, рекомендации о состоянии и мерах по улучшению условий и охраны труда;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4) результаты контроля функционирования СУОТ.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lastRenderedPageBreak/>
        <w:t xml:space="preserve">69. В случае необходимости разрабатывается план мероприятий по улучшению системы охраны труда и утверждается приказом департамента. 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 xml:space="preserve">70. Эффективное управление деятельностью и процедурами СУОТ обеспечивается наличием и исполнением должностных регламентов, служебных контрактов (трудовых договоров), должностных инструкций, </w:t>
      </w:r>
      <w:r w:rsidRPr="009629A6">
        <w:rPr>
          <w:rFonts w:eastAsiaTheme="minorEastAsia"/>
        </w:rPr>
        <w:t>инструкции</w:t>
      </w:r>
      <w:r w:rsidRPr="004B52D6">
        <w:rPr>
          <w:rFonts w:eastAsiaTheme="minorEastAsia"/>
        </w:rPr>
        <w:t xml:space="preserve"> по охране труда и о мерах пожарной безопасности.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Разрабатываемая инструкция по охране труда является нормативным правовым актом, устанавливающим обязательные для работников департамента требования по охране труда при выполнении работ.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71. При необходимости инструкции могут быть досрочно пересмотрены.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72. Ответственность за проведение инструктажей, правильное ведение и сохранность документов по охране труда в департаменте распределяется в соответствии с приказом департамента.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73. В целях проведения инструктажей по охране труда, обучения работников по охране труда в департаменте разрабатывается программа вводного инструктажа по охране труда и пожарной безопасности.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 xml:space="preserve">74. Программа при необходимости может быть досрочно пересмотрена (переработана). 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75. Материалы по итогам проведения СУОТ являются действующими на весь срок действия декларации соответствия условий труда государственным нормативным требованиям охраны труда.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 xml:space="preserve">76. Документы (протоколы, решения, заключения, перечни рабочих мест, сведения, данные, сводные ведомости, отчеты, декларации соответствия условий труда, карты СОУТ на конкретные рабочие места, перечни мероприятий по улучшению условий и охраны труда, инструкции, программы, журналы) по СОУТ в департаменте хранятся в соответствии с приказом </w:t>
      </w:r>
      <w:proofErr w:type="spellStart"/>
      <w:r w:rsidRPr="004B52D6">
        <w:rPr>
          <w:rFonts w:eastAsiaTheme="minorEastAsia"/>
        </w:rPr>
        <w:t>Росархива</w:t>
      </w:r>
      <w:proofErr w:type="spellEnd"/>
      <w:r w:rsidRPr="004B52D6">
        <w:rPr>
          <w:rFonts w:eastAsiaTheme="minorEastAsia"/>
        </w:rPr>
        <w:t xml:space="preserve"> от 20.12.2019 № 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хранения». 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77. В департаменте вводятся следующие обязательные журналы: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1) журнал регистрации вводного инструктажа по охране труда;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2) журнал регистрации инструктажа на рабочем месте;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3) журнал регистрации несчастных случаев на производстве;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4) журнал учета микроповреждений (микротравм) работников;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5) журнал учета противопожарных инструктажей.</w:t>
      </w:r>
    </w:p>
    <w:p w:rsidR="007E5E12" w:rsidRPr="004B52D6" w:rsidRDefault="007E5E12" w:rsidP="007E5E12">
      <w:pPr>
        <w:widowControl w:val="0"/>
        <w:ind w:firstLine="709"/>
        <w:jc w:val="both"/>
        <w:rPr>
          <w:rFonts w:eastAsiaTheme="minorEastAsia"/>
        </w:rPr>
      </w:pPr>
      <w:r w:rsidRPr="004B52D6">
        <w:rPr>
          <w:rFonts w:eastAsiaTheme="minorEastAsia"/>
        </w:rPr>
        <w:t>78. Журналы должны быть прошнурованы, страницы должны быть пронумерованы, на последнем листе журнала прошнурованная часть заклеивается бумажным талоном, на котором указывается количество страниц, ставится подпись руководителя и печать департамента.</w:t>
      </w:r>
    </w:p>
    <w:p w:rsidR="007E5E12" w:rsidRPr="006C422B" w:rsidRDefault="007E5E12" w:rsidP="007E5E1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E5E12" w:rsidRDefault="007E5E12" w:rsidP="00464B32">
      <w:pPr>
        <w:rPr>
          <w:sz w:val="20"/>
          <w:szCs w:val="20"/>
        </w:rPr>
      </w:pPr>
      <w:bookmarkStart w:id="1" w:name="_GoBack"/>
      <w:bookmarkEnd w:id="1"/>
    </w:p>
    <w:p w:rsidR="007E5E12" w:rsidRPr="00F9631E" w:rsidRDefault="007E5E12" w:rsidP="00464B32">
      <w:pPr>
        <w:rPr>
          <w:sz w:val="20"/>
          <w:szCs w:val="20"/>
        </w:rPr>
      </w:pPr>
    </w:p>
    <w:sectPr w:rsidR="007E5E12" w:rsidRPr="00F9631E" w:rsidSect="00F45E8B">
      <w:headerReference w:type="first" r:id="rId9"/>
      <w:pgSz w:w="11907" w:h="16840" w:code="9"/>
      <w:pgMar w:top="1134" w:right="567" w:bottom="1134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611" w:rsidRDefault="00843611">
      <w:r>
        <w:separator/>
      </w:r>
    </w:p>
  </w:endnote>
  <w:endnote w:type="continuationSeparator" w:id="0">
    <w:p w:rsidR="00843611" w:rsidRDefault="0084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611" w:rsidRDefault="00843611">
      <w:r>
        <w:separator/>
      </w:r>
    </w:p>
  </w:footnote>
  <w:footnote w:type="continuationSeparator" w:id="0">
    <w:p w:rsidR="00843611" w:rsidRDefault="00843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69CB2C55" wp14:editId="3270BB8E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80809" wp14:editId="5FB905C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numb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8080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3" w:name="docout_numb"/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1E97B3" wp14:editId="28AE9F05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4" w:name="docout_date"/>
                          <w:bookmarkEnd w:id="4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1E97B3"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5" w:name="docout_date"/>
                    <w:bookmarkEnd w:id="5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Default="003339EE" w:rsidP="002F6F7A">
    <w:pPr>
      <w:pStyle w:val="a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1E34"/>
    <w:rsid w:val="00015FBB"/>
    <w:rsid w:val="00033A46"/>
    <w:rsid w:val="0004425B"/>
    <w:rsid w:val="00062F72"/>
    <w:rsid w:val="0009445E"/>
    <w:rsid w:val="000A75E8"/>
    <w:rsid w:val="000B0AE8"/>
    <w:rsid w:val="000F3B27"/>
    <w:rsid w:val="000F64FC"/>
    <w:rsid w:val="001143DC"/>
    <w:rsid w:val="001202F6"/>
    <w:rsid w:val="001368B6"/>
    <w:rsid w:val="00137DAA"/>
    <w:rsid w:val="00154F95"/>
    <w:rsid w:val="00155556"/>
    <w:rsid w:val="00171EE1"/>
    <w:rsid w:val="00174B55"/>
    <w:rsid w:val="001908A4"/>
    <w:rsid w:val="001A646F"/>
    <w:rsid w:val="001B1A22"/>
    <w:rsid w:val="001B2709"/>
    <w:rsid w:val="001E1EB0"/>
    <w:rsid w:val="001E5351"/>
    <w:rsid w:val="00230051"/>
    <w:rsid w:val="002435D3"/>
    <w:rsid w:val="0025357E"/>
    <w:rsid w:val="00255551"/>
    <w:rsid w:val="002666A9"/>
    <w:rsid w:val="00283F4B"/>
    <w:rsid w:val="00285316"/>
    <w:rsid w:val="002A6238"/>
    <w:rsid w:val="002B26EC"/>
    <w:rsid w:val="002E0E7F"/>
    <w:rsid w:val="002E3243"/>
    <w:rsid w:val="002E37B7"/>
    <w:rsid w:val="002F2A58"/>
    <w:rsid w:val="002F6F7A"/>
    <w:rsid w:val="003170A3"/>
    <w:rsid w:val="00325F23"/>
    <w:rsid w:val="00332E8A"/>
    <w:rsid w:val="003339EE"/>
    <w:rsid w:val="00352C8C"/>
    <w:rsid w:val="003553D2"/>
    <w:rsid w:val="00386E80"/>
    <w:rsid w:val="00396A5A"/>
    <w:rsid w:val="003A6F51"/>
    <w:rsid w:val="003B4B5C"/>
    <w:rsid w:val="003C1449"/>
    <w:rsid w:val="003D3C54"/>
    <w:rsid w:val="00405E38"/>
    <w:rsid w:val="00427FE4"/>
    <w:rsid w:val="004324B3"/>
    <w:rsid w:val="00436814"/>
    <w:rsid w:val="004435F8"/>
    <w:rsid w:val="00464B32"/>
    <w:rsid w:val="00477496"/>
    <w:rsid w:val="004A75E9"/>
    <w:rsid w:val="004C1DD2"/>
    <w:rsid w:val="004D7388"/>
    <w:rsid w:val="004E0F8B"/>
    <w:rsid w:val="00527E5E"/>
    <w:rsid w:val="005363AD"/>
    <w:rsid w:val="00536D2C"/>
    <w:rsid w:val="00540DEC"/>
    <w:rsid w:val="00546561"/>
    <w:rsid w:val="00555C25"/>
    <w:rsid w:val="00570DF5"/>
    <w:rsid w:val="005757DF"/>
    <w:rsid w:val="00577C62"/>
    <w:rsid w:val="005A0F35"/>
    <w:rsid w:val="005A7DEA"/>
    <w:rsid w:val="005C5ED5"/>
    <w:rsid w:val="005E00F2"/>
    <w:rsid w:val="005F0BF1"/>
    <w:rsid w:val="005F1DE5"/>
    <w:rsid w:val="006057F3"/>
    <w:rsid w:val="00612E9A"/>
    <w:rsid w:val="006346FA"/>
    <w:rsid w:val="00645034"/>
    <w:rsid w:val="00670156"/>
    <w:rsid w:val="007045A9"/>
    <w:rsid w:val="00707EE6"/>
    <w:rsid w:val="00734BDA"/>
    <w:rsid w:val="0075045E"/>
    <w:rsid w:val="00754FB7"/>
    <w:rsid w:val="0075705E"/>
    <w:rsid w:val="00770F79"/>
    <w:rsid w:val="007B6491"/>
    <w:rsid w:val="007D4C56"/>
    <w:rsid w:val="007D5FA7"/>
    <w:rsid w:val="007E5E12"/>
    <w:rsid w:val="00802086"/>
    <w:rsid w:val="008157FA"/>
    <w:rsid w:val="0082520F"/>
    <w:rsid w:val="00836057"/>
    <w:rsid w:val="00843611"/>
    <w:rsid w:val="00853DF0"/>
    <w:rsid w:val="00863A98"/>
    <w:rsid w:val="0087184E"/>
    <w:rsid w:val="00897FDB"/>
    <w:rsid w:val="008C609D"/>
    <w:rsid w:val="008D3746"/>
    <w:rsid w:val="008E54FD"/>
    <w:rsid w:val="008F5DB6"/>
    <w:rsid w:val="00901291"/>
    <w:rsid w:val="009024F3"/>
    <w:rsid w:val="009038D3"/>
    <w:rsid w:val="00917CC6"/>
    <w:rsid w:val="0094344B"/>
    <w:rsid w:val="009515D9"/>
    <w:rsid w:val="00964FBE"/>
    <w:rsid w:val="00980070"/>
    <w:rsid w:val="00980E60"/>
    <w:rsid w:val="0098566D"/>
    <w:rsid w:val="009C2448"/>
    <w:rsid w:val="009E389F"/>
    <w:rsid w:val="009E3ED0"/>
    <w:rsid w:val="00A023B3"/>
    <w:rsid w:val="00A14AD2"/>
    <w:rsid w:val="00A4478F"/>
    <w:rsid w:val="00A475FA"/>
    <w:rsid w:val="00AD3118"/>
    <w:rsid w:val="00B06D29"/>
    <w:rsid w:val="00B06FB2"/>
    <w:rsid w:val="00B14440"/>
    <w:rsid w:val="00B27884"/>
    <w:rsid w:val="00B335AC"/>
    <w:rsid w:val="00B35655"/>
    <w:rsid w:val="00B504A5"/>
    <w:rsid w:val="00B52AFD"/>
    <w:rsid w:val="00B60EBF"/>
    <w:rsid w:val="00B63AA2"/>
    <w:rsid w:val="00B76EF0"/>
    <w:rsid w:val="00B77666"/>
    <w:rsid w:val="00B84BC9"/>
    <w:rsid w:val="00B87E54"/>
    <w:rsid w:val="00BD7B48"/>
    <w:rsid w:val="00BF1B78"/>
    <w:rsid w:val="00BF4C04"/>
    <w:rsid w:val="00C1315F"/>
    <w:rsid w:val="00C1724C"/>
    <w:rsid w:val="00C32E80"/>
    <w:rsid w:val="00C444B8"/>
    <w:rsid w:val="00C75C4F"/>
    <w:rsid w:val="00C84296"/>
    <w:rsid w:val="00C93CB8"/>
    <w:rsid w:val="00CA1137"/>
    <w:rsid w:val="00CA301E"/>
    <w:rsid w:val="00CB4132"/>
    <w:rsid w:val="00CB464A"/>
    <w:rsid w:val="00CD293A"/>
    <w:rsid w:val="00CE7CC4"/>
    <w:rsid w:val="00D0772E"/>
    <w:rsid w:val="00D4456B"/>
    <w:rsid w:val="00D52095"/>
    <w:rsid w:val="00D61827"/>
    <w:rsid w:val="00D732A9"/>
    <w:rsid w:val="00D93C47"/>
    <w:rsid w:val="00D952D5"/>
    <w:rsid w:val="00DA62B9"/>
    <w:rsid w:val="00DD5175"/>
    <w:rsid w:val="00E005D2"/>
    <w:rsid w:val="00E24DF9"/>
    <w:rsid w:val="00E40184"/>
    <w:rsid w:val="00E476E6"/>
    <w:rsid w:val="00E47846"/>
    <w:rsid w:val="00E54676"/>
    <w:rsid w:val="00E56259"/>
    <w:rsid w:val="00E83FEA"/>
    <w:rsid w:val="00E849C6"/>
    <w:rsid w:val="00E85A44"/>
    <w:rsid w:val="00EB1142"/>
    <w:rsid w:val="00ED1DF5"/>
    <w:rsid w:val="00EE5BD8"/>
    <w:rsid w:val="00EF43E8"/>
    <w:rsid w:val="00EF5432"/>
    <w:rsid w:val="00F03946"/>
    <w:rsid w:val="00F07665"/>
    <w:rsid w:val="00F1182E"/>
    <w:rsid w:val="00F2229F"/>
    <w:rsid w:val="00F251AF"/>
    <w:rsid w:val="00F27BA4"/>
    <w:rsid w:val="00F3224F"/>
    <w:rsid w:val="00F34EFD"/>
    <w:rsid w:val="00F41D75"/>
    <w:rsid w:val="00F45E8B"/>
    <w:rsid w:val="00F60C1C"/>
    <w:rsid w:val="00F8448A"/>
    <w:rsid w:val="00F9631E"/>
    <w:rsid w:val="00FA6814"/>
    <w:rsid w:val="00FB5861"/>
    <w:rsid w:val="00FE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CD3527"/>
  <w15:docId w15:val="{1F6DD035-A376-4C8E-BE61-BE13C59D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customStyle="1" w:styleId="ConsPlusNormal">
    <w:name w:val="ConsPlusNormal"/>
    <w:rsid w:val="00770F7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7E5E1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docdata">
    <w:name w:val="docdata"/>
    <w:aliases w:val="docy,v5,256265,bqiaagaaeyqcaaagiaiaaap7igmabufmawaaaaaaaaaaaaaaaaaaaaaaaaaaaaaaaaaaaaaaaaaaaaaaaaaaaaaaaaaaaaaaaaaaaaaaaaaaaaaaaaaaaaaaaaaaaaaaaaaaaaaaaaaaaaaaaaaaaaaaaaaaaaaaaaaaaaaaaaaaaaaaaaaaaaaaaaaaaaaaaaaaaaaaaaaaaaaaaaaaaaaaaaaaaaaaaaaaaa"/>
    <w:basedOn w:val="a"/>
    <w:rsid w:val="007E5E1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7E5E12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44A4F59FC10631DCAD88FACAAD4A6DD2F42BBA65CA6E7D5F9CC3EAF6D82C723DFE8427EA5B23F11F4AEDD53CD6A104211A64FB620BdFm3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676CD7-2947-48D3-8DE5-F4CAC4612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4669</Words>
  <Characters>26618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31225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Тарасенко Лидия Викторовна</cp:lastModifiedBy>
  <cp:revision>2</cp:revision>
  <cp:lastPrinted>2021-02-01T07:18:00Z</cp:lastPrinted>
  <dcterms:created xsi:type="dcterms:W3CDTF">2024-05-06T01:10:00Z</dcterms:created>
  <dcterms:modified xsi:type="dcterms:W3CDTF">2024-05-06T01:10:00Z</dcterms:modified>
</cp:coreProperties>
</file>