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ED" w:rsidRPr="00887EED" w:rsidRDefault="00887EED" w:rsidP="00887E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749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87EED" w:rsidRPr="00887EED" w:rsidRDefault="00887EED" w:rsidP="00887E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природных ресурсов и экологии </w:t>
      </w:r>
    </w:p>
    <w:p w:rsidR="00887EED" w:rsidRPr="00887EED" w:rsidRDefault="00887EED" w:rsidP="00887E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87EED" w:rsidRDefault="00887EED" w:rsidP="00887E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________________</w:t>
      </w:r>
    </w:p>
    <w:p w:rsidR="00887EED" w:rsidRDefault="00887EED" w:rsidP="00887E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9C5" w:rsidRPr="00BE09C5" w:rsidRDefault="00BE09C5" w:rsidP="00BE0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ДОКУМЕНТЫ </w:t>
      </w:r>
    </w:p>
    <w:p w:rsidR="00102765" w:rsidRPr="00102765" w:rsidRDefault="00102765">
      <w:pPr>
        <w:pStyle w:val="ConsPlusNormal"/>
        <w:spacing w:before="20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276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533AA">
        <w:rPr>
          <w:rFonts w:ascii="Times New Roman" w:hAnsi="Times New Roman" w:cs="Times New Roman"/>
          <w:sz w:val="24"/>
          <w:szCs w:val="24"/>
        </w:rPr>
        <w:t>4</w:t>
      </w:r>
    </w:p>
    <w:p w:rsidR="00102765" w:rsidRPr="00102765" w:rsidRDefault="001027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BE09C5" w:rsidRDefault="004C4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="00102765" w:rsidRPr="00BE09C5">
        <w:rPr>
          <w:rFonts w:ascii="Times New Roman" w:hAnsi="Times New Roman" w:cs="Times New Roman"/>
          <w:sz w:val="28"/>
          <w:szCs w:val="28"/>
        </w:rPr>
        <w:t>нформация о включении мероприятий программы реализации</w:t>
      </w:r>
      <w:r w:rsidR="0019010E">
        <w:rPr>
          <w:rFonts w:ascii="Times New Roman" w:hAnsi="Times New Roman" w:cs="Times New Roman"/>
          <w:sz w:val="28"/>
          <w:szCs w:val="28"/>
        </w:rPr>
        <w:t xml:space="preserve"> </w:t>
      </w:r>
      <w:r w:rsidR="00102765" w:rsidRPr="00BE09C5">
        <w:rPr>
          <w:rFonts w:ascii="Times New Roman" w:hAnsi="Times New Roman" w:cs="Times New Roman"/>
          <w:sz w:val="28"/>
          <w:szCs w:val="28"/>
        </w:rPr>
        <w:t>наказов избирателей депутатам Законодательного Собрания</w:t>
      </w:r>
      <w:r w:rsidR="0019010E">
        <w:rPr>
          <w:rFonts w:ascii="Times New Roman" w:hAnsi="Times New Roman" w:cs="Times New Roman"/>
          <w:sz w:val="28"/>
          <w:szCs w:val="28"/>
        </w:rPr>
        <w:t xml:space="preserve"> </w:t>
      </w:r>
      <w:r w:rsidR="00102765" w:rsidRPr="00BE09C5">
        <w:rPr>
          <w:rFonts w:ascii="Times New Roman" w:hAnsi="Times New Roman" w:cs="Times New Roman"/>
          <w:sz w:val="28"/>
          <w:szCs w:val="28"/>
        </w:rPr>
        <w:t>Новосибирской области в план реализации мероприятий</w:t>
      </w:r>
      <w:r w:rsidR="0019010E">
        <w:rPr>
          <w:rFonts w:ascii="Times New Roman" w:hAnsi="Times New Roman" w:cs="Times New Roman"/>
          <w:sz w:val="28"/>
          <w:szCs w:val="28"/>
        </w:rPr>
        <w:t xml:space="preserve"> </w:t>
      </w:r>
      <w:r w:rsidR="00102765" w:rsidRPr="00BE09C5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«Развитие лесного хозяйства Новосибирской области» </w:t>
      </w:r>
      <w:bookmarkStart w:id="1" w:name="_GoBack"/>
      <w:bookmarkEnd w:id="1"/>
      <w:r w:rsidR="00102765" w:rsidRPr="00BE09C5">
        <w:rPr>
          <w:rFonts w:ascii="Times New Roman" w:hAnsi="Times New Roman" w:cs="Times New Roman"/>
          <w:sz w:val="28"/>
          <w:szCs w:val="28"/>
        </w:rPr>
        <w:t>на 2021 год</w:t>
      </w:r>
    </w:p>
    <w:p w:rsidR="00102765" w:rsidRPr="00102765" w:rsidRDefault="001027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4"/>
        <w:gridCol w:w="843"/>
        <w:gridCol w:w="2441"/>
        <w:gridCol w:w="3706"/>
        <w:gridCol w:w="1451"/>
        <w:gridCol w:w="822"/>
        <w:gridCol w:w="1829"/>
        <w:gridCol w:w="2360"/>
      </w:tblGrid>
      <w:tr w:rsidR="004B6989" w:rsidRPr="004B6989" w:rsidTr="008E6AE3">
        <w:tc>
          <w:tcPr>
            <w:tcW w:w="2127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0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Код наказа</w:t>
            </w:r>
          </w:p>
        </w:tc>
        <w:tc>
          <w:tcPr>
            <w:tcW w:w="2268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Содержание наказа избирателей</w:t>
            </w:r>
          </w:p>
        </w:tc>
        <w:tc>
          <w:tcPr>
            <w:tcW w:w="3780" w:type="dxa"/>
          </w:tcPr>
          <w:p w:rsidR="00102765" w:rsidRPr="004B6989" w:rsidRDefault="00102765" w:rsidP="00916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Наименование мероприятия плана реализации наказов избирателей депутатам Законодательного Собрания Новосибирской области на </w:t>
            </w:r>
            <w:r w:rsidR="009163D7" w:rsidRPr="004B6989">
              <w:rPr>
                <w:rFonts w:ascii="Times New Roman" w:hAnsi="Times New Roman" w:cs="Times New Roman"/>
              </w:rPr>
              <w:t>2021</w:t>
            </w:r>
            <w:r w:rsidRPr="004B69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16" w:type="dxa"/>
            <w:gridSpan w:val="2"/>
          </w:tcPr>
          <w:p w:rsidR="00102765" w:rsidRPr="004B6989" w:rsidRDefault="00102765" w:rsidP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Объем и источники финансирования на 2021 год (тыс. руб.)</w:t>
            </w:r>
          </w:p>
        </w:tc>
        <w:tc>
          <w:tcPr>
            <w:tcW w:w="1842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383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4B6989" w:rsidRPr="004B6989" w:rsidTr="008E6AE3">
        <w:tc>
          <w:tcPr>
            <w:tcW w:w="2127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8"/>
            <w:bookmarkEnd w:id="2"/>
            <w:r w:rsidRPr="004B69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9"/>
            <w:bookmarkEnd w:id="3"/>
            <w:r w:rsidRPr="004B69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30"/>
            <w:bookmarkEnd w:id="4"/>
            <w:r w:rsidRPr="004B69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31"/>
            <w:bookmarkEnd w:id="5"/>
            <w:r w:rsidRPr="004B6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6" w:type="dxa"/>
            <w:gridSpan w:val="2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</w:tcPr>
          <w:p w:rsidR="00102765" w:rsidRPr="004B6989" w:rsidRDefault="00102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34"/>
            <w:bookmarkEnd w:id="6"/>
            <w:r w:rsidRPr="004B6989">
              <w:rPr>
                <w:rFonts w:ascii="Times New Roman" w:hAnsi="Times New Roman" w:cs="Times New Roman"/>
              </w:rPr>
              <w:t>7</w:t>
            </w:r>
          </w:p>
        </w:tc>
      </w:tr>
      <w:tr w:rsidR="002533AA" w:rsidRPr="004B6989" w:rsidTr="008E6AE3">
        <w:tc>
          <w:tcPr>
            <w:tcW w:w="2127" w:type="dxa"/>
            <w:vMerge w:val="restart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1.1.1.1.2.3.</w:t>
            </w:r>
          </w:p>
          <w:p w:rsidR="0019010E" w:rsidRPr="004B6989" w:rsidRDefault="0019010E" w:rsidP="00DE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DE7F47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Дендрологический парк</w:t>
            </w:r>
            <w:r w:rsidR="00DE7F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vMerge w:val="restart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21-060</w:t>
            </w:r>
          </w:p>
        </w:tc>
        <w:tc>
          <w:tcPr>
            <w:tcW w:w="2268" w:type="dxa"/>
            <w:vMerge w:val="restart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Сохранить за Новосибирским дендропарком статус «Особо охраняемая природная территория –памятник природы областного значения «Дендрологический парк», остановить вырубку уникальных деревьев и захват территории дендропарка под любые виды застройки, включить освещение на центральной аллее (</w:t>
            </w:r>
            <w:proofErr w:type="spellStart"/>
            <w:r w:rsidRPr="004B6989">
              <w:rPr>
                <w:rFonts w:ascii="Times New Roman" w:hAnsi="Times New Roman" w:cs="Times New Roman"/>
              </w:rPr>
              <w:t>Заельцовский</w:t>
            </w:r>
            <w:proofErr w:type="spellEnd"/>
            <w:r w:rsidRPr="004B6989"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3780" w:type="dxa"/>
            <w:vMerge w:val="restart"/>
          </w:tcPr>
          <w:p w:rsidR="0019010E" w:rsidRPr="004B6989" w:rsidRDefault="0019010E" w:rsidP="006B3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Реализация предложения по наказу в части сохранения статуса </w:t>
            </w:r>
            <w:r w:rsidR="006B378D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 xml:space="preserve">Особо охраняемая природная территории - памятник природы областного значения </w:t>
            </w:r>
            <w:r w:rsidR="00DE7F47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Дендрологический парк</w:t>
            </w:r>
            <w:r w:rsidR="00DE7F47">
              <w:rPr>
                <w:rFonts w:ascii="Times New Roman" w:hAnsi="Times New Roman" w:cs="Times New Roman"/>
              </w:rPr>
              <w:t>»</w:t>
            </w:r>
            <w:r w:rsidRPr="004B6989">
              <w:rPr>
                <w:rFonts w:ascii="Times New Roman" w:hAnsi="Times New Roman" w:cs="Times New Roman"/>
              </w:rPr>
              <w:t xml:space="preserve">. Статус, утвержден постановлением Правительства Новосибирской области от 21.08.2014 № 336-п.  В соответствии с постановлением на территории Дендропарка запрещены любые виды застройки и вырубки уникальных деревьев.  В части включения освещения на центральной аллее (данные мероприятие реализуется в рамках благоустройства территории Дендропарка) обеспечивается в рамках государственной программы </w:t>
            </w:r>
            <w:r w:rsidRPr="004B6989">
              <w:rPr>
                <w:rFonts w:ascii="Times New Roman" w:hAnsi="Times New Roman" w:cs="Times New Roman"/>
              </w:rPr>
              <w:lastRenderedPageBreak/>
              <w:t xml:space="preserve">Новосибирской области </w:t>
            </w:r>
            <w:r w:rsidR="00DE7F47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Развитие лесного хозяйства Новосибирской области</w:t>
            </w:r>
            <w:r w:rsidR="00DE7F47">
              <w:rPr>
                <w:rFonts w:ascii="Times New Roman" w:hAnsi="Times New Roman" w:cs="Times New Roman"/>
              </w:rPr>
              <w:t>»</w:t>
            </w:r>
            <w:r w:rsidRPr="004B6989">
              <w:rPr>
                <w:rFonts w:ascii="Times New Roman" w:hAnsi="Times New Roman" w:cs="Times New Roman"/>
              </w:rPr>
              <w:t>, утвержденной постановлением Правительства Новосибирской области от 24.11.2014 № 464-п. Выполнение указанных меро</w:t>
            </w:r>
            <w:r w:rsidR="00DE7F47">
              <w:rPr>
                <w:rFonts w:ascii="Times New Roman" w:hAnsi="Times New Roman" w:cs="Times New Roman"/>
              </w:rPr>
              <w:t>приятий обеспечивается ГАУ НСО «</w:t>
            </w:r>
            <w:r w:rsidRPr="004B6989">
              <w:rPr>
                <w:rFonts w:ascii="Times New Roman" w:hAnsi="Times New Roman" w:cs="Times New Roman"/>
              </w:rPr>
              <w:t>Новосибирская авиабаза</w:t>
            </w:r>
            <w:r w:rsidR="00DE7F47">
              <w:rPr>
                <w:rFonts w:ascii="Times New Roman" w:hAnsi="Times New Roman" w:cs="Times New Roman"/>
              </w:rPr>
              <w:t>»</w:t>
            </w:r>
            <w:r w:rsidRPr="004B6989">
              <w:rPr>
                <w:rFonts w:ascii="Times New Roman" w:hAnsi="Times New Roman" w:cs="Times New Roman"/>
              </w:rPr>
              <w:t>, на которое возложено выполнение мероприятий по охране и использованию Дендропарка.</w:t>
            </w:r>
          </w:p>
        </w:tc>
        <w:tc>
          <w:tcPr>
            <w:tcW w:w="0" w:type="auto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lastRenderedPageBreak/>
              <w:t>Итого, в том числе:</w:t>
            </w:r>
          </w:p>
        </w:tc>
        <w:tc>
          <w:tcPr>
            <w:tcW w:w="833" w:type="dxa"/>
          </w:tcPr>
          <w:p w:rsidR="0019010E" w:rsidRPr="004B6989" w:rsidRDefault="0019010E" w:rsidP="003F4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5 840,9</w:t>
            </w:r>
          </w:p>
        </w:tc>
        <w:tc>
          <w:tcPr>
            <w:tcW w:w="1842" w:type="dxa"/>
            <w:vMerge w:val="restart"/>
            <w:tcMar>
              <w:left w:w="0" w:type="dxa"/>
              <w:right w:w="0" w:type="dxa"/>
            </w:tcMar>
          </w:tcPr>
          <w:p w:rsidR="0019010E" w:rsidRPr="004B6989" w:rsidRDefault="0019010E" w:rsidP="0019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МПР НСО, </w:t>
            </w:r>
          </w:p>
          <w:p w:rsidR="0019010E" w:rsidRPr="004B6989" w:rsidRDefault="0019010E" w:rsidP="00190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ГАУ НСО «Новосибирская авиабаза»</w:t>
            </w:r>
          </w:p>
        </w:tc>
        <w:tc>
          <w:tcPr>
            <w:tcW w:w="2383" w:type="dxa"/>
            <w:vMerge w:val="restart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3" w:type="dxa"/>
          </w:tcPr>
          <w:p w:rsidR="0019010E" w:rsidRPr="004B6989" w:rsidRDefault="0019010E" w:rsidP="003F4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5 840,9</w:t>
            </w:r>
          </w:p>
        </w:tc>
        <w:tc>
          <w:tcPr>
            <w:tcW w:w="1842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3" w:type="dxa"/>
          </w:tcPr>
          <w:p w:rsidR="0019010E" w:rsidRPr="004B6989" w:rsidRDefault="009C177A" w:rsidP="009C1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3" w:type="dxa"/>
          </w:tcPr>
          <w:p w:rsidR="0019010E" w:rsidRPr="004B6989" w:rsidRDefault="009C177A" w:rsidP="009C1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9010E" w:rsidRPr="004B6989" w:rsidRDefault="0019010E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3" w:type="dxa"/>
          </w:tcPr>
          <w:p w:rsidR="0019010E" w:rsidRPr="004B6989" w:rsidRDefault="009C177A" w:rsidP="009C1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19010E" w:rsidRPr="004B6989" w:rsidRDefault="0019010E" w:rsidP="003F4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rPr>
          <w:trHeight w:val="526"/>
        </w:trPr>
        <w:tc>
          <w:tcPr>
            <w:tcW w:w="2127" w:type="dxa"/>
            <w:vMerge w:val="restart"/>
          </w:tcPr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1.1.1.1.2.3.</w:t>
            </w:r>
          </w:p>
          <w:p w:rsidR="002533AA" w:rsidRPr="004B6989" w:rsidRDefault="002533AA" w:rsidP="00DE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DE7F47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Дендрологический парк</w:t>
            </w:r>
            <w:r w:rsidR="00DE7F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vMerge w:val="restart"/>
          </w:tcPr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22-034</w:t>
            </w:r>
          </w:p>
        </w:tc>
        <w:tc>
          <w:tcPr>
            <w:tcW w:w="2268" w:type="dxa"/>
            <w:vMerge w:val="restart"/>
          </w:tcPr>
          <w:p w:rsidR="002533AA" w:rsidRPr="004B6989" w:rsidRDefault="002533AA" w:rsidP="009C177A">
            <w:pPr>
              <w:pStyle w:val="ConsPlusNormal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Благоустройство Дендропарка, благоустройство ограждения по периметру участка, установка внутренних ограждений между участками, установка малых форм, снос аварийных зеленых насаждений и высадка новых, благоустройство спортивной площадки. Устройство велосипедного маршрута (велодорожки) (</w:t>
            </w:r>
            <w:proofErr w:type="spellStart"/>
            <w:r w:rsidRPr="004B6989">
              <w:rPr>
                <w:rFonts w:ascii="Times New Roman" w:hAnsi="Times New Roman" w:cs="Times New Roman"/>
              </w:rPr>
              <w:t>Заельцовский</w:t>
            </w:r>
            <w:proofErr w:type="spellEnd"/>
            <w:r w:rsidRPr="004B6989">
              <w:rPr>
                <w:rFonts w:ascii="Times New Roman" w:hAnsi="Times New Roman" w:cs="Times New Roman"/>
              </w:rPr>
              <w:t xml:space="preserve"> район)</w:t>
            </w:r>
          </w:p>
        </w:tc>
        <w:tc>
          <w:tcPr>
            <w:tcW w:w="3780" w:type="dxa"/>
            <w:vMerge w:val="restart"/>
          </w:tcPr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Реализация наказа в части благоустройства особо охраняемой природной территории регионального значения Новосибирской области - памятника природы областного значения </w:t>
            </w:r>
            <w:r w:rsidR="00DE7F47"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Дендрологический парк</w:t>
            </w:r>
            <w:r w:rsidR="00DE7F47">
              <w:rPr>
                <w:rFonts w:ascii="Times New Roman" w:hAnsi="Times New Roman" w:cs="Times New Roman"/>
              </w:rPr>
              <w:t>»</w:t>
            </w:r>
            <w:r w:rsidRPr="004B6989">
              <w:rPr>
                <w:rFonts w:ascii="Times New Roman" w:hAnsi="Times New Roman" w:cs="Times New Roman"/>
              </w:rPr>
              <w:t xml:space="preserve"> обеспечивается в рамках государственной программы «Развитие лесного хозяйства Новосибирской области».</w:t>
            </w:r>
          </w:p>
          <w:p w:rsidR="002533AA" w:rsidRPr="004B6989" w:rsidRDefault="002533AA" w:rsidP="001901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Итого, в том числе:</w:t>
            </w:r>
          </w:p>
        </w:tc>
        <w:tc>
          <w:tcPr>
            <w:tcW w:w="833" w:type="dxa"/>
          </w:tcPr>
          <w:p w:rsidR="002533AA" w:rsidRPr="004B6989" w:rsidRDefault="002533AA" w:rsidP="003F4F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5A7291" w:rsidRDefault="002533AA" w:rsidP="005A7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МПР НСО</w:t>
            </w:r>
            <w:r w:rsidR="005A7291">
              <w:rPr>
                <w:rFonts w:ascii="Times New Roman" w:hAnsi="Times New Roman" w:cs="Times New Roman"/>
              </w:rPr>
              <w:t>,</w:t>
            </w:r>
          </w:p>
          <w:p w:rsidR="00DE7F47" w:rsidRDefault="00DE7F47" w:rsidP="005A7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НСО</w:t>
            </w:r>
          </w:p>
          <w:p w:rsidR="002533AA" w:rsidRPr="004B6989" w:rsidRDefault="00DE7F47" w:rsidP="005A7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B6989">
              <w:rPr>
                <w:rFonts w:ascii="Times New Roman" w:hAnsi="Times New Roman" w:cs="Times New Roman"/>
              </w:rPr>
              <w:t>Новосибирская авиабаза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3" w:type="dxa"/>
            <w:vMerge w:val="restart"/>
          </w:tcPr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наказ дублирует 21-060, финансирование указано в 21 округе. </w:t>
            </w:r>
          </w:p>
          <w:p w:rsidR="002533AA" w:rsidRPr="004B6989" w:rsidRDefault="002533AA" w:rsidP="003F4F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Реализация предложения по наказу в части благоустройства спортивной площадки и устройства велосипедного маршрута (велодорожки) противоречит федеральному либо региональному законодательству и рекомендована к отклонению. Положением о режиме особо охраняемой природной территории регионального значения Новосибирской области - памятника природы областного значения «Дендрологический парк», утвержденным постановлением Правительства Новосибирской области от 21.08.2014 № 336-п, запрещена установка данных объектов на территории Дендропарка.</w:t>
            </w:r>
          </w:p>
        </w:tc>
      </w:tr>
      <w:tr w:rsidR="002533AA" w:rsidRPr="004B6989" w:rsidTr="008E6AE3">
        <w:trPr>
          <w:trHeight w:val="510"/>
        </w:trPr>
        <w:tc>
          <w:tcPr>
            <w:tcW w:w="2127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3AA" w:rsidRPr="004B6989" w:rsidTr="008E6AE3">
        <w:trPr>
          <w:trHeight w:val="510"/>
        </w:trPr>
        <w:tc>
          <w:tcPr>
            <w:tcW w:w="2127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3AA" w:rsidRPr="004B6989" w:rsidTr="008E6AE3">
        <w:trPr>
          <w:trHeight w:val="510"/>
        </w:trPr>
        <w:tc>
          <w:tcPr>
            <w:tcW w:w="2127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3AA" w:rsidRPr="004B6989" w:rsidTr="008E6AE3">
        <w:trPr>
          <w:trHeight w:val="2730"/>
        </w:trPr>
        <w:tc>
          <w:tcPr>
            <w:tcW w:w="2127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33AA" w:rsidRPr="004B6989" w:rsidTr="008E6AE3">
        <w:tc>
          <w:tcPr>
            <w:tcW w:w="2127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lastRenderedPageBreak/>
              <w:t>Обеспечение исполнения переданных полномочий</w:t>
            </w:r>
          </w:p>
        </w:tc>
        <w:tc>
          <w:tcPr>
            <w:tcW w:w="850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12-016</w:t>
            </w:r>
          </w:p>
        </w:tc>
        <w:tc>
          <w:tcPr>
            <w:tcW w:w="2268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Отвести деляны для заготовки дров вблизи от населенного пункта в д. Михайловка (д. Михайловка Верх-</w:t>
            </w:r>
            <w:proofErr w:type="spellStart"/>
            <w:r w:rsidRPr="004B6989">
              <w:rPr>
                <w:rFonts w:ascii="Times New Roman" w:hAnsi="Times New Roman" w:cs="Times New Roman"/>
              </w:rPr>
              <w:t>Коенского</w:t>
            </w:r>
            <w:proofErr w:type="spellEnd"/>
            <w:r w:rsidRPr="004B6989">
              <w:rPr>
                <w:rFonts w:ascii="Times New Roman" w:hAnsi="Times New Roman" w:cs="Times New Roman"/>
              </w:rPr>
              <w:t xml:space="preserve"> сельсовета)</w:t>
            </w:r>
          </w:p>
        </w:tc>
        <w:tc>
          <w:tcPr>
            <w:tcW w:w="3780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Реализация наказа обеспечивается в рамках государственной программы Новосибирской области «Развитие лесного хозяйства Новосибирской области», утвержденной постановлением Правительства от 24.11.2014 № 464-п, в ходе выполнения следующих мероприятий: 1) проведения анализа правоприменительной практики Закона Новосибирской области от 07.07.2007 № 130-ОЗ «О порядке и нормативах заготовки гражданами древесины для собственных нужд в Новосибирской области»; 2) проведения ведомственных проверок соблюдения отделами лесных отношений по лесничествам Закона Новосибирской области от 07.07.2007 № 130-ОЗ «О порядке и нормативах заготовки гражданами древесины для собственных нужд в Новосибирской области», очередности предоставления лесных насаждений гражданам, ставок платы для граждан по договору купли-продажи лесных насаждений для собственных нужд на территории Новосибирской области, утвержденных постановлением Правительства Новосибирской области от 25.06.2012 № 302-п.</w:t>
            </w: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Итого, в том числе: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 w:val="restart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МПР НСО</w:t>
            </w:r>
          </w:p>
        </w:tc>
        <w:tc>
          <w:tcPr>
            <w:tcW w:w="2383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Реализация плана мероприятий по исполнению наказов избирателей депутатам Законодательного Собрания Новосибирской области седьмого созыва будет осуществляться в рамках текущей деятельности МПР НСО и дополнительных средств из областного бюджета Новосибирской области не потребует.</w:t>
            </w: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Обеспечение исполнения переданных полномочий</w:t>
            </w:r>
          </w:p>
        </w:tc>
        <w:tc>
          <w:tcPr>
            <w:tcW w:w="850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13-168</w:t>
            </w:r>
          </w:p>
        </w:tc>
        <w:tc>
          <w:tcPr>
            <w:tcW w:w="2268" w:type="dxa"/>
            <w:vMerge w:val="restart"/>
          </w:tcPr>
          <w:p w:rsidR="002533AA" w:rsidRPr="004B6989" w:rsidRDefault="002533AA" w:rsidP="00DE7F47">
            <w:pPr>
              <w:pStyle w:val="ConsPlusNormal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Создание современного высокотехно</w:t>
            </w:r>
            <w:r w:rsidRPr="004B6989">
              <w:rPr>
                <w:rFonts w:ascii="Times New Roman" w:hAnsi="Times New Roman" w:cs="Times New Roman"/>
              </w:rPr>
              <w:softHyphen/>
              <w:t xml:space="preserve">логического деревоперерабатывающего комплекса на территории </w:t>
            </w:r>
            <w:proofErr w:type="spellStart"/>
            <w:r w:rsidRPr="004B6989">
              <w:rPr>
                <w:rFonts w:ascii="Times New Roman" w:hAnsi="Times New Roman" w:cs="Times New Roman"/>
              </w:rPr>
              <w:t>Сузунского</w:t>
            </w:r>
            <w:proofErr w:type="spellEnd"/>
            <w:r w:rsidRPr="004B6989">
              <w:rPr>
                <w:rFonts w:ascii="Times New Roman" w:hAnsi="Times New Roman" w:cs="Times New Roman"/>
              </w:rPr>
              <w:t xml:space="preserve"> района (</w:t>
            </w:r>
            <w:proofErr w:type="spellStart"/>
            <w:r w:rsidRPr="004B6989">
              <w:rPr>
                <w:rFonts w:ascii="Times New Roman" w:hAnsi="Times New Roman" w:cs="Times New Roman"/>
              </w:rPr>
              <w:t>р.п</w:t>
            </w:r>
            <w:proofErr w:type="spellEnd"/>
            <w:r w:rsidRPr="004B6989">
              <w:rPr>
                <w:rFonts w:ascii="Times New Roman" w:hAnsi="Times New Roman" w:cs="Times New Roman"/>
              </w:rPr>
              <w:t>. Сузун)</w:t>
            </w:r>
          </w:p>
        </w:tc>
        <w:tc>
          <w:tcPr>
            <w:tcW w:w="3780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Реализация наказа осуществляется в рамках текущей деятельности министерства природных ресурсов и экологии Новосибирской области и дополнительных средств из областного бюджета Новосибирской области не требует.</w:t>
            </w: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Итого, в том числе: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 w:val="restart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МПР НСО</w:t>
            </w:r>
          </w:p>
        </w:tc>
        <w:tc>
          <w:tcPr>
            <w:tcW w:w="2383" w:type="dxa"/>
            <w:vMerge w:val="restart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 xml:space="preserve">Реализация плана мероприятий по исполнению наказов избирателей депутатам Законодательного Собрания Новосибирской области седьмого созыва осуществляется в рамках текущей деятельности МПР НСО и </w:t>
            </w:r>
            <w:r w:rsidRPr="004B6989">
              <w:rPr>
                <w:rFonts w:ascii="Times New Roman" w:hAnsi="Times New Roman" w:cs="Times New Roman"/>
              </w:rPr>
              <w:lastRenderedPageBreak/>
              <w:t>дополнительных средств из областного бюджета Новосибирской области не потребует.</w:t>
            </w: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AA" w:rsidRPr="004B6989" w:rsidTr="008E6AE3">
        <w:trPr>
          <w:trHeight w:val="432"/>
        </w:trPr>
        <w:tc>
          <w:tcPr>
            <w:tcW w:w="2127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533AA" w:rsidRPr="004B6989" w:rsidRDefault="002533AA" w:rsidP="00253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3" w:type="dxa"/>
          </w:tcPr>
          <w:p w:rsidR="002533AA" w:rsidRPr="004B6989" w:rsidRDefault="002533AA" w:rsidP="00253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9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2533AA" w:rsidRPr="004B6989" w:rsidRDefault="002533AA" w:rsidP="00253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577E" w:rsidRDefault="00887EED" w:rsidP="0071577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Применяемые сокращения: МПР НСО – министерство природных ресурсов и экологии Новосибирской области</w:t>
      </w:r>
    </w:p>
    <w:p w:rsidR="00887EED" w:rsidRDefault="00887EED" w:rsidP="007157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7EED" w:rsidRDefault="00887EED" w:rsidP="007157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87EED" w:rsidSect="00622C40">
      <w:footerReference w:type="default" r:id="rId7"/>
      <w:pgSz w:w="16838" w:h="11906" w:orient="landscape"/>
      <w:pgMar w:top="1133" w:right="536" w:bottom="566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40" w:rsidRDefault="00622C40" w:rsidP="00622C40">
      <w:pPr>
        <w:spacing w:after="0" w:line="240" w:lineRule="auto"/>
      </w:pPr>
      <w:r>
        <w:separator/>
      </w:r>
    </w:p>
  </w:endnote>
  <w:endnote w:type="continuationSeparator" w:id="0">
    <w:p w:rsidR="00622C40" w:rsidRDefault="00622C40" w:rsidP="0062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457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22C40" w:rsidRPr="006B378D" w:rsidRDefault="00622C4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37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37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37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70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378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2C40" w:rsidRDefault="00622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40" w:rsidRDefault="00622C40" w:rsidP="00622C40">
      <w:pPr>
        <w:spacing w:after="0" w:line="240" w:lineRule="auto"/>
      </w:pPr>
      <w:r>
        <w:separator/>
      </w:r>
    </w:p>
  </w:footnote>
  <w:footnote w:type="continuationSeparator" w:id="0">
    <w:p w:rsidR="00622C40" w:rsidRDefault="00622C40" w:rsidP="00622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65"/>
    <w:rsid w:val="00020C32"/>
    <w:rsid w:val="000B7B83"/>
    <w:rsid w:val="00102765"/>
    <w:rsid w:val="0019010E"/>
    <w:rsid w:val="00225129"/>
    <w:rsid w:val="002533AA"/>
    <w:rsid w:val="004B6989"/>
    <w:rsid w:val="004C4713"/>
    <w:rsid w:val="00582B50"/>
    <w:rsid w:val="005A7291"/>
    <w:rsid w:val="00622C40"/>
    <w:rsid w:val="006B378D"/>
    <w:rsid w:val="007102FA"/>
    <w:rsid w:val="0071577E"/>
    <w:rsid w:val="00774980"/>
    <w:rsid w:val="00887EED"/>
    <w:rsid w:val="008E6647"/>
    <w:rsid w:val="008E6AE3"/>
    <w:rsid w:val="00913493"/>
    <w:rsid w:val="009163D7"/>
    <w:rsid w:val="009A70F6"/>
    <w:rsid w:val="009C177A"/>
    <w:rsid w:val="00BE09C5"/>
    <w:rsid w:val="00CD56E1"/>
    <w:rsid w:val="00D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81F7"/>
  <w15:chartTrackingRefBased/>
  <w15:docId w15:val="{603E3178-D1C5-4FE1-833D-8241E38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7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27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C40"/>
  </w:style>
  <w:style w:type="paragraph" w:styleId="a5">
    <w:name w:val="footer"/>
    <w:basedOn w:val="a"/>
    <w:link w:val="a6"/>
    <w:uiPriority w:val="99"/>
    <w:unhideWhenUsed/>
    <w:rsid w:val="00622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C40"/>
  </w:style>
  <w:style w:type="paragraph" w:styleId="a7">
    <w:name w:val="Balloon Text"/>
    <w:basedOn w:val="a"/>
    <w:link w:val="a8"/>
    <w:uiPriority w:val="99"/>
    <w:semiHidden/>
    <w:unhideWhenUsed/>
    <w:rsid w:val="0077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4838-132B-4508-9BCB-41D6F88E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13</cp:revision>
  <cp:lastPrinted>2021-07-15T03:00:00Z</cp:lastPrinted>
  <dcterms:created xsi:type="dcterms:W3CDTF">2021-06-11T03:38:00Z</dcterms:created>
  <dcterms:modified xsi:type="dcterms:W3CDTF">2021-07-15T08:21:00Z</dcterms:modified>
</cp:coreProperties>
</file>