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C6" w:rsidRDefault="009606C6" w:rsidP="009606C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606C6" w:rsidRDefault="009606C6" w:rsidP="00960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606C6" w:rsidRDefault="009606C6" w:rsidP="009606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C710DF" w:rsidRDefault="00C710DF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6C6" w:rsidRDefault="009606C6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6C6" w:rsidRDefault="009606C6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6C6" w:rsidRDefault="009606C6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0DF" w:rsidRDefault="00C710DF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6C6" w:rsidRDefault="009606C6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53F9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и оценки применения обязательных требований, </w:t>
      </w:r>
    </w:p>
    <w:p w:rsidR="00DB53F9" w:rsidRDefault="00402BB5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содержащихся в 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>нормативны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551">
        <w:rPr>
          <w:rFonts w:ascii="Times New Roman" w:hAnsi="Times New Roman" w:cs="Times New Roman"/>
          <w:b/>
          <w:sz w:val="28"/>
          <w:szCs w:val="28"/>
        </w:rPr>
        <w:t>актах Новосибирской области</w:t>
      </w:r>
      <w:r w:rsidR="00FC5DEF">
        <w:rPr>
          <w:rFonts w:ascii="Times New Roman" w:hAnsi="Times New Roman" w:cs="Times New Roman"/>
          <w:b/>
          <w:sz w:val="28"/>
          <w:szCs w:val="28"/>
        </w:rPr>
        <w:t xml:space="preserve">, в том числе оценки фактического воздействия указанных нормативных правовых </w:t>
      </w:r>
      <w:r w:rsidR="00F50CD7">
        <w:rPr>
          <w:rFonts w:ascii="Times New Roman" w:hAnsi="Times New Roman" w:cs="Times New Roman"/>
          <w:b/>
          <w:sz w:val="28"/>
          <w:szCs w:val="28"/>
        </w:rPr>
        <w:t>актов Новосибирской области</w:t>
      </w:r>
    </w:p>
    <w:p w:rsid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374BF5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DB53F9" w:rsidRP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FC5DEF" w:rsidP="0092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53F9">
        <w:rPr>
          <w:rFonts w:ascii="Times New Roman" w:hAnsi="Times New Roman" w:cs="Times New Roman"/>
          <w:sz w:val="28"/>
          <w:szCs w:val="28"/>
        </w:rPr>
        <w:t> 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Порядок разработан </w:t>
      </w:r>
      <w:r w:rsidR="004E5633" w:rsidRPr="004E563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4E5633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C20996">
        <w:rPr>
          <w:rFonts w:ascii="Times New Roman" w:hAnsi="Times New Roman" w:cs="Times New Roman"/>
          <w:sz w:val="28"/>
          <w:szCs w:val="28"/>
        </w:rPr>
        <w:t>06.10.1999</w:t>
      </w:r>
      <w:r w:rsidR="001539F0">
        <w:rPr>
          <w:rFonts w:ascii="Times New Roman" w:hAnsi="Times New Roman" w:cs="Times New Roman"/>
          <w:sz w:val="28"/>
          <w:szCs w:val="28"/>
        </w:rPr>
        <w:t xml:space="preserve"> </w:t>
      </w:r>
      <w:r w:rsidR="004E5633">
        <w:rPr>
          <w:rFonts w:ascii="Times New Roman" w:hAnsi="Times New Roman" w:cs="Times New Roman"/>
          <w:sz w:val="28"/>
          <w:szCs w:val="28"/>
        </w:rPr>
        <w:t xml:space="preserve"> № 184-ФЗ «</w:t>
      </w:r>
      <w:r w:rsidR="004E5633" w:rsidRPr="004E5633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4E5633">
        <w:rPr>
          <w:rFonts w:ascii="Times New Roman" w:hAnsi="Times New Roman" w:cs="Times New Roman"/>
          <w:sz w:val="28"/>
          <w:szCs w:val="28"/>
        </w:rPr>
        <w:t xml:space="preserve">», 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DB53F9" w:rsidRPr="00DB53F9">
        <w:rPr>
          <w:rFonts w:ascii="Times New Roman" w:hAnsi="Times New Roman" w:cs="Times New Roman"/>
          <w:sz w:val="28"/>
          <w:szCs w:val="28"/>
        </w:rPr>
        <w:t>аконом от 31</w:t>
      </w:r>
      <w:r w:rsidR="00DB53F9">
        <w:rPr>
          <w:rFonts w:ascii="Times New Roman" w:hAnsi="Times New Roman" w:cs="Times New Roman"/>
          <w:sz w:val="28"/>
          <w:szCs w:val="28"/>
        </w:rPr>
        <w:t>.07.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2020 </w:t>
      </w:r>
      <w:r w:rsidR="0092556C">
        <w:rPr>
          <w:rFonts w:ascii="Times New Roman" w:hAnsi="Times New Roman" w:cs="Times New Roman"/>
          <w:sz w:val="28"/>
          <w:szCs w:val="28"/>
        </w:rPr>
        <w:t>№ </w:t>
      </w:r>
      <w:r w:rsidR="00DB53F9">
        <w:rPr>
          <w:rFonts w:ascii="Times New Roman" w:hAnsi="Times New Roman" w:cs="Times New Roman"/>
          <w:sz w:val="28"/>
          <w:szCs w:val="28"/>
        </w:rPr>
        <w:t>247-ФЗ «</w:t>
      </w:r>
      <w:r w:rsidR="00DB53F9" w:rsidRPr="00DB53F9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DB53F9">
        <w:rPr>
          <w:rFonts w:ascii="Times New Roman" w:hAnsi="Times New Roman" w:cs="Times New Roman"/>
          <w:sz w:val="28"/>
          <w:szCs w:val="28"/>
        </w:rPr>
        <w:t>»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6324C">
        <w:rPr>
          <w:rFonts w:ascii="Times New Roman" w:hAnsi="Times New Roman" w:cs="Times New Roman"/>
          <w:sz w:val="28"/>
          <w:szCs w:val="28"/>
        </w:rPr>
        <w:t>– Ф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DB53F9">
        <w:rPr>
          <w:rFonts w:ascii="Times New Roman" w:hAnsi="Times New Roman" w:cs="Times New Roman"/>
          <w:sz w:val="28"/>
          <w:szCs w:val="28"/>
        </w:rPr>
        <w:t>№</w:t>
      </w:r>
      <w:r w:rsidR="0092556C">
        <w:rPr>
          <w:rFonts w:ascii="Times New Roman" w:hAnsi="Times New Roman" w:cs="Times New Roman"/>
          <w:sz w:val="28"/>
          <w:szCs w:val="28"/>
        </w:rPr>
        <w:t xml:space="preserve"> 247-ФЗ), </w:t>
      </w:r>
      <w:r w:rsidR="0092556C" w:rsidRPr="0092556C">
        <w:rPr>
          <w:rFonts w:ascii="Times New Roman" w:hAnsi="Times New Roman" w:cs="Times New Roman"/>
          <w:sz w:val="28"/>
          <w:szCs w:val="28"/>
        </w:rPr>
        <w:t>Закон</w:t>
      </w:r>
      <w:r w:rsidR="0092556C">
        <w:rPr>
          <w:rFonts w:ascii="Times New Roman" w:hAnsi="Times New Roman" w:cs="Times New Roman"/>
          <w:sz w:val="28"/>
          <w:szCs w:val="28"/>
        </w:rPr>
        <w:t>ом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Новосибирской области от 25.12.2006 </w:t>
      </w:r>
      <w:r w:rsidR="0092556C">
        <w:rPr>
          <w:rFonts w:ascii="Times New Roman" w:hAnsi="Times New Roman" w:cs="Times New Roman"/>
          <w:sz w:val="28"/>
          <w:szCs w:val="28"/>
        </w:rPr>
        <w:t>№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80-ОЗ</w:t>
      </w:r>
      <w:r w:rsidR="0092556C">
        <w:rPr>
          <w:rFonts w:ascii="Times New Roman" w:hAnsi="Times New Roman" w:cs="Times New Roman"/>
          <w:sz w:val="28"/>
          <w:szCs w:val="28"/>
        </w:rPr>
        <w:t xml:space="preserve"> «</w:t>
      </w:r>
      <w:r w:rsidR="0092556C" w:rsidRPr="0092556C">
        <w:rPr>
          <w:rFonts w:ascii="Times New Roman" w:hAnsi="Times New Roman" w:cs="Times New Roman"/>
          <w:sz w:val="28"/>
          <w:szCs w:val="28"/>
        </w:rPr>
        <w:t>О нормативных право</w:t>
      </w:r>
      <w:r w:rsidR="0092556C">
        <w:rPr>
          <w:rFonts w:ascii="Times New Roman" w:hAnsi="Times New Roman" w:cs="Times New Roman"/>
          <w:sz w:val="28"/>
          <w:szCs w:val="28"/>
        </w:rPr>
        <w:t xml:space="preserve">вых актах Новосибирской области» </w:t>
      </w:r>
      <w:r w:rsidR="004C62DC">
        <w:rPr>
          <w:rFonts w:ascii="Times New Roman" w:hAnsi="Times New Roman" w:cs="Times New Roman"/>
          <w:sz w:val="28"/>
          <w:szCs w:val="28"/>
        </w:rPr>
        <w:t xml:space="preserve">(далее – Закон Новосибирской области № 80-ОЗ) 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и определяет правила установления и оценки применения содержащихся в нормативных правовых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требований, связанных с осуществлением предпринимательской и иной экономической деятельности</w:t>
      </w:r>
      <w:r w:rsidR="00F50CD7">
        <w:rPr>
          <w:rFonts w:ascii="Times New Roman" w:hAnsi="Times New Roman" w:cs="Times New Roman"/>
          <w:sz w:val="28"/>
          <w:szCs w:val="28"/>
        </w:rPr>
        <w:t>,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</w:t>
      </w:r>
      <w:r w:rsidR="0096324C">
        <w:rPr>
          <w:rFonts w:ascii="Times New Roman" w:hAnsi="Times New Roman" w:cs="Times New Roman"/>
          <w:sz w:val="28"/>
          <w:szCs w:val="28"/>
        </w:rPr>
        <w:t>– о</w:t>
      </w:r>
      <w:r w:rsidR="00DB53F9" w:rsidRPr="00DB53F9">
        <w:rPr>
          <w:rFonts w:ascii="Times New Roman" w:hAnsi="Times New Roman" w:cs="Times New Roman"/>
          <w:sz w:val="28"/>
          <w:szCs w:val="28"/>
        </w:rPr>
        <w:t>бязательные требования).</w:t>
      </w:r>
    </w:p>
    <w:p w:rsidR="00C4629E" w:rsidRDefault="001B244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53F9">
        <w:rPr>
          <w:rFonts w:ascii="Times New Roman" w:hAnsi="Times New Roman" w:cs="Times New Roman"/>
          <w:sz w:val="28"/>
          <w:szCs w:val="28"/>
        </w:rPr>
        <w:t xml:space="preserve">. Порядок не распространяется на </w:t>
      </w:r>
      <w:r w:rsidR="00DB53F9" w:rsidRPr="00DB53F9">
        <w:rPr>
          <w:rFonts w:ascii="Times New Roman" w:hAnsi="Times New Roman" w:cs="Times New Roman"/>
          <w:sz w:val="28"/>
          <w:szCs w:val="28"/>
        </w:rPr>
        <w:t>отношения, связанные с установлением и оценкой применения обязательных требований</w:t>
      </w:r>
      <w:r w:rsidR="00DB53F9">
        <w:rPr>
          <w:rFonts w:ascii="Times New Roman" w:hAnsi="Times New Roman" w:cs="Times New Roman"/>
          <w:sz w:val="28"/>
          <w:szCs w:val="28"/>
        </w:rPr>
        <w:t>, указанных в частях 2 и 3 статьи 1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B53F9">
        <w:rPr>
          <w:rFonts w:ascii="Times New Roman" w:hAnsi="Times New Roman" w:cs="Times New Roman"/>
          <w:sz w:val="28"/>
          <w:szCs w:val="28"/>
        </w:rPr>
        <w:t>ого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B53F9">
        <w:rPr>
          <w:rFonts w:ascii="Times New Roman" w:hAnsi="Times New Roman" w:cs="Times New Roman"/>
          <w:sz w:val="28"/>
          <w:szCs w:val="28"/>
        </w:rPr>
        <w:t>а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</w:t>
      </w:r>
      <w:r w:rsidR="00DB53F9">
        <w:rPr>
          <w:rFonts w:ascii="Times New Roman" w:hAnsi="Times New Roman" w:cs="Times New Roman"/>
          <w:sz w:val="28"/>
          <w:szCs w:val="28"/>
        </w:rPr>
        <w:t>№</w:t>
      </w:r>
      <w:r w:rsidR="00DB53F9" w:rsidRPr="00DB53F9">
        <w:rPr>
          <w:rFonts w:ascii="Times New Roman" w:hAnsi="Times New Roman" w:cs="Times New Roman"/>
          <w:sz w:val="28"/>
          <w:szCs w:val="28"/>
        </w:rPr>
        <w:t xml:space="preserve"> 247-ФЗ</w:t>
      </w:r>
      <w:r w:rsidR="00DB53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29BF" w:rsidRPr="00FC5DEF" w:rsidRDefault="00FF4FF1" w:rsidP="00292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29BF" w:rsidRPr="00FC5DEF">
        <w:rPr>
          <w:rFonts w:ascii="Times New Roman" w:hAnsi="Times New Roman" w:cs="Times New Roman"/>
          <w:sz w:val="28"/>
          <w:szCs w:val="28"/>
        </w:rPr>
        <w:t>. В Порядке используются следующие основные понятия:</w:t>
      </w:r>
    </w:p>
    <w:p w:rsidR="002929BF" w:rsidRPr="00FC5DEF" w:rsidRDefault="002929BF" w:rsidP="00292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EF">
        <w:rPr>
          <w:rFonts w:ascii="Times New Roman" w:hAnsi="Times New Roman" w:cs="Times New Roman"/>
          <w:sz w:val="28"/>
          <w:szCs w:val="28"/>
        </w:rPr>
        <w:t>1) уполномоченный орган - министерство экономического развития Новосибирской области;</w:t>
      </w:r>
    </w:p>
    <w:p w:rsidR="002929BF" w:rsidRPr="00FC5DEF" w:rsidRDefault="002929BF" w:rsidP="00292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EF">
        <w:rPr>
          <w:rFonts w:ascii="Times New Roman" w:hAnsi="Times New Roman" w:cs="Times New Roman"/>
          <w:sz w:val="28"/>
          <w:szCs w:val="28"/>
        </w:rPr>
        <w:t>2) исполнительный орган власти - областной исполнительный орган государственной власти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C103F">
        <w:t xml:space="preserve"> </w:t>
      </w:r>
      <w:r w:rsidRPr="008C103F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C103F">
        <w:rPr>
          <w:rFonts w:ascii="Times New Roman" w:hAnsi="Times New Roman" w:cs="Times New Roman"/>
          <w:sz w:val="28"/>
          <w:szCs w:val="28"/>
        </w:rPr>
        <w:t xml:space="preserve"> нормативно-правовое регулирование в соответствующ</w:t>
      </w:r>
      <w:r w:rsidR="00673C4E">
        <w:rPr>
          <w:rFonts w:ascii="Times New Roman" w:hAnsi="Times New Roman" w:cs="Times New Roman"/>
          <w:sz w:val="28"/>
          <w:szCs w:val="28"/>
        </w:rPr>
        <w:t>их</w:t>
      </w:r>
      <w:r w:rsidRPr="008C103F">
        <w:rPr>
          <w:rFonts w:ascii="Times New Roman" w:hAnsi="Times New Roman" w:cs="Times New Roman"/>
          <w:sz w:val="28"/>
          <w:szCs w:val="28"/>
        </w:rPr>
        <w:t xml:space="preserve"> сфер</w:t>
      </w:r>
      <w:r w:rsidR="00673C4E">
        <w:rPr>
          <w:rFonts w:ascii="Times New Roman" w:hAnsi="Times New Roman" w:cs="Times New Roman"/>
          <w:sz w:val="28"/>
          <w:szCs w:val="28"/>
        </w:rPr>
        <w:t>ах</w:t>
      </w:r>
      <w:r w:rsidRPr="008C103F">
        <w:rPr>
          <w:rFonts w:ascii="Times New Roman" w:hAnsi="Times New Roman" w:cs="Times New Roman"/>
          <w:sz w:val="28"/>
          <w:szCs w:val="28"/>
        </w:rPr>
        <w:t xml:space="preserve"> общественных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29BF" w:rsidRPr="00FC5DEF" w:rsidRDefault="002929BF" w:rsidP="00292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DEF">
        <w:rPr>
          <w:rFonts w:ascii="Times New Roman" w:hAnsi="Times New Roman" w:cs="Times New Roman"/>
          <w:sz w:val="28"/>
          <w:szCs w:val="28"/>
        </w:rPr>
        <w:t xml:space="preserve">3) разработчик - исполнительный орган власти или субъект права законодательной инициативы в Законодательном Собрании Новосибирской области, за исключением Губернатора Новосибирской области,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осуществляют или намерены осуществить установление</w:t>
      </w:r>
      <w:r w:rsidRPr="00FC5D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обязательных требований.</w:t>
      </w:r>
    </w:p>
    <w:p w:rsidR="002929BF" w:rsidRPr="00FC5DEF" w:rsidRDefault="00FF4FF1" w:rsidP="002929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929BF" w:rsidRPr="00FC5DEF">
        <w:rPr>
          <w:rFonts w:ascii="Times New Roman" w:hAnsi="Times New Roman" w:cs="Times New Roman"/>
          <w:sz w:val="28"/>
          <w:szCs w:val="28"/>
        </w:rPr>
        <w:t>) рабочий день - рабочий день пятидневной рабочей недели с установленными выходными днями в субботу и воскресенье. Дни, определенные в соответствии с частями первой, второй и пятой статьи 112 Трудового кодекса Российской Федерации, для целей настоящего Порядка не являются рабочими днями.</w:t>
      </w:r>
    </w:p>
    <w:p w:rsidR="00C4629E" w:rsidRDefault="00FF4FF1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5DEF">
        <w:rPr>
          <w:rFonts w:ascii="Times New Roman" w:hAnsi="Times New Roman" w:cs="Times New Roman"/>
          <w:sz w:val="28"/>
          <w:szCs w:val="28"/>
        </w:rPr>
        <w:t xml:space="preserve">. 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При установлении обязательных требований </w:t>
      </w:r>
      <w:r w:rsidR="003A4649" w:rsidRPr="00FC5DEF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F50CD7">
        <w:rPr>
          <w:rFonts w:ascii="Times New Roman" w:hAnsi="Times New Roman" w:cs="Times New Roman"/>
          <w:sz w:val="28"/>
          <w:szCs w:val="28"/>
        </w:rPr>
        <w:t>актами Новосибирской области</w:t>
      </w:r>
      <w:r w:rsidR="00D41092" w:rsidRPr="00D41092">
        <w:rPr>
          <w:rFonts w:ascii="Times New Roman" w:hAnsi="Times New Roman" w:cs="Times New Roman"/>
          <w:sz w:val="28"/>
          <w:szCs w:val="28"/>
        </w:rPr>
        <w:t xml:space="preserve"> </w:t>
      </w:r>
      <w:r w:rsidR="00D41092" w:rsidRPr="003A4649">
        <w:rPr>
          <w:rFonts w:ascii="Times New Roman" w:hAnsi="Times New Roman" w:cs="Times New Roman"/>
          <w:sz w:val="28"/>
          <w:szCs w:val="28"/>
        </w:rPr>
        <w:t>и оценке</w:t>
      </w:r>
      <w:r w:rsidR="00D41092">
        <w:rPr>
          <w:rFonts w:ascii="Times New Roman" w:hAnsi="Times New Roman" w:cs="Times New Roman"/>
          <w:sz w:val="28"/>
          <w:szCs w:val="28"/>
        </w:rPr>
        <w:t xml:space="preserve"> их</w:t>
      </w:r>
      <w:r w:rsidR="00D41092" w:rsidRPr="003A4649">
        <w:rPr>
          <w:rFonts w:ascii="Times New Roman" w:hAnsi="Times New Roman" w:cs="Times New Roman"/>
          <w:sz w:val="28"/>
          <w:szCs w:val="28"/>
        </w:rPr>
        <w:t xml:space="preserve"> применения</w:t>
      </w:r>
      <w:r w:rsidR="003A4649" w:rsidRPr="00FC5DEF">
        <w:rPr>
          <w:rFonts w:ascii="Times New Roman" w:hAnsi="Times New Roman" w:cs="Times New Roman"/>
          <w:sz w:val="28"/>
          <w:szCs w:val="28"/>
        </w:rPr>
        <w:t>, в том числе оценк</w:t>
      </w:r>
      <w:r w:rsidR="00BE0EC0">
        <w:rPr>
          <w:rFonts w:ascii="Times New Roman" w:hAnsi="Times New Roman" w:cs="Times New Roman"/>
          <w:sz w:val="28"/>
          <w:szCs w:val="28"/>
        </w:rPr>
        <w:t>е</w:t>
      </w:r>
      <w:r w:rsidR="003A4649" w:rsidRPr="00FC5DEF">
        <w:rPr>
          <w:rFonts w:ascii="Times New Roman" w:hAnsi="Times New Roman" w:cs="Times New Roman"/>
          <w:sz w:val="28"/>
          <w:szCs w:val="28"/>
        </w:rPr>
        <w:t xml:space="preserve"> фактического воздействия указанных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</w:t>
      </w:r>
      <w:r w:rsidR="000E5801" w:rsidRPr="000E5801">
        <w:rPr>
          <w:rFonts w:ascii="Times New Roman" w:hAnsi="Times New Roman" w:cs="Times New Roman"/>
          <w:sz w:val="28"/>
          <w:szCs w:val="28"/>
        </w:rPr>
        <w:t xml:space="preserve"> </w:t>
      </w:r>
      <w:r w:rsidR="000E5801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A4649">
        <w:rPr>
          <w:rFonts w:ascii="Times New Roman" w:hAnsi="Times New Roman" w:cs="Times New Roman"/>
          <w:sz w:val="28"/>
          <w:szCs w:val="28"/>
        </w:rPr>
        <w:t xml:space="preserve"> (далее – оценка применения), </w:t>
      </w:r>
      <w:r w:rsidR="003A4649" w:rsidRPr="003A4649">
        <w:rPr>
          <w:rFonts w:ascii="Times New Roman" w:hAnsi="Times New Roman" w:cs="Times New Roman"/>
          <w:sz w:val="28"/>
          <w:szCs w:val="28"/>
        </w:rPr>
        <w:t>такие требования подлежат оценке на соответствие принципам, установленным Федеральным законом</w:t>
      </w:r>
      <w:r w:rsidR="0096324C">
        <w:rPr>
          <w:rFonts w:ascii="Times New Roman" w:hAnsi="Times New Roman" w:cs="Times New Roman"/>
          <w:sz w:val="28"/>
          <w:szCs w:val="28"/>
        </w:rPr>
        <w:t xml:space="preserve"> № </w:t>
      </w:r>
      <w:r w:rsidR="003A4649">
        <w:rPr>
          <w:rFonts w:ascii="Times New Roman" w:hAnsi="Times New Roman" w:cs="Times New Roman"/>
          <w:sz w:val="28"/>
          <w:szCs w:val="28"/>
        </w:rPr>
        <w:t>247-ФЗ</w:t>
      </w:r>
      <w:r w:rsidR="003A4649" w:rsidRPr="003A4649">
        <w:rPr>
          <w:rFonts w:ascii="Times New Roman" w:hAnsi="Times New Roman" w:cs="Times New Roman"/>
          <w:sz w:val="28"/>
          <w:szCs w:val="28"/>
        </w:rPr>
        <w:t>, а также на предмет достижения целей установления обязательных требований</w:t>
      </w:r>
      <w:r w:rsidR="00C4629E">
        <w:rPr>
          <w:rFonts w:ascii="Times New Roman" w:hAnsi="Times New Roman" w:cs="Times New Roman"/>
          <w:sz w:val="28"/>
          <w:szCs w:val="28"/>
        </w:rPr>
        <w:t>.</w:t>
      </w:r>
    </w:p>
    <w:p w:rsidR="003A4649" w:rsidRPr="003A4649" w:rsidRDefault="00FF4FF1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4649">
        <w:rPr>
          <w:rFonts w:ascii="Times New Roman" w:hAnsi="Times New Roman" w:cs="Times New Roman"/>
          <w:sz w:val="28"/>
          <w:szCs w:val="28"/>
        </w:rPr>
        <w:t>. </w:t>
      </w:r>
      <w:r w:rsidR="003A4649" w:rsidRPr="003A4649">
        <w:rPr>
          <w:rFonts w:ascii="Times New Roman" w:hAnsi="Times New Roman" w:cs="Times New Roman"/>
          <w:sz w:val="28"/>
          <w:szCs w:val="28"/>
        </w:rPr>
        <w:t>Принципами установления и оценки применения обязательных требований являются: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1) законность;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2) обоснованность обязательных требований;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3) правовая определенность и системность;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4) открытость и предсказуемость;</w:t>
      </w:r>
    </w:p>
    <w:p w:rsid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5) исполнимость обязательных требований.</w:t>
      </w:r>
    </w:p>
    <w:p w:rsidR="001B244E" w:rsidRPr="001B244E" w:rsidRDefault="00EB27DB" w:rsidP="00E571C0">
      <w:pPr>
        <w:pStyle w:val="af4"/>
      </w:pPr>
      <w:r>
        <w:t>6</w:t>
      </w:r>
      <w:r w:rsidR="001B244E">
        <w:t>. </w:t>
      </w:r>
      <w:r w:rsidR="001B244E" w:rsidRPr="001B244E">
        <w:t>Уполномоченный орган осуществляет нормативно-правовое, информационное и методическое обеспечение оценк</w:t>
      </w:r>
      <w:r w:rsidR="001B244E">
        <w:t>и</w:t>
      </w:r>
      <w:r w:rsidR="00F50CD7">
        <w:t xml:space="preserve"> применения</w:t>
      </w:r>
      <w:r w:rsidR="001B244E">
        <w:t xml:space="preserve">, подготовку и дачу заключений об оценке фактического воздействия, </w:t>
      </w:r>
      <w:r w:rsidR="00275022" w:rsidRPr="00275022">
        <w:t>устанавливает требования к документам (форматам файлов электронных документов)</w:t>
      </w:r>
      <w:r w:rsidR="001B244E" w:rsidRPr="001B244E">
        <w:t xml:space="preserve">, </w:t>
      </w:r>
      <w:r w:rsidR="001B244E">
        <w:t>подготовка</w:t>
      </w:r>
      <w:r w:rsidR="00E571C0">
        <w:t xml:space="preserve"> </w:t>
      </w:r>
      <w:r w:rsidR="001B244E">
        <w:t xml:space="preserve">и </w:t>
      </w:r>
      <w:r w:rsidR="001B244E" w:rsidRPr="001B244E">
        <w:t xml:space="preserve">размещение которых </w:t>
      </w:r>
      <w:r w:rsidR="00A93D83" w:rsidRPr="001B244E">
        <w:t xml:space="preserve">на официальном </w:t>
      </w:r>
      <w:r w:rsidR="00A93D83">
        <w:t>сайте</w:t>
      </w:r>
      <w:r w:rsidR="00A93D83" w:rsidRPr="001B244E">
        <w:t xml:space="preserve"> </w:t>
      </w:r>
      <w:r w:rsidR="001B244E" w:rsidRPr="001B244E">
        <w:t>обязательн</w:t>
      </w:r>
      <w:r w:rsidR="00A93D83">
        <w:t>ы</w:t>
      </w:r>
      <w:r w:rsidR="001B244E" w:rsidRPr="001B244E">
        <w:t xml:space="preserve"> в соответствии с Порядком.</w:t>
      </w:r>
    </w:p>
    <w:p w:rsidR="004E5633" w:rsidRDefault="00EB27DB" w:rsidP="00A93D83">
      <w:pPr>
        <w:pStyle w:val="af4"/>
      </w:pPr>
      <w:r>
        <w:t>7</w:t>
      </w:r>
      <w:r w:rsidR="004E5633">
        <w:t xml:space="preserve">. </w:t>
      </w:r>
      <w:r w:rsidR="004E5633" w:rsidRPr="00A42E57">
        <w:t>В целях обеспечения систематизации обязательных требований и информирования заинтересованных лиц</w:t>
      </w:r>
      <w:r w:rsidR="00FF7F69">
        <w:t>,</w:t>
      </w:r>
      <w:r w:rsidR="004E5633" w:rsidRPr="00A42E57">
        <w:t xml:space="preserve"> </w:t>
      </w:r>
      <w:r w:rsidR="00FF7F69">
        <w:t xml:space="preserve">а также формирования </w:t>
      </w:r>
      <w:r w:rsidR="00FF7F69" w:rsidRPr="00FF7F69">
        <w:t>Плана оценки применения обязательных требований, содержащихся в нормативных правовых актах Новосибирской области, подлежащих оценке применения</w:t>
      </w:r>
      <w:r w:rsidR="00FF7F69">
        <w:t>,</w:t>
      </w:r>
      <w:r w:rsidR="00FF7F69" w:rsidRPr="00FF7F69">
        <w:t xml:space="preserve"> </w:t>
      </w:r>
      <w:r w:rsidR="00673C4E">
        <w:t xml:space="preserve">исполнительными органами власти формируются и ведутся </w:t>
      </w:r>
      <w:r w:rsidR="004E5633">
        <w:t>Реестр</w:t>
      </w:r>
      <w:r w:rsidR="00A21B13">
        <w:t>ы</w:t>
      </w:r>
      <w:r w:rsidR="004E5633">
        <w:t xml:space="preserve"> обязательных требований</w:t>
      </w:r>
      <w:r w:rsidR="00673C4E">
        <w:t xml:space="preserve"> исполнительных органов власти</w:t>
      </w:r>
      <w:r w:rsidR="004E5633">
        <w:t xml:space="preserve"> Новосибирской области</w:t>
      </w:r>
      <w:r w:rsidR="00673C4E" w:rsidRPr="00673C4E">
        <w:t xml:space="preserve"> осуществляющи</w:t>
      </w:r>
      <w:r w:rsidR="00673C4E">
        <w:t>х</w:t>
      </w:r>
      <w:r w:rsidR="00673C4E" w:rsidRPr="00673C4E">
        <w:t xml:space="preserve"> нормативно-правовое регулирование в соответствующих сферах общественных отношений</w:t>
      </w:r>
      <w:r w:rsidR="00673C4E">
        <w:t xml:space="preserve"> (далее – Реестр обязательных требований). </w:t>
      </w:r>
      <w:r w:rsidR="00A21B13">
        <w:t xml:space="preserve">Правила формирования, </w:t>
      </w:r>
      <w:r w:rsidR="004E5633">
        <w:t>ведения и актуализации Р</w:t>
      </w:r>
      <w:r w:rsidR="004E5633" w:rsidRPr="00A42E57">
        <w:t>еестр</w:t>
      </w:r>
      <w:r w:rsidR="00673C4E">
        <w:t>а</w:t>
      </w:r>
      <w:r w:rsidR="004E5633" w:rsidRPr="00A42E57">
        <w:t xml:space="preserve"> обязательных требований</w:t>
      </w:r>
      <w:r w:rsidR="00D1302D">
        <w:t xml:space="preserve">, </w:t>
      </w:r>
      <w:r w:rsidR="00D1302D" w:rsidRPr="00D1302D">
        <w:t xml:space="preserve">перечень содержащейся в указанных реестрах информации и обязанности исполнительных органов власти по ее внесению   </w:t>
      </w:r>
      <w:r w:rsidR="004E5633" w:rsidRPr="00A42E57">
        <w:t xml:space="preserve">устанавливаются </w:t>
      </w:r>
      <w:r w:rsidR="00A21B13">
        <w:t>согласно приложению к настоящему Порядку.</w:t>
      </w:r>
    </w:p>
    <w:p w:rsidR="001B244E" w:rsidRDefault="001B244E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F9" w:rsidRPr="00DB53F9" w:rsidRDefault="00374BF5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>становлени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DB53F9" w:rsidRPr="00DB53F9">
        <w:rPr>
          <w:rFonts w:ascii="Times New Roman" w:hAnsi="Times New Roman" w:cs="Times New Roman"/>
          <w:b/>
          <w:sz w:val="28"/>
          <w:szCs w:val="28"/>
        </w:rPr>
        <w:t xml:space="preserve"> обязательных требований</w:t>
      </w:r>
    </w:p>
    <w:p w:rsidR="00DB53F9" w:rsidRPr="00DB53F9" w:rsidRDefault="00DB53F9" w:rsidP="00DB5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633" w:rsidRDefault="00EB27DB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244E">
        <w:rPr>
          <w:rFonts w:ascii="Times New Roman" w:hAnsi="Times New Roman" w:cs="Times New Roman"/>
          <w:sz w:val="28"/>
          <w:szCs w:val="28"/>
        </w:rPr>
        <w:t>. </w:t>
      </w:r>
      <w:r w:rsidR="001B244E" w:rsidRPr="00DB53F9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1302B6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1B244E" w:rsidRPr="00DB53F9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F50CD7">
        <w:rPr>
          <w:rFonts w:ascii="Times New Roman" w:hAnsi="Times New Roman" w:cs="Times New Roman"/>
          <w:sz w:val="28"/>
          <w:szCs w:val="28"/>
        </w:rPr>
        <w:t>актами Новосибирской области</w:t>
      </w:r>
      <w:r w:rsidR="001B244E" w:rsidRPr="00DB53F9">
        <w:rPr>
          <w:rFonts w:ascii="Times New Roman" w:hAnsi="Times New Roman" w:cs="Times New Roman"/>
          <w:sz w:val="28"/>
          <w:szCs w:val="28"/>
        </w:rPr>
        <w:t>.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2B6" w:rsidRDefault="00EB27DB" w:rsidP="001B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1302B6">
        <w:rPr>
          <w:rFonts w:ascii="Times New Roman" w:hAnsi="Times New Roman" w:cs="Times New Roman"/>
          <w:sz w:val="28"/>
          <w:szCs w:val="28"/>
        </w:rPr>
        <w:t xml:space="preserve">. Разработка и согласование проектов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1302B6">
        <w:rPr>
          <w:rFonts w:ascii="Times New Roman" w:hAnsi="Times New Roman" w:cs="Times New Roman"/>
          <w:sz w:val="28"/>
          <w:szCs w:val="28"/>
        </w:rPr>
        <w:t xml:space="preserve">, содержащих обязательные требования, осуществляется в соответствии с </w:t>
      </w:r>
      <w:r w:rsidR="001302B6" w:rsidRPr="001302B6">
        <w:rPr>
          <w:rFonts w:ascii="Times New Roman" w:hAnsi="Times New Roman" w:cs="Times New Roman"/>
          <w:sz w:val="28"/>
          <w:szCs w:val="28"/>
        </w:rPr>
        <w:t>Закон</w:t>
      </w:r>
      <w:r w:rsidR="001302B6">
        <w:rPr>
          <w:rFonts w:ascii="Times New Roman" w:hAnsi="Times New Roman" w:cs="Times New Roman"/>
          <w:sz w:val="28"/>
          <w:szCs w:val="28"/>
        </w:rPr>
        <w:t>ом</w:t>
      </w:r>
      <w:r w:rsidR="001302B6" w:rsidRPr="001302B6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1302B6">
        <w:rPr>
          <w:rFonts w:ascii="Times New Roman" w:hAnsi="Times New Roman" w:cs="Times New Roman"/>
          <w:sz w:val="28"/>
          <w:szCs w:val="28"/>
        </w:rPr>
        <w:t>№</w:t>
      </w:r>
      <w:r w:rsidR="001302B6" w:rsidRPr="001302B6">
        <w:rPr>
          <w:rFonts w:ascii="Times New Roman" w:hAnsi="Times New Roman" w:cs="Times New Roman"/>
          <w:sz w:val="28"/>
          <w:szCs w:val="28"/>
        </w:rPr>
        <w:t xml:space="preserve"> 80-ОЗ</w:t>
      </w:r>
      <w:r w:rsidR="001302B6">
        <w:rPr>
          <w:rFonts w:ascii="Times New Roman" w:hAnsi="Times New Roman" w:cs="Times New Roman"/>
          <w:sz w:val="28"/>
          <w:szCs w:val="28"/>
        </w:rPr>
        <w:t>, п</w:t>
      </w:r>
      <w:r w:rsidR="001302B6" w:rsidRPr="001302B6">
        <w:rPr>
          <w:rFonts w:ascii="Times New Roman" w:hAnsi="Times New Roman" w:cs="Times New Roman"/>
          <w:sz w:val="28"/>
          <w:szCs w:val="28"/>
        </w:rPr>
        <w:t>остановление</w:t>
      </w:r>
      <w:r w:rsidR="001302B6">
        <w:rPr>
          <w:rFonts w:ascii="Times New Roman" w:hAnsi="Times New Roman" w:cs="Times New Roman"/>
          <w:sz w:val="28"/>
          <w:szCs w:val="28"/>
        </w:rPr>
        <w:t>м</w:t>
      </w:r>
      <w:r w:rsidR="001302B6" w:rsidRPr="001302B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01.11.2010 </w:t>
      </w:r>
      <w:r w:rsidR="001302B6">
        <w:rPr>
          <w:rFonts w:ascii="Times New Roman" w:hAnsi="Times New Roman" w:cs="Times New Roman"/>
          <w:sz w:val="28"/>
          <w:szCs w:val="28"/>
        </w:rPr>
        <w:t>№</w:t>
      </w:r>
      <w:r w:rsidR="001302B6" w:rsidRPr="001302B6">
        <w:rPr>
          <w:rFonts w:ascii="Times New Roman" w:hAnsi="Times New Roman" w:cs="Times New Roman"/>
          <w:sz w:val="28"/>
          <w:szCs w:val="28"/>
        </w:rPr>
        <w:t xml:space="preserve"> 345</w:t>
      </w:r>
      <w:r w:rsidR="001302B6">
        <w:rPr>
          <w:rFonts w:ascii="Times New Roman" w:hAnsi="Times New Roman" w:cs="Times New Roman"/>
          <w:sz w:val="28"/>
          <w:szCs w:val="28"/>
        </w:rPr>
        <w:t xml:space="preserve"> «</w:t>
      </w:r>
      <w:r w:rsidR="001302B6" w:rsidRPr="001302B6">
        <w:rPr>
          <w:rFonts w:ascii="Times New Roman" w:hAnsi="Times New Roman" w:cs="Times New Roman"/>
          <w:sz w:val="28"/>
          <w:szCs w:val="28"/>
        </w:rPr>
        <w:t>Об утверждении Инструкции по документационному обеспечению Губернатора Новосибирской области и Прав</w:t>
      </w:r>
      <w:r w:rsidR="001302B6">
        <w:rPr>
          <w:rFonts w:ascii="Times New Roman" w:hAnsi="Times New Roman" w:cs="Times New Roman"/>
          <w:sz w:val="28"/>
          <w:szCs w:val="28"/>
        </w:rPr>
        <w:t>ительства Новосибирской области»</w:t>
      </w:r>
      <w:r w:rsidR="0096324C">
        <w:rPr>
          <w:rFonts w:ascii="Times New Roman" w:hAnsi="Times New Roman" w:cs="Times New Roman"/>
          <w:sz w:val="28"/>
          <w:szCs w:val="28"/>
        </w:rPr>
        <w:t>, иным</w:t>
      </w:r>
      <w:r w:rsidR="00D41092">
        <w:rPr>
          <w:rFonts w:ascii="Times New Roman" w:hAnsi="Times New Roman" w:cs="Times New Roman"/>
          <w:sz w:val="28"/>
          <w:szCs w:val="28"/>
        </w:rPr>
        <w:t>и</w:t>
      </w:r>
      <w:r w:rsidR="0096324C">
        <w:rPr>
          <w:rFonts w:ascii="Times New Roman" w:hAnsi="Times New Roman" w:cs="Times New Roman"/>
          <w:sz w:val="28"/>
          <w:szCs w:val="28"/>
        </w:rPr>
        <w:t xml:space="preserve"> нормативными правовыми </w:t>
      </w:r>
      <w:r w:rsidR="00F50CD7">
        <w:rPr>
          <w:rFonts w:ascii="Times New Roman" w:hAnsi="Times New Roman" w:cs="Times New Roman"/>
          <w:sz w:val="28"/>
          <w:szCs w:val="28"/>
        </w:rPr>
        <w:t>актами</w:t>
      </w:r>
      <w:r w:rsidR="00890551">
        <w:rPr>
          <w:rFonts w:ascii="Times New Roman" w:hAnsi="Times New Roman" w:cs="Times New Roman"/>
          <w:sz w:val="28"/>
          <w:szCs w:val="28"/>
        </w:rPr>
        <w:t xml:space="preserve"> Новосибирской обл</w:t>
      </w:r>
      <w:r w:rsidR="0096324C">
        <w:rPr>
          <w:rFonts w:ascii="Times New Roman" w:hAnsi="Times New Roman" w:cs="Times New Roman"/>
          <w:sz w:val="28"/>
          <w:szCs w:val="28"/>
        </w:rPr>
        <w:t xml:space="preserve">асти </w:t>
      </w:r>
      <w:r w:rsidR="005453A1">
        <w:rPr>
          <w:rFonts w:ascii="Times New Roman" w:hAnsi="Times New Roman" w:cs="Times New Roman"/>
          <w:sz w:val="28"/>
          <w:szCs w:val="28"/>
        </w:rPr>
        <w:t>и</w:t>
      </w:r>
      <w:r w:rsidR="0096324C">
        <w:rPr>
          <w:rFonts w:ascii="Times New Roman" w:hAnsi="Times New Roman" w:cs="Times New Roman"/>
          <w:sz w:val="28"/>
          <w:szCs w:val="28"/>
        </w:rPr>
        <w:t xml:space="preserve"> </w:t>
      </w:r>
      <w:r w:rsidR="005453A1">
        <w:rPr>
          <w:rFonts w:ascii="Times New Roman" w:hAnsi="Times New Roman" w:cs="Times New Roman"/>
          <w:sz w:val="28"/>
          <w:szCs w:val="28"/>
        </w:rPr>
        <w:t>Порядком</w:t>
      </w:r>
      <w:r w:rsidR="00ED3B39">
        <w:rPr>
          <w:rFonts w:ascii="Times New Roman" w:hAnsi="Times New Roman" w:cs="Times New Roman"/>
          <w:sz w:val="28"/>
          <w:szCs w:val="28"/>
        </w:rPr>
        <w:t>.</w:t>
      </w:r>
    </w:p>
    <w:p w:rsidR="001302B6" w:rsidRDefault="00EB27DB" w:rsidP="00130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302B6">
        <w:rPr>
          <w:rFonts w:ascii="Times New Roman" w:hAnsi="Times New Roman" w:cs="Times New Roman"/>
          <w:sz w:val="28"/>
          <w:szCs w:val="28"/>
        </w:rPr>
        <w:t>. П</w:t>
      </w:r>
      <w:r w:rsidR="001302B6" w:rsidRPr="005E1386">
        <w:rPr>
          <w:rFonts w:ascii="Times New Roman" w:hAnsi="Times New Roman" w:cs="Times New Roman"/>
          <w:sz w:val="28"/>
          <w:szCs w:val="28"/>
        </w:rPr>
        <w:t>ри разработке проекта нормативного п</w:t>
      </w:r>
      <w:r w:rsidR="001302B6">
        <w:rPr>
          <w:rFonts w:ascii="Times New Roman" w:hAnsi="Times New Roman" w:cs="Times New Roman"/>
          <w:sz w:val="28"/>
          <w:szCs w:val="28"/>
        </w:rPr>
        <w:t>равового акта</w:t>
      </w:r>
      <w:r w:rsidR="00890551" w:rsidRPr="00890551">
        <w:rPr>
          <w:rFonts w:ascii="Times New Roman" w:hAnsi="Times New Roman" w:cs="Times New Roman"/>
          <w:sz w:val="28"/>
          <w:szCs w:val="28"/>
        </w:rPr>
        <w:t xml:space="preserve"> </w:t>
      </w:r>
      <w:r w:rsidR="00890551" w:rsidRPr="001302B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1302B6">
        <w:rPr>
          <w:rFonts w:ascii="Times New Roman" w:hAnsi="Times New Roman" w:cs="Times New Roman"/>
          <w:sz w:val="28"/>
          <w:szCs w:val="28"/>
        </w:rPr>
        <w:t xml:space="preserve">, </w:t>
      </w:r>
      <w:r w:rsidR="00DD4796">
        <w:rPr>
          <w:rFonts w:ascii="Times New Roman" w:hAnsi="Times New Roman" w:cs="Times New Roman"/>
          <w:sz w:val="28"/>
          <w:szCs w:val="28"/>
        </w:rPr>
        <w:t>содержащего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  <w:r w:rsidR="001302B6" w:rsidRPr="005E1386">
        <w:rPr>
          <w:rFonts w:ascii="Times New Roman" w:hAnsi="Times New Roman" w:cs="Times New Roman"/>
          <w:sz w:val="28"/>
          <w:szCs w:val="28"/>
        </w:rPr>
        <w:t>обязательные требования, провод</w:t>
      </w:r>
      <w:r w:rsidR="001302B6">
        <w:rPr>
          <w:rFonts w:ascii="Times New Roman" w:hAnsi="Times New Roman" w:cs="Times New Roman"/>
          <w:sz w:val="28"/>
          <w:szCs w:val="28"/>
        </w:rPr>
        <w:t>ится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1302B6">
        <w:rPr>
          <w:rFonts w:ascii="Times New Roman" w:hAnsi="Times New Roman" w:cs="Times New Roman"/>
          <w:sz w:val="28"/>
          <w:szCs w:val="28"/>
        </w:rPr>
        <w:t>а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регулирующего воздействия</w:t>
      </w:r>
      <w:r w:rsidR="001302B6">
        <w:rPr>
          <w:rFonts w:ascii="Times New Roman" w:hAnsi="Times New Roman" w:cs="Times New Roman"/>
          <w:sz w:val="28"/>
          <w:szCs w:val="28"/>
        </w:rPr>
        <w:t xml:space="preserve"> в порядке, установленном п</w:t>
      </w:r>
      <w:r w:rsidR="001302B6" w:rsidRPr="005E1386">
        <w:rPr>
          <w:rFonts w:ascii="Times New Roman" w:hAnsi="Times New Roman" w:cs="Times New Roman"/>
          <w:sz w:val="28"/>
          <w:szCs w:val="28"/>
        </w:rPr>
        <w:t>остановление</w:t>
      </w:r>
      <w:r w:rsidR="001302B6">
        <w:rPr>
          <w:rFonts w:ascii="Times New Roman" w:hAnsi="Times New Roman" w:cs="Times New Roman"/>
          <w:sz w:val="28"/>
          <w:szCs w:val="28"/>
        </w:rPr>
        <w:t>м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17.01.2017 </w:t>
      </w:r>
      <w:r w:rsidR="001302B6">
        <w:rPr>
          <w:rFonts w:ascii="Times New Roman" w:hAnsi="Times New Roman" w:cs="Times New Roman"/>
          <w:sz w:val="28"/>
          <w:szCs w:val="28"/>
        </w:rPr>
        <w:t>№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 2</w:t>
      </w:r>
      <w:r w:rsidR="001302B6">
        <w:rPr>
          <w:rFonts w:ascii="Times New Roman" w:hAnsi="Times New Roman" w:cs="Times New Roman"/>
          <w:sz w:val="28"/>
          <w:szCs w:val="28"/>
        </w:rPr>
        <w:t xml:space="preserve"> «</w:t>
      </w:r>
      <w:r w:rsidR="001302B6" w:rsidRPr="005E1386">
        <w:rPr>
          <w:rFonts w:ascii="Times New Roman" w:hAnsi="Times New Roman" w:cs="Times New Roman"/>
          <w:sz w:val="28"/>
          <w:szCs w:val="28"/>
        </w:rPr>
        <w:t xml:space="preserve">О Порядке проведения оценки регулирующего воздействия проектов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1302B6">
        <w:rPr>
          <w:rFonts w:ascii="Times New Roman" w:hAnsi="Times New Roman" w:cs="Times New Roman"/>
          <w:sz w:val="28"/>
          <w:szCs w:val="28"/>
        </w:rPr>
        <w:t>».</w:t>
      </w:r>
    </w:p>
    <w:p w:rsidR="003A4649" w:rsidRDefault="00EB27DB" w:rsidP="001B24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244E">
        <w:rPr>
          <w:rFonts w:ascii="Times New Roman" w:hAnsi="Times New Roman" w:cs="Times New Roman"/>
          <w:sz w:val="28"/>
          <w:szCs w:val="28"/>
        </w:rPr>
        <w:t>. П</w:t>
      </w:r>
      <w:r w:rsidR="001B244E" w:rsidRPr="001B244E">
        <w:rPr>
          <w:rFonts w:ascii="Times New Roman" w:hAnsi="Times New Roman" w:cs="Times New Roman"/>
          <w:sz w:val="28"/>
          <w:szCs w:val="28"/>
        </w:rPr>
        <w:t xml:space="preserve">оложения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1B244E" w:rsidRPr="001B244E">
        <w:rPr>
          <w:rFonts w:ascii="Times New Roman" w:hAnsi="Times New Roman" w:cs="Times New Roman"/>
          <w:sz w:val="28"/>
          <w:szCs w:val="28"/>
        </w:rPr>
        <w:t>, устанавливающих обязательные требования, должны вступать в силу либо с 1 марта, либо с 1 сентября соответствующего года, но не ранее чем по истечении девяноста дней после дня официального опубликования соответствующего нормативного правового акта</w:t>
      </w:r>
      <w:r w:rsidR="003A4649">
        <w:rPr>
          <w:rFonts w:ascii="Times New Roman" w:hAnsi="Times New Roman" w:cs="Times New Roman"/>
          <w:sz w:val="28"/>
          <w:szCs w:val="28"/>
        </w:rPr>
        <w:t>.</w:t>
      </w:r>
    </w:p>
    <w:p w:rsidR="00E05AA3" w:rsidRPr="009D6963" w:rsidRDefault="00E86D03" w:rsidP="00074561">
      <w:pPr>
        <w:pStyle w:val="af4"/>
      </w:pPr>
      <w:r w:rsidRPr="009D6963">
        <w:t xml:space="preserve">Нормативные правовые </w:t>
      </w:r>
      <w:r w:rsidR="00F50CD7" w:rsidRPr="009D6963">
        <w:t>акты Новосибирской области</w:t>
      </w:r>
      <w:r w:rsidRPr="009D6963">
        <w:t xml:space="preserve">, содержащие обязательные требования и принимаемые </w:t>
      </w:r>
      <w:r w:rsidR="008279C8">
        <w:t>Губернатором Новосибирской области, Правительством Новосибирской области</w:t>
      </w:r>
      <w:r w:rsidR="00DF7E27">
        <w:t>, исполнительными органами власти</w:t>
      </w:r>
      <w:r w:rsidR="008279C8">
        <w:t xml:space="preserve"> </w:t>
      </w:r>
      <w:r w:rsidRPr="009D6963">
        <w:t xml:space="preserve">начиная со дня вступления в силу Порядка, должны предусматривать срок действия, не превышающий шести лет. </w:t>
      </w:r>
    </w:p>
    <w:p w:rsidR="00E86D03" w:rsidRPr="009D6963" w:rsidRDefault="00E86D03" w:rsidP="00E86D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963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="00F50CD7" w:rsidRPr="009D6963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Pr="009D6963">
        <w:rPr>
          <w:rFonts w:ascii="Times New Roman" w:hAnsi="Times New Roman" w:cs="Times New Roman"/>
          <w:sz w:val="28"/>
          <w:szCs w:val="28"/>
        </w:rPr>
        <w:t>, содержащие обязательные требования</w:t>
      </w:r>
      <w:r w:rsidR="00FF7F69">
        <w:rPr>
          <w:rFonts w:ascii="Times New Roman" w:hAnsi="Times New Roman" w:cs="Times New Roman"/>
          <w:sz w:val="28"/>
          <w:szCs w:val="28"/>
        </w:rPr>
        <w:t>,</w:t>
      </w:r>
      <w:r w:rsidRPr="009D6963">
        <w:rPr>
          <w:rFonts w:ascii="Times New Roman" w:hAnsi="Times New Roman" w:cs="Times New Roman"/>
          <w:sz w:val="28"/>
          <w:szCs w:val="28"/>
        </w:rPr>
        <w:t xml:space="preserve"> </w:t>
      </w:r>
      <w:r w:rsidR="00517E0B" w:rsidRPr="00517E0B">
        <w:rPr>
          <w:rFonts w:ascii="Times New Roman" w:hAnsi="Times New Roman" w:cs="Times New Roman"/>
          <w:sz w:val="28"/>
          <w:szCs w:val="28"/>
        </w:rPr>
        <w:t>указанные в абзаце втором настоящего пункта</w:t>
      </w:r>
      <w:r w:rsidR="00517E0B">
        <w:rPr>
          <w:rFonts w:ascii="Times New Roman" w:hAnsi="Times New Roman" w:cs="Times New Roman"/>
          <w:sz w:val="28"/>
          <w:szCs w:val="28"/>
        </w:rPr>
        <w:t xml:space="preserve"> и</w:t>
      </w:r>
      <w:r w:rsidR="00517E0B" w:rsidRPr="00517E0B">
        <w:rPr>
          <w:rFonts w:ascii="Times New Roman" w:hAnsi="Times New Roman" w:cs="Times New Roman"/>
          <w:sz w:val="28"/>
          <w:szCs w:val="28"/>
        </w:rPr>
        <w:t xml:space="preserve"> </w:t>
      </w:r>
      <w:r w:rsidRPr="009D6963">
        <w:rPr>
          <w:rFonts w:ascii="Times New Roman" w:hAnsi="Times New Roman" w:cs="Times New Roman"/>
          <w:sz w:val="28"/>
          <w:szCs w:val="28"/>
        </w:rPr>
        <w:t>принятые до вступления в силу Порядка</w:t>
      </w:r>
      <w:r w:rsidR="00FF7F69">
        <w:rPr>
          <w:rFonts w:ascii="Times New Roman" w:hAnsi="Times New Roman" w:cs="Times New Roman"/>
          <w:sz w:val="28"/>
          <w:szCs w:val="28"/>
        </w:rPr>
        <w:t xml:space="preserve"> и не имеющие срока действия,</w:t>
      </w:r>
      <w:r w:rsidRPr="009D6963">
        <w:rPr>
          <w:rFonts w:ascii="Times New Roman" w:hAnsi="Times New Roman" w:cs="Times New Roman"/>
          <w:sz w:val="28"/>
          <w:szCs w:val="28"/>
        </w:rPr>
        <w:t xml:space="preserve"> действуют 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до окончания проведения оценки применения в отношении указанных </w:t>
      </w:r>
      <w:r w:rsidR="000E5801">
        <w:rPr>
          <w:rFonts w:ascii="Times New Roman" w:hAnsi="Times New Roman" w:cs="Times New Roman"/>
          <w:sz w:val="28"/>
          <w:szCs w:val="28"/>
        </w:rPr>
        <w:t xml:space="preserve">нормативных правовых </w:t>
      </w:r>
      <w:r w:rsidR="00F50CD7" w:rsidRPr="009D6963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, </w:t>
      </w:r>
      <w:r w:rsidRPr="009D6963">
        <w:rPr>
          <w:rFonts w:ascii="Times New Roman" w:hAnsi="Times New Roman" w:cs="Times New Roman"/>
          <w:sz w:val="28"/>
          <w:szCs w:val="28"/>
        </w:rPr>
        <w:t xml:space="preserve">если не 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будут изменены в части установления срока их действия или не </w:t>
      </w:r>
      <w:r w:rsidRPr="009D6963">
        <w:rPr>
          <w:rFonts w:ascii="Times New Roman" w:hAnsi="Times New Roman" w:cs="Times New Roman"/>
          <w:sz w:val="28"/>
          <w:szCs w:val="28"/>
        </w:rPr>
        <w:t xml:space="preserve">утратят силу до </w:t>
      </w:r>
      <w:r w:rsidR="00E05AA3" w:rsidRPr="009D6963">
        <w:rPr>
          <w:rFonts w:ascii="Times New Roman" w:hAnsi="Times New Roman" w:cs="Times New Roman"/>
          <w:sz w:val="28"/>
          <w:szCs w:val="28"/>
        </w:rPr>
        <w:t xml:space="preserve">включения в План оценки применения обязательных требований, содержащихся в нормативных правовых </w:t>
      </w:r>
      <w:r w:rsidR="00890551" w:rsidRPr="009D6963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 w:rsidR="00E05AA3" w:rsidRPr="009D6963">
        <w:rPr>
          <w:rFonts w:ascii="Times New Roman" w:hAnsi="Times New Roman" w:cs="Times New Roman"/>
          <w:sz w:val="28"/>
          <w:szCs w:val="28"/>
        </w:rPr>
        <w:t>, подлежащих оценке применения</w:t>
      </w:r>
      <w:r w:rsidRPr="009D6963">
        <w:rPr>
          <w:rFonts w:ascii="Times New Roman" w:hAnsi="Times New Roman" w:cs="Times New Roman"/>
          <w:sz w:val="28"/>
          <w:szCs w:val="28"/>
        </w:rPr>
        <w:t xml:space="preserve">. </w:t>
      </w:r>
      <w:r w:rsidR="00B70137" w:rsidRPr="009D69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CD7" w:rsidRDefault="00ED3B3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0CD7">
        <w:rPr>
          <w:rFonts w:ascii="Times New Roman" w:hAnsi="Times New Roman" w:cs="Times New Roman"/>
          <w:sz w:val="28"/>
          <w:szCs w:val="28"/>
        </w:rPr>
        <w:t> 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3A4649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1</w:t>
      </w:r>
      <w:r w:rsidR="0096324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 не применяются в отношении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области: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CD7" w:rsidRDefault="00F50CD7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3A4649">
        <w:rPr>
          <w:rFonts w:ascii="Times New Roman" w:hAnsi="Times New Roman" w:cs="Times New Roman"/>
          <w:sz w:val="28"/>
          <w:szCs w:val="28"/>
        </w:rPr>
        <w:t xml:space="preserve">подлежащих принятию 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в целях предупреждения террористических </w:t>
      </w:r>
      <w:r>
        <w:rPr>
          <w:rFonts w:ascii="Times New Roman" w:hAnsi="Times New Roman" w:cs="Times New Roman"/>
          <w:sz w:val="28"/>
          <w:szCs w:val="28"/>
        </w:rPr>
        <w:t>актов Новосибирской области и ликвидации их последствий;</w:t>
      </w:r>
    </w:p>
    <w:p w:rsidR="00F50CD7" w:rsidRDefault="00F50CD7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t> </w:t>
      </w:r>
      <w:r w:rsidRPr="00F50CD7">
        <w:rPr>
          <w:rFonts w:ascii="Times New Roman" w:hAnsi="Times New Roman" w:cs="Times New Roman"/>
          <w:sz w:val="28"/>
          <w:szCs w:val="28"/>
        </w:rPr>
        <w:t>подлежащих принятию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A4649" w:rsidRPr="003A4649">
        <w:rPr>
          <w:rFonts w:ascii="Times New Roman" w:hAnsi="Times New Roman" w:cs="Times New Roman"/>
          <w:sz w:val="28"/>
          <w:szCs w:val="28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территории </w:t>
      </w:r>
      <w:r w:rsidR="003A4649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4649" w:rsidRPr="003A4649" w:rsidRDefault="00F50CD7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3A4649" w:rsidRPr="003A4649">
        <w:rPr>
          <w:rFonts w:ascii="Times New Roman" w:hAnsi="Times New Roman" w:cs="Times New Roman"/>
          <w:sz w:val="28"/>
          <w:szCs w:val="28"/>
        </w:rPr>
        <w:t>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3A4649" w:rsidRDefault="003A4649" w:rsidP="000E5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80A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A4649">
        <w:rPr>
          <w:rFonts w:ascii="Times New Roman" w:hAnsi="Times New Roman" w:cs="Times New Roman"/>
          <w:sz w:val="28"/>
          <w:szCs w:val="28"/>
        </w:rPr>
        <w:t xml:space="preserve">Положения нормативных правовых </w:t>
      </w:r>
      <w:r w:rsidR="00F50CD7">
        <w:rPr>
          <w:rFonts w:ascii="Times New Roman" w:hAnsi="Times New Roman" w:cs="Times New Roman"/>
          <w:sz w:val="28"/>
          <w:szCs w:val="28"/>
        </w:rPr>
        <w:t>актов Новосибирской области</w:t>
      </w:r>
      <w:r w:rsidRPr="003A4649">
        <w:rPr>
          <w:rFonts w:ascii="Times New Roman" w:hAnsi="Times New Roman" w:cs="Times New Roman"/>
          <w:sz w:val="28"/>
          <w:szCs w:val="28"/>
        </w:rPr>
        <w:t xml:space="preserve">, которыми вносятся изменения в ранее принятые нормативные правовые </w:t>
      </w:r>
      <w:r w:rsidR="00F50CD7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Pr="003A4649">
        <w:rPr>
          <w:rFonts w:ascii="Times New Roman" w:hAnsi="Times New Roman" w:cs="Times New Roman"/>
          <w:sz w:val="28"/>
          <w:szCs w:val="28"/>
        </w:rPr>
        <w:t xml:space="preserve">, могут вступать в силу в иные, чем указано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ED3B39"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1</w:t>
      </w:r>
      <w:r w:rsidR="0096324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3A4649">
        <w:rPr>
          <w:rFonts w:ascii="Times New Roman" w:hAnsi="Times New Roman" w:cs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</w:t>
      </w:r>
      <w:r w:rsidR="000E5801">
        <w:rPr>
          <w:rFonts w:ascii="Times New Roman" w:hAnsi="Times New Roman" w:cs="Times New Roman"/>
          <w:sz w:val="28"/>
          <w:szCs w:val="28"/>
        </w:rPr>
        <w:t xml:space="preserve"> установления срока действия нормативных правовых актов Новосибирской области, принятых до вступления в силу Порядка, и (или) в целях </w:t>
      </w:r>
      <w:r w:rsidRPr="003A4649">
        <w:rPr>
          <w:rFonts w:ascii="Times New Roman" w:hAnsi="Times New Roman" w:cs="Times New Roman"/>
          <w:sz w:val="28"/>
          <w:szCs w:val="28"/>
        </w:rPr>
        <w:t xml:space="preserve"> снижения затрат </w:t>
      </w:r>
      <w:r w:rsidR="00D1302D">
        <w:rPr>
          <w:rFonts w:ascii="Times New Roman" w:hAnsi="Times New Roman" w:cs="Times New Roman"/>
          <w:sz w:val="28"/>
          <w:szCs w:val="28"/>
        </w:rPr>
        <w:t xml:space="preserve">физических и юридических лиц в сфере </w:t>
      </w:r>
      <w:r w:rsidRPr="003A4649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условий, огр</w:t>
      </w:r>
      <w:r w:rsidR="0080446D">
        <w:rPr>
          <w:rFonts w:ascii="Times New Roman" w:hAnsi="Times New Roman" w:cs="Times New Roman"/>
          <w:sz w:val="28"/>
          <w:szCs w:val="28"/>
        </w:rPr>
        <w:t>аничений, запретов, обязанностей, ответственности</w:t>
      </w:r>
      <w:r w:rsidR="000E5801">
        <w:rPr>
          <w:rFonts w:ascii="Times New Roman" w:hAnsi="Times New Roman" w:cs="Times New Roman"/>
          <w:sz w:val="28"/>
          <w:szCs w:val="28"/>
        </w:rPr>
        <w:t>.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3A4649">
        <w:rPr>
          <w:rFonts w:ascii="Times New Roman" w:hAnsi="Times New Roman" w:cs="Times New Roman"/>
          <w:sz w:val="28"/>
          <w:szCs w:val="28"/>
        </w:rPr>
        <w:t>При установлении обязательных требований должны быть соблюдены принципы, установленные Федеральным законом № 247-ФЗ, и определены: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1) содержание обязательных требований (условия, ограничения, запреты, обязанности);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 xml:space="preserve">2) </w:t>
      </w:r>
      <w:r w:rsidR="00C25FEC">
        <w:rPr>
          <w:rFonts w:ascii="Times New Roman" w:hAnsi="Times New Roman" w:cs="Times New Roman"/>
          <w:sz w:val="28"/>
          <w:szCs w:val="28"/>
        </w:rPr>
        <w:t>лица, обязанные</w:t>
      </w:r>
      <w:r w:rsidR="00DD4796">
        <w:rPr>
          <w:rFonts w:ascii="Times New Roman" w:hAnsi="Times New Roman" w:cs="Times New Roman"/>
          <w:sz w:val="28"/>
          <w:szCs w:val="28"/>
        </w:rPr>
        <w:t xml:space="preserve"> </w:t>
      </w:r>
      <w:r w:rsidRPr="003A4649">
        <w:rPr>
          <w:rFonts w:ascii="Times New Roman" w:hAnsi="Times New Roman" w:cs="Times New Roman"/>
          <w:sz w:val="28"/>
          <w:szCs w:val="28"/>
        </w:rPr>
        <w:t>соблюдать обязательные требования;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3) в зависимости от объекта установления обязательных требований: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а) осуществляемая деятельность, совершаемые действия, в отношении которых устанавливаются обязательные требования;</w:t>
      </w:r>
    </w:p>
    <w:p w:rsidR="003A4649" w:rsidRPr="003A4649" w:rsidRDefault="003A4649" w:rsidP="00766F3F">
      <w:pPr>
        <w:pStyle w:val="af4"/>
      </w:pPr>
      <w:r w:rsidRPr="003A4649">
        <w:t>б) 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649">
        <w:rPr>
          <w:rFonts w:ascii="Times New Roman" w:hAnsi="Times New Roman" w:cs="Times New Roman"/>
          <w:sz w:val="28"/>
          <w:szCs w:val="28"/>
        </w:rPr>
        <w:t>в) результаты осуществления деятельности, совершения действий, в отношении которых устанавливаются обязательные требования;</w:t>
      </w:r>
    </w:p>
    <w:p w:rsidR="003A4649" w:rsidRP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3A4649">
        <w:rPr>
          <w:rFonts w:ascii="Times New Roman" w:hAnsi="Times New Roman" w:cs="Times New Roman"/>
          <w:sz w:val="28"/>
          <w:szCs w:val="28"/>
        </w:rPr>
        <w:t>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3A4649" w:rsidRDefault="003A4649" w:rsidP="003A46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3A4649">
        <w:rPr>
          <w:rFonts w:ascii="Times New Roman" w:hAnsi="Times New Roman" w:cs="Times New Roman"/>
          <w:sz w:val="28"/>
          <w:szCs w:val="28"/>
        </w:rPr>
        <w:t>органы исполнительной власти, осуществляющие оценку соблюдения обязательных требований.</w:t>
      </w:r>
    </w:p>
    <w:p w:rsidR="001302B6" w:rsidRDefault="00ED3B39" w:rsidP="001302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02B6">
        <w:rPr>
          <w:rFonts w:ascii="Times New Roman" w:hAnsi="Times New Roman" w:cs="Times New Roman"/>
          <w:sz w:val="28"/>
          <w:szCs w:val="28"/>
        </w:rPr>
        <w:t xml:space="preserve">Изменение обязательных требований, содержащихся в нормативных правовых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</w:t>
      </w:r>
      <w:r w:rsidR="00D1302D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>, осуществляется в порядке, предусмотренном настоящим разделом.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03" w:rsidRPr="00A646B3" w:rsidRDefault="00E86D03" w:rsidP="00374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BF5" w:rsidRPr="00374BF5" w:rsidRDefault="00374BF5" w:rsidP="00374B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BF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74BF5">
        <w:rPr>
          <w:rFonts w:ascii="Times New Roman" w:hAnsi="Times New Roman" w:cs="Times New Roman"/>
          <w:b/>
          <w:sz w:val="28"/>
          <w:szCs w:val="28"/>
        </w:rPr>
        <w:t>. Оценка применения обязательных требований</w:t>
      </w:r>
    </w:p>
    <w:p w:rsidR="00374BF5" w:rsidRDefault="00374BF5" w:rsidP="005E1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4BF5" w:rsidRPr="00374BF5" w:rsidRDefault="008C103F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6</w:t>
      </w:r>
      <w:r w:rsidR="00374BF5" w:rsidRPr="00374BF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4BF5" w:rsidRPr="00374BF5">
        <w:rPr>
          <w:rFonts w:ascii="Times New Roman" w:hAnsi="Times New Roman" w:cs="Times New Roman"/>
          <w:sz w:val="28"/>
          <w:szCs w:val="28"/>
        </w:rPr>
        <w:t>Процедура оценки применения обязательных требований включает следующие этапы:</w:t>
      </w:r>
    </w:p>
    <w:p w:rsidR="00C25DD7" w:rsidRDefault="00C25DD7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и утве</w:t>
      </w:r>
      <w:r w:rsidR="00A646B3">
        <w:rPr>
          <w:rFonts w:ascii="Times New Roman" w:hAnsi="Times New Roman" w:cs="Times New Roman"/>
          <w:sz w:val="28"/>
          <w:szCs w:val="28"/>
        </w:rPr>
        <w:t xml:space="preserve">рждение уполномоченным органом </w:t>
      </w:r>
      <w:r w:rsidR="0080446D">
        <w:rPr>
          <w:rFonts w:ascii="Times New Roman" w:hAnsi="Times New Roman" w:cs="Times New Roman"/>
          <w:sz w:val="28"/>
          <w:szCs w:val="28"/>
        </w:rPr>
        <w:t>П</w:t>
      </w:r>
      <w:r w:rsidR="005453A1">
        <w:rPr>
          <w:rFonts w:ascii="Times New Roman" w:hAnsi="Times New Roman" w:cs="Times New Roman"/>
          <w:sz w:val="28"/>
          <w:szCs w:val="28"/>
        </w:rPr>
        <w:t>лана оценки применения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требований,</w:t>
      </w:r>
      <w:r w:rsidRPr="00C25DD7">
        <w:t xml:space="preserve"> </w:t>
      </w:r>
      <w:r w:rsidR="00A5016E">
        <w:rPr>
          <w:rFonts w:ascii="Times New Roman" w:hAnsi="Times New Roman" w:cs="Times New Roman"/>
          <w:sz w:val="28"/>
          <w:szCs w:val="28"/>
        </w:rPr>
        <w:t xml:space="preserve">содержащихся в </w:t>
      </w:r>
      <w:r w:rsidRPr="00C25DD7">
        <w:rPr>
          <w:rFonts w:ascii="Times New Roman" w:hAnsi="Times New Roman" w:cs="Times New Roman"/>
          <w:sz w:val="28"/>
          <w:szCs w:val="28"/>
        </w:rPr>
        <w:t>нормативны</w:t>
      </w:r>
      <w:r w:rsidR="00A5016E">
        <w:rPr>
          <w:rFonts w:ascii="Times New Roman" w:hAnsi="Times New Roman" w:cs="Times New Roman"/>
          <w:sz w:val="28"/>
          <w:szCs w:val="28"/>
        </w:rPr>
        <w:t>х</w:t>
      </w:r>
      <w:r w:rsidRPr="00C25DD7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5016E">
        <w:rPr>
          <w:rFonts w:ascii="Times New Roman" w:hAnsi="Times New Roman" w:cs="Times New Roman"/>
          <w:sz w:val="28"/>
          <w:szCs w:val="28"/>
        </w:rPr>
        <w:t>х</w:t>
      </w:r>
      <w:r w:rsidRPr="00C25DD7">
        <w:rPr>
          <w:rFonts w:ascii="Times New Roman" w:hAnsi="Times New Roman" w:cs="Times New Roman"/>
          <w:sz w:val="28"/>
          <w:szCs w:val="28"/>
        </w:rPr>
        <w:t xml:space="preserve"> </w:t>
      </w:r>
      <w:r w:rsidR="00890551">
        <w:rPr>
          <w:rFonts w:ascii="Times New Roman" w:hAnsi="Times New Roman" w:cs="Times New Roman"/>
          <w:sz w:val="28"/>
          <w:szCs w:val="28"/>
        </w:rPr>
        <w:t>актах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подлежащих оценке применения</w:t>
      </w:r>
      <w:r w:rsidR="00A70987">
        <w:rPr>
          <w:rFonts w:ascii="Times New Roman" w:hAnsi="Times New Roman" w:cs="Times New Roman"/>
          <w:sz w:val="28"/>
          <w:szCs w:val="28"/>
        </w:rPr>
        <w:t xml:space="preserve"> (далее – План оценки применения)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53A1" w:rsidRDefault="00C25DD7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5453A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одготовка </w:t>
      </w:r>
      <w:r w:rsidR="0080446D">
        <w:rPr>
          <w:rFonts w:ascii="Times New Roman" w:hAnsi="Times New Roman" w:cs="Times New Roman"/>
          <w:sz w:val="28"/>
          <w:szCs w:val="28"/>
        </w:rPr>
        <w:t>Д</w:t>
      </w:r>
      <w:r w:rsidR="005453A1">
        <w:rPr>
          <w:rFonts w:ascii="Times New Roman" w:hAnsi="Times New Roman" w:cs="Times New Roman"/>
          <w:sz w:val="28"/>
          <w:szCs w:val="28"/>
        </w:rPr>
        <w:t xml:space="preserve">оклада о достижении целей введения обязательных требований </w:t>
      </w:r>
      <w:r w:rsidR="00AC2C2D">
        <w:rPr>
          <w:rFonts w:ascii="Times New Roman" w:hAnsi="Times New Roman" w:cs="Times New Roman"/>
          <w:sz w:val="28"/>
          <w:szCs w:val="28"/>
        </w:rPr>
        <w:t xml:space="preserve">(далее – Доклад) </w:t>
      </w:r>
      <w:r w:rsidR="005453A1">
        <w:rPr>
          <w:rFonts w:ascii="Times New Roman" w:hAnsi="Times New Roman" w:cs="Times New Roman"/>
          <w:sz w:val="28"/>
          <w:szCs w:val="28"/>
        </w:rPr>
        <w:t xml:space="preserve">и проведение </w:t>
      </w:r>
      <w:r w:rsidR="00D1302D">
        <w:rPr>
          <w:rFonts w:ascii="Times New Roman" w:hAnsi="Times New Roman" w:cs="Times New Roman"/>
          <w:sz w:val="28"/>
          <w:szCs w:val="28"/>
        </w:rPr>
        <w:t xml:space="preserve">исполнительным органом власти </w:t>
      </w:r>
      <w:r w:rsidR="005453A1">
        <w:rPr>
          <w:rFonts w:ascii="Times New Roman" w:hAnsi="Times New Roman" w:cs="Times New Roman"/>
          <w:sz w:val="28"/>
          <w:szCs w:val="28"/>
        </w:rPr>
        <w:t>публичн</w:t>
      </w:r>
      <w:r w:rsidR="00790C93">
        <w:rPr>
          <w:rFonts w:ascii="Times New Roman" w:hAnsi="Times New Roman" w:cs="Times New Roman"/>
          <w:sz w:val="28"/>
          <w:szCs w:val="28"/>
        </w:rPr>
        <w:t>ого</w:t>
      </w:r>
      <w:r w:rsidR="005453A1">
        <w:rPr>
          <w:rFonts w:ascii="Times New Roman" w:hAnsi="Times New Roman" w:cs="Times New Roman"/>
          <w:sz w:val="28"/>
          <w:szCs w:val="28"/>
        </w:rPr>
        <w:t xml:space="preserve"> </w:t>
      </w:r>
      <w:r w:rsidR="0092556C">
        <w:rPr>
          <w:rFonts w:ascii="Times New Roman" w:hAnsi="Times New Roman" w:cs="Times New Roman"/>
          <w:sz w:val="28"/>
          <w:szCs w:val="28"/>
        </w:rPr>
        <w:t>обсуждени</w:t>
      </w:r>
      <w:r w:rsidR="00790C93">
        <w:rPr>
          <w:rFonts w:ascii="Times New Roman" w:hAnsi="Times New Roman" w:cs="Times New Roman"/>
          <w:sz w:val="28"/>
          <w:szCs w:val="28"/>
        </w:rPr>
        <w:t>я</w:t>
      </w:r>
      <w:r w:rsidR="005453A1">
        <w:rPr>
          <w:rFonts w:ascii="Times New Roman" w:hAnsi="Times New Roman" w:cs="Times New Roman"/>
          <w:sz w:val="28"/>
          <w:szCs w:val="28"/>
        </w:rPr>
        <w:t xml:space="preserve"> по нормативному правовому акту</w:t>
      </w:r>
      <w:r w:rsidR="00890551" w:rsidRPr="00890551">
        <w:t xml:space="preserve"> </w:t>
      </w:r>
      <w:r w:rsidR="00890551" w:rsidRPr="00890551"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="00890551" w:rsidRPr="00890551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5453A1">
        <w:rPr>
          <w:rFonts w:ascii="Times New Roman" w:hAnsi="Times New Roman" w:cs="Times New Roman"/>
          <w:sz w:val="28"/>
          <w:szCs w:val="28"/>
        </w:rPr>
        <w:t>, содержащему обязательные требования</w:t>
      </w:r>
      <w:r w:rsidR="004D2531">
        <w:rPr>
          <w:rFonts w:ascii="Times New Roman" w:hAnsi="Times New Roman" w:cs="Times New Roman"/>
          <w:sz w:val="28"/>
          <w:szCs w:val="28"/>
        </w:rPr>
        <w:t>,</w:t>
      </w:r>
      <w:r w:rsidR="000E5801">
        <w:rPr>
          <w:rFonts w:ascii="Times New Roman" w:hAnsi="Times New Roman" w:cs="Times New Roman"/>
          <w:sz w:val="28"/>
          <w:szCs w:val="28"/>
        </w:rPr>
        <w:t xml:space="preserve"> и </w:t>
      </w:r>
      <w:r w:rsidR="00D1302D">
        <w:rPr>
          <w:rFonts w:ascii="Times New Roman" w:hAnsi="Times New Roman" w:cs="Times New Roman"/>
          <w:sz w:val="28"/>
          <w:szCs w:val="28"/>
        </w:rPr>
        <w:t xml:space="preserve">по </w:t>
      </w:r>
      <w:r w:rsidR="000E5801">
        <w:rPr>
          <w:rFonts w:ascii="Times New Roman" w:hAnsi="Times New Roman" w:cs="Times New Roman"/>
          <w:sz w:val="28"/>
          <w:szCs w:val="28"/>
        </w:rPr>
        <w:t>Доклад</w:t>
      </w:r>
      <w:r w:rsidR="00275022">
        <w:rPr>
          <w:rFonts w:ascii="Times New Roman" w:hAnsi="Times New Roman" w:cs="Times New Roman"/>
          <w:sz w:val="28"/>
          <w:szCs w:val="28"/>
        </w:rPr>
        <w:t>у</w:t>
      </w:r>
      <w:r w:rsidR="00D41092">
        <w:rPr>
          <w:rFonts w:ascii="Times New Roman" w:hAnsi="Times New Roman" w:cs="Times New Roman"/>
          <w:sz w:val="28"/>
          <w:szCs w:val="28"/>
        </w:rPr>
        <w:t xml:space="preserve"> </w:t>
      </w:r>
      <w:r w:rsidR="00790C93">
        <w:rPr>
          <w:rFonts w:ascii="Times New Roman" w:hAnsi="Times New Roman" w:cs="Times New Roman"/>
          <w:sz w:val="28"/>
          <w:szCs w:val="28"/>
        </w:rPr>
        <w:t>(далее – публичное обсуждение)</w:t>
      </w:r>
      <w:r w:rsidR="005453A1">
        <w:rPr>
          <w:rFonts w:ascii="Times New Roman" w:hAnsi="Times New Roman" w:cs="Times New Roman"/>
          <w:sz w:val="28"/>
          <w:szCs w:val="28"/>
        </w:rPr>
        <w:t>;</w:t>
      </w:r>
    </w:p>
    <w:p w:rsidR="005453A1" w:rsidRDefault="00C25DD7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D41092" w:rsidRPr="00D41092">
        <w:rPr>
          <w:rFonts w:ascii="Times New Roman" w:hAnsi="Times New Roman" w:cs="Times New Roman"/>
          <w:sz w:val="28"/>
          <w:szCs w:val="28"/>
        </w:rPr>
        <w:t xml:space="preserve"> </w:t>
      </w:r>
      <w:r w:rsidR="005453A1">
        <w:rPr>
          <w:rFonts w:ascii="Times New Roman" w:hAnsi="Times New Roman" w:cs="Times New Roman"/>
          <w:sz w:val="28"/>
          <w:szCs w:val="28"/>
        </w:rPr>
        <w:t>оценк</w:t>
      </w:r>
      <w:r w:rsidR="002A507C">
        <w:rPr>
          <w:rFonts w:ascii="Times New Roman" w:hAnsi="Times New Roman" w:cs="Times New Roman"/>
          <w:sz w:val="28"/>
          <w:szCs w:val="28"/>
        </w:rPr>
        <w:t>а</w:t>
      </w:r>
      <w:r w:rsidR="005453A1">
        <w:rPr>
          <w:rFonts w:ascii="Times New Roman" w:hAnsi="Times New Roman" w:cs="Times New Roman"/>
          <w:sz w:val="28"/>
          <w:szCs w:val="28"/>
        </w:rPr>
        <w:t xml:space="preserve"> фактического воздействия нормативного правового акта</w:t>
      </w:r>
      <w:r w:rsidR="00890551" w:rsidRPr="00890551">
        <w:rPr>
          <w:rFonts w:ascii="Times New Roman" w:hAnsi="Times New Roman" w:cs="Times New Roman"/>
          <w:sz w:val="28"/>
          <w:szCs w:val="28"/>
        </w:rPr>
        <w:t xml:space="preserve"> </w:t>
      </w:r>
      <w:r w:rsidR="00890551" w:rsidRPr="001302B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453A1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  <w:r w:rsidR="002A507C">
        <w:rPr>
          <w:rFonts w:ascii="Times New Roman" w:hAnsi="Times New Roman" w:cs="Times New Roman"/>
          <w:sz w:val="28"/>
          <w:szCs w:val="28"/>
        </w:rPr>
        <w:t xml:space="preserve">, </w:t>
      </w:r>
      <w:r w:rsidR="002A507C" w:rsidRPr="002A507C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5453A1">
        <w:rPr>
          <w:rFonts w:ascii="Times New Roman" w:hAnsi="Times New Roman" w:cs="Times New Roman"/>
          <w:sz w:val="28"/>
          <w:szCs w:val="28"/>
        </w:rPr>
        <w:t>;</w:t>
      </w:r>
    </w:p>
    <w:p w:rsidR="00992EE9" w:rsidRDefault="00C25DD7" w:rsidP="0092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876FB1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275022" w:rsidRPr="00275022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D1302D" w:rsidRPr="00275022">
        <w:rPr>
          <w:rFonts w:ascii="Times New Roman" w:hAnsi="Times New Roman" w:cs="Times New Roman"/>
          <w:sz w:val="28"/>
          <w:szCs w:val="28"/>
        </w:rPr>
        <w:t>группой по</w:t>
      </w:r>
      <w:r w:rsidR="00275022" w:rsidRPr="00275022">
        <w:rPr>
          <w:rFonts w:ascii="Times New Roman" w:hAnsi="Times New Roman" w:cs="Times New Roman"/>
          <w:sz w:val="28"/>
          <w:szCs w:val="28"/>
        </w:rPr>
        <w:t xml:space="preserve"> оценке применения</w:t>
      </w:r>
      <w:r w:rsidR="00D1302D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D1302D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42044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1302D">
        <w:rPr>
          <w:rFonts w:ascii="Times New Roman" w:hAnsi="Times New Roman" w:cs="Times New Roman"/>
          <w:sz w:val="28"/>
          <w:szCs w:val="28"/>
        </w:rPr>
        <w:t>Р</w:t>
      </w:r>
      <w:r w:rsidR="00420441">
        <w:rPr>
          <w:rFonts w:ascii="Times New Roman" w:hAnsi="Times New Roman" w:cs="Times New Roman"/>
          <w:sz w:val="28"/>
          <w:szCs w:val="28"/>
        </w:rPr>
        <w:t xml:space="preserve">абочая группа) </w:t>
      </w:r>
      <w:r w:rsidR="004C3107">
        <w:rPr>
          <w:rFonts w:ascii="Times New Roman" w:hAnsi="Times New Roman" w:cs="Times New Roman"/>
          <w:sz w:val="28"/>
          <w:szCs w:val="28"/>
        </w:rPr>
        <w:t>о необходимости</w:t>
      </w:r>
      <w:r w:rsidR="00992EE9">
        <w:rPr>
          <w:rFonts w:ascii="Times New Roman" w:hAnsi="Times New Roman" w:cs="Times New Roman"/>
          <w:sz w:val="28"/>
          <w:szCs w:val="28"/>
        </w:rPr>
        <w:t>:</w:t>
      </w:r>
    </w:p>
    <w:p w:rsidR="00992EE9" w:rsidRPr="00C25FEC" w:rsidRDefault="00C25FEC" w:rsidP="0092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FEC">
        <w:rPr>
          <w:rFonts w:ascii="Times New Roman" w:hAnsi="Times New Roman" w:cs="Times New Roman"/>
          <w:sz w:val="28"/>
          <w:szCs w:val="28"/>
        </w:rPr>
        <w:t>а) продления</w:t>
      </w:r>
      <w:r w:rsidR="00A53BFA" w:rsidRPr="00C25FEC">
        <w:rPr>
          <w:rFonts w:ascii="Times New Roman" w:hAnsi="Times New Roman" w:cs="Times New Roman"/>
          <w:sz w:val="28"/>
          <w:szCs w:val="28"/>
        </w:rPr>
        <w:t xml:space="preserve"> срока действия нормативного правового </w:t>
      </w:r>
      <w:r w:rsidR="00992EE9" w:rsidRPr="00C25FEC">
        <w:rPr>
          <w:rFonts w:ascii="Times New Roman" w:hAnsi="Times New Roman" w:cs="Times New Roman"/>
          <w:sz w:val="28"/>
          <w:szCs w:val="28"/>
        </w:rPr>
        <w:t>а</w:t>
      </w:r>
      <w:r w:rsidR="00A53BFA" w:rsidRPr="00C25FEC">
        <w:rPr>
          <w:rFonts w:ascii="Times New Roman" w:hAnsi="Times New Roman" w:cs="Times New Roman"/>
          <w:sz w:val="28"/>
          <w:szCs w:val="28"/>
        </w:rPr>
        <w:t>кта</w:t>
      </w:r>
      <w:r w:rsidR="00992EE9" w:rsidRPr="00C25FEC">
        <w:rPr>
          <w:rFonts w:ascii="Times New Roman" w:hAnsi="Times New Roman" w:cs="Times New Roman"/>
          <w:sz w:val="28"/>
          <w:szCs w:val="28"/>
        </w:rPr>
        <w:t xml:space="preserve"> Новосибирской области, содержащего обязательные требования</w:t>
      </w:r>
      <w:r w:rsidR="00D3635B" w:rsidRPr="00C25FEC">
        <w:rPr>
          <w:rFonts w:ascii="Times New Roman" w:hAnsi="Times New Roman" w:cs="Times New Roman"/>
          <w:sz w:val="28"/>
          <w:szCs w:val="28"/>
        </w:rPr>
        <w:t xml:space="preserve"> (его отдельных положений)</w:t>
      </w:r>
      <w:r w:rsidR="00992EE9" w:rsidRPr="00C25FEC">
        <w:rPr>
          <w:rFonts w:ascii="Times New Roman" w:hAnsi="Times New Roman" w:cs="Times New Roman"/>
          <w:sz w:val="28"/>
          <w:szCs w:val="28"/>
        </w:rPr>
        <w:t>;</w:t>
      </w:r>
    </w:p>
    <w:p w:rsidR="00992EE9" w:rsidRPr="00C25FEC" w:rsidRDefault="00992EE9" w:rsidP="009346FD">
      <w:pPr>
        <w:pStyle w:val="af4"/>
      </w:pPr>
      <w:r w:rsidRPr="00C25FEC">
        <w:t xml:space="preserve">б) </w:t>
      </w:r>
      <w:r w:rsidR="00A53BFA" w:rsidRPr="00C25FEC">
        <w:t>внесени</w:t>
      </w:r>
      <w:r w:rsidR="004C3107" w:rsidRPr="00C25FEC">
        <w:t>я</w:t>
      </w:r>
      <w:r w:rsidR="00A53BFA" w:rsidRPr="00C25FEC">
        <w:t xml:space="preserve"> изменений в нормативный правовой акт Новосибирской области</w:t>
      </w:r>
      <w:r w:rsidRPr="00C25FEC">
        <w:t>, содержащий обязательные требования (его отдельные положения), и продлении срока его действия (срока действия его отдельных положений);</w:t>
      </w:r>
    </w:p>
    <w:p w:rsidR="00A53BFA" w:rsidRPr="00C25FEC" w:rsidRDefault="00992EE9" w:rsidP="009255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FEC">
        <w:rPr>
          <w:rFonts w:ascii="Times New Roman" w:hAnsi="Times New Roman" w:cs="Times New Roman"/>
          <w:sz w:val="28"/>
          <w:szCs w:val="28"/>
        </w:rPr>
        <w:t>в) </w:t>
      </w:r>
      <w:r w:rsidR="00A53BFA" w:rsidRPr="00C25FEC">
        <w:rPr>
          <w:rFonts w:ascii="Times New Roman" w:hAnsi="Times New Roman" w:cs="Times New Roman"/>
          <w:sz w:val="28"/>
          <w:szCs w:val="28"/>
        </w:rPr>
        <w:t>отмен</w:t>
      </w:r>
      <w:r w:rsidR="009346FD" w:rsidRPr="00C25FEC">
        <w:rPr>
          <w:rFonts w:ascii="Times New Roman" w:hAnsi="Times New Roman" w:cs="Times New Roman"/>
          <w:sz w:val="28"/>
          <w:szCs w:val="28"/>
        </w:rPr>
        <w:t>ы</w:t>
      </w:r>
      <w:r w:rsidR="00A53BFA" w:rsidRPr="00C25FEC">
        <w:rPr>
          <w:rFonts w:ascii="Times New Roman" w:hAnsi="Times New Roman" w:cs="Times New Roman"/>
          <w:sz w:val="28"/>
          <w:szCs w:val="28"/>
        </w:rPr>
        <w:t xml:space="preserve"> (признани</w:t>
      </w:r>
      <w:r w:rsidR="009346FD" w:rsidRPr="00C25FEC">
        <w:rPr>
          <w:rFonts w:ascii="Times New Roman" w:hAnsi="Times New Roman" w:cs="Times New Roman"/>
          <w:sz w:val="28"/>
          <w:szCs w:val="28"/>
        </w:rPr>
        <w:t>я</w:t>
      </w:r>
      <w:r w:rsidR="00A53BFA" w:rsidRPr="00C25FEC">
        <w:rPr>
          <w:rFonts w:ascii="Times New Roman" w:hAnsi="Times New Roman" w:cs="Times New Roman"/>
          <w:sz w:val="28"/>
          <w:szCs w:val="28"/>
        </w:rPr>
        <w:t xml:space="preserve"> утратившим силу) нормативного правового акта Новосибирской области, </w:t>
      </w:r>
      <w:r w:rsidRPr="00C25FEC">
        <w:rPr>
          <w:rFonts w:ascii="Times New Roman" w:hAnsi="Times New Roman" w:cs="Times New Roman"/>
          <w:sz w:val="28"/>
          <w:szCs w:val="28"/>
        </w:rPr>
        <w:t>содержащего обязательные требования (</w:t>
      </w:r>
      <w:r w:rsidR="00A53BFA" w:rsidRPr="00C25FEC">
        <w:rPr>
          <w:rFonts w:ascii="Times New Roman" w:hAnsi="Times New Roman" w:cs="Times New Roman"/>
          <w:sz w:val="28"/>
          <w:szCs w:val="28"/>
        </w:rPr>
        <w:t>его отдельных положений</w:t>
      </w:r>
      <w:r w:rsidRPr="00C25FEC">
        <w:rPr>
          <w:rFonts w:ascii="Times New Roman" w:hAnsi="Times New Roman" w:cs="Times New Roman"/>
          <w:sz w:val="28"/>
          <w:szCs w:val="28"/>
        </w:rPr>
        <w:t>)</w:t>
      </w:r>
      <w:r w:rsidR="00A53BFA" w:rsidRPr="00C25FEC">
        <w:rPr>
          <w:rFonts w:ascii="Times New Roman" w:hAnsi="Times New Roman" w:cs="Times New Roman"/>
          <w:sz w:val="28"/>
          <w:szCs w:val="28"/>
        </w:rPr>
        <w:t>.</w:t>
      </w:r>
      <w:r w:rsidR="0092556C" w:rsidRPr="00C2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BFA" w:rsidRDefault="00A53BFA" w:rsidP="00D925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5412">
        <w:rPr>
          <w:rFonts w:ascii="Times New Roman" w:hAnsi="Times New Roman" w:cs="Times New Roman"/>
          <w:sz w:val="28"/>
          <w:szCs w:val="28"/>
        </w:rPr>
        <w:t>Формирование и утверждение Плана оценки применения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007C7" w:rsidRDefault="004E5412" w:rsidP="00C25D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7</w:t>
      </w:r>
      <w:r w:rsidR="00B007C7">
        <w:rPr>
          <w:rFonts w:ascii="Times New Roman" w:hAnsi="Times New Roman" w:cs="Times New Roman"/>
          <w:sz w:val="28"/>
          <w:szCs w:val="28"/>
        </w:rPr>
        <w:t>. Ф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ормирование </w:t>
      </w:r>
      <w:r w:rsidR="00E86D03">
        <w:rPr>
          <w:rFonts w:ascii="Times New Roman" w:hAnsi="Times New Roman" w:cs="Times New Roman"/>
          <w:sz w:val="28"/>
          <w:szCs w:val="28"/>
        </w:rPr>
        <w:t xml:space="preserve">и утверждение </w:t>
      </w:r>
      <w:r w:rsidR="005453A1">
        <w:rPr>
          <w:rFonts w:ascii="Times New Roman" w:hAnsi="Times New Roman" w:cs="Times New Roman"/>
          <w:sz w:val="28"/>
          <w:szCs w:val="28"/>
        </w:rPr>
        <w:t>План</w:t>
      </w:r>
      <w:r w:rsidR="00A70987">
        <w:rPr>
          <w:rFonts w:ascii="Times New Roman" w:hAnsi="Times New Roman" w:cs="Times New Roman"/>
          <w:sz w:val="28"/>
          <w:szCs w:val="28"/>
        </w:rPr>
        <w:t>а</w:t>
      </w:r>
      <w:r w:rsidR="005453A1">
        <w:rPr>
          <w:rFonts w:ascii="Times New Roman" w:hAnsi="Times New Roman" w:cs="Times New Roman"/>
          <w:sz w:val="28"/>
          <w:szCs w:val="28"/>
        </w:rPr>
        <w:t xml:space="preserve"> оценки применения</w:t>
      </w:r>
      <w:r w:rsidR="00B007C7">
        <w:rPr>
          <w:rFonts w:ascii="Times New Roman" w:hAnsi="Times New Roman" w:cs="Times New Roman"/>
          <w:sz w:val="28"/>
          <w:szCs w:val="28"/>
        </w:rPr>
        <w:t xml:space="preserve"> осуществляется уполномоченным органом </w:t>
      </w:r>
      <w:r w:rsidR="005453A1">
        <w:rPr>
          <w:rFonts w:ascii="Times New Roman" w:hAnsi="Times New Roman" w:cs="Times New Roman"/>
          <w:sz w:val="28"/>
          <w:szCs w:val="28"/>
        </w:rPr>
        <w:t>ежегодно до 15 декабря текущего год</w:t>
      </w:r>
      <w:r w:rsidR="001F4FC1">
        <w:rPr>
          <w:rFonts w:ascii="Times New Roman" w:hAnsi="Times New Roman" w:cs="Times New Roman"/>
          <w:sz w:val="28"/>
          <w:szCs w:val="28"/>
        </w:rPr>
        <w:t>а</w:t>
      </w:r>
      <w:r w:rsidR="00B007C7">
        <w:rPr>
          <w:rFonts w:ascii="Times New Roman" w:hAnsi="Times New Roman" w:cs="Times New Roman"/>
          <w:sz w:val="28"/>
          <w:szCs w:val="28"/>
        </w:rPr>
        <w:t>.</w:t>
      </w:r>
    </w:p>
    <w:p w:rsidR="001F4FC1" w:rsidRDefault="001F4FC1" w:rsidP="001F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2409E">
        <w:rPr>
          <w:rFonts w:ascii="Times New Roman" w:hAnsi="Times New Roman" w:cs="Times New Roman"/>
          <w:sz w:val="28"/>
          <w:szCs w:val="28"/>
        </w:rPr>
        <w:t>формирует проект П</w:t>
      </w:r>
      <w:r w:rsidR="00E86D03">
        <w:rPr>
          <w:rFonts w:ascii="Times New Roman" w:hAnsi="Times New Roman" w:cs="Times New Roman"/>
          <w:sz w:val="28"/>
          <w:szCs w:val="28"/>
        </w:rPr>
        <w:t>лана оценки применения</w:t>
      </w:r>
      <w:r w:rsidR="00FF7F69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21B13">
        <w:rPr>
          <w:rFonts w:ascii="Times New Roman" w:hAnsi="Times New Roman" w:cs="Times New Roman"/>
          <w:sz w:val="28"/>
          <w:szCs w:val="28"/>
        </w:rPr>
        <w:t xml:space="preserve">отраслевых </w:t>
      </w:r>
      <w:r w:rsidR="00FF7F69">
        <w:rPr>
          <w:rFonts w:ascii="Times New Roman" w:hAnsi="Times New Roman" w:cs="Times New Roman"/>
          <w:sz w:val="28"/>
          <w:szCs w:val="28"/>
        </w:rPr>
        <w:t>Реестр</w:t>
      </w:r>
      <w:r w:rsidR="00A21B13">
        <w:rPr>
          <w:rFonts w:ascii="Times New Roman" w:hAnsi="Times New Roman" w:cs="Times New Roman"/>
          <w:sz w:val="28"/>
          <w:szCs w:val="28"/>
        </w:rPr>
        <w:t>ов</w:t>
      </w:r>
      <w:r w:rsidR="00FF7F69">
        <w:rPr>
          <w:rFonts w:ascii="Times New Roman" w:hAnsi="Times New Roman" w:cs="Times New Roman"/>
          <w:sz w:val="28"/>
          <w:szCs w:val="28"/>
        </w:rPr>
        <w:t xml:space="preserve"> обязательных требований Новосибирской области</w:t>
      </w:r>
      <w:r w:rsidR="00E86D03">
        <w:rPr>
          <w:rFonts w:ascii="Times New Roman" w:hAnsi="Times New Roman" w:cs="Times New Roman"/>
          <w:sz w:val="28"/>
          <w:szCs w:val="28"/>
        </w:rPr>
        <w:t xml:space="preserve"> </w:t>
      </w:r>
      <w:r w:rsidR="00A2409E">
        <w:rPr>
          <w:rFonts w:ascii="Times New Roman" w:hAnsi="Times New Roman" w:cs="Times New Roman"/>
          <w:sz w:val="28"/>
          <w:szCs w:val="28"/>
        </w:rPr>
        <w:t>и не позднее 1</w:t>
      </w:r>
      <w:r w:rsidR="00E86D03">
        <w:rPr>
          <w:rFonts w:ascii="Times New Roman" w:hAnsi="Times New Roman" w:cs="Times New Roman"/>
          <w:sz w:val="28"/>
          <w:szCs w:val="28"/>
        </w:rPr>
        <w:t>5</w:t>
      </w:r>
      <w:r w:rsidR="00A2409E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90551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размещает </w:t>
      </w:r>
      <w:r w:rsidR="00A5016E">
        <w:rPr>
          <w:rFonts w:ascii="Times New Roman" w:hAnsi="Times New Roman" w:cs="Times New Roman"/>
          <w:sz w:val="28"/>
          <w:szCs w:val="28"/>
        </w:rPr>
        <w:t>его</w:t>
      </w:r>
      <w:r w:rsidR="00E86D03">
        <w:rPr>
          <w:rFonts w:ascii="Times New Roman" w:hAnsi="Times New Roman" w:cs="Times New Roman"/>
          <w:sz w:val="28"/>
          <w:szCs w:val="28"/>
        </w:rPr>
        <w:t xml:space="preserve"> </w:t>
      </w:r>
      <w:r w:rsidR="00B007C7" w:rsidRPr="00B007C7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007C7">
        <w:rPr>
          <w:rFonts w:ascii="Times New Roman" w:hAnsi="Times New Roman" w:cs="Times New Roman"/>
          <w:sz w:val="28"/>
          <w:szCs w:val="28"/>
        </w:rPr>
        <w:t>по адресу:</w:t>
      </w:r>
      <w:r w:rsidR="00B007C7" w:rsidRPr="00B007C7">
        <w:t xml:space="preserve"> </w:t>
      </w:r>
      <w:hyperlink r:id="rId9" w:history="1">
        <w:r w:rsidR="00A2409E" w:rsidRPr="001506CD">
          <w:rPr>
            <w:rStyle w:val="a4"/>
            <w:rFonts w:ascii="Times New Roman" w:hAnsi="Times New Roman" w:cs="Times New Roman"/>
            <w:sz w:val="28"/>
            <w:szCs w:val="28"/>
          </w:rPr>
          <w:t>http://econom.nso.ru/</w:t>
        </w:r>
      </w:hyperlink>
      <w:r w:rsidR="00A2409E">
        <w:rPr>
          <w:rFonts w:ascii="Times New Roman" w:hAnsi="Times New Roman" w:cs="Times New Roman"/>
          <w:sz w:val="28"/>
          <w:szCs w:val="28"/>
        </w:rPr>
        <w:t xml:space="preserve"> </w:t>
      </w:r>
      <w:r w:rsidR="00C25FEC">
        <w:rPr>
          <w:rFonts w:ascii="Times New Roman" w:hAnsi="Times New Roman" w:cs="Times New Roman"/>
          <w:sz w:val="28"/>
          <w:szCs w:val="28"/>
        </w:rPr>
        <w:t xml:space="preserve">(далее – официальный сайт уполномоченного органа) </w:t>
      </w:r>
      <w:r w:rsidR="00A2409E">
        <w:rPr>
          <w:rFonts w:ascii="Times New Roman" w:hAnsi="Times New Roman" w:cs="Times New Roman"/>
          <w:sz w:val="28"/>
          <w:szCs w:val="28"/>
        </w:rPr>
        <w:t>для публичного обсуждения</w:t>
      </w:r>
      <w:r w:rsidR="00E86D03">
        <w:rPr>
          <w:rFonts w:ascii="Times New Roman" w:hAnsi="Times New Roman" w:cs="Times New Roman"/>
          <w:sz w:val="28"/>
          <w:szCs w:val="28"/>
        </w:rPr>
        <w:t xml:space="preserve"> на срок не более </w:t>
      </w:r>
      <w:r w:rsidR="00B007C7" w:rsidRPr="00B007C7">
        <w:rPr>
          <w:rFonts w:ascii="Times New Roman" w:hAnsi="Times New Roman" w:cs="Times New Roman"/>
          <w:sz w:val="28"/>
          <w:szCs w:val="28"/>
        </w:rPr>
        <w:t>10 рабочих дней с даты</w:t>
      </w:r>
      <w:r w:rsidR="00A2409E">
        <w:rPr>
          <w:rFonts w:ascii="Times New Roman" w:hAnsi="Times New Roman" w:cs="Times New Roman"/>
          <w:sz w:val="28"/>
          <w:szCs w:val="28"/>
        </w:rPr>
        <w:t xml:space="preserve"> размещения.</w:t>
      </w:r>
      <w:r w:rsidRPr="001F4F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56C" w:rsidRDefault="008D6903" w:rsidP="0089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="00F50CD7" w:rsidRPr="00BC1F08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="00890551" w:rsidRPr="00BC1F08">
        <w:rPr>
          <w:rFonts w:ascii="Times New Roman" w:hAnsi="Times New Roman" w:cs="Times New Roman"/>
          <w:sz w:val="28"/>
          <w:szCs w:val="28"/>
        </w:rPr>
        <w:t xml:space="preserve"> </w:t>
      </w:r>
      <w:r w:rsidRPr="00BC1F08">
        <w:rPr>
          <w:rFonts w:ascii="Times New Roman" w:hAnsi="Times New Roman" w:cs="Times New Roman"/>
          <w:sz w:val="28"/>
          <w:szCs w:val="28"/>
        </w:rPr>
        <w:t xml:space="preserve">включаются в проект </w:t>
      </w:r>
      <w:r w:rsidR="006A450C" w:rsidRPr="00BC1F08">
        <w:rPr>
          <w:rFonts w:ascii="Times New Roman" w:hAnsi="Times New Roman" w:cs="Times New Roman"/>
          <w:sz w:val="28"/>
          <w:szCs w:val="28"/>
        </w:rPr>
        <w:t xml:space="preserve">Плана оценки применения </w:t>
      </w:r>
      <w:r w:rsidRPr="00BC1F08">
        <w:rPr>
          <w:rFonts w:ascii="Times New Roman" w:hAnsi="Times New Roman" w:cs="Times New Roman"/>
          <w:sz w:val="28"/>
          <w:szCs w:val="28"/>
        </w:rPr>
        <w:t>на очередной год</w:t>
      </w:r>
      <w:r w:rsidR="00C25FEC">
        <w:rPr>
          <w:rFonts w:ascii="Times New Roman" w:hAnsi="Times New Roman" w:cs="Times New Roman"/>
          <w:sz w:val="28"/>
          <w:szCs w:val="28"/>
        </w:rPr>
        <w:t xml:space="preserve"> </w:t>
      </w:r>
      <w:r w:rsidRPr="00BC1F08">
        <w:rPr>
          <w:rFonts w:ascii="Times New Roman" w:hAnsi="Times New Roman" w:cs="Times New Roman"/>
          <w:sz w:val="28"/>
          <w:szCs w:val="28"/>
        </w:rPr>
        <w:t>не</w:t>
      </w:r>
      <w:r w:rsidR="004E5412" w:rsidRPr="00BC1F08">
        <w:rPr>
          <w:rFonts w:ascii="Times New Roman" w:hAnsi="Times New Roman" w:cs="Times New Roman"/>
          <w:sz w:val="28"/>
          <w:szCs w:val="28"/>
        </w:rPr>
        <w:t xml:space="preserve"> позднее</w:t>
      </w:r>
      <w:r w:rsidRPr="00BC1F0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4E5412" w:rsidRPr="00BC1F08">
        <w:rPr>
          <w:rFonts w:ascii="Times New Roman" w:hAnsi="Times New Roman" w:cs="Times New Roman"/>
          <w:sz w:val="28"/>
          <w:szCs w:val="28"/>
        </w:rPr>
        <w:t>2</w:t>
      </w:r>
      <w:r w:rsidRPr="00BC1F08">
        <w:rPr>
          <w:rFonts w:ascii="Times New Roman" w:hAnsi="Times New Roman" w:cs="Times New Roman"/>
          <w:sz w:val="28"/>
          <w:szCs w:val="28"/>
        </w:rPr>
        <w:t xml:space="preserve"> года до окончания срока их действия</w:t>
      </w:r>
      <w:r w:rsidR="0092556C">
        <w:rPr>
          <w:rFonts w:ascii="Times New Roman" w:hAnsi="Times New Roman" w:cs="Times New Roman"/>
          <w:sz w:val="28"/>
          <w:szCs w:val="28"/>
        </w:rPr>
        <w:t>, за исключением н</w:t>
      </w:r>
      <w:r w:rsidR="0092556C" w:rsidRPr="0092556C">
        <w:rPr>
          <w:rFonts w:ascii="Times New Roman" w:hAnsi="Times New Roman" w:cs="Times New Roman"/>
          <w:sz w:val="28"/>
          <w:szCs w:val="28"/>
        </w:rPr>
        <w:t>ормативны</w:t>
      </w:r>
      <w:r w:rsidR="0092556C">
        <w:rPr>
          <w:rFonts w:ascii="Times New Roman" w:hAnsi="Times New Roman" w:cs="Times New Roman"/>
          <w:sz w:val="28"/>
          <w:szCs w:val="28"/>
        </w:rPr>
        <w:t>х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92556C">
        <w:rPr>
          <w:rFonts w:ascii="Times New Roman" w:hAnsi="Times New Roman" w:cs="Times New Roman"/>
          <w:sz w:val="28"/>
          <w:szCs w:val="28"/>
        </w:rPr>
        <w:t>х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акт</w:t>
      </w:r>
      <w:r w:rsidR="0092556C">
        <w:rPr>
          <w:rFonts w:ascii="Times New Roman" w:hAnsi="Times New Roman" w:cs="Times New Roman"/>
          <w:sz w:val="28"/>
          <w:szCs w:val="28"/>
        </w:rPr>
        <w:t>ов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Новосибирской области, приняты</w:t>
      </w:r>
      <w:r w:rsidR="0092556C">
        <w:rPr>
          <w:rFonts w:ascii="Times New Roman" w:hAnsi="Times New Roman" w:cs="Times New Roman"/>
          <w:sz w:val="28"/>
          <w:szCs w:val="28"/>
        </w:rPr>
        <w:t>х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до вступления в силу Порядка и не имеющи</w:t>
      </w:r>
      <w:r w:rsidR="0092556C">
        <w:rPr>
          <w:rFonts w:ascii="Times New Roman" w:hAnsi="Times New Roman" w:cs="Times New Roman"/>
          <w:sz w:val="28"/>
          <w:szCs w:val="28"/>
        </w:rPr>
        <w:t>х</w:t>
      </w:r>
      <w:r w:rsidR="0092556C" w:rsidRPr="0092556C">
        <w:rPr>
          <w:rFonts w:ascii="Times New Roman" w:hAnsi="Times New Roman" w:cs="Times New Roman"/>
          <w:sz w:val="28"/>
          <w:szCs w:val="28"/>
        </w:rPr>
        <w:t xml:space="preserve"> срока действия</w:t>
      </w:r>
      <w:r w:rsidR="0092556C">
        <w:rPr>
          <w:rFonts w:ascii="Times New Roman" w:hAnsi="Times New Roman" w:cs="Times New Roman"/>
          <w:sz w:val="28"/>
          <w:szCs w:val="28"/>
        </w:rPr>
        <w:t>.</w:t>
      </w:r>
    </w:p>
    <w:p w:rsidR="00890551" w:rsidRPr="00BC1F08" w:rsidRDefault="00890551" w:rsidP="0089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>Н</w:t>
      </w:r>
      <w:r w:rsidR="008D6903" w:rsidRPr="00BC1F08">
        <w:rPr>
          <w:rFonts w:ascii="Times New Roman" w:hAnsi="Times New Roman" w:cs="Times New Roman"/>
          <w:sz w:val="28"/>
          <w:szCs w:val="28"/>
        </w:rPr>
        <w:t xml:space="preserve">ормативные правовые </w:t>
      </w:r>
      <w:r w:rsidR="00F50CD7" w:rsidRPr="00BC1F08">
        <w:rPr>
          <w:rFonts w:ascii="Times New Roman" w:hAnsi="Times New Roman" w:cs="Times New Roman"/>
          <w:sz w:val="28"/>
          <w:szCs w:val="28"/>
        </w:rPr>
        <w:t>акты Новосибирской области</w:t>
      </w:r>
      <w:r w:rsidR="008D6903" w:rsidRPr="00BC1F08">
        <w:rPr>
          <w:rFonts w:ascii="Times New Roman" w:hAnsi="Times New Roman" w:cs="Times New Roman"/>
          <w:sz w:val="28"/>
          <w:szCs w:val="28"/>
        </w:rPr>
        <w:t xml:space="preserve"> могут быть включены в проект </w:t>
      </w:r>
      <w:r w:rsidR="00A70987" w:rsidRPr="00BC1F08">
        <w:rPr>
          <w:rFonts w:ascii="Times New Roman" w:hAnsi="Times New Roman" w:cs="Times New Roman"/>
          <w:sz w:val="28"/>
          <w:szCs w:val="28"/>
        </w:rPr>
        <w:t>План</w:t>
      </w:r>
      <w:r w:rsidR="00D41092">
        <w:rPr>
          <w:rFonts w:ascii="Times New Roman" w:hAnsi="Times New Roman" w:cs="Times New Roman"/>
          <w:sz w:val="28"/>
          <w:szCs w:val="28"/>
        </w:rPr>
        <w:t>а</w:t>
      </w:r>
      <w:r w:rsidR="008D6903" w:rsidRPr="00BC1F08">
        <w:rPr>
          <w:rFonts w:ascii="Times New Roman" w:hAnsi="Times New Roman" w:cs="Times New Roman"/>
          <w:sz w:val="28"/>
          <w:szCs w:val="28"/>
        </w:rPr>
        <w:t xml:space="preserve"> для проведения оценки применения ранее </w:t>
      </w:r>
      <w:r w:rsidR="00A70987" w:rsidRPr="00BC1F08">
        <w:rPr>
          <w:rFonts w:ascii="Times New Roman" w:hAnsi="Times New Roman" w:cs="Times New Roman"/>
          <w:sz w:val="28"/>
          <w:szCs w:val="28"/>
        </w:rPr>
        <w:t>вышеуказанных сроков</w:t>
      </w:r>
      <w:r w:rsidRPr="00BC1F08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890551" w:rsidRPr="00BC1F08" w:rsidRDefault="00890551" w:rsidP="00626F20">
      <w:pPr>
        <w:pStyle w:val="af4"/>
      </w:pPr>
      <w:r w:rsidRPr="00BC1F08">
        <w:t>1)  поручени</w:t>
      </w:r>
      <w:r w:rsidR="00DC5E05">
        <w:t>е</w:t>
      </w:r>
      <w:r w:rsidRPr="00BC1F08">
        <w:t xml:space="preserve"> Губернатора Новосибирской области или Правительства Новосибирской области;</w:t>
      </w:r>
    </w:p>
    <w:p w:rsidR="008D6903" w:rsidRPr="00BC1F08" w:rsidRDefault="00890551" w:rsidP="0089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F08">
        <w:rPr>
          <w:rFonts w:ascii="Times New Roman" w:hAnsi="Times New Roman" w:cs="Times New Roman"/>
          <w:sz w:val="28"/>
          <w:szCs w:val="28"/>
        </w:rPr>
        <w:t xml:space="preserve">2)  </w:t>
      </w:r>
      <w:r w:rsidR="00BC1F08" w:rsidRPr="00BC1F08">
        <w:rPr>
          <w:rFonts w:ascii="Times New Roman" w:hAnsi="Times New Roman" w:cs="Times New Roman"/>
          <w:sz w:val="28"/>
          <w:szCs w:val="28"/>
        </w:rPr>
        <w:t>мотивированн</w:t>
      </w:r>
      <w:r w:rsidR="008254C9">
        <w:rPr>
          <w:rFonts w:ascii="Times New Roman" w:hAnsi="Times New Roman" w:cs="Times New Roman"/>
          <w:sz w:val="28"/>
          <w:szCs w:val="28"/>
        </w:rPr>
        <w:t>ое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</w:t>
      </w:r>
      <w:r w:rsidRPr="00BC1F08">
        <w:rPr>
          <w:rFonts w:ascii="Times New Roman" w:hAnsi="Times New Roman" w:cs="Times New Roman"/>
          <w:sz w:val="28"/>
          <w:szCs w:val="28"/>
        </w:rPr>
        <w:t>обращени</w:t>
      </w:r>
      <w:r w:rsidR="008254C9">
        <w:rPr>
          <w:rFonts w:ascii="Times New Roman" w:hAnsi="Times New Roman" w:cs="Times New Roman"/>
          <w:sz w:val="28"/>
          <w:szCs w:val="28"/>
        </w:rPr>
        <w:t>е</w:t>
      </w:r>
      <w:r w:rsidRPr="00BC1F08">
        <w:rPr>
          <w:rFonts w:ascii="Times New Roman" w:hAnsi="Times New Roman" w:cs="Times New Roman"/>
          <w:sz w:val="28"/>
          <w:szCs w:val="28"/>
        </w:rPr>
        <w:t xml:space="preserve"> </w:t>
      </w:r>
      <w:r w:rsidR="00BC1F08" w:rsidRPr="00BC1F08">
        <w:rPr>
          <w:rFonts w:ascii="Times New Roman" w:hAnsi="Times New Roman" w:cs="Times New Roman"/>
          <w:sz w:val="28"/>
          <w:szCs w:val="28"/>
        </w:rPr>
        <w:t>о необходимости проведения оценки применения, поступивш</w:t>
      </w:r>
      <w:r w:rsidR="008254C9">
        <w:rPr>
          <w:rFonts w:ascii="Times New Roman" w:hAnsi="Times New Roman" w:cs="Times New Roman"/>
          <w:sz w:val="28"/>
          <w:szCs w:val="28"/>
        </w:rPr>
        <w:t>ее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в уполномоченный орган от </w:t>
      </w:r>
      <w:r w:rsidRPr="00BC1F08">
        <w:rPr>
          <w:rFonts w:ascii="Times New Roman" w:hAnsi="Times New Roman" w:cs="Times New Roman"/>
          <w:sz w:val="28"/>
          <w:szCs w:val="28"/>
        </w:rPr>
        <w:t xml:space="preserve">разработчика и (или) исполнительного органа власти, </w:t>
      </w:r>
      <w:r w:rsidR="00D06C7E" w:rsidRPr="00D06C7E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и иной экономической деятельности, обязанных соблюдать обязательные </w:t>
      </w:r>
      <w:r w:rsidR="005E6D5A" w:rsidRPr="00D06C7E">
        <w:rPr>
          <w:rFonts w:ascii="Times New Roman" w:hAnsi="Times New Roman" w:cs="Times New Roman"/>
          <w:sz w:val="28"/>
          <w:szCs w:val="28"/>
        </w:rPr>
        <w:t>требования,</w:t>
      </w:r>
      <w:r w:rsidR="005E6D5A">
        <w:rPr>
          <w:rFonts w:ascii="Times New Roman" w:hAnsi="Times New Roman" w:cs="Times New Roman"/>
          <w:sz w:val="28"/>
          <w:szCs w:val="28"/>
        </w:rPr>
        <w:t xml:space="preserve"> </w:t>
      </w:r>
      <w:r w:rsidR="005E6D5A" w:rsidRPr="00BC1F08">
        <w:rPr>
          <w:rFonts w:ascii="Times New Roman" w:hAnsi="Times New Roman" w:cs="Times New Roman"/>
          <w:sz w:val="28"/>
          <w:szCs w:val="28"/>
        </w:rPr>
        <w:t>органа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и</w:t>
      </w:r>
      <w:r w:rsidR="008254C9">
        <w:rPr>
          <w:rFonts w:ascii="Times New Roman" w:hAnsi="Times New Roman" w:cs="Times New Roman"/>
          <w:sz w:val="28"/>
          <w:szCs w:val="28"/>
        </w:rPr>
        <w:t>ли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54C9">
        <w:rPr>
          <w:rFonts w:ascii="Times New Roman" w:hAnsi="Times New Roman" w:cs="Times New Roman"/>
          <w:sz w:val="28"/>
          <w:szCs w:val="28"/>
        </w:rPr>
        <w:t>и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, целями деятельности которых являются </w:t>
      </w:r>
      <w:r w:rsidR="00BC1F08" w:rsidRPr="00BC1F08">
        <w:rPr>
          <w:rFonts w:ascii="Times New Roman" w:hAnsi="Times New Roman" w:cs="Times New Roman"/>
          <w:sz w:val="28"/>
          <w:szCs w:val="28"/>
        </w:rPr>
        <w:lastRenderedPageBreak/>
        <w:t>защита и представление интересов субъектов предпринимательской и иной экономической деятельности, ин</w:t>
      </w:r>
      <w:r w:rsidR="00A7687E">
        <w:rPr>
          <w:rFonts w:ascii="Times New Roman" w:hAnsi="Times New Roman" w:cs="Times New Roman"/>
          <w:sz w:val="28"/>
          <w:szCs w:val="28"/>
        </w:rPr>
        <w:t>ого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заинтересованн</w:t>
      </w:r>
      <w:r w:rsidR="00A7687E">
        <w:rPr>
          <w:rFonts w:ascii="Times New Roman" w:hAnsi="Times New Roman" w:cs="Times New Roman"/>
          <w:sz w:val="28"/>
          <w:szCs w:val="28"/>
        </w:rPr>
        <w:t>ого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7687E">
        <w:rPr>
          <w:rFonts w:ascii="Times New Roman" w:hAnsi="Times New Roman" w:cs="Times New Roman"/>
          <w:sz w:val="28"/>
          <w:szCs w:val="28"/>
        </w:rPr>
        <w:t>а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и</w:t>
      </w:r>
      <w:r w:rsidR="00A7687E">
        <w:rPr>
          <w:rFonts w:ascii="Times New Roman" w:hAnsi="Times New Roman" w:cs="Times New Roman"/>
          <w:sz w:val="28"/>
          <w:szCs w:val="28"/>
        </w:rPr>
        <w:t>ли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 лиц</w:t>
      </w:r>
      <w:r w:rsidR="00A7687E">
        <w:rPr>
          <w:rFonts w:ascii="Times New Roman" w:hAnsi="Times New Roman" w:cs="Times New Roman"/>
          <w:sz w:val="28"/>
          <w:szCs w:val="28"/>
        </w:rPr>
        <w:t>а</w:t>
      </w:r>
      <w:r w:rsidR="00BC1F08" w:rsidRPr="00BC1F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FC1" w:rsidRDefault="001F4FC1" w:rsidP="001F4F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0A8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1155F">
        <w:rPr>
          <w:rFonts w:ascii="Times New Roman" w:hAnsi="Times New Roman" w:cs="Times New Roman"/>
          <w:sz w:val="28"/>
          <w:szCs w:val="28"/>
        </w:rPr>
        <w:t xml:space="preserve">Уполномоченный орган рассматривает </w:t>
      </w:r>
      <w:r w:rsidR="00BC1F08">
        <w:rPr>
          <w:rFonts w:ascii="Times New Roman" w:hAnsi="Times New Roman" w:cs="Times New Roman"/>
          <w:sz w:val="28"/>
          <w:szCs w:val="28"/>
        </w:rPr>
        <w:t>п</w:t>
      </w:r>
      <w:r w:rsidR="00890551">
        <w:rPr>
          <w:rFonts w:ascii="Times New Roman" w:hAnsi="Times New Roman" w:cs="Times New Roman"/>
          <w:sz w:val="28"/>
          <w:szCs w:val="28"/>
        </w:rPr>
        <w:t xml:space="preserve">оступившие </w:t>
      </w:r>
      <w:r w:rsidRPr="00C1155F">
        <w:rPr>
          <w:rFonts w:ascii="Times New Roman" w:hAnsi="Times New Roman" w:cs="Times New Roman"/>
          <w:sz w:val="28"/>
          <w:szCs w:val="28"/>
        </w:rPr>
        <w:t>предложения, дорабатыв</w:t>
      </w:r>
      <w:r>
        <w:rPr>
          <w:rFonts w:ascii="Times New Roman" w:hAnsi="Times New Roman" w:cs="Times New Roman"/>
          <w:sz w:val="28"/>
          <w:szCs w:val="28"/>
        </w:rPr>
        <w:t xml:space="preserve">ает (при необходимости) проект Плана оценки применения </w:t>
      </w:r>
      <w:r w:rsidRPr="00C1155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BC1F08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C1155F"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55F" w:rsidRDefault="00C1155F" w:rsidP="00C1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016E">
        <w:rPr>
          <w:rFonts w:ascii="Times New Roman" w:hAnsi="Times New Roman" w:cs="Times New Roman"/>
          <w:sz w:val="28"/>
          <w:szCs w:val="28"/>
        </w:rPr>
        <w:t>лан оценки применения</w:t>
      </w:r>
      <w:r w:rsidRPr="00C1155F">
        <w:rPr>
          <w:rFonts w:ascii="Times New Roman" w:hAnsi="Times New Roman" w:cs="Times New Roman"/>
          <w:sz w:val="28"/>
          <w:szCs w:val="28"/>
        </w:rPr>
        <w:t xml:space="preserve">, утвержденный руководителем уполномоченного органа, подлежит опубликованию на </w:t>
      </w:r>
      <w:r w:rsidR="00DF160B" w:rsidRPr="00DF160B">
        <w:rPr>
          <w:rFonts w:ascii="Times New Roman" w:hAnsi="Times New Roman" w:cs="Times New Roman"/>
          <w:sz w:val="28"/>
          <w:szCs w:val="28"/>
        </w:rPr>
        <w:t xml:space="preserve">официальном сайте уполномоченного органа </w:t>
      </w:r>
      <w:r w:rsidR="0092556C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790C93">
        <w:rPr>
          <w:rFonts w:ascii="Times New Roman" w:hAnsi="Times New Roman" w:cs="Times New Roman"/>
          <w:sz w:val="28"/>
          <w:szCs w:val="28"/>
        </w:rPr>
        <w:t>его у</w:t>
      </w:r>
      <w:r w:rsidR="0092556C">
        <w:rPr>
          <w:rFonts w:ascii="Times New Roman" w:hAnsi="Times New Roman" w:cs="Times New Roman"/>
          <w:sz w:val="28"/>
          <w:szCs w:val="28"/>
        </w:rPr>
        <w:t xml:space="preserve">тверждения </w:t>
      </w:r>
      <w:r w:rsidRPr="00C1155F">
        <w:rPr>
          <w:rFonts w:ascii="Times New Roman" w:hAnsi="Times New Roman" w:cs="Times New Roman"/>
          <w:sz w:val="28"/>
          <w:szCs w:val="28"/>
        </w:rPr>
        <w:t xml:space="preserve">с обязательным информированием об этом </w:t>
      </w:r>
      <w:r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A5016E">
        <w:rPr>
          <w:rFonts w:ascii="Times New Roman" w:hAnsi="Times New Roman" w:cs="Times New Roman"/>
          <w:sz w:val="28"/>
          <w:szCs w:val="28"/>
        </w:rPr>
        <w:t>, чью сферу регулирования затрагивает нормативный правовой акт</w:t>
      </w:r>
      <w:r w:rsidR="000E580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05AA3">
        <w:rPr>
          <w:rFonts w:ascii="Times New Roman" w:hAnsi="Times New Roman" w:cs="Times New Roman"/>
          <w:sz w:val="28"/>
          <w:szCs w:val="28"/>
        </w:rPr>
        <w:t xml:space="preserve">, </w:t>
      </w:r>
      <w:r w:rsidR="00A5016E">
        <w:rPr>
          <w:rFonts w:ascii="Times New Roman" w:hAnsi="Times New Roman" w:cs="Times New Roman"/>
          <w:sz w:val="28"/>
          <w:szCs w:val="28"/>
        </w:rPr>
        <w:t>подлежащи</w:t>
      </w:r>
      <w:r w:rsidR="00E05AA3">
        <w:rPr>
          <w:rFonts w:ascii="Times New Roman" w:hAnsi="Times New Roman" w:cs="Times New Roman"/>
          <w:sz w:val="28"/>
          <w:szCs w:val="28"/>
        </w:rPr>
        <w:t>й</w:t>
      </w:r>
      <w:r w:rsidR="00A5016E">
        <w:rPr>
          <w:rFonts w:ascii="Times New Roman" w:hAnsi="Times New Roman" w:cs="Times New Roman"/>
          <w:sz w:val="28"/>
          <w:szCs w:val="28"/>
        </w:rPr>
        <w:t xml:space="preserve"> оценке применения.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12" w:rsidRDefault="004E5412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5412" w:rsidRDefault="004E5412" w:rsidP="00790C9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5412">
        <w:rPr>
          <w:rFonts w:ascii="Times New Roman" w:hAnsi="Times New Roman" w:cs="Times New Roman"/>
          <w:sz w:val="28"/>
          <w:szCs w:val="28"/>
        </w:rPr>
        <w:t>одготовка Доклада и проведение публичн</w:t>
      </w:r>
      <w:r w:rsidR="00790C93">
        <w:rPr>
          <w:rFonts w:ascii="Times New Roman" w:hAnsi="Times New Roman" w:cs="Times New Roman"/>
          <w:sz w:val="28"/>
          <w:szCs w:val="28"/>
        </w:rPr>
        <w:t>ого</w:t>
      </w:r>
      <w:r w:rsidRPr="004E5412">
        <w:rPr>
          <w:rFonts w:ascii="Times New Roman" w:hAnsi="Times New Roman" w:cs="Times New Roman"/>
          <w:sz w:val="28"/>
          <w:szCs w:val="28"/>
        </w:rPr>
        <w:t xml:space="preserve"> </w:t>
      </w:r>
      <w:r w:rsidR="00790C93">
        <w:rPr>
          <w:rFonts w:ascii="Times New Roman" w:hAnsi="Times New Roman" w:cs="Times New Roman"/>
          <w:sz w:val="28"/>
          <w:szCs w:val="28"/>
        </w:rPr>
        <w:t>обсуждения</w:t>
      </w:r>
      <w:r w:rsidRPr="004E54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1B72" w:rsidRPr="00711D48" w:rsidRDefault="00980A8A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F4FC1">
        <w:rPr>
          <w:rFonts w:ascii="Times New Roman" w:hAnsi="Times New Roman" w:cs="Times New Roman"/>
          <w:sz w:val="28"/>
          <w:szCs w:val="28"/>
        </w:rPr>
        <w:t>. </w:t>
      </w:r>
      <w:r w:rsidR="00F064C1">
        <w:rPr>
          <w:rFonts w:ascii="Times New Roman" w:hAnsi="Times New Roman" w:cs="Times New Roman"/>
          <w:sz w:val="28"/>
          <w:szCs w:val="28"/>
        </w:rPr>
        <w:t>Исполнительный орган власти проводит оценку обязательных требований</w:t>
      </w:r>
      <w:r w:rsidR="001F4FC1">
        <w:rPr>
          <w:rFonts w:ascii="Times New Roman" w:hAnsi="Times New Roman" w:cs="Times New Roman"/>
          <w:sz w:val="28"/>
          <w:szCs w:val="28"/>
        </w:rPr>
        <w:t>, содержащи</w:t>
      </w:r>
      <w:r w:rsidR="008A1B72">
        <w:rPr>
          <w:rFonts w:ascii="Times New Roman" w:hAnsi="Times New Roman" w:cs="Times New Roman"/>
          <w:sz w:val="28"/>
          <w:szCs w:val="28"/>
        </w:rPr>
        <w:t>хся в нормативном правовом акте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C0C52">
        <w:rPr>
          <w:rFonts w:ascii="Times New Roman" w:hAnsi="Times New Roman" w:cs="Times New Roman"/>
          <w:sz w:val="28"/>
          <w:szCs w:val="28"/>
        </w:rPr>
        <w:t>,</w:t>
      </w:r>
      <w:r w:rsidR="00790C93">
        <w:rPr>
          <w:rFonts w:ascii="Times New Roman" w:hAnsi="Times New Roman" w:cs="Times New Roman"/>
          <w:sz w:val="28"/>
          <w:szCs w:val="28"/>
        </w:rPr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на соответствие</w:t>
      </w:r>
      <w:r w:rsidR="001F4FC1">
        <w:rPr>
          <w:rFonts w:ascii="Times New Roman" w:hAnsi="Times New Roman" w:cs="Times New Roman"/>
          <w:sz w:val="28"/>
          <w:szCs w:val="28"/>
        </w:rPr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принципам, уста</w:t>
      </w:r>
      <w:r w:rsidR="008A1B72">
        <w:rPr>
          <w:rFonts w:ascii="Times New Roman" w:hAnsi="Times New Roman" w:cs="Times New Roman"/>
          <w:sz w:val="28"/>
          <w:szCs w:val="28"/>
        </w:rPr>
        <w:t>новленным Федеральным законом № </w:t>
      </w:r>
      <w:r w:rsidR="00F064C1" w:rsidRPr="00F064C1">
        <w:rPr>
          <w:rFonts w:ascii="Times New Roman" w:hAnsi="Times New Roman" w:cs="Times New Roman"/>
          <w:sz w:val="28"/>
          <w:szCs w:val="28"/>
        </w:rPr>
        <w:t>247-ФЗ</w:t>
      </w:r>
      <w:r w:rsidR="00C25FEC">
        <w:rPr>
          <w:rFonts w:ascii="Times New Roman" w:hAnsi="Times New Roman" w:cs="Times New Roman"/>
          <w:sz w:val="28"/>
          <w:szCs w:val="28"/>
        </w:rPr>
        <w:t>,</w:t>
      </w:r>
      <w:r w:rsidR="008A1B72">
        <w:rPr>
          <w:rFonts w:ascii="Times New Roman" w:hAnsi="Times New Roman" w:cs="Times New Roman"/>
          <w:sz w:val="28"/>
          <w:szCs w:val="28"/>
        </w:rPr>
        <w:t xml:space="preserve"> и</w:t>
      </w:r>
      <w:r w:rsidR="008A1B72" w:rsidRPr="008A1B72">
        <w:rPr>
          <w:rFonts w:ascii="Times New Roman" w:hAnsi="Times New Roman" w:cs="Times New Roman"/>
          <w:sz w:val="28"/>
          <w:szCs w:val="28"/>
        </w:rPr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на предмет достижения целей установления обязательных требований</w:t>
      </w:r>
      <w:r w:rsidR="00C25FEC">
        <w:rPr>
          <w:rFonts w:ascii="Times New Roman" w:hAnsi="Times New Roman" w:cs="Times New Roman"/>
          <w:sz w:val="28"/>
          <w:szCs w:val="28"/>
        </w:rPr>
        <w:t xml:space="preserve"> </w:t>
      </w:r>
      <w:r w:rsidR="00790C93">
        <w:rPr>
          <w:rFonts w:ascii="Times New Roman" w:hAnsi="Times New Roman" w:cs="Times New Roman"/>
          <w:sz w:val="28"/>
          <w:szCs w:val="28"/>
        </w:rPr>
        <w:t xml:space="preserve">и </w:t>
      </w:r>
      <w:r w:rsidR="00790C93" w:rsidRPr="00790C9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790C93" w:rsidRPr="00711D48">
        <w:rPr>
          <w:rFonts w:ascii="Times New Roman" w:hAnsi="Times New Roman" w:cs="Times New Roman"/>
          <w:sz w:val="28"/>
          <w:szCs w:val="28"/>
        </w:rPr>
        <w:t>Доклад</w:t>
      </w:r>
      <w:r w:rsidR="00711D48" w:rsidRPr="00711D48">
        <w:rPr>
          <w:rFonts w:ascii="Times New Roman" w:hAnsi="Times New Roman" w:cs="Times New Roman"/>
          <w:sz w:val="28"/>
          <w:szCs w:val="28"/>
        </w:rPr>
        <w:t>.</w:t>
      </w:r>
      <w:r w:rsidR="00FC44A2" w:rsidRPr="00FC44A2">
        <w:t xml:space="preserve"> </w:t>
      </w:r>
      <w:r w:rsidR="00FC44A2" w:rsidRPr="00C25FEC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FC44A2" w:rsidRPr="00FC44A2">
        <w:rPr>
          <w:rFonts w:ascii="Times New Roman" w:hAnsi="Times New Roman" w:cs="Times New Roman"/>
          <w:sz w:val="28"/>
          <w:szCs w:val="28"/>
        </w:rPr>
        <w:t>составляется по форме, установленной уполномоченным органом</w:t>
      </w:r>
      <w:r w:rsidR="00FC44A2">
        <w:rPr>
          <w:rFonts w:ascii="Times New Roman" w:hAnsi="Times New Roman" w:cs="Times New Roman"/>
          <w:sz w:val="28"/>
          <w:szCs w:val="28"/>
        </w:rPr>
        <w:t>.</w:t>
      </w:r>
    </w:p>
    <w:p w:rsidR="00C4629E" w:rsidRPr="00711D48" w:rsidRDefault="00980A8A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A1B72" w:rsidRPr="00711D48">
        <w:rPr>
          <w:rFonts w:ascii="Times New Roman" w:hAnsi="Times New Roman" w:cs="Times New Roman"/>
          <w:sz w:val="28"/>
          <w:szCs w:val="28"/>
        </w:rPr>
        <w:t>. </w:t>
      </w:r>
      <w:r w:rsidR="001F4FC1" w:rsidRPr="00711D48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C4629E" w:rsidRPr="00711D48">
        <w:rPr>
          <w:rFonts w:ascii="Times New Roman" w:hAnsi="Times New Roman" w:cs="Times New Roman"/>
          <w:sz w:val="28"/>
          <w:szCs w:val="28"/>
        </w:rPr>
        <w:t>содержит следующие сведения:</w:t>
      </w:r>
    </w:p>
    <w:p w:rsidR="00C4629E" w:rsidRPr="00C4629E" w:rsidRDefault="00C4629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29E">
        <w:rPr>
          <w:rFonts w:ascii="Times New Roman" w:hAnsi="Times New Roman" w:cs="Times New Roman"/>
          <w:sz w:val="28"/>
          <w:szCs w:val="28"/>
        </w:rPr>
        <w:t xml:space="preserve">1) информацию об </w:t>
      </w:r>
      <w:r w:rsidR="00F064C1">
        <w:rPr>
          <w:rFonts w:ascii="Times New Roman" w:hAnsi="Times New Roman" w:cs="Times New Roman"/>
          <w:sz w:val="28"/>
          <w:szCs w:val="28"/>
        </w:rPr>
        <w:t>исполнительном органе власти</w:t>
      </w:r>
      <w:r w:rsidRPr="00C4629E">
        <w:rPr>
          <w:rFonts w:ascii="Times New Roman" w:hAnsi="Times New Roman" w:cs="Times New Roman"/>
          <w:sz w:val="28"/>
          <w:szCs w:val="28"/>
        </w:rPr>
        <w:t>,</w:t>
      </w:r>
      <w:r w:rsidR="001F625D">
        <w:rPr>
          <w:rFonts w:ascii="Times New Roman" w:hAnsi="Times New Roman" w:cs="Times New Roman"/>
          <w:sz w:val="28"/>
          <w:szCs w:val="28"/>
        </w:rPr>
        <w:t xml:space="preserve"> </w:t>
      </w:r>
      <w:r w:rsidR="00731FB2">
        <w:rPr>
          <w:rFonts w:ascii="Times New Roman" w:hAnsi="Times New Roman" w:cs="Times New Roman"/>
          <w:sz w:val="28"/>
          <w:szCs w:val="28"/>
        </w:rPr>
        <w:t>подготовившем Доклад</w:t>
      </w:r>
      <w:r w:rsidR="001F625D">
        <w:rPr>
          <w:rFonts w:ascii="Times New Roman" w:hAnsi="Times New Roman" w:cs="Times New Roman"/>
          <w:sz w:val="28"/>
          <w:szCs w:val="28"/>
        </w:rPr>
        <w:t>,</w:t>
      </w:r>
      <w:r w:rsidRPr="00C4629E">
        <w:rPr>
          <w:rFonts w:ascii="Times New Roman" w:hAnsi="Times New Roman" w:cs="Times New Roman"/>
          <w:sz w:val="28"/>
          <w:szCs w:val="28"/>
        </w:rPr>
        <w:t xml:space="preserve"> в том числе конта</w:t>
      </w:r>
      <w:r w:rsidR="00790C93">
        <w:rPr>
          <w:rFonts w:ascii="Times New Roman" w:hAnsi="Times New Roman" w:cs="Times New Roman"/>
          <w:sz w:val="28"/>
          <w:szCs w:val="28"/>
        </w:rPr>
        <w:t>ктные данные, а в случае если исполнительный орган власти</w:t>
      </w:r>
      <w:r w:rsidRPr="00C4629E">
        <w:rPr>
          <w:rFonts w:ascii="Times New Roman" w:hAnsi="Times New Roman" w:cs="Times New Roman"/>
          <w:sz w:val="28"/>
          <w:szCs w:val="28"/>
        </w:rPr>
        <w:t xml:space="preserve"> не является разработчиком - также наименование разработчика;</w:t>
      </w:r>
    </w:p>
    <w:p w:rsidR="00C4629E" w:rsidRPr="00C4629E" w:rsidRDefault="00C4629E" w:rsidP="006D1819">
      <w:pPr>
        <w:pStyle w:val="af4"/>
      </w:pPr>
      <w:r w:rsidRPr="00C4629E">
        <w:t>2) реквизиты нормативного правового акта</w:t>
      </w:r>
      <w:r w:rsidR="00F064C1">
        <w:t xml:space="preserve">, </w:t>
      </w:r>
      <w:r w:rsidR="001F4FC1">
        <w:t xml:space="preserve">содержащего </w:t>
      </w:r>
      <w:r w:rsidR="00F064C1">
        <w:t>обязательные требования</w:t>
      </w:r>
      <w:r w:rsidRPr="00C4629E">
        <w:t>;</w:t>
      </w:r>
    </w:p>
    <w:p w:rsidR="00C4629E" w:rsidRPr="00C4629E" w:rsidRDefault="00C4629E" w:rsidP="00C462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29E">
        <w:rPr>
          <w:rFonts w:ascii="Times New Roman" w:hAnsi="Times New Roman" w:cs="Times New Roman"/>
          <w:sz w:val="28"/>
          <w:szCs w:val="28"/>
        </w:rPr>
        <w:t>3) дату вступления в силу нормативного правового акта</w:t>
      </w:r>
      <w:r w:rsidR="00F064C1">
        <w:rPr>
          <w:rFonts w:ascii="Times New Roman" w:hAnsi="Times New Roman" w:cs="Times New Roman"/>
          <w:sz w:val="28"/>
          <w:szCs w:val="28"/>
        </w:rPr>
        <w:t>,</w:t>
      </w:r>
      <w:r w:rsidR="00F064C1" w:rsidRPr="00F064C1">
        <w:t xml:space="preserve"> </w:t>
      </w:r>
      <w:r w:rsidR="00F064C1" w:rsidRPr="00F064C1">
        <w:rPr>
          <w:rFonts w:ascii="Times New Roman" w:hAnsi="Times New Roman" w:cs="Times New Roman"/>
          <w:sz w:val="28"/>
          <w:szCs w:val="28"/>
        </w:rPr>
        <w:t>с</w:t>
      </w:r>
      <w:r w:rsidR="001F4FC1">
        <w:rPr>
          <w:rFonts w:ascii="Times New Roman" w:hAnsi="Times New Roman" w:cs="Times New Roman"/>
          <w:sz w:val="28"/>
          <w:szCs w:val="28"/>
        </w:rPr>
        <w:t>одержаще</w:t>
      </w:r>
      <w:r w:rsidR="00F064C1" w:rsidRPr="00F064C1">
        <w:rPr>
          <w:rFonts w:ascii="Times New Roman" w:hAnsi="Times New Roman" w:cs="Times New Roman"/>
          <w:sz w:val="28"/>
          <w:szCs w:val="28"/>
        </w:rPr>
        <w:t>го обязательные требования</w:t>
      </w:r>
      <w:r w:rsidRPr="00C4629E">
        <w:rPr>
          <w:rFonts w:ascii="Times New Roman" w:hAnsi="Times New Roman" w:cs="Times New Roman"/>
          <w:sz w:val="28"/>
          <w:szCs w:val="28"/>
        </w:rPr>
        <w:t xml:space="preserve"> и (или) его отдельных положений</w:t>
      </w:r>
      <w:r w:rsidR="00517E0B">
        <w:rPr>
          <w:rFonts w:ascii="Times New Roman" w:hAnsi="Times New Roman" w:cs="Times New Roman"/>
          <w:sz w:val="28"/>
          <w:szCs w:val="28"/>
        </w:rPr>
        <w:t>, содержащих обязательные требования</w:t>
      </w:r>
      <w:r w:rsidRPr="00C4629E">
        <w:rPr>
          <w:rFonts w:ascii="Times New Roman" w:hAnsi="Times New Roman" w:cs="Times New Roman"/>
          <w:sz w:val="28"/>
          <w:szCs w:val="28"/>
        </w:rPr>
        <w:t>;</w:t>
      </w:r>
    </w:p>
    <w:p w:rsidR="00914BC3" w:rsidRDefault="00F064C1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дату окончания срока действия </w:t>
      </w:r>
      <w:r w:rsidRPr="00F064C1">
        <w:rPr>
          <w:rFonts w:ascii="Times New Roman" w:hAnsi="Times New Roman" w:cs="Times New Roman"/>
          <w:sz w:val="28"/>
          <w:szCs w:val="28"/>
        </w:rPr>
        <w:t>нормативного прав</w:t>
      </w:r>
      <w:r w:rsidR="001F4FC1">
        <w:rPr>
          <w:rFonts w:ascii="Times New Roman" w:hAnsi="Times New Roman" w:cs="Times New Roman"/>
          <w:sz w:val="28"/>
          <w:szCs w:val="28"/>
        </w:rPr>
        <w:t>ового акта, содержащего</w:t>
      </w:r>
      <w:r w:rsidRPr="00F064C1">
        <w:rPr>
          <w:rFonts w:ascii="Times New Roman" w:hAnsi="Times New Roman" w:cs="Times New Roman"/>
          <w:sz w:val="28"/>
          <w:szCs w:val="28"/>
        </w:rPr>
        <w:t xml:space="preserve"> обязательные требования и (или) его отдельных положений</w:t>
      </w:r>
      <w:r w:rsidR="00517E0B">
        <w:rPr>
          <w:rFonts w:ascii="Times New Roman" w:hAnsi="Times New Roman" w:cs="Times New Roman"/>
          <w:sz w:val="28"/>
          <w:szCs w:val="28"/>
        </w:rPr>
        <w:t>, содержащих обязательные требования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4BC3" w:rsidRDefault="00914BC3" w:rsidP="00351A7A">
      <w:pPr>
        <w:pStyle w:val="af4"/>
      </w:pPr>
      <w:r>
        <w:t>5) сведения о проведени</w:t>
      </w:r>
      <w:r w:rsidR="001F625D">
        <w:t>и</w:t>
      </w:r>
      <w:r>
        <w:t xml:space="preserve"> оценки регулирующего воздействия проекта нормативного правового акта, которым предлагалось установить обязательные требования</w:t>
      </w:r>
      <w:r w:rsidR="00351A7A">
        <w:t>,</w:t>
      </w:r>
      <w:r>
        <w:t xml:space="preserve"> или о причинах ее </w:t>
      </w:r>
      <w:proofErr w:type="spellStart"/>
      <w:r>
        <w:t>непроведения</w:t>
      </w:r>
      <w:proofErr w:type="spellEnd"/>
      <w:r>
        <w:t>;</w:t>
      </w:r>
    </w:p>
    <w:p w:rsidR="00914BC3" w:rsidRDefault="001F625D" w:rsidP="00DD4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4BC3" w:rsidRPr="00914BC3">
        <w:rPr>
          <w:rFonts w:ascii="Times New Roman" w:hAnsi="Times New Roman" w:cs="Times New Roman"/>
          <w:sz w:val="28"/>
          <w:szCs w:val="28"/>
        </w:rPr>
        <w:t xml:space="preserve">) </w:t>
      </w:r>
      <w:r w:rsidRPr="001F625D">
        <w:rPr>
          <w:rFonts w:ascii="Times New Roman" w:hAnsi="Times New Roman" w:cs="Times New Roman"/>
          <w:sz w:val="28"/>
          <w:szCs w:val="28"/>
        </w:rPr>
        <w:t>информацию о том, для защиты каких охраняемых законом ценностей установ</w:t>
      </w:r>
      <w:r w:rsidR="00731FB2">
        <w:rPr>
          <w:rFonts w:ascii="Times New Roman" w:hAnsi="Times New Roman" w:cs="Times New Roman"/>
          <w:sz w:val="28"/>
          <w:szCs w:val="28"/>
        </w:rPr>
        <w:t>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5D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="00914BC3" w:rsidRPr="00914BC3">
        <w:rPr>
          <w:rFonts w:ascii="Times New Roman" w:hAnsi="Times New Roman" w:cs="Times New Roman"/>
          <w:sz w:val="28"/>
          <w:szCs w:val="28"/>
        </w:rPr>
        <w:t>;</w:t>
      </w:r>
    </w:p>
    <w:p w:rsidR="00731FB2" w:rsidRPr="00DD4796" w:rsidRDefault="00731FB2" w:rsidP="00731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DD4796">
        <w:rPr>
          <w:rFonts w:ascii="Times New Roman" w:hAnsi="Times New Roman" w:cs="Times New Roman"/>
          <w:sz w:val="28"/>
          <w:szCs w:val="28"/>
        </w:rPr>
        <w:t>формы оценки соблюдения обязательных требований (государственный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 и иные формы оценки и экспертизы);</w:t>
      </w:r>
    </w:p>
    <w:p w:rsidR="00731FB2" w:rsidRPr="00731FB2" w:rsidRDefault="00731FB2" w:rsidP="00731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31FB2">
        <w:rPr>
          <w:rFonts w:ascii="Times New Roman" w:hAnsi="Times New Roman" w:cs="Times New Roman"/>
          <w:sz w:val="28"/>
          <w:szCs w:val="28"/>
        </w:rPr>
        <w:t>) описание содержания устан</w:t>
      </w:r>
      <w:r>
        <w:rPr>
          <w:rFonts w:ascii="Times New Roman" w:hAnsi="Times New Roman" w:cs="Times New Roman"/>
          <w:sz w:val="28"/>
          <w:szCs w:val="28"/>
        </w:rPr>
        <w:t>овленных</w:t>
      </w:r>
      <w:r w:rsidRPr="00731FB2">
        <w:rPr>
          <w:rFonts w:ascii="Times New Roman" w:hAnsi="Times New Roman" w:cs="Times New Roman"/>
          <w:sz w:val="28"/>
          <w:szCs w:val="28"/>
        </w:rPr>
        <w:t xml:space="preserve"> обязательных требований:</w:t>
      </w:r>
    </w:p>
    <w:p w:rsidR="00731FB2" w:rsidRPr="00731FB2" w:rsidRDefault="00731FB2" w:rsidP="00731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FB2">
        <w:rPr>
          <w:rFonts w:ascii="Times New Roman" w:hAnsi="Times New Roman" w:cs="Times New Roman"/>
          <w:sz w:val="28"/>
          <w:szCs w:val="28"/>
        </w:rPr>
        <w:t xml:space="preserve">а) условия, ограничения, запреты, обязанности, предусмотренные </w:t>
      </w:r>
      <w:r>
        <w:rPr>
          <w:rFonts w:ascii="Times New Roman" w:hAnsi="Times New Roman" w:cs="Times New Roman"/>
          <w:sz w:val="28"/>
          <w:szCs w:val="28"/>
        </w:rPr>
        <w:t>нормативным правовым актом Новосибирской области</w:t>
      </w:r>
      <w:r w:rsidRPr="00731FB2">
        <w:rPr>
          <w:rFonts w:ascii="Times New Roman" w:hAnsi="Times New Roman" w:cs="Times New Roman"/>
          <w:sz w:val="28"/>
          <w:szCs w:val="28"/>
        </w:rPr>
        <w:t>;</w:t>
      </w:r>
    </w:p>
    <w:p w:rsidR="00731FB2" w:rsidRPr="00731FB2" w:rsidRDefault="00731FB2" w:rsidP="00731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FB2">
        <w:rPr>
          <w:rFonts w:ascii="Times New Roman" w:hAnsi="Times New Roman" w:cs="Times New Roman"/>
          <w:sz w:val="28"/>
          <w:szCs w:val="28"/>
        </w:rPr>
        <w:lastRenderedPageBreak/>
        <w:t xml:space="preserve">б) категории субъектов предпринимательской деятельности и иной экономической деятельности, обязанных соблюдать обязательные требования, оценка их количества (при возможности); </w:t>
      </w:r>
    </w:p>
    <w:p w:rsidR="00731FB2" w:rsidRDefault="00731FB2" w:rsidP="00731F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FB2">
        <w:rPr>
          <w:rFonts w:ascii="Times New Roman" w:hAnsi="Times New Roman" w:cs="Times New Roman"/>
          <w:sz w:val="28"/>
          <w:szCs w:val="28"/>
        </w:rPr>
        <w:t>в) перечень действий, которые должен предпринять субъект предпринимательской и иной экономической деятельности для исполнения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установленного обязательного требования и </w:t>
      </w:r>
      <w:r w:rsidRPr="00731FB2">
        <w:rPr>
          <w:rFonts w:ascii="Times New Roman" w:hAnsi="Times New Roman" w:cs="Times New Roman"/>
          <w:sz w:val="28"/>
          <w:szCs w:val="28"/>
        </w:rPr>
        <w:t>их периодичность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1FB2">
        <w:rPr>
          <w:rFonts w:ascii="Times New Roman" w:hAnsi="Times New Roman" w:cs="Times New Roman"/>
          <w:sz w:val="28"/>
          <w:szCs w:val="28"/>
        </w:rPr>
        <w:t xml:space="preserve"> затраты на выполнение каждого действия;</w:t>
      </w:r>
    </w:p>
    <w:p w:rsidR="00731FB2" w:rsidRDefault="00731FB2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влияние оцениваемых обязательных требований на достижение целей регулирования;</w:t>
      </w:r>
    </w:p>
    <w:p w:rsidR="00731FB2" w:rsidRDefault="00731FB2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оценка издержек на соблюдение обязательных требований и проблемы их соблюдения;</w:t>
      </w:r>
    </w:p>
    <w:p w:rsidR="00731FB2" w:rsidRDefault="00731FB2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доступность информации об оцениваемых обязательных требованиях и способах их соблюдения;</w:t>
      </w:r>
    </w:p>
    <w:p w:rsidR="00731FB2" w:rsidRDefault="00731FB2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оценка соблюдения </w:t>
      </w:r>
      <w:r w:rsidRPr="00731FB2">
        <w:rPr>
          <w:rFonts w:ascii="Times New Roman" w:hAnsi="Times New Roman" w:cs="Times New Roman"/>
          <w:sz w:val="28"/>
          <w:szCs w:val="28"/>
        </w:rPr>
        <w:t>принципов, установленных Федеральным законом № 247-ФЗ;</w:t>
      </w:r>
    </w:p>
    <w:p w:rsidR="00731FB2" w:rsidRDefault="00731FB2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 информация об уровне соблюдения обязательных требований, в том числе </w:t>
      </w:r>
      <w:r w:rsidRPr="00731FB2">
        <w:rPr>
          <w:rFonts w:ascii="Times New Roman" w:hAnsi="Times New Roman" w:cs="Times New Roman"/>
          <w:sz w:val="28"/>
          <w:szCs w:val="28"/>
        </w:rPr>
        <w:t>данные о привлечении к ответственности за нарушение обязательных требован</w:t>
      </w:r>
      <w:r>
        <w:rPr>
          <w:rFonts w:ascii="Times New Roman" w:hAnsi="Times New Roman" w:cs="Times New Roman"/>
          <w:sz w:val="28"/>
          <w:szCs w:val="28"/>
        </w:rPr>
        <w:t>ий и о причинах их неисполнения</w:t>
      </w:r>
      <w:r w:rsidRPr="00731FB2">
        <w:rPr>
          <w:rFonts w:ascii="Times New Roman" w:hAnsi="Times New Roman" w:cs="Times New Roman"/>
          <w:sz w:val="28"/>
          <w:szCs w:val="28"/>
        </w:rPr>
        <w:t xml:space="preserve">, о количестве вступивших в законную силу судебных актов по спорам, связанным с применением обязательных требований, </w:t>
      </w:r>
      <w:r w:rsidR="00517E0B">
        <w:rPr>
          <w:rFonts w:ascii="Times New Roman" w:hAnsi="Times New Roman" w:cs="Times New Roman"/>
          <w:sz w:val="28"/>
          <w:szCs w:val="28"/>
        </w:rPr>
        <w:t xml:space="preserve">по делам об оспаривании </w:t>
      </w:r>
      <w:r w:rsidRPr="00731FB2">
        <w:rPr>
          <w:rFonts w:ascii="Times New Roman" w:hAnsi="Times New Roman" w:cs="Times New Roman"/>
          <w:sz w:val="28"/>
          <w:szCs w:val="28"/>
        </w:rPr>
        <w:t>нормативных правовых актов, содержащих обязательные требования;</w:t>
      </w:r>
    </w:p>
    <w:p w:rsidR="00731FB2" w:rsidRDefault="00731FB2" w:rsidP="00476B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ключевые выводы Доклада, предложения.</w:t>
      </w:r>
    </w:p>
    <w:p w:rsidR="00790C93" w:rsidRDefault="001F4FC1" w:rsidP="00292C72">
      <w:pPr>
        <w:pStyle w:val="af4"/>
      </w:pPr>
      <w:r>
        <w:t>2</w:t>
      </w:r>
      <w:r w:rsidR="00980A8A">
        <w:t>2</w:t>
      </w:r>
      <w:r w:rsidR="00DD0910">
        <w:t>. </w:t>
      </w:r>
      <w:r w:rsidR="00BC1F08">
        <w:t xml:space="preserve">Нормативный правовой акт Новосибирской </w:t>
      </w:r>
      <w:r w:rsidR="00790C93">
        <w:t>области, содержащий</w:t>
      </w:r>
      <w:r w:rsidR="00BC1F08">
        <w:t xml:space="preserve"> обязательные требования, и Доклад размещаются в</w:t>
      </w:r>
      <w:r w:rsidR="00F064C1" w:rsidRPr="00F064C1">
        <w:t xml:space="preserve"> целях публичного обсуждения </w:t>
      </w:r>
      <w:r w:rsidR="00E8424C" w:rsidRPr="00F064C1">
        <w:t xml:space="preserve">на официальном сайте </w:t>
      </w:r>
      <w:r w:rsidR="00DD0910">
        <w:t>исполнительн</w:t>
      </w:r>
      <w:r w:rsidR="00E8424C">
        <w:t>ого</w:t>
      </w:r>
      <w:r w:rsidR="00DD0910">
        <w:t xml:space="preserve"> </w:t>
      </w:r>
      <w:r w:rsidR="00D41092">
        <w:t xml:space="preserve">органа </w:t>
      </w:r>
      <w:r w:rsidR="00E8424C">
        <w:t>вл</w:t>
      </w:r>
      <w:r w:rsidR="00DD0910">
        <w:t>асти</w:t>
      </w:r>
      <w:r w:rsidR="00F064C1" w:rsidRPr="00F064C1">
        <w:t xml:space="preserve"> </w:t>
      </w:r>
      <w:r w:rsidR="00292C72">
        <w:t xml:space="preserve">в срок, установленный Планом </w:t>
      </w:r>
      <w:r>
        <w:t>оценки применения</w:t>
      </w:r>
      <w:r w:rsidR="00292C72">
        <w:t>,</w:t>
      </w:r>
      <w:r w:rsidR="00F064C1" w:rsidRPr="00F064C1">
        <w:t xml:space="preserve"> </w:t>
      </w:r>
      <w:r w:rsidR="001B4B2E">
        <w:t xml:space="preserve">на срок не менее </w:t>
      </w:r>
      <w:r w:rsidR="008A1B72">
        <w:t>20</w:t>
      </w:r>
      <w:r w:rsidR="001B4B2E">
        <w:t xml:space="preserve"> рабочих дней</w:t>
      </w:r>
      <w:r w:rsidR="00790C93">
        <w:t xml:space="preserve">. </w:t>
      </w:r>
    </w:p>
    <w:p w:rsidR="00D06C7E" w:rsidRDefault="00790C93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публичного обсуждения исполнительный орган власти извещает </w:t>
      </w:r>
      <w:r w:rsidR="00D06C7E" w:rsidRPr="00D06C7E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 и иной экономической деятельности, обязанных соблюдать обязательные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F064C1" w:rsidRPr="00F064C1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064C1" w:rsidRPr="00F064C1">
        <w:rPr>
          <w:rFonts w:ascii="Times New Roman" w:hAnsi="Times New Roman" w:cs="Times New Roman"/>
          <w:sz w:val="28"/>
          <w:szCs w:val="28"/>
        </w:rPr>
        <w:t>, целями деятельности которых являются защита и представление интересов субъектов предпринимательской и иной экономической деятельности</w:t>
      </w:r>
      <w:r w:rsidR="00D06C7E">
        <w:rPr>
          <w:rFonts w:ascii="Times New Roman" w:hAnsi="Times New Roman" w:cs="Times New Roman"/>
          <w:sz w:val="28"/>
          <w:szCs w:val="28"/>
        </w:rPr>
        <w:t>, иных лиц.</w:t>
      </w:r>
    </w:p>
    <w:p w:rsidR="00BA532B" w:rsidRPr="00C25FEC" w:rsidRDefault="001B4B2E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FEC">
        <w:rPr>
          <w:rFonts w:ascii="Times New Roman" w:hAnsi="Times New Roman" w:cs="Times New Roman"/>
          <w:sz w:val="28"/>
          <w:szCs w:val="28"/>
        </w:rPr>
        <w:t>2</w:t>
      </w:r>
      <w:r w:rsidR="00980A8A">
        <w:rPr>
          <w:rFonts w:ascii="Times New Roman" w:hAnsi="Times New Roman" w:cs="Times New Roman"/>
          <w:sz w:val="28"/>
          <w:szCs w:val="28"/>
        </w:rPr>
        <w:t>3</w:t>
      </w:r>
      <w:r w:rsidR="00BA532B" w:rsidRPr="00C25FEC">
        <w:rPr>
          <w:rFonts w:ascii="Times New Roman" w:hAnsi="Times New Roman" w:cs="Times New Roman"/>
          <w:sz w:val="28"/>
          <w:szCs w:val="28"/>
        </w:rPr>
        <w:t>.</w:t>
      </w:r>
      <w:r w:rsidR="00DD0910" w:rsidRPr="00C25FEC">
        <w:rPr>
          <w:rFonts w:ascii="Times New Roman" w:hAnsi="Times New Roman" w:cs="Times New Roman"/>
          <w:sz w:val="28"/>
          <w:szCs w:val="28"/>
        </w:rPr>
        <w:t> </w:t>
      </w:r>
      <w:r w:rsidR="00106E62" w:rsidRPr="00C25FEC">
        <w:rPr>
          <w:rFonts w:ascii="Times New Roman" w:hAnsi="Times New Roman" w:cs="Times New Roman"/>
          <w:sz w:val="28"/>
          <w:szCs w:val="28"/>
        </w:rPr>
        <w:t>По итогам проведения публичного обсуждения и</w:t>
      </w:r>
      <w:r w:rsidR="00DD0910" w:rsidRPr="00C25FEC">
        <w:rPr>
          <w:rFonts w:ascii="Times New Roman" w:hAnsi="Times New Roman" w:cs="Times New Roman"/>
          <w:sz w:val="28"/>
          <w:szCs w:val="28"/>
        </w:rPr>
        <w:t xml:space="preserve">сполнительный орган власти рассматривает </w:t>
      </w:r>
      <w:r w:rsidR="00BA532B" w:rsidRPr="00C25FEC">
        <w:rPr>
          <w:rFonts w:ascii="Times New Roman" w:hAnsi="Times New Roman" w:cs="Times New Roman"/>
          <w:sz w:val="28"/>
          <w:szCs w:val="28"/>
        </w:rPr>
        <w:t xml:space="preserve">поступившие в установленный срок </w:t>
      </w:r>
      <w:r w:rsidRPr="00C25FE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="00DD0910" w:rsidRPr="00C25FEC">
        <w:rPr>
          <w:rFonts w:ascii="Times New Roman" w:hAnsi="Times New Roman" w:cs="Times New Roman"/>
          <w:sz w:val="28"/>
          <w:szCs w:val="28"/>
        </w:rPr>
        <w:t>предложения</w:t>
      </w:r>
      <w:r w:rsidR="00C2625E" w:rsidRPr="00C25FEC">
        <w:rPr>
          <w:rFonts w:ascii="Times New Roman" w:hAnsi="Times New Roman" w:cs="Times New Roman"/>
          <w:sz w:val="28"/>
          <w:szCs w:val="28"/>
        </w:rPr>
        <w:t>, составляет сводку замечаний и предложений</w:t>
      </w:r>
      <w:r w:rsidR="00DD0910" w:rsidRPr="00C25FEC">
        <w:rPr>
          <w:rFonts w:ascii="Times New Roman" w:hAnsi="Times New Roman" w:cs="Times New Roman"/>
          <w:sz w:val="28"/>
          <w:szCs w:val="28"/>
        </w:rPr>
        <w:t xml:space="preserve"> </w:t>
      </w:r>
      <w:r w:rsidR="00B430A6" w:rsidRPr="00C25FEC">
        <w:rPr>
          <w:rFonts w:ascii="Times New Roman" w:hAnsi="Times New Roman" w:cs="Times New Roman"/>
          <w:sz w:val="28"/>
          <w:szCs w:val="28"/>
        </w:rPr>
        <w:t>и в течение 5 рабочих дней со дня окончания публичного обсуждения размещает ее на официальном сайте исполнительного органа власти</w:t>
      </w:r>
      <w:r w:rsidR="00DD0910" w:rsidRPr="00C25FEC">
        <w:rPr>
          <w:rFonts w:ascii="Times New Roman" w:hAnsi="Times New Roman" w:cs="Times New Roman"/>
          <w:sz w:val="28"/>
          <w:szCs w:val="28"/>
        </w:rPr>
        <w:t xml:space="preserve">. Сводка </w:t>
      </w:r>
      <w:r w:rsidR="004B58AF" w:rsidRPr="00C25FEC">
        <w:rPr>
          <w:rFonts w:ascii="Times New Roman" w:hAnsi="Times New Roman" w:cs="Times New Roman"/>
          <w:sz w:val="28"/>
          <w:szCs w:val="28"/>
        </w:rPr>
        <w:t xml:space="preserve">замечаний и </w:t>
      </w:r>
      <w:r w:rsidR="00DD0910" w:rsidRPr="00C25FEC">
        <w:rPr>
          <w:rFonts w:ascii="Times New Roman" w:hAnsi="Times New Roman" w:cs="Times New Roman"/>
          <w:sz w:val="28"/>
          <w:szCs w:val="28"/>
        </w:rPr>
        <w:t>предложений составляется по форме, установленной уполномоченным органом</w:t>
      </w:r>
      <w:r w:rsidR="0006629B" w:rsidRPr="00C25FEC">
        <w:rPr>
          <w:rFonts w:ascii="Times New Roman" w:hAnsi="Times New Roman" w:cs="Times New Roman"/>
          <w:sz w:val="28"/>
          <w:szCs w:val="28"/>
        </w:rPr>
        <w:t>,</w:t>
      </w:r>
      <w:r w:rsidR="00992EE9" w:rsidRPr="00C25FEC">
        <w:rPr>
          <w:rFonts w:ascii="Times New Roman" w:hAnsi="Times New Roman" w:cs="Times New Roman"/>
          <w:sz w:val="28"/>
          <w:szCs w:val="28"/>
        </w:rPr>
        <w:t xml:space="preserve"> и содержит сведения об учете или о причинах отклонения каждого замечания, предложения</w:t>
      </w:r>
      <w:r w:rsidR="00BA532B" w:rsidRPr="00C25FEC">
        <w:rPr>
          <w:rFonts w:ascii="Times New Roman" w:hAnsi="Times New Roman" w:cs="Times New Roman"/>
          <w:sz w:val="28"/>
          <w:szCs w:val="28"/>
        </w:rPr>
        <w:t>.</w:t>
      </w:r>
    </w:p>
    <w:p w:rsidR="00C25FEC" w:rsidRPr="00C25FEC" w:rsidRDefault="00C25FEC" w:rsidP="00EB27DB">
      <w:pPr>
        <w:pStyle w:val="af"/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25FEC">
        <w:rPr>
          <w:rFonts w:ascii="Times New Roman" w:hAnsi="Times New Roman" w:cs="Times New Roman"/>
          <w:sz w:val="28"/>
        </w:rPr>
        <w:t>2</w:t>
      </w:r>
      <w:r w:rsidR="00980A8A">
        <w:rPr>
          <w:rFonts w:ascii="Times New Roman" w:hAnsi="Times New Roman" w:cs="Times New Roman"/>
          <w:sz w:val="28"/>
        </w:rPr>
        <w:t>4</w:t>
      </w:r>
      <w:r w:rsidRPr="00C25FEC">
        <w:rPr>
          <w:rFonts w:ascii="Times New Roman" w:hAnsi="Times New Roman" w:cs="Times New Roman"/>
          <w:sz w:val="28"/>
        </w:rPr>
        <w:t>. В течение 10 рабочих дней после окончания публичного обсуждения разработчик обязан доработать Доклад, за исключением случаев, когда замечания и предложения по Доклад</w:t>
      </w:r>
      <w:r w:rsidR="003C08FA">
        <w:rPr>
          <w:rFonts w:ascii="Times New Roman" w:hAnsi="Times New Roman" w:cs="Times New Roman"/>
          <w:sz w:val="28"/>
        </w:rPr>
        <w:t>у</w:t>
      </w:r>
      <w:r w:rsidRPr="00C25FEC">
        <w:rPr>
          <w:rFonts w:ascii="Times New Roman" w:hAnsi="Times New Roman" w:cs="Times New Roman"/>
          <w:sz w:val="28"/>
        </w:rPr>
        <w:t xml:space="preserve"> не поступили или все они были мотивированно отклонены.</w:t>
      </w:r>
    </w:p>
    <w:p w:rsidR="00C770D5" w:rsidRDefault="00BA532B" w:rsidP="00C25FEC">
      <w:pPr>
        <w:pStyle w:val="af4"/>
      </w:pPr>
      <w:r>
        <w:lastRenderedPageBreak/>
        <w:t>2</w:t>
      </w:r>
      <w:r w:rsidR="00980A8A">
        <w:t>5</w:t>
      </w:r>
      <w:r w:rsidR="00C77D64">
        <w:t>.</w:t>
      </w:r>
      <w:r w:rsidR="0093550A">
        <w:t xml:space="preserve"> Доклад, утвержденный </w:t>
      </w:r>
      <w:r w:rsidR="00DD0910" w:rsidRPr="00DD0910">
        <w:t xml:space="preserve">руководителем </w:t>
      </w:r>
      <w:r w:rsidR="00DD0910">
        <w:t>исполнительного органа власти</w:t>
      </w:r>
      <w:r w:rsidR="00DD0910" w:rsidRPr="00DD0910">
        <w:t>, подлежит опубликованию на официальном сайте</w:t>
      </w:r>
      <w:r w:rsidR="00DD0910">
        <w:t xml:space="preserve"> исполнительного органа власти</w:t>
      </w:r>
      <w:r w:rsidR="00DD0910" w:rsidRPr="00DD0910">
        <w:t xml:space="preserve"> не позднее </w:t>
      </w:r>
      <w:r w:rsidR="00C770D5">
        <w:t xml:space="preserve">3 рабочих дней со дня окончания срока, установленного пунктом </w:t>
      </w:r>
      <w:r>
        <w:t>2</w:t>
      </w:r>
      <w:r w:rsidR="00980A8A">
        <w:t>4</w:t>
      </w:r>
      <w:r w:rsidR="00C770D5">
        <w:t xml:space="preserve"> Порядка</w:t>
      </w:r>
      <w:r w:rsidR="00A40519">
        <w:t>,</w:t>
      </w:r>
      <w:r w:rsidR="00C770D5">
        <w:t xml:space="preserve"> с </w:t>
      </w:r>
      <w:r w:rsidR="00C770D5" w:rsidRPr="00DD0910">
        <w:t>обязательным</w:t>
      </w:r>
      <w:r w:rsidR="00DD0910" w:rsidRPr="00DD0910">
        <w:t xml:space="preserve"> информированием об этом </w:t>
      </w:r>
      <w:r w:rsidR="001B4B2E">
        <w:t>органов и лиц</w:t>
      </w:r>
      <w:r w:rsidR="003A1F9F">
        <w:t>,</w:t>
      </w:r>
      <w:r w:rsidR="001B4B2E">
        <w:t xml:space="preserve"> </w:t>
      </w:r>
      <w:r>
        <w:t>принявших участие в публичном обсуждении</w:t>
      </w:r>
      <w:r w:rsidR="00E8424C" w:rsidRPr="00E8424C">
        <w:t xml:space="preserve"> </w:t>
      </w:r>
      <w:r w:rsidR="00E8424C">
        <w:t>н</w:t>
      </w:r>
      <w:r w:rsidR="00E8424C" w:rsidRPr="00E8424C">
        <w:t>ормативн</w:t>
      </w:r>
      <w:r w:rsidR="00E8424C">
        <w:t>ого</w:t>
      </w:r>
      <w:r w:rsidR="00E8424C" w:rsidRPr="00E8424C">
        <w:t xml:space="preserve"> правово</w:t>
      </w:r>
      <w:r w:rsidR="00E8424C">
        <w:t>го</w:t>
      </w:r>
      <w:r w:rsidR="00E8424C" w:rsidRPr="00E8424C">
        <w:t xml:space="preserve"> акт</w:t>
      </w:r>
      <w:r w:rsidR="00E8424C">
        <w:t>а</w:t>
      </w:r>
      <w:r w:rsidR="00E8424C" w:rsidRPr="00E8424C">
        <w:t xml:space="preserve"> Новосибирской области, содержащего обязательные требования</w:t>
      </w:r>
      <w:r w:rsidR="00723C2F">
        <w:t>,</w:t>
      </w:r>
      <w:r>
        <w:t xml:space="preserve"> </w:t>
      </w:r>
      <w:r w:rsidR="00E8424C">
        <w:t xml:space="preserve">и </w:t>
      </w:r>
      <w:r>
        <w:t>Доклада.</w:t>
      </w:r>
    </w:p>
    <w:p w:rsidR="001B4B2E" w:rsidRDefault="00C770D5" w:rsidP="00DD09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0A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BA532B">
        <w:rPr>
          <w:rFonts w:ascii="Times New Roman" w:hAnsi="Times New Roman" w:cs="Times New Roman"/>
          <w:sz w:val="28"/>
          <w:szCs w:val="28"/>
        </w:rPr>
        <w:t>Утвержденный Доклад напр</w:t>
      </w:r>
      <w:r>
        <w:rPr>
          <w:rFonts w:ascii="Times New Roman" w:hAnsi="Times New Roman" w:cs="Times New Roman"/>
          <w:sz w:val="28"/>
          <w:szCs w:val="28"/>
        </w:rPr>
        <w:t xml:space="preserve">авляется исполнительным органом власти в </w:t>
      </w:r>
      <w:r w:rsidR="00D41092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с приложением сводки замечаний и предложений и писем участников публичного обсуждения</w:t>
      </w:r>
      <w:r w:rsidR="0093550A" w:rsidRPr="0093550A">
        <w:rPr>
          <w:rFonts w:ascii="Times New Roman" w:hAnsi="Times New Roman" w:cs="Times New Roman"/>
          <w:sz w:val="28"/>
          <w:szCs w:val="28"/>
        </w:rPr>
        <w:t xml:space="preserve"> </w:t>
      </w:r>
      <w:r w:rsidR="0093550A">
        <w:rPr>
          <w:rFonts w:ascii="Times New Roman" w:hAnsi="Times New Roman" w:cs="Times New Roman"/>
          <w:sz w:val="28"/>
          <w:szCs w:val="28"/>
        </w:rPr>
        <w:t>для</w:t>
      </w:r>
      <w:r w:rsidR="00C7785E">
        <w:rPr>
          <w:rFonts w:ascii="Times New Roman" w:hAnsi="Times New Roman" w:cs="Times New Roman"/>
          <w:sz w:val="28"/>
          <w:szCs w:val="28"/>
        </w:rPr>
        <w:t xml:space="preserve"> оценки фактического воздействия нормативного правового акта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C7785E">
        <w:rPr>
          <w:rFonts w:ascii="Times New Roman" w:hAnsi="Times New Roman" w:cs="Times New Roman"/>
          <w:sz w:val="28"/>
          <w:szCs w:val="28"/>
        </w:rPr>
        <w:t xml:space="preserve">, </w:t>
      </w:r>
      <w:r w:rsidR="001B4B2E">
        <w:rPr>
          <w:rFonts w:ascii="Times New Roman" w:hAnsi="Times New Roman" w:cs="Times New Roman"/>
          <w:sz w:val="28"/>
          <w:szCs w:val="28"/>
        </w:rPr>
        <w:t>содержащего</w:t>
      </w:r>
      <w:r w:rsidR="00C7785E">
        <w:rPr>
          <w:rFonts w:ascii="Times New Roman" w:hAnsi="Times New Roman" w:cs="Times New Roman"/>
          <w:sz w:val="28"/>
          <w:szCs w:val="28"/>
        </w:rPr>
        <w:t xml:space="preserve"> обязательные требовани</w:t>
      </w:r>
      <w:r w:rsidR="001B4B2E">
        <w:rPr>
          <w:rFonts w:ascii="Times New Roman" w:hAnsi="Times New Roman" w:cs="Times New Roman"/>
          <w:sz w:val="28"/>
          <w:szCs w:val="28"/>
        </w:rPr>
        <w:t>я.</w:t>
      </w:r>
    </w:p>
    <w:p w:rsidR="004E5412" w:rsidRDefault="008A1B72" w:rsidP="008A1B72">
      <w:pPr>
        <w:tabs>
          <w:tab w:val="left" w:pos="18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E5412" w:rsidRDefault="00D4109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E5412" w:rsidRPr="004E5412">
        <w:rPr>
          <w:rFonts w:ascii="Times New Roman" w:hAnsi="Times New Roman" w:cs="Times New Roman"/>
          <w:sz w:val="28"/>
          <w:szCs w:val="28"/>
        </w:rPr>
        <w:t>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5412" w:rsidRPr="004E5412">
        <w:rPr>
          <w:rFonts w:ascii="Times New Roman" w:hAnsi="Times New Roman" w:cs="Times New Roman"/>
          <w:sz w:val="28"/>
          <w:szCs w:val="28"/>
        </w:rPr>
        <w:t xml:space="preserve"> фактического воздействия нормативного правового акта</w:t>
      </w:r>
      <w:r w:rsidR="00E8424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4E5412" w:rsidRPr="004E5412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</w:p>
    <w:p w:rsidR="004E5412" w:rsidRDefault="004E5412" w:rsidP="004E541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5DD7" w:rsidRDefault="00C7785E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80A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013DB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ключени</w:t>
      </w:r>
      <w:r w:rsidR="008013DB">
        <w:rPr>
          <w:rFonts w:ascii="Times New Roman" w:hAnsi="Times New Roman" w:cs="Times New Roman"/>
          <w:sz w:val="28"/>
          <w:szCs w:val="28"/>
        </w:rPr>
        <w:t>е</w:t>
      </w:r>
      <w:r w:rsidRPr="00C7785E">
        <w:rPr>
          <w:rFonts w:ascii="Times New Roman" w:hAnsi="Times New Roman" w:cs="Times New Roman"/>
          <w:sz w:val="28"/>
          <w:szCs w:val="28"/>
        </w:rPr>
        <w:t xml:space="preserve"> об оценке фактического воздействия</w:t>
      </w:r>
      <w:r w:rsidR="0088000E" w:rsidRPr="0088000E">
        <w:rPr>
          <w:rFonts w:ascii="Times New Roman" w:hAnsi="Times New Roman" w:cs="Times New Roman"/>
          <w:sz w:val="28"/>
          <w:szCs w:val="28"/>
        </w:rPr>
        <w:t xml:space="preserve"> </w:t>
      </w:r>
      <w:r w:rsidR="0088000E" w:rsidRPr="004E5412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88000E" w:rsidRPr="004E5412">
        <w:rPr>
          <w:rFonts w:ascii="Times New Roman" w:hAnsi="Times New Roman" w:cs="Times New Roman"/>
          <w:sz w:val="28"/>
          <w:szCs w:val="28"/>
        </w:rPr>
        <w:t>, содержащего обязательные требования</w:t>
      </w:r>
      <w:r w:rsidRPr="00C7785E">
        <w:rPr>
          <w:rFonts w:ascii="Times New Roman" w:hAnsi="Times New Roman" w:cs="Times New Roman"/>
          <w:sz w:val="28"/>
          <w:szCs w:val="28"/>
        </w:rPr>
        <w:t xml:space="preserve"> </w:t>
      </w:r>
      <w:r w:rsidR="00E17ABF">
        <w:rPr>
          <w:rFonts w:ascii="Times New Roman" w:hAnsi="Times New Roman" w:cs="Times New Roman"/>
          <w:sz w:val="28"/>
          <w:szCs w:val="28"/>
        </w:rPr>
        <w:t xml:space="preserve">(далее – заключение об оценке) </w:t>
      </w:r>
      <w:r w:rsidRPr="00C7785E">
        <w:rPr>
          <w:rFonts w:ascii="Times New Roman" w:hAnsi="Times New Roman" w:cs="Times New Roman"/>
          <w:sz w:val="28"/>
          <w:szCs w:val="28"/>
        </w:rPr>
        <w:t>подготав</w:t>
      </w:r>
      <w:r>
        <w:rPr>
          <w:rFonts w:ascii="Times New Roman" w:hAnsi="Times New Roman" w:cs="Times New Roman"/>
          <w:sz w:val="28"/>
          <w:szCs w:val="28"/>
        </w:rPr>
        <w:t xml:space="preserve">ливается </w:t>
      </w:r>
      <w:r w:rsidR="008013DB" w:rsidRPr="008013DB">
        <w:rPr>
          <w:rFonts w:ascii="Times New Roman" w:hAnsi="Times New Roman" w:cs="Times New Roman"/>
          <w:sz w:val="28"/>
          <w:szCs w:val="28"/>
        </w:rPr>
        <w:t>по форме, утверждаемой уполномоченным органом.</w:t>
      </w:r>
      <w:r w:rsidR="008013DB">
        <w:rPr>
          <w:rFonts w:ascii="Times New Roman" w:hAnsi="Times New Roman" w:cs="Times New Roman"/>
          <w:sz w:val="28"/>
          <w:szCs w:val="28"/>
        </w:rPr>
        <w:t xml:space="preserve"> </w:t>
      </w:r>
      <w:r w:rsidRPr="00C7785E">
        <w:rPr>
          <w:rFonts w:ascii="Times New Roman" w:hAnsi="Times New Roman" w:cs="Times New Roman"/>
          <w:sz w:val="28"/>
          <w:szCs w:val="28"/>
        </w:rPr>
        <w:t xml:space="preserve">Срок подготовки проекта заключения об оценке составляет не более 20 рабочих дней. Течение указанного срока начинается на следующий рабочий день после поступления в уполномоченный орган всех документов,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0A8A">
        <w:rPr>
          <w:rFonts w:ascii="Times New Roman" w:hAnsi="Times New Roman" w:cs="Times New Roman"/>
          <w:sz w:val="28"/>
          <w:szCs w:val="28"/>
        </w:rPr>
        <w:t>6</w:t>
      </w:r>
      <w:r w:rsidRPr="00C7785E">
        <w:rPr>
          <w:rFonts w:ascii="Times New Roman" w:hAnsi="Times New Roman" w:cs="Times New Roman"/>
          <w:sz w:val="28"/>
          <w:szCs w:val="28"/>
        </w:rPr>
        <w:t xml:space="preserve"> Порядка. </w:t>
      </w:r>
      <w:r w:rsidR="004D2531">
        <w:rPr>
          <w:rFonts w:ascii="Times New Roman" w:hAnsi="Times New Roman" w:cs="Times New Roman"/>
          <w:sz w:val="28"/>
          <w:szCs w:val="28"/>
        </w:rPr>
        <w:t xml:space="preserve">По решению министра экономического развития Новосибирской области срок подготовки заключения об оценке может быть </w:t>
      </w:r>
      <w:r w:rsidR="003C08FA">
        <w:rPr>
          <w:rFonts w:ascii="Times New Roman" w:hAnsi="Times New Roman" w:cs="Times New Roman"/>
          <w:sz w:val="28"/>
          <w:szCs w:val="28"/>
        </w:rPr>
        <w:t>продлен,</w:t>
      </w:r>
      <w:r w:rsidRPr="00C7785E">
        <w:rPr>
          <w:rFonts w:ascii="Times New Roman" w:hAnsi="Times New Roman" w:cs="Times New Roman"/>
          <w:sz w:val="28"/>
          <w:szCs w:val="28"/>
        </w:rPr>
        <w:t xml:space="preserve"> но не более чем на </w:t>
      </w:r>
      <w:r w:rsidR="00A646B3">
        <w:rPr>
          <w:rFonts w:ascii="Times New Roman" w:hAnsi="Times New Roman" w:cs="Times New Roman"/>
          <w:sz w:val="28"/>
          <w:szCs w:val="28"/>
        </w:rPr>
        <w:t>10</w:t>
      </w:r>
      <w:r w:rsidRPr="00C7785E">
        <w:rPr>
          <w:rFonts w:ascii="Times New Roman" w:hAnsi="Times New Roman" w:cs="Times New Roman"/>
          <w:sz w:val="28"/>
          <w:szCs w:val="28"/>
        </w:rPr>
        <w:t xml:space="preserve"> рабочих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3DB" w:rsidRPr="00EB27DB" w:rsidRDefault="00C7785E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2</w:t>
      </w:r>
      <w:r w:rsidR="00980A8A">
        <w:rPr>
          <w:rFonts w:ascii="Times New Roman" w:hAnsi="Times New Roman" w:cs="Times New Roman"/>
          <w:sz w:val="28"/>
          <w:szCs w:val="28"/>
        </w:rPr>
        <w:t>8</w:t>
      </w:r>
      <w:r w:rsidRPr="00EB27DB">
        <w:rPr>
          <w:rFonts w:ascii="Times New Roman" w:hAnsi="Times New Roman" w:cs="Times New Roman"/>
          <w:sz w:val="28"/>
          <w:szCs w:val="28"/>
        </w:rPr>
        <w:t>. В случае если в уполномоченный орган представлены не все документы, у</w:t>
      </w:r>
      <w:r w:rsidR="0088000E" w:rsidRPr="00EB27DB">
        <w:rPr>
          <w:rFonts w:ascii="Times New Roman" w:hAnsi="Times New Roman" w:cs="Times New Roman"/>
          <w:sz w:val="28"/>
          <w:szCs w:val="28"/>
        </w:rPr>
        <w:t>казанные в пункте 2</w:t>
      </w:r>
      <w:r w:rsidR="00980A8A">
        <w:rPr>
          <w:rFonts w:ascii="Times New Roman" w:hAnsi="Times New Roman" w:cs="Times New Roman"/>
          <w:sz w:val="28"/>
          <w:szCs w:val="28"/>
        </w:rPr>
        <w:t>6</w:t>
      </w:r>
      <w:r w:rsidR="0088000E" w:rsidRPr="00EB27DB">
        <w:rPr>
          <w:rFonts w:ascii="Times New Roman" w:hAnsi="Times New Roman" w:cs="Times New Roman"/>
          <w:sz w:val="28"/>
          <w:szCs w:val="28"/>
        </w:rPr>
        <w:t xml:space="preserve"> </w:t>
      </w:r>
      <w:r w:rsidRPr="00EB27DB">
        <w:rPr>
          <w:rFonts w:ascii="Times New Roman" w:hAnsi="Times New Roman" w:cs="Times New Roman"/>
          <w:sz w:val="28"/>
          <w:szCs w:val="28"/>
        </w:rPr>
        <w:t>Порядк</w:t>
      </w:r>
      <w:r w:rsidR="0088000E" w:rsidRPr="00EB27DB">
        <w:rPr>
          <w:rFonts w:ascii="Times New Roman" w:hAnsi="Times New Roman" w:cs="Times New Roman"/>
          <w:sz w:val="28"/>
          <w:szCs w:val="28"/>
        </w:rPr>
        <w:t>а</w:t>
      </w:r>
      <w:r w:rsidRPr="00EB27DB">
        <w:rPr>
          <w:rFonts w:ascii="Times New Roman" w:hAnsi="Times New Roman" w:cs="Times New Roman"/>
          <w:sz w:val="28"/>
          <w:szCs w:val="28"/>
        </w:rPr>
        <w:t>, он письменно уведомляет об этом</w:t>
      </w:r>
      <w:r w:rsidR="008013DB" w:rsidRPr="00EB27DB">
        <w:rPr>
          <w:rFonts w:ascii="Times New Roman" w:hAnsi="Times New Roman" w:cs="Times New Roman"/>
          <w:sz w:val="28"/>
          <w:szCs w:val="28"/>
        </w:rPr>
        <w:t xml:space="preserve"> исполнительный орган власти</w:t>
      </w:r>
      <w:r w:rsidRPr="00EB27DB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их получения. </w:t>
      </w:r>
      <w:r w:rsidR="008013DB" w:rsidRPr="00EB27DB">
        <w:rPr>
          <w:rFonts w:ascii="Times New Roman" w:hAnsi="Times New Roman" w:cs="Times New Roman"/>
          <w:sz w:val="28"/>
          <w:szCs w:val="28"/>
        </w:rPr>
        <w:t xml:space="preserve">Исполнительный орган власти </w:t>
      </w:r>
      <w:r w:rsidRPr="00EB27DB">
        <w:rPr>
          <w:rFonts w:ascii="Times New Roman" w:hAnsi="Times New Roman" w:cs="Times New Roman"/>
          <w:sz w:val="28"/>
          <w:szCs w:val="28"/>
        </w:rPr>
        <w:t>в течение 5 рабочих дней с момента получения уведомления обязан направить в уполномоченный орган недостающие документы.</w:t>
      </w:r>
      <w:r w:rsidR="00723C2F" w:rsidRPr="00EB27DB">
        <w:rPr>
          <w:rFonts w:ascii="Times New Roman" w:hAnsi="Times New Roman" w:cs="Times New Roman"/>
          <w:sz w:val="28"/>
          <w:szCs w:val="28"/>
        </w:rPr>
        <w:t xml:space="preserve"> В указанном случае срок на подготовку заключения об оценке начинает исчисляться с момента предоставления уполномоченному органу недостающих документов исполнительным органом власти. В случае если недостающие документы не представлены в установленный в настоящем пункте срок, уполномоченный орган возвращает пакет документов исполните</w:t>
      </w:r>
      <w:r w:rsidR="00992EE9" w:rsidRPr="00EB27DB">
        <w:rPr>
          <w:rFonts w:ascii="Times New Roman" w:hAnsi="Times New Roman" w:cs="Times New Roman"/>
          <w:sz w:val="28"/>
          <w:szCs w:val="28"/>
        </w:rPr>
        <w:t xml:space="preserve">льному органу власти </w:t>
      </w:r>
      <w:r w:rsidR="00723C2F" w:rsidRPr="00EB27DB">
        <w:rPr>
          <w:rFonts w:ascii="Times New Roman" w:hAnsi="Times New Roman" w:cs="Times New Roman"/>
          <w:sz w:val="28"/>
          <w:szCs w:val="28"/>
        </w:rPr>
        <w:t>на следующий рабочий день после истечения срока на предоставление исполнительным органом власти недостающих документов.</w:t>
      </w:r>
    </w:p>
    <w:p w:rsidR="008A1B72" w:rsidRDefault="008013DB" w:rsidP="008013DB">
      <w:pPr>
        <w:spacing w:after="0" w:line="240" w:lineRule="auto"/>
        <w:ind w:firstLine="567"/>
        <w:jc w:val="both"/>
      </w:pPr>
      <w:r w:rsidRPr="00EB27DB">
        <w:rPr>
          <w:rFonts w:ascii="Times New Roman" w:hAnsi="Times New Roman" w:cs="Times New Roman"/>
          <w:sz w:val="28"/>
          <w:szCs w:val="28"/>
        </w:rPr>
        <w:t>2</w:t>
      </w:r>
      <w:r w:rsidR="00980A8A">
        <w:rPr>
          <w:rFonts w:ascii="Times New Roman" w:hAnsi="Times New Roman" w:cs="Times New Roman"/>
          <w:sz w:val="28"/>
          <w:szCs w:val="28"/>
        </w:rPr>
        <w:t>9</w:t>
      </w:r>
      <w:r w:rsidRPr="00EB27DB">
        <w:rPr>
          <w:rFonts w:ascii="Times New Roman" w:hAnsi="Times New Roman" w:cs="Times New Roman"/>
          <w:sz w:val="28"/>
          <w:szCs w:val="28"/>
        </w:rPr>
        <w:t>. В </w:t>
      </w:r>
      <w:r w:rsidR="00C7785E" w:rsidRPr="00EB27DB">
        <w:rPr>
          <w:rFonts w:ascii="Times New Roman" w:hAnsi="Times New Roman" w:cs="Times New Roman"/>
          <w:sz w:val="28"/>
          <w:szCs w:val="28"/>
        </w:rPr>
        <w:t>случае если представленные документы не соответствуют требованиям, предъявляемым к ним Порядком</w:t>
      </w:r>
      <w:r w:rsidR="00980A8A">
        <w:rPr>
          <w:rFonts w:ascii="Times New Roman" w:hAnsi="Times New Roman" w:cs="Times New Roman"/>
          <w:sz w:val="28"/>
          <w:szCs w:val="28"/>
        </w:rPr>
        <w:t>,</w:t>
      </w:r>
      <w:r w:rsidR="006B6B3E" w:rsidRPr="00EB27DB">
        <w:rPr>
          <w:rFonts w:ascii="Times New Roman" w:hAnsi="Times New Roman" w:cs="Times New Roman"/>
          <w:sz w:val="28"/>
          <w:szCs w:val="28"/>
        </w:rPr>
        <w:t xml:space="preserve"> </w:t>
      </w:r>
      <w:r w:rsidR="00C7785E" w:rsidRPr="00EB27DB">
        <w:rPr>
          <w:rFonts w:ascii="Times New Roman" w:hAnsi="Times New Roman" w:cs="Times New Roman"/>
          <w:sz w:val="28"/>
          <w:szCs w:val="28"/>
        </w:rPr>
        <w:t xml:space="preserve">или свидетельствуют о нарушении процедуры проведения оценки </w:t>
      </w:r>
      <w:r w:rsidRPr="00EB27DB">
        <w:rPr>
          <w:rFonts w:ascii="Times New Roman" w:hAnsi="Times New Roman" w:cs="Times New Roman"/>
          <w:sz w:val="28"/>
          <w:szCs w:val="28"/>
        </w:rPr>
        <w:t>применения</w:t>
      </w:r>
      <w:r w:rsidR="00C7785E" w:rsidRPr="00EB27DB">
        <w:rPr>
          <w:rFonts w:ascii="Times New Roman" w:hAnsi="Times New Roman" w:cs="Times New Roman"/>
          <w:sz w:val="28"/>
          <w:szCs w:val="28"/>
        </w:rPr>
        <w:t xml:space="preserve">, </w:t>
      </w:r>
      <w:r w:rsidR="005C1992" w:rsidRPr="00EB27DB">
        <w:rPr>
          <w:rFonts w:ascii="Times New Roman" w:hAnsi="Times New Roman" w:cs="Times New Roman"/>
          <w:sz w:val="28"/>
          <w:szCs w:val="28"/>
        </w:rPr>
        <w:t>предусмотренной Порядком</w:t>
      </w:r>
      <w:r w:rsidR="00C7785E" w:rsidRPr="00EB27DB">
        <w:rPr>
          <w:rFonts w:ascii="Times New Roman" w:hAnsi="Times New Roman" w:cs="Times New Roman"/>
          <w:sz w:val="28"/>
          <w:szCs w:val="28"/>
        </w:rPr>
        <w:t>, в том числе нарушении сроков проведения публичн</w:t>
      </w:r>
      <w:r w:rsidRPr="00EB27DB">
        <w:rPr>
          <w:rFonts w:ascii="Times New Roman" w:hAnsi="Times New Roman" w:cs="Times New Roman"/>
          <w:sz w:val="28"/>
          <w:szCs w:val="28"/>
        </w:rPr>
        <w:t>ого обсуждения</w:t>
      </w:r>
      <w:r w:rsidR="005C1992" w:rsidRPr="00EB27DB">
        <w:rPr>
          <w:rFonts w:ascii="Times New Roman" w:hAnsi="Times New Roman" w:cs="Times New Roman"/>
          <w:sz w:val="28"/>
          <w:szCs w:val="28"/>
        </w:rPr>
        <w:t>,</w:t>
      </w:r>
      <w:r w:rsidRPr="00EB27DB">
        <w:rPr>
          <w:rFonts w:ascii="Times New Roman" w:hAnsi="Times New Roman" w:cs="Times New Roman"/>
          <w:sz w:val="28"/>
          <w:szCs w:val="28"/>
        </w:rPr>
        <w:t xml:space="preserve"> </w:t>
      </w:r>
      <w:r w:rsidR="00C7785E" w:rsidRPr="00EB27DB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10 рабочих дней со дня получения документов информирует об этом </w:t>
      </w:r>
      <w:r w:rsidR="00A646B3" w:rsidRPr="00EB27DB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C7785E" w:rsidRPr="00EB27DB">
        <w:rPr>
          <w:rFonts w:ascii="Times New Roman" w:hAnsi="Times New Roman" w:cs="Times New Roman"/>
          <w:sz w:val="28"/>
          <w:szCs w:val="28"/>
        </w:rPr>
        <w:t>орган</w:t>
      </w:r>
      <w:r w:rsidR="00A646B3" w:rsidRPr="00EB27DB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C7785E" w:rsidRPr="00EB27DB">
        <w:rPr>
          <w:rFonts w:ascii="Times New Roman" w:hAnsi="Times New Roman" w:cs="Times New Roman"/>
          <w:sz w:val="28"/>
          <w:szCs w:val="28"/>
        </w:rPr>
        <w:t xml:space="preserve"> и возвращает ему документы для их доработки или устранения нарушений процедуры.</w:t>
      </w:r>
      <w:r w:rsidR="008A1B72" w:rsidRPr="008A1B72">
        <w:t xml:space="preserve"> </w:t>
      </w:r>
    </w:p>
    <w:p w:rsidR="00C7785E" w:rsidRPr="00C7785E" w:rsidRDefault="008A1B72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B72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в Докладе не заполнены требуемые разделы и (или) не приведены верифицируемые источники, содержащие достоверные сведения, использовавшиеся при заполнении соответствующего раздела, Доклад возвращается уполномоченным органом исполнительному органу власти </w:t>
      </w:r>
      <w:r w:rsidR="00B23F7F" w:rsidRPr="00B23F7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EB27DB" w:rsidRPr="00B23F7F">
        <w:rPr>
          <w:rFonts w:ascii="Times New Roman" w:hAnsi="Times New Roman" w:cs="Times New Roman"/>
          <w:sz w:val="28"/>
          <w:szCs w:val="28"/>
        </w:rPr>
        <w:t>10 рабочих</w:t>
      </w:r>
      <w:r w:rsidR="00B23F7F" w:rsidRPr="00B23F7F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Pr="008A1B72">
        <w:rPr>
          <w:rFonts w:ascii="Times New Roman" w:hAnsi="Times New Roman" w:cs="Times New Roman"/>
          <w:sz w:val="28"/>
          <w:szCs w:val="28"/>
        </w:rPr>
        <w:t xml:space="preserve">для устранения нарушений. В указанном случае исполнительный орган власти обязан доработать Доклад и повторно провести </w:t>
      </w:r>
      <w:r w:rsidRPr="00EB27DB">
        <w:rPr>
          <w:rFonts w:ascii="Times New Roman" w:hAnsi="Times New Roman" w:cs="Times New Roman"/>
          <w:sz w:val="28"/>
          <w:szCs w:val="28"/>
        </w:rPr>
        <w:t>публичн</w:t>
      </w:r>
      <w:r w:rsidR="00EB27DB" w:rsidRPr="00EB27DB">
        <w:rPr>
          <w:rFonts w:ascii="Times New Roman" w:hAnsi="Times New Roman" w:cs="Times New Roman"/>
          <w:sz w:val="28"/>
          <w:szCs w:val="28"/>
        </w:rPr>
        <w:t>ое</w:t>
      </w:r>
      <w:r w:rsidRPr="00EB27DB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EB27DB" w:rsidRPr="00EB27DB">
        <w:rPr>
          <w:rFonts w:ascii="Times New Roman" w:hAnsi="Times New Roman" w:cs="Times New Roman"/>
          <w:sz w:val="28"/>
          <w:szCs w:val="28"/>
        </w:rPr>
        <w:t>е</w:t>
      </w:r>
      <w:r w:rsidRPr="00EB27DB">
        <w:rPr>
          <w:rFonts w:ascii="Times New Roman" w:hAnsi="Times New Roman" w:cs="Times New Roman"/>
          <w:sz w:val="28"/>
          <w:szCs w:val="28"/>
        </w:rPr>
        <w:t>.</w:t>
      </w:r>
    </w:p>
    <w:p w:rsidR="00C7785E" w:rsidRPr="00C7785E" w:rsidRDefault="00980A8A" w:rsidP="00C77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013DB">
        <w:rPr>
          <w:rFonts w:ascii="Times New Roman" w:hAnsi="Times New Roman" w:cs="Times New Roman"/>
          <w:sz w:val="28"/>
          <w:szCs w:val="28"/>
        </w:rPr>
        <w:t xml:space="preserve">. При 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подготовке заключения об оценке уполномоченный орган в целях уточнения информации, представленной </w:t>
      </w:r>
      <w:r w:rsidR="00D925B1">
        <w:rPr>
          <w:rFonts w:ascii="Times New Roman" w:hAnsi="Times New Roman" w:cs="Times New Roman"/>
          <w:sz w:val="28"/>
          <w:szCs w:val="28"/>
        </w:rPr>
        <w:t>исполнительным органом власти</w:t>
      </w:r>
      <w:r w:rsidR="00C7785E" w:rsidRPr="00C7785E">
        <w:rPr>
          <w:rFonts w:ascii="Times New Roman" w:hAnsi="Times New Roman" w:cs="Times New Roman"/>
          <w:sz w:val="28"/>
          <w:szCs w:val="28"/>
        </w:rPr>
        <w:t>, участниками публичн</w:t>
      </w:r>
      <w:r w:rsidR="008013DB"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="00C7785E" w:rsidRPr="00C7785E">
        <w:rPr>
          <w:rFonts w:ascii="Times New Roman" w:hAnsi="Times New Roman" w:cs="Times New Roman"/>
          <w:sz w:val="28"/>
          <w:szCs w:val="28"/>
        </w:rPr>
        <w:t>вправе запрашивать дополнительную информацию (</w:t>
      </w:r>
      <w:r w:rsidR="0021343A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копии документов) у </w:t>
      </w:r>
      <w:r w:rsidR="008013DB"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C7785E" w:rsidRPr="00C7785E">
        <w:rPr>
          <w:rFonts w:ascii="Times New Roman" w:hAnsi="Times New Roman" w:cs="Times New Roman"/>
          <w:sz w:val="28"/>
          <w:szCs w:val="28"/>
        </w:rPr>
        <w:t xml:space="preserve">,  </w:t>
      </w:r>
      <w:r w:rsidR="00D06C7E" w:rsidRPr="00D06C7E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 и иной экономической деятельности, обязанных соблюдать обязательные требования,</w:t>
      </w:r>
      <w:r w:rsidR="00D06C7E">
        <w:rPr>
          <w:rFonts w:ascii="Times New Roman" w:hAnsi="Times New Roman" w:cs="Times New Roman"/>
          <w:sz w:val="28"/>
          <w:szCs w:val="28"/>
        </w:rPr>
        <w:t xml:space="preserve"> </w:t>
      </w:r>
      <w:r w:rsidR="00C7785E" w:rsidRPr="00C7785E">
        <w:rPr>
          <w:rFonts w:ascii="Times New Roman" w:hAnsi="Times New Roman" w:cs="Times New Roman"/>
          <w:sz w:val="28"/>
          <w:szCs w:val="28"/>
        </w:rPr>
        <w:t>иных лиц, органов, в том числе принимавших участие в публичн</w:t>
      </w:r>
      <w:r w:rsidR="008013DB">
        <w:rPr>
          <w:rFonts w:ascii="Times New Roman" w:hAnsi="Times New Roman" w:cs="Times New Roman"/>
          <w:sz w:val="28"/>
          <w:szCs w:val="28"/>
        </w:rPr>
        <w:t xml:space="preserve">ом обсуждении </w:t>
      </w:r>
      <w:r w:rsidR="0021343A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88000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1343A">
        <w:rPr>
          <w:rFonts w:ascii="Times New Roman" w:hAnsi="Times New Roman" w:cs="Times New Roman"/>
          <w:sz w:val="28"/>
          <w:szCs w:val="28"/>
        </w:rPr>
        <w:t>,  содержащего обязательные требования</w:t>
      </w:r>
      <w:r w:rsidR="0088000E">
        <w:rPr>
          <w:rFonts w:ascii="Times New Roman" w:hAnsi="Times New Roman" w:cs="Times New Roman"/>
          <w:sz w:val="28"/>
          <w:szCs w:val="28"/>
        </w:rPr>
        <w:t>,</w:t>
      </w:r>
      <w:r w:rsidR="0021343A">
        <w:rPr>
          <w:rFonts w:ascii="Times New Roman" w:hAnsi="Times New Roman" w:cs="Times New Roman"/>
          <w:sz w:val="28"/>
          <w:szCs w:val="28"/>
        </w:rPr>
        <w:t xml:space="preserve"> и проекта Доклада</w:t>
      </w:r>
      <w:r w:rsidR="00723C2F">
        <w:rPr>
          <w:rFonts w:ascii="Times New Roman" w:hAnsi="Times New Roman" w:cs="Times New Roman"/>
          <w:sz w:val="28"/>
          <w:szCs w:val="28"/>
        </w:rPr>
        <w:t>.</w:t>
      </w:r>
    </w:p>
    <w:p w:rsidR="00C7785E" w:rsidRPr="00C7785E" w:rsidRDefault="00C7785E" w:rsidP="00C77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85E">
        <w:rPr>
          <w:rFonts w:ascii="Times New Roman" w:hAnsi="Times New Roman" w:cs="Times New Roman"/>
          <w:sz w:val="28"/>
          <w:szCs w:val="28"/>
        </w:rPr>
        <w:t xml:space="preserve">Исполнительные органы власти представляют запрошенную информацию в течение 7 рабочих дней со дня получения запроса. </w:t>
      </w:r>
    </w:p>
    <w:p w:rsidR="004922E2" w:rsidRPr="00EB27DB" w:rsidRDefault="0021343A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1</w:t>
      </w:r>
      <w:r w:rsidR="008013DB" w:rsidRPr="00EB27DB">
        <w:rPr>
          <w:rFonts w:ascii="Times New Roman" w:hAnsi="Times New Roman" w:cs="Times New Roman"/>
          <w:sz w:val="28"/>
          <w:szCs w:val="28"/>
        </w:rPr>
        <w:t xml:space="preserve">. </w:t>
      </w:r>
      <w:r w:rsidR="00935210" w:rsidRPr="00EB27DB">
        <w:rPr>
          <w:rFonts w:ascii="Times New Roman" w:hAnsi="Times New Roman" w:cs="Times New Roman"/>
          <w:sz w:val="28"/>
          <w:szCs w:val="28"/>
        </w:rPr>
        <w:t>У</w:t>
      </w:r>
      <w:r w:rsidR="008013DB" w:rsidRPr="00EB27DB">
        <w:rPr>
          <w:rFonts w:ascii="Times New Roman" w:hAnsi="Times New Roman" w:cs="Times New Roman"/>
          <w:sz w:val="28"/>
          <w:szCs w:val="28"/>
        </w:rPr>
        <w:t xml:space="preserve">полномоченный орган не позднее одного рабочего дня, следующего за днем истечения срока на подготовку </w:t>
      </w:r>
      <w:r w:rsidR="0088000E" w:rsidRPr="00EB27D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8013DB" w:rsidRPr="00EB27DB">
        <w:rPr>
          <w:rFonts w:ascii="Times New Roman" w:hAnsi="Times New Roman" w:cs="Times New Roman"/>
          <w:sz w:val="28"/>
          <w:szCs w:val="28"/>
        </w:rPr>
        <w:t xml:space="preserve">заключения об оценке, </w:t>
      </w:r>
      <w:r w:rsidR="00935210" w:rsidRPr="00EB27DB">
        <w:rPr>
          <w:rFonts w:ascii="Times New Roman" w:hAnsi="Times New Roman" w:cs="Times New Roman"/>
          <w:sz w:val="28"/>
          <w:szCs w:val="28"/>
        </w:rPr>
        <w:t>направляет</w:t>
      </w:r>
      <w:r w:rsidR="002A507C" w:rsidRPr="00EB27DB">
        <w:rPr>
          <w:rFonts w:ascii="Times New Roman" w:hAnsi="Times New Roman" w:cs="Times New Roman"/>
          <w:sz w:val="28"/>
          <w:szCs w:val="28"/>
        </w:rPr>
        <w:t xml:space="preserve"> его</w:t>
      </w:r>
      <w:r w:rsidR="00935210" w:rsidRPr="00EB27DB">
        <w:rPr>
          <w:rFonts w:ascii="Times New Roman" w:hAnsi="Times New Roman" w:cs="Times New Roman"/>
          <w:sz w:val="28"/>
          <w:szCs w:val="28"/>
        </w:rPr>
        <w:t xml:space="preserve"> в адрес</w:t>
      </w:r>
      <w:r w:rsidRPr="00EB27DB">
        <w:rPr>
          <w:rFonts w:ascii="Times New Roman" w:hAnsi="Times New Roman" w:cs="Times New Roman"/>
          <w:sz w:val="28"/>
          <w:szCs w:val="28"/>
        </w:rPr>
        <w:t xml:space="preserve"> </w:t>
      </w:r>
      <w:r w:rsidR="00935210" w:rsidRPr="00EB27DB">
        <w:rPr>
          <w:rFonts w:ascii="Times New Roman" w:hAnsi="Times New Roman" w:cs="Times New Roman"/>
          <w:sz w:val="28"/>
          <w:szCs w:val="28"/>
        </w:rPr>
        <w:t>исполнительного органа власти</w:t>
      </w:r>
      <w:r w:rsidR="00A5479B" w:rsidRPr="00EB27DB">
        <w:rPr>
          <w:rFonts w:ascii="Times New Roman" w:hAnsi="Times New Roman" w:cs="Times New Roman"/>
          <w:sz w:val="28"/>
          <w:szCs w:val="28"/>
        </w:rPr>
        <w:t>, а также участникам публичного обсуждения, представившим замечания и предложения на нормативный правовой акт Новосибирской области, содержащий обязательные требования, и Доклад</w:t>
      </w:r>
      <w:r w:rsidR="004922E2" w:rsidRPr="00EB27DB">
        <w:rPr>
          <w:rFonts w:ascii="Times New Roman" w:hAnsi="Times New Roman" w:cs="Times New Roman"/>
          <w:sz w:val="28"/>
          <w:szCs w:val="28"/>
        </w:rPr>
        <w:t>.</w:t>
      </w:r>
    </w:p>
    <w:p w:rsidR="00C2625E" w:rsidRPr="00EB27DB" w:rsidRDefault="006A55D8" w:rsidP="006A55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2</w:t>
      </w:r>
      <w:r w:rsidRPr="00EB27DB">
        <w:rPr>
          <w:rFonts w:ascii="Times New Roman" w:hAnsi="Times New Roman" w:cs="Times New Roman"/>
          <w:sz w:val="28"/>
          <w:szCs w:val="28"/>
        </w:rPr>
        <w:t xml:space="preserve">. </w:t>
      </w:r>
      <w:r w:rsidR="00902754" w:rsidRPr="00EB27DB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CC1DCC" w:rsidRPr="00EB27DB">
        <w:rPr>
          <w:rFonts w:ascii="Times New Roman" w:hAnsi="Times New Roman" w:cs="Times New Roman"/>
          <w:sz w:val="28"/>
          <w:szCs w:val="28"/>
        </w:rPr>
        <w:t xml:space="preserve">после получения проекта заключения </w:t>
      </w:r>
      <w:r w:rsidR="00ED47B2">
        <w:rPr>
          <w:rFonts w:ascii="Times New Roman" w:hAnsi="Times New Roman" w:cs="Times New Roman"/>
          <w:sz w:val="28"/>
          <w:szCs w:val="28"/>
        </w:rPr>
        <w:t xml:space="preserve">об оценке </w:t>
      </w:r>
      <w:r w:rsidR="00CC1DCC" w:rsidRPr="00EB27DB">
        <w:rPr>
          <w:rFonts w:ascii="Times New Roman" w:hAnsi="Times New Roman" w:cs="Times New Roman"/>
          <w:sz w:val="28"/>
          <w:szCs w:val="28"/>
        </w:rPr>
        <w:t xml:space="preserve">исполнительный орган власти </w:t>
      </w:r>
      <w:r w:rsidR="008A7327" w:rsidRPr="00EB27DB">
        <w:rPr>
          <w:rFonts w:ascii="Times New Roman" w:hAnsi="Times New Roman" w:cs="Times New Roman"/>
          <w:sz w:val="28"/>
          <w:szCs w:val="28"/>
        </w:rPr>
        <w:t>пред</w:t>
      </w:r>
      <w:r w:rsidR="003C08FA">
        <w:rPr>
          <w:rFonts w:ascii="Times New Roman" w:hAnsi="Times New Roman" w:cs="Times New Roman"/>
          <w:sz w:val="28"/>
          <w:szCs w:val="28"/>
        </w:rPr>
        <w:t>оставляет</w:t>
      </w:r>
      <w:r w:rsidR="008A7327" w:rsidRPr="00EB27DB">
        <w:rPr>
          <w:rFonts w:ascii="Times New Roman" w:hAnsi="Times New Roman" w:cs="Times New Roman"/>
          <w:sz w:val="28"/>
          <w:szCs w:val="28"/>
        </w:rPr>
        <w:t xml:space="preserve"> в уполномоченный орган ответ на него</w:t>
      </w:r>
      <w:r w:rsidR="00AE1555" w:rsidRPr="00EB27DB">
        <w:rPr>
          <w:rFonts w:ascii="Times New Roman" w:hAnsi="Times New Roman" w:cs="Times New Roman"/>
          <w:sz w:val="28"/>
          <w:szCs w:val="28"/>
        </w:rPr>
        <w:t>.</w:t>
      </w:r>
      <w:r w:rsidR="00E8614A" w:rsidRPr="00EB27DB">
        <w:rPr>
          <w:rFonts w:ascii="Times New Roman" w:hAnsi="Times New Roman" w:cs="Times New Roman"/>
          <w:sz w:val="28"/>
          <w:szCs w:val="28"/>
        </w:rPr>
        <w:t xml:space="preserve"> Ответ исполнительного органа власти </w:t>
      </w:r>
      <w:r w:rsidR="003C08FA">
        <w:rPr>
          <w:rFonts w:ascii="Times New Roman" w:hAnsi="Times New Roman" w:cs="Times New Roman"/>
          <w:sz w:val="28"/>
          <w:szCs w:val="28"/>
        </w:rPr>
        <w:t xml:space="preserve">может содержать как согласие с заключением об оценке, так и возражения по нему. При наличии возражений по заключению об оценке исполнительный орган власти должен представить аргументированное обоснование своей позиции. </w:t>
      </w:r>
    </w:p>
    <w:p w:rsidR="009D04C9" w:rsidRPr="00EB27DB" w:rsidRDefault="00A646B3" w:rsidP="00E17A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3</w:t>
      </w:r>
      <w:r w:rsidR="008013DB" w:rsidRPr="00EB27DB">
        <w:rPr>
          <w:rFonts w:ascii="Times New Roman" w:hAnsi="Times New Roman" w:cs="Times New Roman"/>
          <w:sz w:val="28"/>
          <w:szCs w:val="28"/>
        </w:rPr>
        <w:t>. </w:t>
      </w:r>
      <w:r w:rsidR="00594A8B" w:rsidRPr="00EB27DB">
        <w:rPr>
          <w:rFonts w:ascii="Times New Roman" w:hAnsi="Times New Roman" w:cs="Times New Roman"/>
          <w:sz w:val="28"/>
          <w:szCs w:val="28"/>
        </w:rPr>
        <w:t>Поступивши</w:t>
      </w:r>
      <w:r w:rsidR="00EB27DB" w:rsidRPr="00EB27DB">
        <w:rPr>
          <w:rFonts w:ascii="Times New Roman" w:hAnsi="Times New Roman" w:cs="Times New Roman"/>
          <w:sz w:val="28"/>
          <w:szCs w:val="28"/>
        </w:rPr>
        <w:t>й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 в уполномоченный орган в установленны</w:t>
      </w:r>
      <w:r w:rsidR="004D2531">
        <w:rPr>
          <w:rFonts w:ascii="Times New Roman" w:hAnsi="Times New Roman" w:cs="Times New Roman"/>
          <w:sz w:val="28"/>
          <w:szCs w:val="28"/>
        </w:rPr>
        <w:t>й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5A0BC2" w:rsidRPr="00EB27DB"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2</w:t>
      </w:r>
      <w:r w:rsidR="005A0BC2" w:rsidRPr="00EB27DB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срок </w:t>
      </w:r>
      <w:r w:rsidR="007D2622" w:rsidRPr="00EB27DB">
        <w:rPr>
          <w:rFonts w:ascii="Times New Roman" w:hAnsi="Times New Roman" w:cs="Times New Roman"/>
          <w:sz w:val="28"/>
          <w:szCs w:val="28"/>
        </w:rPr>
        <w:t>ответ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EB27DB" w:rsidRPr="00EB27DB">
        <w:rPr>
          <w:rFonts w:ascii="Times New Roman" w:hAnsi="Times New Roman" w:cs="Times New Roman"/>
          <w:sz w:val="28"/>
          <w:szCs w:val="28"/>
        </w:rPr>
        <w:t>е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тся при доработке проекта заключения об оценке в течение 10 рабочих дней со дня, следующего за днем </w:t>
      </w:r>
      <w:r w:rsidR="00C2625E" w:rsidRPr="00EB27DB">
        <w:rPr>
          <w:rFonts w:ascii="Times New Roman" w:hAnsi="Times New Roman" w:cs="Times New Roman"/>
          <w:sz w:val="28"/>
          <w:szCs w:val="28"/>
        </w:rPr>
        <w:t>истечения срок</w:t>
      </w:r>
      <w:r w:rsidR="004D2531">
        <w:rPr>
          <w:rFonts w:ascii="Times New Roman" w:hAnsi="Times New Roman" w:cs="Times New Roman"/>
          <w:sz w:val="28"/>
          <w:szCs w:val="28"/>
        </w:rPr>
        <w:t>а</w:t>
      </w:r>
      <w:r w:rsidR="00C2625E" w:rsidRPr="00EB27DB">
        <w:rPr>
          <w:rFonts w:ascii="Times New Roman" w:hAnsi="Times New Roman" w:cs="Times New Roman"/>
          <w:sz w:val="28"/>
          <w:szCs w:val="28"/>
        </w:rPr>
        <w:t xml:space="preserve"> на </w:t>
      </w:r>
      <w:r w:rsidR="00EB27DB" w:rsidRPr="00EB27DB">
        <w:rPr>
          <w:rFonts w:ascii="Times New Roman" w:hAnsi="Times New Roman" w:cs="Times New Roman"/>
          <w:sz w:val="28"/>
          <w:szCs w:val="28"/>
        </w:rPr>
        <w:t>его</w:t>
      </w:r>
      <w:r w:rsidR="00C2625E" w:rsidRPr="00EB27DB"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7DB" w:rsidRPr="00EB27DB" w:rsidRDefault="00EB27DB" w:rsidP="00EB27DB">
      <w:pPr>
        <w:pStyle w:val="af4"/>
      </w:pPr>
      <w:r w:rsidRPr="00EB27DB">
        <w:t>3</w:t>
      </w:r>
      <w:r w:rsidR="00980A8A">
        <w:t>4</w:t>
      </w:r>
      <w:r w:rsidRPr="00EB27DB">
        <w:t xml:space="preserve">. В заключении об оценке делаются выводы об обоснованности оцениваемых обязательных требований и фактических последствиях их установления. </w:t>
      </w:r>
    </w:p>
    <w:p w:rsidR="00EB27DB" w:rsidRPr="00C64AFB" w:rsidRDefault="00EB27DB" w:rsidP="00EB27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В заключении об оценке уполномоченным органом могут быть сформулированы предложения об отмене или изменении нормативного правового акта Новосибирской области или его отдельных положений</w:t>
      </w:r>
      <w:r w:rsidRPr="00C64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 продлении срока действия</w:t>
      </w:r>
      <w:r w:rsidRPr="0088000E">
        <w:t xml:space="preserve"> </w:t>
      </w:r>
      <w:r w:rsidRPr="0088000E">
        <w:rPr>
          <w:rFonts w:ascii="Times New Roman" w:hAnsi="Times New Roman" w:cs="Times New Roman"/>
          <w:sz w:val="28"/>
          <w:szCs w:val="28"/>
        </w:rPr>
        <w:t>нормативного правового акта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64AFB">
        <w:rPr>
          <w:rFonts w:ascii="Times New Roman" w:hAnsi="Times New Roman" w:cs="Times New Roman"/>
          <w:sz w:val="28"/>
          <w:szCs w:val="28"/>
        </w:rPr>
        <w:t>иные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64AFB">
        <w:rPr>
          <w:rFonts w:ascii="Times New Roman" w:hAnsi="Times New Roman" w:cs="Times New Roman"/>
          <w:sz w:val="28"/>
          <w:szCs w:val="28"/>
        </w:rPr>
        <w:t xml:space="preserve"> замечания. </w:t>
      </w:r>
    </w:p>
    <w:p w:rsidR="00594A8B" w:rsidRPr="00EB27DB" w:rsidRDefault="007D2622" w:rsidP="007D2622">
      <w:pPr>
        <w:pStyle w:val="2"/>
        <w:rPr>
          <w:color w:val="auto"/>
        </w:rPr>
      </w:pPr>
      <w:r w:rsidRPr="00EB27DB">
        <w:rPr>
          <w:color w:val="auto"/>
        </w:rPr>
        <w:t>3</w:t>
      </w:r>
      <w:r w:rsidR="00980A8A">
        <w:rPr>
          <w:color w:val="auto"/>
        </w:rPr>
        <w:t>5</w:t>
      </w:r>
      <w:r w:rsidRPr="00EB27DB">
        <w:rPr>
          <w:color w:val="auto"/>
        </w:rPr>
        <w:t>.</w:t>
      </w:r>
      <w:r w:rsidR="003C08FA">
        <w:rPr>
          <w:color w:val="auto"/>
        </w:rPr>
        <w:t> </w:t>
      </w:r>
      <w:r w:rsidR="00594A8B" w:rsidRPr="00EB27DB">
        <w:rPr>
          <w:color w:val="auto"/>
        </w:rPr>
        <w:t xml:space="preserve">Заключение об оценке подписывается руководителем уполномоченного органа и подлежит опубликованию на официальном сайте уполномоченного органа не позднее 3 рабочих дней со дня </w:t>
      </w:r>
      <w:r w:rsidR="00B17DD1" w:rsidRPr="00EB27DB">
        <w:rPr>
          <w:color w:val="auto"/>
        </w:rPr>
        <w:t xml:space="preserve">подготовки </w:t>
      </w:r>
      <w:r w:rsidR="00944B77" w:rsidRPr="00EB27DB">
        <w:rPr>
          <w:color w:val="auto"/>
        </w:rPr>
        <w:t xml:space="preserve">доработанного </w:t>
      </w:r>
      <w:r w:rsidR="00B17DD1" w:rsidRPr="00EB27DB">
        <w:rPr>
          <w:color w:val="auto"/>
        </w:rPr>
        <w:t>заключения</w:t>
      </w:r>
      <w:r w:rsidR="00944B77" w:rsidRPr="00EB27DB">
        <w:rPr>
          <w:color w:val="auto"/>
        </w:rPr>
        <w:t xml:space="preserve"> </w:t>
      </w:r>
      <w:r w:rsidR="00944B77" w:rsidRPr="00EB27DB">
        <w:rPr>
          <w:color w:val="auto"/>
        </w:rPr>
        <w:lastRenderedPageBreak/>
        <w:t>об оценке</w:t>
      </w:r>
      <w:r w:rsidR="00594A8B" w:rsidRPr="00EB27DB">
        <w:rPr>
          <w:color w:val="auto"/>
        </w:rPr>
        <w:t xml:space="preserve"> с обязательным информированием об этом органов и лиц, указанных в пункте 3</w:t>
      </w:r>
      <w:r w:rsidR="00980A8A">
        <w:rPr>
          <w:color w:val="auto"/>
        </w:rPr>
        <w:t>1</w:t>
      </w:r>
      <w:r w:rsidR="00594A8B" w:rsidRPr="00EB27DB">
        <w:rPr>
          <w:color w:val="auto"/>
        </w:rPr>
        <w:t xml:space="preserve"> настоящего Порядка.</w:t>
      </w:r>
    </w:p>
    <w:p w:rsidR="004B58AF" w:rsidRDefault="00C64AFB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58AF">
        <w:rPr>
          <w:rFonts w:ascii="Times New Roman" w:hAnsi="Times New Roman" w:cs="Times New Roman"/>
          <w:sz w:val="28"/>
          <w:szCs w:val="28"/>
        </w:rPr>
        <w:t xml:space="preserve"> Не позднее 3 рабочих дней со дня, следующего за днем размещения заключения об оценке на официальном </w:t>
      </w:r>
      <w:r w:rsidR="0088000E" w:rsidRPr="0088000E">
        <w:rPr>
          <w:rFonts w:ascii="Times New Roman" w:hAnsi="Times New Roman" w:cs="Times New Roman"/>
          <w:sz w:val="28"/>
          <w:szCs w:val="28"/>
        </w:rPr>
        <w:t>сайте уполномоченного органа</w:t>
      </w:r>
      <w:r w:rsidR="00AC2C2D">
        <w:rPr>
          <w:rFonts w:ascii="Times New Roman" w:hAnsi="Times New Roman" w:cs="Times New Roman"/>
          <w:sz w:val="28"/>
          <w:szCs w:val="28"/>
        </w:rPr>
        <w:t>,</w:t>
      </w:r>
      <w:r w:rsidR="004B58AF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</w:t>
      </w:r>
      <w:r w:rsidR="008B733C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902FDE">
        <w:rPr>
          <w:rFonts w:ascii="Times New Roman" w:hAnsi="Times New Roman" w:cs="Times New Roman"/>
          <w:sz w:val="28"/>
          <w:szCs w:val="28"/>
        </w:rPr>
        <w:t>О</w:t>
      </w:r>
      <w:r w:rsidR="008B733C">
        <w:rPr>
          <w:rFonts w:ascii="Times New Roman" w:hAnsi="Times New Roman" w:cs="Times New Roman"/>
          <w:sz w:val="28"/>
          <w:szCs w:val="28"/>
        </w:rPr>
        <w:t>траслевой</w:t>
      </w:r>
      <w:r w:rsidR="004B58AF" w:rsidRPr="004B58AF">
        <w:t xml:space="preserve"> </w:t>
      </w:r>
      <w:r w:rsidR="004B58AF" w:rsidRPr="004B58AF">
        <w:rPr>
          <w:rFonts w:ascii="Times New Roman" w:hAnsi="Times New Roman" w:cs="Times New Roman"/>
          <w:sz w:val="28"/>
          <w:szCs w:val="28"/>
        </w:rPr>
        <w:t>рабочей групп</w:t>
      </w:r>
      <w:r w:rsidR="004B58AF">
        <w:rPr>
          <w:rFonts w:ascii="Times New Roman" w:hAnsi="Times New Roman" w:cs="Times New Roman"/>
          <w:sz w:val="28"/>
          <w:szCs w:val="28"/>
        </w:rPr>
        <w:t>ы</w:t>
      </w:r>
      <w:r w:rsidR="00EB27DB">
        <w:rPr>
          <w:rFonts w:ascii="Times New Roman" w:hAnsi="Times New Roman" w:cs="Times New Roman"/>
          <w:sz w:val="28"/>
          <w:szCs w:val="28"/>
        </w:rPr>
        <w:t xml:space="preserve"> </w:t>
      </w:r>
      <w:r w:rsidR="004B58AF">
        <w:rPr>
          <w:rFonts w:ascii="Times New Roman" w:hAnsi="Times New Roman" w:cs="Times New Roman"/>
          <w:sz w:val="28"/>
          <w:szCs w:val="28"/>
        </w:rPr>
        <w:t xml:space="preserve">для принятия решения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E93C5D" w:rsidRDefault="00E93C5D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E93C5D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93C5D">
        <w:rPr>
          <w:rFonts w:ascii="Times New Roman" w:hAnsi="Times New Roman" w:cs="Times New Roman"/>
          <w:sz w:val="28"/>
          <w:szCs w:val="28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93C5D">
        <w:rPr>
          <w:rFonts w:ascii="Times New Roman" w:hAnsi="Times New Roman" w:cs="Times New Roman"/>
          <w:sz w:val="28"/>
          <w:szCs w:val="28"/>
        </w:rPr>
        <w:t xml:space="preserve"> акт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содержащий </w:t>
      </w:r>
      <w:r w:rsidRPr="00E93C5D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13DB" w:rsidRDefault="00E93C5D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AFB">
        <w:rPr>
          <w:rFonts w:ascii="Times New Roman" w:hAnsi="Times New Roman" w:cs="Times New Roman"/>
          <w:sz w:val="28"/>
          <w:szCs w:val="28"/>
        </w:rPr>
        <w:t>) </w:t>
      </w:r>
      <w:r w:rsidR="008B733C">
        <w:rPr>
          <w:rFonts w:ascii="Times New Roman" w:hAnsi="Times New Roman" w:cs="Times New Roman"/>
          <w:sz w:val="28"/>
          <w:szCs w:val="28"/>
        </w:rPr>
        <w:t>Доклад</w:t>
      </w:r>
      <w:r w:rsidR="00C64AFB">
        <w:rPr>
          <w:rFonts w:ascii="Times New Roman" w:hAnsi="Times New Roman" w:cs="Times New Roman"/>
          <w:sz w:val="28"/>
          <w:szCs w:val="28"/>
        </w:rPr>
        <w:t xml:space="preserve"> </w:t>
      </w:r>
      <w:r w:rsidR="008013DB" w:rsidRPr="008013DB">
        <w:rPr>
          <w:rFonts w:ascii="Times New Roman" w:hAnsi="Times New Roman" w:cs="Times New Roman"/>
          <w:sz w:val="28"/>
          <w:szCs w:val="28"/>
        </w:rPr>
        <w:t>с приложением сводки замечаний и предложений и писем участников публичного обсуждения, поступивших по результатам публичного обсуждени</w:t>
      </w:r>
      <w:r w:rsidR="00C64AFB">
        <w:rPr>
          <w:rFonts w:ascii="Times New Roman" w:hAnsi="Times New Roman" w:cs="Times New Roman"/>
          <w:sz w:val="28"/>
          <w:szCs w:val="28"/>
        </w:rPr>
        <w:t xml:space="preserve">я проекта </w:t>
      </w:r>
      <w:r w:rsidR="008B733C">
        <w:rPr>
          <w:rFonts w:ascii="Times New Roman" w:hAnsi="Times New Roman" w:cs="Times New Roman"/>
          <w:sz w:val="28"/>
          <w:szCs w:val="28"/>
        </w:rPr>
        <w:t>Доклада</w:t>
      </w:r>
      <w:r w:rsidR="00C64AFB">
        <w:rPr>
          <w:rFonts w:ascii="Times New Roman" w:hAnsi="Times New Roman" w:cs="Times New Roman"/>
          <w:sz w:val="28"/>
          <w:szCs w:val="28"/>
        </w:rPr>
        <w:t>;</w:t>
      </w:r>
    </w:p>
    <w:p w:rsidR="00C64AFB" w:rsidRDefault="00E93C5D" w:rsidP="00801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64AFB">
        <w:rPr>
          <w:rFonts w:ascii="Times New Roman" w:hAnsi="Times New Roman" w:cs="Times New Roman"/>
          <w:sz w:val="28"/>
          <w:szCs w:val="28"/>
        </w:rPr>
        <w:t>) </w:t>
      </w:r>
      <w:r w:rsidR="00C64AFB" w:rsidRPr="00C64AFB">
        <w:rPr>
          <w:rFonts w:ascii="Times New Roman" w:hAnsi="Times New Roman" w:cs="Times New Roman"/>
          <w:sz w:val="28"/>
          <w:szCs w:val="28"/>
        </w:rPr>
        <w:t xml:space="preserve">заключение об оценке фактического воздействия </w:t>
      </w:r>
      <w:r w:rsidR="00AC2C2D" w:rsidRPr="00AC2C2D">
        <w:rPr>
          <w:rFonts w:ascii="Times New Roman" w:hAnsi="Times New Roman" w:cs="Times New Roman"/>
          <w:sz w:val="28"/>
          <w:szCs w:val="28"/>
        </w:rPr>
        <w:t>нормативного правового акта Новосибирской области</w:t>
      </w:r>
      <w:r w:rsidR="00AC2C2D">
        <w:rPr>
          <w:rFonts w:ascii="Times New Roman" w:hAnsi="Times New Roman" w:cs="Times New Roman"/>
          <w:sz w:val="28"/>
          <w:szCs w:val="28"/>
        </w:rPr>
        <w:t xml:space="preserve">, содержащего обязательные требования, </w:t>
      </w:r>
      <w:r w:rsidR="00C64AFB" w:rsidRPr="00C64AFB">
        <w:rPr>
          <w:rFonts w:ascii="Times New Roman" w:hAnsi="Times New Roman" w:cs="Times New Roman"/>
          <w:sz w:val="28"/>
          <w:szCs w:val="28"/>
        </w:rPr>
        <w:t>с</w:t>
      </w:r>
      <w:r w:rsidR="00C64AFB">
        <w:rPr>
          <w:rFonts w:ascii="Times New Roman" w:hAnsi="Times New Roman" w:cs="Times New Roman"/>
          <w:sz w:val="28"/>
          <w:szCs w:val="28"/>
        </w:rPr>
        <w:t xml:space="preserve"> </w:t>
      </w:r>
      <w:r w:rsidR="00C64AFB" w:rsidRPr="00C64AFB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902FDE">
        <w:rPr>
          <w:rFonts w:ascii="Times New Roman" w:hAnsi="Times New Roman" w:cs="Times New Roman"/>
          <w:sz w:val="28"/>
          <w:szCs w:val="28"/>
        </w:rPr>
        <w:t>мотивированного ответа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02FDE">
        <w:rPr>
          <w:rFonts w:ascii="Times New Roman" w:hAnsi="Times New Roman" w:cs="Times New Roman"/>
          <w:sz w:val="28"/>
          <w:szCs w:val="28"/>
        </w:rPr>
        <w:t>отзывов органов и лиц, указанных в пункте 3</w:t>
      </w:r>
      <w:r w:rsidR="00980A8A">
        <w:rPr>
          <w:rFonts w:ascii="Times New Roman" w:hAnsi="Times New Roman" w:cs="Times New Roman"/>
          <w:sz w:val="28"/>
          <w:szCs w:val="28"/>
        </w:rPr>
        <w:t>1</w:t>
      </w:r>
      <w:r w:rsidR="00902FDE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64AFB">
        <w:rPr>
          <w:rFonts w:ascii="Times New Roman" w:hAnsi="Times New Roman" w:cs="Times New Roman"/>
          <w:sz w:val="28"/>
          <w:szCs w:val="28"/>
        </w:rPr>
        <w:t>.</w:t>
      </w:r>
    </w:p>
    <w:p w:rsidR="008A1B72" w:rsidRDefault="008A1B72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1B72" w:rsidRDefault="008A1B72" w:rsidP="008A1B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3C08FA">
        <w:rPr>
          <w:rFonts w:ascii="Times New Roman" w:hAnsi="Times New Roman" w:cs="Times New Roman"/>
          <w:sz w:val="28"/>
          <w:szCs w:val="28"/>
        </w:rPr>
        <w:t>Р</w:t>
      </w:r>
      <w:r w:rsidRPr="008A1B72">
        <w:rPr>
          <w:rFonts w:ascii="Times New Roman" w:hAnsi="Times New Roman" w:cs="Times New Roman"/>
          <w:sz w:val="28"/>
          <w:szCs w:val="28"/>
        </w:rPr>
        <w:t xml:space="preserve">абочей группой </w:t>
      </w:r>
    </w:p>
    <w:p w:rsidR="008A1B72" w:rsidRDefault="008A1B72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2564" w:rsidRPr="00032564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C08FA">
        <w:rPr>
          <w:rFonts w:ascii="Times New Roman" w:hAnsi="Times New Roman" w:cs="Times New Roman"/>
          <w:sz w:val="28"/>
          <w:szCs w:val="28"/>
        </w:rPr>
        <w:t>Р</w:t>
      </w:r>
      <w:r w:rsidR="008A1B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бочая группа </w:t>
      </w:r>
      <w:r w:rsidRPr="00032564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>
        <w:rPr>
          <w:rFonts w:ascii="Times New Roman" w:hAnsi="Times New Roman" w:cs="Times New Roman"/>
          <w:sz w:val="28"/>
          <w:szCs w:val="28"/>
        </w:rPr>
        <w:t>документы, указанные в пункте 3</w:t>
      </w:r>
      <w:r w:rsidR="00980A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Порядка в порядке, предусмотренном Положением о комиссии</w:t>
      </w:r>
      <w:r w:rsidR="008A1B72" w:rsidRPr="008A1B72">
        <w:t xml:space="preserve"> </w:t>
      </w:r>
      <w:r w:rsidR="008A1B72" w:rsidRPr="008A1B72">
        <w:rPr>
          <w:rFonts w:ascii="Times New Roman" w:hAnsi="Times New Roman" w:cs="Times New Roman"/>
          <w:sz w:val="28"/>
          <w:szCs w:val="28"/>
        </w:rPr>
        <w:t xml:space="preserve">по совершенствованию контрольно-надзорной деятельности </w:t>
      </w:r>
      <w:r w:rsidR="00275022" w:rsidRPr="00275022">
        <w:rPr>
          <w:rFonts w:ascii="Times New Roman" w:hAnsi="Times New Roman" w:cs="Times New Roman"/>
          <w:sz w:val="28"/>
          <w:szCs w:val="28"/>
        </w:rPr>
        <w:t>и оценке применения обязате</w:t>
      </w:r>
      <w:r w:rsidR="00275022">
        <w:rPr>
          <w:rFonts w:ascii="Times New Roman" w:hAnsi="Times New Roman" w:cs="Times New Roman"/>
          <w:sz w:val="28"/>
          <w:szCs w:val="28"/>
        </w:rPr>
        <w:t xml:space="preserve">льных требований на территории </w:t>
      </w:r>
      <w:r w:rsidR="008A1B72" w:rsidRPr="008A1B72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32564">
        <w:rPr>
          <w:rFonts w:ascii="Times New Roman" w:hAnsi="Times New Roman" w:cs="Times New Roman"/>
          <w:sz w:val="28"/>
          <w:szCs w:val="28"/>
        </w:rPr>
        <w:t>.</w:t>
      </w:r>
      <w:r w:rsidR="008B7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564" w:rsidRPr="00EB27DB" w:rsidRDefault="00032564" w:rsidP="000325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8</w:t>
      </w:r>
      <w:r w:rsidRPr="00EB27DB">
        <w:rPr>
          <w:rFonts w:ascii="Times New Roman" w:hAnsi="Times New Roman" w:cs="Times New Roman"/>
          <w:sz w:val="28"/>
          <w:szCs w:val="28"/>
        </w:rPr>
        <w:t>.</w:t>
      </w:r>
      <w:r w:rsidR="008A1B72" w:rsidRPr="00EB27DB">
        <w:rPr>
          <w:rFonts w:ascii="Times New Roman" w:hAnsi="Times New Roman" w:cs="Times New Roman"/>
          <w:sz w:val="28"/>
          <w:szCs w:val="28"/>
        </w:rPr>
        <w:t xml:space="preserve"> </w:t>
      </w:r>
      <w:r w:rsidR="00902FDE" w:rsidRPr="00EB27D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</w:t>
      </w:r>
      <w:r w:rsidR="0018426E">
        <w:rPr>
          <w:rFonts w:ascii="Times New Roman" w:hAnsi="Times New Roman" w:cs="Times New Roman"/>
          <w:sz w:val="28"/>
          <w:szCs w:val="28"/>
        </w:rPr>
        <w:t>Р</w:t>
      </w:r>
      <w:r w:rsidRPr="00EB27DB">
        <w:rPr>
          <w:rFonts w:ascii="Times New Roman" w:hAnsi="Times New Roman" w:cs="Times New Roman"/>
          <w:sz w:val="28"/>
          <w:szCs w:val="28"/>
        </w:rPr>
        <w:t>абочая группа принимает одно из следующих решений:</w:t>
      </w:r>
    </w:p>
    <w:p w:rsidR="00992EE9" w:rsidRPr="00EB27DB" w:rsidRDefault="00992EE9" w:rsidP="00992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а) о</w:t>
      </w:r>
      <w:r w:rsidR="001F3002" w:rsidRPr="00EB27DB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Pr="00EB27DB">
        <w:rPr>
          <w:rFonts w:ascii="Times New Roman" w:hAnsi="Times New Roman" w:cs="Times New Roman"/>
          <w:sz w:val="28"/>
          <w:szCs w:val="28"/>
        </w:rPr>
        <w:t xml:space="preserve"> продлени</w:t>
      </w:r>
      <w:r w:rsidR="001F3002" w:rsidRPr="00EB27DB">
        <w:rPr>
          <w:rFonts w:ascii="Times New Roman" w:hAnsi="Times New Roman" w:cs="Times New Roman"/>
          <w:sz w:val="28"/>
          <w:szCs w:val="28"/>
        </w:rPr>
        <w:t>я</w:t>
      </w:r>
      <w:r w:rsidRPr="00EB27DB">
        <w:rPr>
          <w:rFonts w:ascii="Times New Roman" w:hAnsi="Times New Roman" w:cs="Times New Roman"/>
          <w:sz w:val="28"/>
          <w:szCs w:val="28"/>
        </w:rPr>
        <w:t xml:space="preserve"> срока действия нормативного правового </w:t>
      </w:r>
      <w:r w:rsidR="00980A8A" w:rsidRPr="00EB27DB">
        <w:rPr>
          <w:rFonts w:ascii="Times New Roman" w:hAnsi="Times New Roman" w:cs="Times New Roman"/>
          <w:sz w:val="28"/>
          <w:szCs w:val="28"/>
        </w:rPr>
        <w:t>акта Новосибирской</w:t>
      </w:r>
      <w:r w:rsidRPr="00EB27DB">
        <w:rPr>
          <w:rFonts w:ascii="Times New Roman" w:hAnsi="Times New Roman" w:cs="Times New Roman"/>
          <w:sz w:val="28"/>
          <w:szCs w:val="28"/>
        </w:rPr>
        <w:t xml:space="preserve"> области, содержащего обязательные требования</w:t>
      </w:r>
      <w:r w:rsidR="00594A8B" w:rsidRPr="00EB27DB">
        <w:rPr>
          <w:rFonts w:ascii="Times New Roman" w:hAnsi="Times New Roman" w:cs="Times New Roman"/>
          <w:sz w:val="28"/>
          <w:szCs w:val="28"/>
        </w:rPr>
        <w:t xml:space="preserve"> (его отдельных положений)</w:t>
      </w:r>
      <w:r w:rsidRPr="00EB27DB">
        <w:rPr>
          <w:rFonts w:ascii="Times New Roman" w:hAnsi="Times New Roman" w:cs="Times New Roman"/>
          <w:sz w:val="28"/>
          <w:szCs w:val="28"/>
        </w:rPr>
        <w:t>;</w:t>
      </w:r>
    </w:p>
    <w:p w:rsidR="00992EE9" w:rsidRPr="00EB27DB" w:rsidRDefault="00992EE9" w:rsidP="00EA30D6">
      <w:pPr>
        <w:pStyle w:val="af4"/>
      </w:pPr>
      <w:r w:rsidRPr="00EB27DB">
        <w:t xml:space="preserve">б) о </w:t>
      </w:r>
      <w:r w:rsidR="001F3002" w:rsidRPr="00EB27DB">
        <w:t xml:space="preserve">необходимости </w:t>
      </w:r>
      <w:r w:rsidRPr="00EB27DB">
        <w:t>внесени</w:t>
      </w:r>
      <w:r w:rsidR="001F3002" w:rsidRPr="00EB27DB">
        <w:t>я</w:t>
      </w:r>
      <w:r w:rsidRPr="00EB27DB">
        <w:t xml:space="preserve"> изменений в нормативный правовой акт Новосибирской области, содержащий обязательные требования (его отдельные положения), и продлении срока его действия (срока действия его отдельных положений);</w:t>
      </w:r>
    </w:p>
    <w:p w:rsidR="00992EE9" w:rsidRPr="00EB27DB" w:rsidRDefault="00992EE9" w:rsidP="00992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27DB">
        <w:rPr>
          <w:rFonts w:ascii="Times New Roman" w:hAnsi="Times New Roman" w:cs="Times New Roman"/>
          <w:sz w:val="28"/>
          <w:szCs w:val="28"/>
        </w:rPr>
        <w:t>в) о</w:t>
      </w:r>
      <w:r w:rsidR="00EA30D6" w:rsidRPr="00EB27DB">
        <w:rPr>
          <w:rFonts w:ascii="Times New Roman" w:hAnsi="Times New Roman" w:cs="Times New Roman"/>
          <w:sz w:val="28"/>
          <w:szCs w:val="28"/>
        </w:rPr>
        <w:t xml:space="preserve"> необходимости</w:t>
      </w:r>
      <w:r w:rsidRPr="00EB27DB">
        <w:rPr>
          <w:rFonts w:ascii="Times New Roman" w:hAnsi="Times New Roman" w:cs="Times New Roman"/>
          <w:sz w:val="28"/>
          <w:szCs w:val="28"/>
        </w:rPr>
        <w:t xml:space="preserve"> отмен</w:t>
      </w:r>
      <w:r w:rsidR="00EA30D6" w:rsidRPr="00EB27DB">
        <w:rPr>
          <w:rFonts w:ascii="Times New Roman" w:hAnsi="Times New Roman" w:cs="Times New Roman"/>
          <w:sz w:val="28"/>
          <w:szCs w:val="28"/>
        </w:rPr>
        <w:t>ы</w:t>
      </w:r>
      <w:r w:rsidRPr="00EB27DB">
        <w:rPr>
          <w:rFonts w:ascii="Times New Roman" w:hAnsi="Times New Roman" w:cs="Times New Roman"/>
          <w:sz w:val="28"/>
          <w:szCs w:val="28"/>
        </w:rPr>
        <w:t xml:space="preserve"> (признани</w:t>
      </w:r>
      <w:r w:rsidR="00EA30D6" w:rsidRPr="00EB27DB">
        <w:rPr>
          <w:rFonts w:ascii="Times New Roman" w:hAnsi="Times New Roman" w:cs="Times New Roman"/>
          <w:sz w:val="28"/>
          <w:szCs w:val="28"/>
        </w:rPr>
        <w:t>я</w:t>
      </w:r>
      <w:r w:rsidRPr="00EB27DB">
        <w:rPr>
          <w:rFonts w:ascii="Times New Roman" w:hAnsi="Times New Roman" w:cs="Times New Roman"/>
          <w:sz w:val="28"/>
          <w:szCs w:val="28"/>
        </w:rPr>
        <w:t xml:space="preserve"> утратившим силу) нормативного правового акта Новосибирской области, содержащего обязательные требования (его отдельных положений). </w:t>
      </w:r>
    </w:p>
    <w:p w:rsidR="00C25DD7" w:rsidRDefault="00CB1E56" w:rsidP="00992E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7A8">
        <w:rPr>
          <w:rFonts w:ascii="Times New Roman" w:hAnsi="Times New Roman" w:cs="Times New Roman"/>
          <w:sz w:val="28"/>
          <w:szCs w:val="28"/>
        </w:rPr>
        <w:t>3</w:t>
      </w:r>
      <w:r w:rsidR="00980A8A">
        <w:rPr>
          <w:rFonts w:ascii="Times New Roman" w:hAnsi="Times New Roman" w:cs="Times New Roman"/>
          <w:sz w:val="28"/>
          <w:szCs w:val="28"/>
        </w:rPr>
        <w:t>9</w:t>
      </w:r>
      <w:r w:rsidR="00032564">
        <w:rPr>
          <w:rFonts w:ascii="Times New Roman" w:hAnsi="Times New Roman" w:cs="Times New Roman"/>
          <w:sz w:val="28"/>
          <w:szCs w:val="28"/>
        </w:rPr>
        <w:t xml:space="preserve">. </w:t>
      </w:r>
      <w:r w:rsidR="002B31A3">
        <w:rPr>
          <w:rFonts w:ascii="Times New Roman" w:hAnsi="Times New Roman" w:cs="Times New Roman"/>
          <w:sz w:val="28"/>
          <w:szCs w:val="28"/>
        </w:rPr>
        <w:t>В соответствии с решением, указанным в пункте 3</w:t>
      </w:r>
      <w:r w:rsidR="00980A8A">
        <w:rPr>
          <w:rFonts w:ascii="Times New Roman" w:hAnsi="Times New Roman" w:cs="Times New Roman"/>
          <w:sz w:val="28"/>
          <w:szCs w:val="28"/>
        </w:rPr>
        <w:t>8</w:t>
      </w:r>
      <w:r w:rsidR="002B31A3">
        <w:rPr>
          <w:rFonts w:ascii="Times New Roman" w:hAnsi="Times New Roman" w:cs="Times New Roman"/>
          <w:sz w:val="28"/>
          <w:szCs w:val="28"/>
        </w:rPr>
        <w:t xml:space="preserve"> Порядка, </w:t>
      </w:r>
      <w:r w:rsidR="00032564" w:rsidRPr="00032564">
        <w:rPr>
          <w:rFonts w:ascii="Times New Roman" w:hAnsi="Times New Roman" w:cs="Times New Roman"/>
          <w:sz w:val="28"/>
          <w:szCs w:val="28"/>
        </w:rPr>
        <w:t>исполнительны</w:t>
      </w:r>
      <w:r w:rsidR="00E93C5D">
        <w:rPr>
          <w:rFonts w:ascii="Times New Roman" w:hAnsi="Times New Roman" w:cs="Times New Roman"/>
          <w:sz w:val="28"/>
          <w:szCs w:val="28"/>
        </w:rPr>
        <w:t>й</w:t>
      </w:r>
      <w:r w:rsidR="00032564" w:rsidRPr="00032564">
        <w:rPr>
          <w:rFonts w:ascii="Times New Roman" w:hAnsi="Times New Roman" w:cs="Times New Roman"/>
          <w:sz w:val="28"/>
          <w:szCs w:val="28"/>
        </w:rPr>
        <w:t xml:space="preserve"> орган власти </w:t>
      </w:r>
      <w:r w:rsidR="00E93C5D"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 w:rsidR="00032564" w:rsidRPr="00032564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  <w:r w:rsidR="00AC2C2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32564" w:rsidRPr="00032564">
        <w:rPr>
          <w:rFonts w:ascii="Times New Roman" w:hAnsi="Times New Roman" w:cs="Times New Roman"/>
          <w:sz w:val="28"/>
          <w:szCs w:val="28"/>
        </w:rPr>
        <w:t>.</w:t>
      </w:r>
    </w:p>
    <w:p w:rsidR="00AC2C2D" w:rsidRDefault="00980A8A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AC2C2D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18426E">
        <w:rPr>
          <w:rFonts w:ascii="Times New Roman" w:hAnsi="Times New Roman" w:cs="Times New Roman"/>
          <w:sz w:val="28"/>
          <w:szCs w:val="28"/>
        </w:rPr>
        <w:t>Р</w:t>
      </w:r>
      <w:r w:rsidR="00AC2C2D">
        <w:rPr>
          <w:rFonts w:ascii="Times New Roman" w:hAnsi="Times New Roman" w:cs="Times New Roman"/>
          <w:sz w:val="28"/>
          <w:szCs w:val="28"/>
        </w:rPr>
        <w:t xml:space="preserve">абочей группы </w:t>
      </w:r>
      <w:r w:rsidR="00AC2C2D" w:rsidRPr="00AC2C2D">
        <w:rPr>
          <w:rFonts w:ascii="Times New Roman" w:hAnsi="Times New Roman" w:cs="Times New Roman"/>
          <w:sz w:val="28"/>
          <w:szCs w:val="28"/>
        </w:rPr>
        <w:t>подписывается</w:t>
      </w:r>
      <w:r w:rsidR="00AC2C2D">
        <w:rPr>
          <w:rFonts w:ascii="Times New Roman" w:hAnsi="Times New Roman" w:cs="Times New Roman"/>
          <w:sz w:val="28"/>
          <w:szCs w:val="28"/>
        </w:rPr>
        <w:t xml:space="preserve"> ее </w:t>
      </w:r>
      <w:r w:rsidR="00193CF2">
        <w:rPr>
          <w:rFonts w:ascii="Times New Roman" w:hAnsi="Times New Roman" w:cs="Times New Roman"/>
          <w:sz w:val="28"/>
          <w:szCs w:val="28"/>
        </w:rPr>
        <w:t>п</w:t>
      </w:r>
      <w:r w:rsidR="00B6401F">
        <w:rPr>
          <w:rFonts w:ascii="Times New Roman" w:hAnsi="Times New Roman" w:cs="Times New Roman"/>
          <w:sz w:val="28"/>
          <w:szCs w:val="28"/>
        </w:rPr>
        <w:t>редседателем</w:t>
      </w:r>
      <w:r w:rsidR="00AC2C2D">
        <w:rPr>
          <w:rFonts w:ascii="Times New Roman" w:hAnsi="Times New Roman" w:cs="Times New Roman"/>
          <w:sz w:val="28"/>
          <w:szCs w:val="28"/>
        </w:rPr>
        <w:t xml:space="preserve"> </w:t>
      </w:r>
      <w:r w:rsidR="00193CF2">
        <w:rPr>
          <w:rFonts w:ascii="Times New Roman" w:hAnsi="Times New Roman" w:cs="Times New Roman"/>
          <w:sz w:val="28"/>
          <w:szCs w:val="28"/>
        </w:rPr>
        <w:t xml:space="preserve">(заместителем председателя) </w:t>
      </w:r>
      <w:r w:rsidR="00AC2C2D">
        <w:rPr>
          <w:rFonts w:ascii="Times New Roman" w:hAnsi="Times New Roman" w:cs="Times New Roman"/>
          <w:sz w:val="28"/>
          <w:szCs w:val="28"/>
        </w:rPr>
        <w:t>и секретарем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 и подлежит опубликованию на официальном сайте уполномоченного органа не позднее 3 рабочих дней со дня </w:t>
      </w:r>
      <w:r w:rsidR="00AC2C2D">
        <w:rPr>
          <w:rFonts w:ascii="Times New Roman" w:hAnsi="Times New Roman" w:cs="Times New Roman"/>
          <w:sz w:val="28"/>
          <w:szCs w:val="28"/>
        </w:rPr>
        <w:t>подписания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 с обязательным информированием об этом </w:t>
      </w:r>
      <w:r w:rsidR="00D06C7E">
        <w:rPr>
          <w:rFonts w:ascii="Times New Roman" w:hAnsi="Times New Roman" w:cs="Times New Roman"/>
          <w:sz w:val="28"/>
          <w:szCs w:val="28"/>
        </w:rPr>
        <w:t xml:space="preserve">исполнительного органа власти, </w:t>
      </w:r>
      <w:r w:rsidR="00AC2C2D">
        <w:rPr>
          <w:rFonts w:ascii="Times New Roman" w:hAnsi="Times New Roman" w:cs="Times New Roman"/>
          <w:sz w:val="28"/>
          <w:szCs w:val="28"/>
        </w:rPr>
        <w:t xml:space="preserve">разработчика, </w:t>
      </w:r>
      <w:r w:rsidR="00AC2C2D" w:rsidRPr="00AC2C2D">
        <w:rPr>
          <w:rFonts w:ascii="Times New Roman" w:hAnsi="Times New Roman" w:cs="Times New Roman"/>
          <w:sz w:val="28"/>
          <w:szCs w:val="28"/>
        </w:rPr>
        <w:t>органов и лиц, указанных в пункте 3</w:t>
      </w:r>
      <w:r>
        <w:rPr>
          <w:rFonts w:ascii="Times New Roman" w:hAnsi="Times New Roman" w:cs="Times New Roman"/>
          <w:sz w:val="28"/>
          <w:szCs w:val="28"/>
        </w:rPr>
        <w:t>1</w:t>
      </w:r>
      <w:r w:rsidR="00AC2C2D" w:rsidRPr="00AC2C2D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0DF" w:rsidRDefault="00C710DF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0DF" w:rsidRDefault="00C710DF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0DF" w:rsidRDefault="00C710DF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10DF" w:rsidRDefault="00C710DF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038B" w:rsidRDefault="00275022" w:rsidP="00275022">
      <w:pPr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275022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275022">
        <w:rPr>
          <w:rFonts w:ascii="Times New Roman" w:hAnsi="Times New Roman" w:cs="Times New Roman"/>
          <w:sz w:val="28"/>
          <w:szCs w:val="28"/>
        </w:rPr>
        <w:t xml:space="preserve"> установления и оценки применения обязательных требований, содержащихся в нормативных правовых актах Новосибирской области, в том числе оценки фактического воздействия указанных нормативных правовых актов Новосибирской области</w:t>
      </w: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5022" w:rsidRDefault="00A21B13" w:rsidP="00A21B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9B77F5">
        <w:rPr>
          <w:rFonts w:ascii="Times New Roman" w:hAnsi="Times New Roman" w:cs="Times New Roman"/>
          <w:sz w:val="28"/>
          <w:szCs w:val="28"/>
        </w:rPr>
        <w:t>П</w:t>
      </w:r>
      <w:r w:rsidR="00E15022">
        <w:rPr>
          <w:rFonts w:ascii="Times New Roman" w:hAnsi="Times New Roman" w:cs="Times New Roman"/>
          <w:sz w:val="28"/>
          <w:szCs w:val="28"/>
        </w:rPr>
        <w:t xml:space="preserve">равила формирования, ведения и актуализации Реестра обязательных требований исполнительного органа власти Новосибирской области, осуществляющего нормативно-правовое регулирование </w:t>
      </w:r>
    </w:p>
    <w:p w:rsidR="00E15022" w:rsidRDefault="00E15022" w:rsidP="00A21B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соответствующих сферах общественных отношений</w:t>
      </w:r>
    </w:p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7F5">
        <w:rPr>
          <w:rFonts w:ascii="Times New Roman" w:hAnsi="Times New Roman" w:cs="Times New Roman"/>
          <w:sz w:val="28"/>
          <w:szCs w:val="28"/>
        </w:rPr>
        <w:t>1. Настоящие Правила определяют порядок формирования, ведения и актуализации Реестр</w:t>
      </w:r>
      <w:r w:rsidR="00673C4E">
        <w:rPr>
          <w:rFonts w:ascii="Times New Roman" w:hAnsi="Times New Roman" w:cs="Times New Roman"/>
          <w:sz w:val="28"/>
          <w:szCs w:val="28"/>
        </w:rPr>
        <w:t>а обязательных требований исполнительного органа власти</w:t>
      </w:r>
      <w:r w:rsidRPr="009B77F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73C4E">
        <w:rPr>
          <w:rFonts w:ascii="Times New Roman" w:hAnsi="Times New Roman" w:cs="Times New Roman"/>
          <w:sz w:val="28"/>
          <w:szCs w:val="28"/>
        </w:rPr>
        <w:t xml:space="preserve">, осуществляющего нормативно-правовое регулирование в соответствующих сферах общественных отношений (далее – </w:t>
      </w:r>
      <w:r w:rsidR="00D748B4">
        <w:rPr>
          <w:rFonts w:ascii="Times New Roman" w:hAnsi="Times New Roman" w:cs="Times New Roman"/>
          <w:sz w:val="28"/>
          <w:szCs w:val="28"/>
        </w:rPr>
        <w:t>Реестр)</w:t>
      </w:r>
      <w:r w:rsidR="0007038B">
        <w:rPr>
          <w:rFonts w:ascii="Times New Roman" w:hAnsi="Times New Roman" w:cs="Times New Roman"/>
          <w:sz w:val="28"/>
          <w:szCs w:val="28"/>
        </w:rPr>
        <w:t>.</w:t>
      </w:r>
      <w:r w:rsidRPr="009B7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B13" w:rsidRPr="009B77F5" w:rsidRDefault="00A21B13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7F5">
        <w:rPr>
          <w:rFonts w:ascii="Times New Roman" w:hAnsi="Times New Roman" w:cs="Times New Roman"/>
          <w:sz w:val="28"/>
          <w:szCs w:val="28"/>
        </w:rPr>
        <w:t xml:space="preserve">2. </w:t>
      </w:r>
      <w:r w:rsidR="0018426E">
        <w:rPr>
          <w:rFonts w:ascii="Times New Roman" w:hAnsi="Times New Roman" w:cs="Times New Roman"/>
          <w:sz w:val="28"/>
          <w:szCs w:val="28"/>
        </w:rPr>
        <w:t>Реестр</w:t>
      </w:r>
      <w:r w:rsidR="0007038B" w:rsidRPr="0007038B">
        <w:rPr>
          <w:rFonts w:ascii="Times New Roman" w:hAnsi="Times New Roman" w:cs="Times New Roman"/>
          <w:sz w:val="28"/>
          <w:szCs w:val="28"/>
        </w:rPr>
        <w:t xml:space="preserve"> </w:t>
      </w:r>
      <w:r w:rsidR="00C710DF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9B77F5">
        <w:rPr>
          <w:rFonts w:ascii="Times New Roman" w:hAnsi="Times New Roman" w:cs="Times New Roman"/>
          <w:sz w:val="28"/>
          <w:szCs w:val="28"/>
        </w:rPr>
        <w:t xml:space="preserve">в целях обеспечения систематизации обязательных требований, </w:t>
      </w:r>
      <w:r w:rsidR="00C710DF" w:rsidRPr="009B77F5">
        <w:rPr>
          <w:rFonts w:ascii="Times New Roman" w:hAnsi="Times New Roman" w:cs="Times New Roman"/>
          <w:sz w:val="28"/>
          <w:szCs w:val="28"/>
        </w:rPr>
        <w:t xml:space="preserve">нормативных правовых актах Новосибирской области, </w:t>
      </w:r>
      <w:r w:rsidRPr="009B77F5">
        <w:rPr>
          <w:rFonts w:ascii="Times New Roman" w:hAnsi="Times New Roman" w:cs="Times New Roman"/>
          <w:sz w:val="28"/>
          <w:szCs w:val="28"/>
        </w:rPr>
        <w:t xml:space="preserve">установивших их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D0E9F">
        <w:rPr>
          <w:rFonts w:ascii="Times New Roman" w:hAnsi="Times New Roman" w:cs="Times New Roman"/>
          <w:sz w:val="28"/>
          <w:szCs w:val="28"/>
        </w:rPr>
        <w:t>вед</w:t>
      </w:r>
      <w:r w:rsidR="00673C4E">
        <w:rPr>
          <w:rFonts w:ascii="Times New Roman" w:hAnsi="Times New Roman" w:cs="Times New Roman"/>
          <w:sz w:val="28"/>
          <w:szCs w:val="28"/>
        </w:rPr>
        <w:t>ется</w:t>
      </w:r>
      <w:r w:rsidRPr="00CD0E9F">
        <w:rPr>
          <w:rFonts w:ascii="Times New Roman" w:hAnsi="Times New Roman" w:cs="Times New Roman"/>
          <w:sz w:val="28"/>
          <w:szCs w:val="28"/>
        </w:rPr>
        <w:t xml:space="preserve"> исполнительным орган</w:t>
      </w:r>
      <w:r w:rsidR="00673C4E">
        <w:rPr>
          <w:rFonts w:ascii="Times New Roman" w:hAnsi="Times New Roman" w:cs="Times New Roman"/>
          <w:sz w:val="28"/>
          <w:szCs w:val="28"/>
        </w:rPr>
        <w:t>ом</w:t>
      </w:r>
      <w:r w:rsidRPr="00CD0E9F">
        <w:rPr>
          <w:rFonts w:ascii="Times New Roman" w:hAnsi="Times New Roman" w:cs="Times New Roman"/>
          <w:sz w:val="28"/>
          <w:szCs w:val="28"/>
        </w:rPr>
        <w:t xml:space="preserve"> власти Новосибирской области в сферах общественных отношений, к которым применяется Федеральный закон </w:t>
      </w:r>
      <w:r w:rsidR="00D748B4">
        <w:rPr>
          <w:rFonts w:ascii="Times New Roman" w:hAnsi="Times New Roman" w:cs="Times New Roman"/>
          <w:sz w:val="28"/>
          <w:szCs w:val="28"/>
        </w:rPr>
        <w:t>от 31.07.2020 № 247-ФЗ</w:t>
      </w:r>
      <w:r w:rsidR="00D748B4" w:rsidRPr="00CD0E9F">
        <w:rPr>
          <w:rFonts w:ascii="Times New Roman" w:hAnsi="Times New Roman" w:cs="Times New Roman"/>
          <w:sz w:val="28"/>
          <w:szCs w:val="28"/>
        </w:rPr>
        <w:t xml:space="preserve"> </w:t>
      </w:r>
      <w:r w:rsidRPr="00CD0E9F">
        <w:rPr>
          <w:rFonts w:ascii="Times New Roman" w:hAnsi="Times New Roman" w:cs="Times New Roman"/>
          <w:sz w:val="28"/>
          <w:szCs w:val="28"/>
        </w:rPr>
        <w:t>«Об обязательных требованиях в Российской Федерации»</w:t>
      </w:r>
      <w:r w:rsidRPr="009B77F5">
        <w:rPr>
          <w:rFonts w:ascii="Times New Roman" w:hAnsi="Times New Roman" w:cs="Times New Roman"/>
          <w:sz w:val="28"/>
          <w:szCs w:val="28"/>
        </w:rPr>
        <w:t>.</w:t>
      </w:r>
    </w:p>
    <w:p w:rsidR="00A21B13" w:rsidRPr="009B77F5" w:rsidRDefault="00A21B13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77F5">
        <w:rPr>
          <w:rFonts w:ascii="Times New Roman" w:hAnsi="Times New Roman" w:cs="Times New Roman"/>
          <w:sz w:val="28"/>
          <w:szCs w:val="28"/>
        </w:rPr>
        <w:t>3. Задачами ведения Реестр</w:t>
      </w:r>
      <w:r w:rsidR="00673C4E">
        <w:rPr>
          <w:rFonts w:ascii="Times New Roman" w:hAnsi="Times New Roman" w:cs="Times New Roman"/>
          <w:sz w:val="28"/>
          <w:szCs w:val="28"/>
        </w:rPr>
        <w:t>а</w:t>
      </w:r>
      <w:r w:rsidRPr="009B77F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21B13" w:rsidRPr="009B77F5" w:rsidRDefault="00D748B4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формирование базы данных </w:t>
      </w:r>
      <w:r w:rsidR="0018426E">
        <w:rPr>
          <w:rFonts w:ascii="Times New Roman" w:hAnsi="Times New Roman" w:cs="Times New Roman"/>
          <w:sz w:val="28"/>
          <w:szCs w:val="28"/>
        </w:rPr>
        <w:t xml:space="preserve">об обязательных требованиях и </w:t>
      </w:r>
      <w:r w:rsidR="0018426E" w:rsidRPr="009B77F5">
        <w:rPr>
          <w:rFonts w:ascii="Times New Roman" w:hAnsi="Times New Roman" w:cs="Times New Roman"/>
          <w:sz w:val="28"/>
          <w:szCs w:val="28"/>
        </w:rPr>
        <w:t>нормативных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правовых актах Новосибирской области (их отдельных положениях), содержащих обязательные требования;</w:t>
      </w:r>
    </w:p>
    <w:p w:rsidR="00A21B13" w:rsidRPr="009B77F5" w:rsidRDefault="00D748B4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информирование заинтересованных лиц об обязательных требованиях</w:t>
      </w:r>
      <w:r w:rsidR="00A21B13">
        <w:rPr>
          <w:rFonts w:ascii="Times New Roman" w:hAnsi="Times New Roman" w:cs="Times New Roman"/>
          <w:sz w:val="28"/>
          <w:szCs w:val="28"/>
        </w:rPr>
        <w:t xml:space="preserve"> в сфере регулирования</w:t>
      </w:r>
      <w:r w:rsidR="00A21B13" w:rsidRPr="009B77F5">
        <w:rPr>
          <w:rFonts w:ascii="Times New Roman" w:hAnsi="Times New Roman" w:cs="Times New Roman"/>
          <w:sz w:val="28"/>
          <w:szCs w:val="28"/>
        </w:rPr>
        <w:t>;</w:t>
      </w:r>
    </w:p>
    <w:p w:rsidR="00A21B13" w:rsidRPr="009B77F5" w:rsidRDefault="00D748B4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 использование данных </w:t>
      </w:r>
      <w:r w:rsidR="00A21B13">
        <w:rPr>
          <w:rFonts w:ascii="Times New Roman" w:hAnsi="Times New Roman" w:cs="Times New Roman"/>
          <w:sz w:val="28"/>
          <w:szCs w:val="28"/>
        </w:rPr>
        <w:t>Реестр</w:t>
      </w:r>
      <w:r w:rsidR="00673C4E">
        <w:rPr>
          <w:rFonts w:ascii="Times New Roman" w:hAnsi="Times New Roman" w:cs="Times New Roman"/>
          <w:sz w:val="28"/>
          <w:szCs w:val="28"/>
        </w:rPr>
        <w:t>а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в целях составления</w:t>
      </w:r>
      <w:r w:rsidR="0018426E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 w:rsidR="00A21B13" w:rsidRPr="009B77F5">
        <w:rPr>
          <w:rFonts w:ascii="Times New Roman" w:hAnsi="Times New Roman" w:cs="Times New Roman"/>
          <w:sz w:val="28"/>
          <w:szCs w:val="28"/>
        </w:rPr>
        <w:t>Плана оценки применения обязательных требований, содержащихся в нормативных правовых актах Новосибирской области</w:t>
      </w:r>
      <w:r w:rsidR="0018426E">
        <w:rPr>
          <w:rFonts w:ascii="Times New Roman" w:hAnsi="Times New Roman" w:cs="Times New Roman"/>
          <w:sz w:val="28"/>
          <w:szCs w:val="28"/>
        </w:rPr>
        <w:t>.</w:t>
      </w:r>
    </w:p>
    <w:p w:rsidR="00A21B13" w:rsidRDefault="00C710DF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5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A21B13" w:rsidRPr="009B77F5">
        <w:rPr>
          <w:rFonts w:ascii="Times New Roman" w:hAnsi="Times New Roman" w:cs="Times New Roman"/>
          <w:sz w:val="28"/>
          <w:szCs w:val="28"/>
        </w:rPr>
        <w:t>. Реестр</w:t>
      </w:r>
      <w:r w:rsidR="00673C4E">
        <w:rPr>
          <w:rFonts w:ascii="Times New Roman" w:hAnsi="Times New Roman" w:cs="Times New Roman"/>
          <w:sz w:val="28"/>
          <w:szCs w:val="28"/>
        </w:rPr>
        <w:t xml:space="preserve"> веде</w:t>
      </w:r>
      <w:r w:rsidR="005E6D5A">
        <w:rPr>
          <w:rFonts w:ascii="Times New Roman" w:hAnsi="Times New Roman" w:cs="Times New Roman"/>
          <w:sz w:val="28"/>
          <w:szCs w:val="28"/>
        </w:rPr>
        <w:t>тся исполнительным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E6D5A">
        <w:rPr>
          <w:rFonts w:ascii="Times New Roman" w:hAnsi="Times New Roman" w:cs="Times New Roman"/>
          <w:sz w:val="28"/>
          <w:szCs w:val="28"/>
        </w:rPr>
        <w:t xml:space="preserve"> власти по форме, установленной приложением к настоящим Правилам, и </w:t>
      </w:r>
      <w:r w:rsidR="005E6D5A" w:rsidRPr="009B77F5">
        <w:rPr>
          <w:rFonts w:ascii="Times New Roman" w:hAnsi="Times New Roman" w:cs="Times New Roman"/>
          <w:sz w:val="28"/>
          <w:szCs w:val="28"/>
        </w:rPr>
        <w:t>размеща</w:t>
      </w:r>
      <w:r w:rsidR="00673C4E">
        <w:rPr>
          <w:rFonts w:ascii="Times New Roman" w:hAnsi="Times New Roman" w:cs="Times New Roman"/>
          <w:sz w:val="28"/>
          <w:szCs w:val="28"/>
        </w:rPr>
        <w:t>е</w:t>
      </w:r>
      <w:r w:rsidR="005E6D5A" w:rsidRPr="009B77F5">
        <w:rPr>
          <w:rFonts w:ascii="Times New Roman" w:hAnsi="Times New Roman" w:cs="Times New Roman"/>
          <w:sz w:val="28"/>
          <w:szCs w:val="28"/>
        </w:rPr>
        <w:t>тся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18426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исполнительного органа власти в табличном виде с возможностью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скачивания для неограниченного круга лиц в формате XLSX. </w:t>
      </w:r>
    </w:p>
    <w:p w:rsidR="00A21B13" w:rsidRPr="009B77F5" w:rsidRDefault="00C710DF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A21B13" w:rsidRPr="009B77F5">
        <w:rPr>
          <w:rFonts w:ascii="Times New Roman" w:hAnsi="Times New Roman" w:cs="Times New Roman"/>
          <w:sz w:val="28"/>
          <w:szCs w:val="28"/>
        </w:rPr>
        <w:t>. Реестр включает следующие сведения в отношении каждого обязательного требования: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содержание обязательного требования (условия, ограничения, запреты, обязанности);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A21B13" w:rsidRPr="009B77F5">
        <w:rPr>
          <w:rFonts w:ascii="Times New Roman" w:hAnsi="Times New Roman" w:cs="Times New Roman"/>
          <w:sz w:val="28"/>
          <w:szCs w:val="28"/>
        </w:rPr>
        <w:t>реквизиты структурной единицы нормативного правового акта, содержащего обязательное требование</w:t>
      </w:r>
      <w:r w:rsidR="00673C4E">
        <w:rPr>
          <w:rFonts w:ascii="Times New Roman" w:hAnsi="Times New Roman" w:cs="Times New Roman"/>
          <w:sz w:val="28"/>
          <w:szCs w:val="28"/>
        </w:rPr>
        <w:t>, и ее текст</w:t>
      </w:r>
      <w:r w:rsidR="00A21B13" w:rsidRPr="009B77F5">
        <w:rPr>
          <w:rFonts w:ascii="Times New Roman" w:hAnsi="Times New Roman" w:cs="Times New Roman"/>
          <w:sz w:val="28"/>
          <w:szCs w:val="28"/>
        </w:rPr>
        <w:t>;</w:t>
      </w:r>
    </w:p>
    <w:p w:rsidR="00A21B13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8"/>
      <w:bookmarkEnd w:id="3"/>
      <w:r>
        <w:rPr>
          <w:rFonts w:ascii="Times New Roman" w:hAnsi="Times New Roman" w:cs="Times New Roman"/>
          <w:sz w:val="28"/>
          <w:szCs w:val="28"/>
        </w:rPr>
        <w:t>3)</w:t>
      </w:r>
      <w:r w:rsidR="00673C4E">
        <w:rPr>
          <w:rFonts w:ascii="Times New Roman" w:hAnsi="Times New Roman" w:cs="Times New Roman"/>
          <w:sz w:val="28"/>
          <w:szCs w:val="28"/>
        </w:rPr>
        <w:t> 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вид, реквизиты </w:t>
      </w:r>
      <w:r w:rsidR="00673C4E">
        <w:rPr>
          <w:rFonts w:ascii="Times New Roman" w:hAnsi="Times New Roman" w:cs="Times New Roman"/>
          <w:sz w:val="28"/>
          <w:szCs w:val="28"/>
        </w:rPr>
        <w:t xml:space="preserve">и </w:t>
      </w:r>
      <w:r w:rsidR="00673C4E" w:rsidRPr="009B77F5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21B13" w:rsidRPr="009B77F5">
        <w:rPr>
          <w:rFonts w:ascii="Times New Roman" w:hAnsi="Times New Roman" w:cs="Times New Roman"/>
          <w:sz w:val="28"/>
          <w:szCs w:val="28"/>
        </w:rPr>
        <w:t>нормативного правового акта, содержащего обязательное требование;</w:t>
      </w:r>
    </w:p>
    <w:p w:rsidR="00673C4E" w:rsidRPr="009B77F5" w:rsidRDefault="00673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гиперссылк</w:t>
      </w:r>
      <w:r w:rsidR="00413D2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 размещение нормативного правового акта, содержащего обязательное требование;</w:t>
      </w:r>
    </w:p>
    <w:p w:rsidR="00A21B13" w:rsidRPr="009B77F5" w:rsidRDefault="00673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B6C4E">
        <w:rPr>
          <w:rFonts w:ascii="Times New Roman" w:hAnsi="Times New Roman" w:cs="Times New Roman"/>
          <w:sz w:val="28"/>
          <w:szCs w:val="28"/>
        </w:rPr>
        <w:t>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срок действия обязательного требования;</w:t>
      </w:r>
    </w:p>
    <w:p w:rsidR="00A21B13" w:rsidRPr="009B77F5" w:rsidRDefault="00413D2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B6C4E">
        <w:rPr>
          <w:rFonts w:ascii="Times New Roman" w:hAnsi="Times New Roman" w:cs="Times New Roman"/>
          <w:sz w:val="28"/>
          <w:szCs w:val="28"/>
        </w:rPr>
        <w:t>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объект установления обязательного требования (осуществляемая деятельность, совершаемые действия, в отношении которых устанавливаются обязательные требования, лица и используемые объекты, к которым предъявляются обязательные требования при осуществлении деятельности, совершении действий, результаты осуществления деятельности, совершения действий, в отношении которых устанавливаются обязательные требования);</w:t>
      </w:r>
    </w:p>
    <w:p w:rsidR="00413D2E" w:rsidRPr="00413D2E" w:rsidRDefault="00413D2E" w:rsidP="00413D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6C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21B13" w:rsidRPr="009B77F5">
        <w:rPr>
          <w:rFonts w:ascii="Times New Roman" w:hAnsi="Times New Roman" w:cs="Times New Roman"/>
          <w:sz w:val="28"/>
          <w:szCs w:val="28"/>
        </w:rPr>
        <w:t>перечень документов (сведений), подтверждающих соответствие субъекта (объекта) обязательному требованию (при наличии)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13D2E">
        <w:rPr>
          <w:rFonts w:ascii="Times New Roman" w:hAnsi="Times New Roman" w:cs="Times New Roman"/>
          <w:sz w:val="28"/>
          <w:szCs w:val="28"/>
        </w:rPr>
        <w:t xml:space="preserve">органы власти, осуществляющие выдачу документов или предоставление сведений, подтверждающих соответствие субъекта (объекта) обязательному требованию </w:t>
      </w:r>
    </w:p>
    <w:p w:rsidR="00A21B13" w:rsidRDefault="00413D2E" w:rsidP="00413D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3D2E">
        <w:rPr>
          <w:rFonts w:ascii="Times New Roman" w:hAnsi="Times New Roman" w:cs="Times New Roman"/>
          <w:sz w:val="28"/>
          <w:szCs w:val="28"/>
        </w:rPr>
        <w:t>(при наличии) или субъекты, в отношении которых проводится оценка соблюдения обязательных требований и которые обязаны иметь в распоряжении такие документы (сведения) (при наличии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1B13" w:rsidRPr="009B77F5">
        <w:rPr>
          <w:rFonts w:ascii="Times New Roman" w:hAnsi="Times New Roman" w:cs="Times New Roman"/>
          <w:sz w:val="28"/>
          <w:szCs w:val="28"/>
        </w:rPr>
        <w:t>;</w:t>
      </w:r>
    </w:p>
    <w:p w:rsidR="00413D2E" w:rsidRPr="009B77F5" w:rsidRDefault="00413D2E" w:rsidP="00413D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категории лиц (органов), обязанных соблюдать обязательные требования;</w:t>
      </w:r>
    </w:p>
    <w:p w:rsidR="00A21B13" w:rsidRPr="009B77F5" w:rsidRDefault="00413D2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8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="00AB6C4E">
        <w:rPr>
          <w:rFonts w:ascii="Times New Roman" w:hAnsi="Times New Roman" w:cs="Times New Roman"/>
          <w:sz w:val="28"/>
          <w:szCs w:val="28"/>
        </w:rPr>
        <w:t>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форм</w:t>
      </w:r>
      <w:r w:rsidR="005128C4">
        <w:rPr>
          <w:rFonts w:ascii="Times New Roman" w:hAnsi="Times New Roman" w:cs="Times New Roman"/>
          <w:sz w:val="28"/>
          <w:szCs w:val="28"/>
        </w:rPr>
        <w:t>у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оценки соблюдения обязательного требования (региональный 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продукции, иные формы оценки и экспертизы);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3D2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A21B13">
        <w:rPr>
          <w:rFonts w:ascii="Times New Roman" w:hAnsi="Times New Roman" w:cs="Times New Roman"/>
          <w:sz w:val="28"/>
          <w:szCs w:val="28"/>
        </w:rPr>
        <w:t xml:space="preserve">наименование вида регионального </w:t>
      </w:r>
      <w:r w:rsidR="00A21B13" w:rsidRPr="009B77F5">
        <w:rPr>
          <w:rFonts w:ascii="Times New Roman" w:hAnsi="Times New Roman" w:cs="Times New Roman"/>
          <w:sz w:val="28"/>
          <w:szCs w:val="28"/>
        </w:rPr>
        <w:t>государственного контроля (надзора), вида разрешительной деятельности (полномочия по предоставлению лицензий, иных разрешений и аккредитации), в рамках которых обеспечивается оценка соблюдения обязательного требования, установленного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(при наличии);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3D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A21B13" w:rsidRPr="00A14C67">
        <w:rPr>
          <w:rFonts w:ascii="Times New Roman" w:hAnsi="Times New Roman" w:cs="Times New Roman"/>
          <w:sz w:val="28"/>
          <w:szCs w:val="28"/>
        </w:rPr>
        <w:t>вид ответственности, предусмотренной за несоблюдение обязательного требования с указанием вида санкции (при наличии)</w:t>
      </w:r>
      <w:r w:rsidR="00A21B13" w:rsidRPr="009B77F5">
        <w:rPr>
          <w:rFonts w:ascii="Times New Roman" w:hAnsi="Times New Roman" w:cs="Times New Roman"/>
          <w:sz w:val="28"/>
          <w:szCs w:val="28"/>
        </w:rPr>
        <w:t>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>
        <w:rPr>
          <w:rFonts w:ascii="Times New Roman" w:hAnsi="Times New Roman" w:cs="Times New Roman"/>
          <w:sz w:val="28"/>
          <w:szCs w:val="28"/>
        </w:rPr>
        <w:t>1</w:t>
      </w:r>
      <w:r w:rsidR="00413D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413D2E" w:rsidRPr="00413D2E">
        <w:rPr>
          <w:rFonts w:ascii="Times New Roman" w:hAnsi="Times New Roman" w:cs="Times New Roman"/>
          <w:sz w:val="28"/>
          <w:szCs w:val="28"/>
        </w:rPr>
        <w:t xml:space="preserve">вид, реквизиты и наименование </w:t>
      </w:r>
      <w:r w:rsidR="00A21B13" w:rsidRPr="009B77F5">
        <w:rPr>
          <w:rFonts w:ascii="Times New Roman" w:hAnsi="Times New Roman" w:cs="Times New Roman"/>
          <w:sz w:val="28"/>
          <w:szCs w:val="28"/>
        </w:rPr>
        <w:t>нормативного правового акта, устанавливающего ответственность за несоблюдение обязательного требования;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13D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A21B13" w:rsidRPr="009B77F5">
        <w:rPr>
          <w:rFonts w:ascii="Times New Roman" w:hAnsi="Times New Roman" w:cs="Times New Roman"/>
          <w:sz w:val="28"/>
          <w:szCs w:val="28"/>
        </w:rPr>
        <w:t>реквизиты структурной единицы нормативного правового акта, устанавливающего ответственность за несоблюдение обязательного требования, и ее текст;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2"/>
      <w:bookmarkEnd w:id="6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13D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гиперссылки на проверочные листы (после их утверждения) (при наличии);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A21B13" w:rsidRPr="009B77F5">
        <w:rPr>
          <w:rFonts w:ascii="Times New Roman" w:hAnsi="Times New Roman" w:cs="Times New Roman"/>
          <w:sz w:val="28"/>
          <w:szCs w:val="28"/>
        </w:rPr>
        <w:t>гиперссылки на руководства по соблюдению обязательных требований, иные документы ненормативного характера, содержащие информацию об обязательном требовании и порядке его соблюдения (при их наличии).</w:t>
      </w:r>
    </w:p>
    <w:p w:rsidR="00C710DF" w:rsidRDefault="00C710DF" w:rsidP="00C710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77F5">
        <w:rPr>
          <w:rFonts w:ascii="Times New Roman" w:hAnsi="Times New Roman" w:cs="Times New Roman"/>
          <w:sz w:val="28"/>
          <w:szCs w:val="28"/>
        </w:rPr>
        <w:t>. Актуализация сведений об обязательных требованиях, содержащихся в Реестр</w:t>
      </w:r>
      <w:r>
        <w:rPr>
          <w:rFonts w:ascii="Times New Roman" w:hAnsi="Times New Roman" w:cs="Times New Roman"/>
          <w:sz w:val="28"/>
          <w:szCs w:val="28"/>
        </w:rPr>
        <w:t>е,</w:t>
      </w:r>
      <w:r w:rsidRPr="009B77F5">
        <w:rPr>
          <w:rFonts w:ascii="Times New Roman" w:hAnsi="Times New Roman" w:cs="Times New Roman"/>
          <w:sz w:val="28"/>
          <w:szCs w:val="28"/>
        </w:rPr>
        <w:t xml:space="preserve"> производится исполнительным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B77F5">
        <w:rPr>
          <w:rFonts w:ascii="Times New Roman" w:hAnsi="Times New Roman" w:cs="Times New Roman"/>
          <w:sz w:val="28"/>
          <w:szCs w:val="28"/>
        </w:rPr>
        <w:t xml:space="preserve"> власти не позднее 5 рабочих дней с даты вступления в силу нормативного правового акта Новосибирской области, содержащего новое обязательное требование и (или) вносящего изменения в нормативный правовой акт Новосибирской области, содержащий обязательное требование, либо признающего утратившим силу нормативный правовой акт Новосибирской области, содержащий обязательное требование.</w:t>
      </w:r>
    </w:p>
    <w:p w:rsidR="00A21B13" w:rsidRPr="009B77F5" w:rsidRDefault="003F6C2A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21B13" w:rsidRPr="009B77F5">
        <w:rPr>
          <w:rFonts w:ascii="Times New Roman" w:hAnsi="Times New Roman" w:cs="Times New Roman"/>
          <w:sz w:val="28"/>
          <w:szCs w:val="28"/>
        </w:rPr>
        <w:t>. Переч</w:t>
      </w:r>
      <w:r w:rsidR="00C710DF">
        <w:rPr>
          <w:rFonts w:ascii="Times New Roman" w:hAnsi="Times New Roman" w:cs="Times New Roman"/>
          <w:sz w:val="28"/>
          <w:szCs w:val="28"/>
        </w:rPr>
        <w:t>ень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лиц, ответственных за размещение сведений в Р</w:t>
      </w:r>
      <w:r w:rsidR="00A21B13">
        <w:rPr>
          <w:rFonts w:ascii="Times New Roman" w:hAnsi="Times New Roman" w:cs="Times New Roman"/>
          <w:sz w:val="28"/>
          <w:szCs w:val="28"/>
        </w:rPr>
        <w:t>еестре</w:t>
      </w:r>
      <w:r w:rsidR="00A21B13" w:rsidRPr="009B77F5">
        <w:rPr>
          <w:rFonts w:ascii="Times New Roman" w:hAnsi="Times New Roman" w:cs="Times New Roman"/>
          <w:sz w:val="28"/>
          <w:szCs w:val="28"/>
        </w:rPr>
        <w:t>,</w:t>
      </w:r>
      <w:r w:rsidR="00A21B13">
        <w:rPr>
          <w:rFonts w:ascii="Times New Roman" w:hAnsi="Times New Roman" w:cs="Times New Roman"/>
          <w:sz w:val="28"/>
          <w:szCs w:val="28"/>
        </w:rPr>
        <w:t xml:space="preserve"> их актуализацию (далее </w:t>
      </w:r>
      <w:r w:rsidR="00C710DF">
        <w:rPr>
          <w:rFonts w:ascii="Times New Roman" w:hAnsi="Times New Roman" w:cs="Times New Roman"/>
          <w:sz w:val="28"/>
          <w:szCs w:val="28"/>
        </w:rPr>
        <w:t xml:space="preserve"> </w:t>
      </w:r>
      <w:r w:rsidR="00A21B13">
        <w:rPr>
          <w:rFonts w:ascii="Times New Roman" w:hAnsi="Times New Roman" w:cs="Times New Roman"/>
          <w:sz w:val="28"/>
          <w:szCs w:val="28"/>
        </w:rPr>
        <w:t>–</w:t>
      </w:r>
      <w:r w:rsidR="00C710DF">
        <w:rPr>
          <w:rFonts w:ascii="Times New Roman" w:hAnsi="Times New Roman" w:cs="Times New Roman"/>
          <w:sz w:val="28"/>
          <w:szCs w:val="28"/>
        </w:rPr>
        <w:t xml:space="preserve"> 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r w:rsidR="00A21B13">
        <w:rPr>
          <w:rFonts w:ascii="Times New Roman" w:hAnsi="Times New Roman" w:cs="Times New Roman"/>
          <w:sz w:val="28"/>
          <w:szCs w:val="28"/>
        </w:rPr>
        <w:t xml:space="preserve">должностные </w:t>
      </w:r>
      <w:r w:rsidR="00A21B13" w:rsidRPr="009B77F5">
        <w:rPr>
          <w:rFonts w:ascii="Times New Roman" w:hAnsi="Times New Roman" w:cs="Times New Roman"/>
          <w:sz w:val="28"/>
          <w:szCs w:val="28"/>
        </w:rPr>
        <w:t>лица)</w:t>
      </w:r>
      <w:r w:rsidR="00A21B13">
        <w:rPr>
          <w:rFonts w:ascii="Times New Roman" w:hAnsi="Times New Roman" w:cs="Times New Roman"/>
          <w:sz w:val="28"/>
          <w:szCs w:val="28"/>
        </w:rPr>
        <w:t xml:space="preserve"> </w:t>
      </w:r>
      <w:r w:rsidR="00A21B13" w:rsidRPr="009B77F5">
        <w:rPr>
          <w:rFonts w:ascii="Times New Roman" w:hAnsi="Times New Roman" w:cs="Times New Roman"/>
          <w:sz w:val="28"/>
          <w:szCs w:val="28"/>
        </w:rPr>
        <w:t>подлеж</w:t>
      </w:r>
      <w:r w:rsidR="00C710DF">
        <w:rPr>
          <w:rFonts w:ascii="Times New Roman" w:hAnsi="Times New Roman" w:cs="Times New Roman"/>
          <w:sz w:val="28"/>
          <w:szCs w:val="28"/>
        </w:rPr>
        <w:t>и</w:t>
      </w:r>
      <w:r w:rsidR="00A21B13" w:rsidRPr="009B77F5">
        <w:rPr>
          <w:rFonts w:ascii="Times New Roman" w:hAnsi="Times New Roman" w:cs="Times New Roman"/>
          <w:sz w:val="28"/>
          <w:szCs w:val="28"/>
        </w:rPr>
        <w:t>т утверждению исполнительным орган</w:t>
      </w:r>
      <w:r w:rsidR="00C710DF">
        <w:rPr>
          <w:rFonts w:ascii="Times New Roman" w:hAnsi="Times New Roman" w:cs="Times New Roman"/>
          <w:sz w:val="28"/>
          <w:szCs w:val="28"/>
        </w:rPr>
        <w:t>ом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A21B13" w:rsidRPr="009B77F5" w:rsidRDefault="003F6C2A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21B13" w:rsidRPr="009B77F5">
        <w:rPr>
          <w:rFonts w:ascii="Times New Roman" w:hAnsi="Times New Roman" w:cs="Times New Roman"/>
          <w:sz w:val="28"/>
          <w:szCs w:val="28"/>
        </w:rPr>
        <w:t>. Ответственные должностные лица обязаны: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413D2E">
        <w:rPr>
          <w:rFonts w:ascii="Times New Roman" w:hAnsi="Times New Roman" w:cs="Times New Roman"/>
          <w:sz w:val="28"/>
          <w:szCs w:val="28"/>
        </w:rPr>
        <w:t> 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обеспечивать функционирование на официальном сайте </w:t>
      </w:r>
      <w:r w:rsidR="00A21B13">
        <w:rPr>
          <w:rFonts w:ascii="Times New Roman" w:hAnsi="Times New Roman" w:cs="Times New Roman"/>
          <w:sz w:val="28"/>
          <w:szCs w:val="28"/>
        </w:rPr>
        <w:t xml:space="preserve">исполнительного органа власти </w:t>
      </w:r>
      <w:r w:rsidR="00A21B13" w:rsidRPr="009B77F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A21B13">
        <w:rPr>
          <w:rFonts w:ascii="Times New Roman" w:hAnsi="Times New Roman" w:cs="Times New Roman"/>
          <w:sz w:val="28"/>
          <w:szCs w:val="28"/>
        </w:rPr>
        <w:t xml:space="preserve"> </w:t>
      </w:r>
      <w:r w:rsidR="00A21B13" w:rsidRPr="009B77F5">
        <w:rPr>
          <w:rFonts w:ascii="Times New Roman" w:hAnsi="Times New Roman" w:cs="Times New Roman"/>
          <w:sz w:val="28"/>
          <w:szCs w:val="28"/>
        </w:rPr>
        <w:t>специального раздела «Обязательные требования», содержащего сведения об обязательных требованиях, предусмотренны</w:t>
      </w:r>
      <w:r w:rsidR="00A21B13">
        <w:rPr>
          <w:rFonts w:ascii="Times New Roman" w:hAnsi="Times New Roman" w:cs="Times New Roman"/>
          <w:sz w:val="28"/>
          <w:szCs w:val="28"/>
        </w:rPr>
        <w:t>е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C710DF">
        <w:rPr>
          <w:rFonts w:ascii="Times New Roman" w:hAnsi="Times New Roman" w:cs="Times New Roman"/>
          <w:sz w:val="28"/>
          <w:szCs w:val="28"/>
        </w:rPr>
        <w:t>5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A21B13" w:rsidRPr="009B77F5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вносить в Реестр сведения, предусмотренные пунктом </w:t>
      </w:r>
      <w:r w:rsidR="00C710DF">
        <w:rPr>
          <w:rFonts w:ascii="Times New Roman" w:hAnsi="Times New Roman" w:cs="Times New Roman"/>
          <w:sz w:val="28"/>
          <w:szCs w:val="28"/>
        </w:rPr>
        <w:t>5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Правил и обеспечивать </w:t>
      </w:r>
      <w:r w:rsidR="00413D2E">
        <w:rPr>
          <w:rFonts w:ascii="Times New Roman" w:hAnsi="Times New Roman" w:cs="Times New Roman"/>
          <w:sz w:val="28"/>
          <w:szCs w:val="28"/>
        </w:rPr>
        <w:t xml:space="preserve">его </w:t>
      </w:r>
      <w:r w:rsidR="00A21B13" w:rsidRPr="009B77F5">
        <w:rPr>
          <w:rFonts w:ascii="Times New Roman" w:hAnsi="Times New Roman" w:cs="Times New Roman"/>
          <w:sz w:val="28"/>
          <w:szCs w:val="28"/>
        </w:rPr>
        <w:t>актуализацию</w:t>
      </w:r>
      <w:r w:rsidR="00413D2E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пункт</w:t>
      </w:r>
      <w:r w:rsidR="00C710DF">
        <w:rPr>
          <w:rFonts w:ascii="Times New Roman" w:hAnsi="Times New Roman" w:cs="Times New Roman"/>
          <w:sz w:val="28"/>
          <w:szCs w:val="28"/>
        </w:rPr>
        <w:t>а 6</w:t>
      </w:r>
      <w:r w:rsidR="00413D2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A21B13" w:rsidRPr="009B77F5" w:rsidRDefault="003F6C2A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. </w:t>
      </w:r>
      <w:r w:rsidR="005E6D5A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A21B13" w:rsidRPr="009B77F5">
        <w:rPr>
          <w:rFonts w:ascii="Times New Roman" w:hAnsi="Times New Roman" w:cs="Times New Roman"/>
          <w:sz w:val="28"/>
          <w:szCs w:val="28"/>
        </w:rPr>
        <w:t>выполняет следующие функции:</w:t>
      </w:r>
    </w:p>
    <w:p w:rsidR="00A21B13" w:rsidRDefault="00AB6C4E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обеспечивает формирование требований к</w:t>
      </w:r>
      <w:r w:rsidR="00A21B13">
        <w:rPr>
          <w:rFonts w:ascii="Times New Roman" w:hAnsi="Times New Roman" w:cs="Times New Roman"/>
          <w:sz w:val="28"/>
          <w:szCs w:val="28"/>
        </w:rPr>
        <w:t xml:space="preserve"> содержанию</w:t>
      </w:r>
      <w:r w:rsidR="00A21B13" w:rsidRPr="009B77F5">
        <w:rPr>
          <w:rFonts w:ascii="Times New Roman" w:hAnsi="Times New Roman" w:cs="Times New Roman"/>
          <w:sz w:val="28"/>
          <w:szCs w:val="28"/>
        </w:rPr>
        <w:t xml:space="preserve"> </w:t>
      </w:r>
      <w:r w:rsidR="00A21B13">
        <w:rPr>
          <w:rFonts w:ascii="Times New Roman" w:hAnsi="Times New Roman" w:cs="Times New Roman"/>
          <w:sz w:val="28"/>
          <w:szCs w:val="28"/>
        </w:rPr>
        <w:t>Реестра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B6C4E">
        <w:rPr>
          <w:rFonts w:ascii="Times New Roman" w:hAnsi="Times New Roman" w:cs="Times New Roman"/>
          <w:sz w:val="28"/>
          <w:szCs w:val="28"/>
        </w:rPr>
        <w:t xml:space="preserve">осуществляет мониторинг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B6C4E">
        <w:rPr>
          <w:rFonts w:ascii="Times New Roman" w:hAnsi="Times New Roman" w:cs="Times New Roman"/>
          <w:sz w:val="28"/>
          <w:szCs w:val="28"/>
        </w:rPr>
        <w:t>ведения исполнительным</w:t>
      </w:r>
      <w:r w:rsidR="00C710DF">
        <w:rPr>
          <w:rFonts w:ascii="Times New Roman" w:hAnsi="Times New Roman" w:cs="Times New Roman"/>
          <w:sz w:val="28"/>
          <w:szCs w:val="28"/>
        </w:rPr>
        <w:t>и</w:t>
      </w:r>
      <w:r w:rsidRPr="00AB6C4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710DF">
        <w:rPr>
          <w:rFonts w:ascii="Times New Roman" w:hAnsi="Times New Roman" w:cs="Times New Roman"/>
          <w:sz w:val="28"/>
          <w:szCs w:val="28"/>
        </w:rPr>
        <w:t>ами</w:t>
      </w:r>
      <w:r w:rsidRPr="00AB6C4E">
        <w:rPr>
          <w:rFonts w:ascii="Times New Roman" w:hAnsi="Times New Roman" w:cs="Times New Roman"/>
          <w:sz w:val="28"/>
          <w:szCs w:val="28"/>
        </w:rPr>
        <w:t xml:space="preserve"> власти</w:t>
      </w:r>
      <w:r w:rsidR="00A21B13">
        <w:rPr>
          <w:rFonts w:ascii="Times New Roman" w:hAnsi="Times New Roman" w:cs="Times New Roman"/>
          <w:sz w:val="28"/>
          <w:szCs w:val="28"/>
        </w:rPr>
        <w:t>;</w:t>
      </w:r>
    </w:p>
    <w:p w:rsidR="00A21B13" w:rsidRDefault="005E6D5A" w:rsidP="00A21B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21B13" w:rsidSect="00E1502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</w:t>
      </w:r>
      <w:r w:rsidR="00AB6C4E">
        <w:rPr>
          <w:rFonts w:ascii="Times New Roman" w:hAnsi="Times New Roman" w:cs="Times New Roman"/>
          <w:sz w:val="28"/>
          <w:szCs w:val="28"/>
        </w:rPr>
        <w:t>)</w:t>
      </w:r>
      <w:r w:rsidR="00A21B13">
        <w:rPr>
          <w:rFonts w:ascii="Times New Roman" w:hAnsi="Times New Roman" w:cs="Times New Roman"/>
          <w:sz w:val="28"/>
          <w:szCs w:val="28"/>
        </w:rPr>
        <w:t> обеспечивает размещение информации о Реестрах исполнительных органов власти на своем официальном сайте</w:t>
      </w:r>
      <w:r w:rsidR="00C710DF">
        <w:rPr>
          <w:rFonts w:ascii="Times New Roman" w:hAnsi="Times New Roman" w:cs="Times New Roman"/>
          <w:sz w:val="28"/>
          <w:szCs w:val="28"/>
        </w:rPr>
        <w:t>.</w:t>
      </w:r>
    </w:p>
    <w:p w:rsidR="00C710DF" w:rsidRDefault="0007038B" w:rsidP="00C710DF">
      <w:pPr>
        <w:pStyle w:val="ConsPlusNormal"/>
        <w:tabs>
          <w:tab w:val="left" w:pos="4290"/>
        </w:tabs>
        <w:ind w:left="9356" w:right="-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A21B13">
        <w:rPr>
          <w:rFonts w:ascii="Times New Roman" w:hAnsi="Times New Roman" w:cs="Times New Roman"/>
          <w:sz w:val="28"/>
          <w:szCs w:val="28"/>
        </w:rPr>
        <w:t xml:space="preserve">риложение к Правилам формирования, ведения и актуализации </w:t>
      </w:r>
      <w:r w:rsidR="00C710DF" w:rsidRPr="00C710DF">
        <w:rPr>
          <w:rFonts w:ascii="Times New Roman" w:hAnsi="Times New Roman" w:cs="Times New Roman"/>
          <w:sz w:val="28"/>
          <w:szCs w:val="28"/>
        </w:rPr>
        <w:t xml:space="preserve">Реестра обязательных требований исполнительного органа власти Новосибирской области, осуществляющего нормативно-правовое регулирование в соответствующих сферах общественных отношений </w:t>
      </w:r>
    </w:p>
    <w:p w:rsidR="00C710DF" w:rsidRDefault="00C710DF" w:rsidP="00C710DF">
      <w:pPr>
        <w:pStyle w:val="ConsPlusNormal"/>
        <w:tabs>
          <w:tab w:val="left" w:pos="4290"/>
        </w:tabs>
        <w:ind w:left="9356"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C710DF">
      <w:pPr>
        <w:pStyle w:val="ConsPlusNormal"/>
        <w:tabs>
          <w:tab w:val="left" w:pos="4290"/>
        </w:tabs>
        <w:ind w:left="9356"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A21B13" w:rsidRDefault="00A21B13" w:rsidP="00A21B13">
      <w:pPr>
        <w:pStyle w:val="ConsPlusNormal"/>
        <w:tabs>
          <w:tab w:val="left" w:pos="4290"/>
        </w:tabs>
        <w:ind w:left="8931" w:right="-31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Pr="00947ABD" w:rsidRDefault="00A21B13" w:rsidP="00A21B13">
      <w:pPr>
        <w:pStyle w:val="ConsPlusNormal"/>
        <w:tabs>
          <w:tab w:val="left" w:pos="4290"/>
        </w:tabs>
        <w:ind w:right="-31"/>
        <w:jc w:val="center"/>
        <w:rPr>
          <w:rFonts w:ascii="Times New Roman" w:hAnsi="Times New Roman" w:cs="Times New Roman"/>
          <w:sz w:val="24"/>
          <w:szCs w:val="28"/>
        </w:rPr>
      </w:pPr>
      <w:r w:rsidRPr="00947ABD">
        <w:rPr>
          <w:rFonts w:ascii="Times New Roman" w:hAnsi="Times New Roman" w:cs="Times New Roman"/>
          <w:sz w:val="24"/>
          <w:szCs w:val="28"/>
        </w:rPr>
        <w:t>РЕЕСТР ОБЯЗАТЕЛЬНЫХ ТРЕБОВАНИЙ</w:t>
      </w:r>
      <w:r w:rsidR="00325205" w:rsidRPr="00947ABD">
        <w:rPr>
          <w:sz w:val="20"/>
        </w:rPr>
        <w:t xml:space="preserve"> </w:t>
      </w:r>
      <w:r w:rsidR="00325205" w:rsidRPr="00947ABD">
        <w:rPr>
          <w:rFonts w:ascii="Times New Roman" w:hAnsi="Times New Roman" w:cs="Times New Roman"/>
          <w:sz w:val="24"/>
          <w:szCs w:val="28"/>
        </w:rPr>
        <w:t>ИСПОЛНИТЕЛЬНОГО ОРГАНА ВЛАСТИ НОВОСИБИРСКОЙ ОБЛАСТИ, ОСУЩЕСТВЛЯЮЩЕГО НОРМАТИВНО-ПРАВОВОЕ РЕГУЛИРОВАНИЕ В СООТВЕТСТВУЮЩИХ СФЕРАХ ОБЩЕСТВЕННЫХ ОТНОШЕНИЙ</w:t>
      </w:r>
    </w:p>
    <w:p w:rsidR="00A21B13" w:rsidRDefault="00A21B13" w:rsidP="00A21B13">
      <w:pPr>
        <w:pStyle w:val="ConsPlusNormal"/>
        <w:tabs>
          <w:tab w:val="left" w:pos="4290"/>
        </w:tabs>
        <w:ind w:right="-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A21B13" w:rsidRPr="00AB1001" w:rsidRDefault="00A21B13" w:rsidP="00A21B13">
      <w:pPr>
        <w:pStyle w:val="ConsPlusNormal"/>
        <w:tabs>
          <w:tab w:val="left" w:pos="4290"/>
        </w:tabs>
        <w:ind w:right="-31"/>
        <w:jc w:val="center"/>
        <w:rPr>
          <w:rFonts w:ascii="Times New Roman" w:hAnsi="Times New Roman" w:cs="Times New Roman"/>
          <w:sz w:val="20"/>
          <w:szCs w:val="28"/>
        </w:rPr>
      </w:pPr>
      <w:r w:rsidRPr="00AB1001">
        <w:rPr>
          <w:rFonts w:ascii="Times New Roman" w:hAnsi="Times New Roman" w:cs="Times New Roman"/>
          <w:sz w:val="20"/>
          <w:szCs w:val="28"/>
        </w:rPr>
        <w:t>(полное наименование исполнительного органа власти Новосибирской области)</w:t>
      </w:r>
    </w:p>
    <w:tbl>
      <w:tblPr>
        <w:tblStyle w:val="af6"/>
        <w:tblW w:w="15163" w:type="dxa"/>
        <w:tblLook w:val="04A0" w:firstRow="1" w:lastRow="0" w:firstColumn="1" w:lastColumn="0" w:noHBand="0" w:noVBand="1"/>
      </w:tblPr>
      <w:tblGrid>
        <w:gridCol w:w="558"/>
        <w:gridCol w:w="3228"/>
        <w:gridCol w:w="3377"/>
        <w:gridCol w:w="3209"/>
        <w:gridCol w:w="2668"/>
        <w:gridCol w:w="2123"/>
      </w:tblGrid>
      <w:tr w:rsidR="00A21B13" w:rsidRPr="00EA024F" w:rsidTr="00325205">
        <w:trPr>
          <w:trHeight w:val="980"/>
        </w:trPr>
        <w:tc>
          <w:tcPr>
            <w:tcW w:w="558" w:type="dxa"/>
          </w:tcPr>
          <w:p w:rsidR="00A21B13" w:rsidRPr="00EA024F" w:rsidRDefault="00A21B13" w:rsidP="00F938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A024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228" w:type="dxa"/>
          </w:tcPr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EA024F">
              <w:rPr>
                <w:rFonts w:ascii="Times New Roman" w:hAnsi="Times New Roman" w:cs="Times New Roman"/>
                <w:szCs w:val="22"/>
              </w:rPr>
              <w:t>одержание обязательного требования (условия, ограничения, запреты, обязанности)</w:t>
            </w:r>
          </w:p>
        </w:tc>
        <w:tc>
          <w:tcPr>
            <w:tcW w:w="3377" w:type="dxa"/>
          </w:tcPr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EA024F">
              <w:rPr>
                <w:rFonts w:ascii="Times New Roman" w:hAnsi="Times New Roman" w:cs="Times New Roman"/>
                <w:szCs w:val="22"/>
              </w:rPr>
              <w:t>еквизиты структурной единицы нормативного правового акта, содержащего обяз</w:t>
            </w:r>
            <w:r>
              <w:rPr>
                <w:rFonts w:ascii="Times New Roman" w:hAnsi="Times New Roman" w:cs="Times New Roman"/>
                <w:szCs w:val="22"/>
              </w:rPr>
              <w:t>ательное требование, и ее текст</w:t>
            </w:r>
          </w:p>
        </w:tc>
        <w:tc>
          <w:tcPr>
            <w:tcW w:w="3209" w:type="dxa"/>
          </w:tcPr>
          <w:p w:rsidR="00A21B13" w:rsidRPr="00EA024F" w:rsidRDefault="00A21B13" w:rsidP="0047318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</w:t>
            </w:r>
            <w:r w:rsidRPr="00EA024F">
              <w:rPr>
                <w:rFonts w:ascii="Times New Roman" w:hAnsi="Times New Roman" w:cs="Times New Roman"/>
                <w:szCs w:val="22"/>
              </w:rPr>
              <w:t>ид, реквизиты</w:t>
            </w:r>
            <w:r w:rsidR="00473181">
              <w:rPr>
                <w:rFonts w:ascii="Times New Roman" w:hAnsi="Times New Roman" w:cs="Times New Roman"/>
                <w:szCs w:val="22"/>
              </w:rPr>
              <w:t xml:space="preserve"> и</w:t>
            </w:r>
            <w:r w:rsidRPr="00EA024F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73181" w:rsidRPr="00EA024F">
              <w:rPr>
                <w:rFonts w:ascii="Times New Roman" w:hAnsi="Times New Roman" w:cs="Times New Roman"/>
                <w:szCs w:val="22"/>
              </w:rPr>
              <w:t xml:space="preserve">наименование и </w:t>
            </w:r>
            <w:r w:rsidRPr="00EA024F">
              <w:rPr>
                <w:rFonts w:ascii="Times New Roman" w:hAnsi="Times New Roman" w:cs="Times New Roman"/>
                <w:szCs w:val="22"/>
              </w:rPr>
              <w:t>нормативного правового акта, соде</w:t>
            </w:r>
            <w:r>
              <w:rPr>
                <w:rFonts w:ascii="Times New Roman" w:hAnsi="Times New Roman" w:cs="Times New Roman"/>
                <w:szCs w:val="22"/>
              </w:rPr>
              <w:t>ржащего обязательное требование</w:t>
            </w:r>
          </w:p>
        </w:tc>
        <w:tc>
          <w:tcPr>
            <w:tcW w:w="2668" w:type="dxa"/>
          </w:tcPr>
          <w:p w:rsidR="00A21B13" w:rsidRPr="00EA024F" w:rsidRDefault="00473181" w:rsidP="003252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Гиперссылка на размещение </w:t>
            </w:r>
            <w:r w:rsidRPr="00A14C67">
              <w:rPr>
                <w:rFonts w:ascii="Times New Roman" w:hAnsi="Times New Roman" w:cs="Times New Roman"/>
                <w:szCs w:val="22"/>
              </w:rPr>
              <w:t xml:space="preserve"> нормативного правового акта</w:t>
            </w:r>
            <w:r w:rsidR="00325205">
              <w:rPr>
                <w:rFonts w:ascii="Times New Roman" w:hAnsi="Times New Roman" w:cs="Times New Roman"/>
                <w:szCs w:val="22"/>
              </w:rPr>
              <w:t>, содержащего обязательное требование</w:t>
            </w:r>
            <w:r w:rsidRPr="00A14C67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123" w:type="dxa"/>
          </w:tcPr>
          <w:p w:rsidR="00A21B13" w:rsidRPr="00EA024F" w:rsidRDefault="00473181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EA024F">
              <w:rPr>
                <w:rFonts w:ascii="Times New Roman" w:hAnsi="Times New Roman" w:cs="Times New Roman"/>
                <w:szCs w:val="22"/>
              </w:rPr>
              <w:t>рок действия обязательного требования</w:t>
            </w:r>
          </w:p>
        </w:tc>
      </w:tr>
      <w:tr w:rsidR="00A21B13" w:rsidRPr="00EA024F" w:rsidTr="00325205">
        <w:tc>
          <w:tcPr>
            <w:tcW w:w="558" w:type="dxa"/>
          </w:tcPr>
          <w:p w:rsidR="00A21B13" w:rsidRPr="00EA024F" w:rsidRDefault="00A21B13" w:rsidP="00F938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28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377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209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68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23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325205" w:rsidRPr="00EA024F" w:rsidTr="00ED1D82">
        <w:tc>
          <w:tcPr>
            <w:tcW w:w="15163" w:type="dxa"/>
            <w:gridSpan w:val="6"/>
          </w:tcPr>
          <w:p w:rsidR="00325205" w:rsidRPr="00C710DF" w:rsidRDefault="00325205" w:rsidP="00325205">
            <w:pPr>
              <w:pStyle w:val="ConsPlusNormal"/>
              <w:tabs>
                <w:tab w:val="left" w:pos="4290"/>
              </w:tabs>
              <w:ind w:right="-31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1001">
              <w:rPr>
                <w:rFonts w:ascii="Times New Roman" w:hAnsi="Times New Roman" w:cs="Times New Roman"/>
                <w:sz w:val="20"/>
                <w:szCs w:val="28"/>
              </w:rPr>
              <w:t>регулируемая сфера общественных отношений</w:t>
            </w:r>
            <w:r w:rsidRPr="00AB1001">
              <w:rPr>
                <w:rStyle w:val="a9"/>
                <w:rFonts w:ascii="Times New Roman" w:hAnsi="Times New Roman" w:cs="Times New Roman"/>
                <w:sz w:val="20"/>
                <w:szCs w:val="28"/>
              </w:rPr>
              <w:footnoteReference w:id="2"/>
            </w:r>
          </w:p>
        </w:tc>
      </w:tr>
    </w:tbl>
    <w:p w:rsidR="00A21B13" w:rsidRDefault="00A21B13" w:rsidP="00A21B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</w:t>
      </w:r>
    </w:p>
    <w:tbl>
      <w:tblPr>
        <w:tblStyle w:val="af6"/>
        <w:tblW w:w="15163" w:type="dxa"/>
        <w:tblLook w:val="04A0" w:firstRow="1" w:lastRow="0" w:firstColumn="1" w:lastColumn="0" w:noHBand="0" w:noVBand="1"/>
      </w:tblPr>
      <w:tblGrid>
        <w:gridCol w:w="5524"/>
        <w:gridCol w:w="6095"/>
        <w:gridCol w:w="3544"/>
      </w:tblGrid>
      <w:tr w:rsidR="00A21B13" w:rsidRPr="00EA024F" w:rsidTr="00C710DF">
        <w:trPr>
          <w:trHeight w:val="980"/>
        </w:trPr>
        <w:tc>
          <w:tcPr>
            <w:tcW w:w="5524" w:type="dxa"/>
          </w:tcPr>
          <w:p w:rsidR="00A21B13" w:rsidRPr="00EA024F" w:rsidRDefault="00A21B13" w:rsidP="003252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C6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C710DF">
              <w:rPr>
                <w:rFonts w:ascii="Times New Roman" w:hAnsi="Times New Roman" w:cs="Times New Roman"/>
                <w:szCs w:val="22"/>
              </w:rPr>
              <w:t>О</w:t>
            </w:r>
            <w:r w:rsidR="00C710DF" w:rsidRPr="00A14C67">
              <w:rPr>
                <w:rFonts w:ascii="Times New Roman" w:hAnsi="Times New Roman" w:cs="Times New Roman"/>
                <w:szCs w:val="22"/>
              </w:rPr>
              <w:t>бъект установления обязательного требования (осуществляемая деятельность, совершаемые действия, в отношении которых устанавливаются обязательные требования, лица и используемые объекты, к которым предъявляются обязательные требования при осуществлении деятельности, совершении действий, результаты осуществления деятельности, совершения действий, в отношении которых устанавливаются обязательные требования)</w:t>
            </w:r>
          </w:p>
        </w:tc>
        <w:tc>
          <w:tcPr>
            <w:tcW w:w="6095" w:type="dxa"/>
          </w:tcPr>
          <w:p w:rsidR="00A21B13" w:rsidRPr="00EA024F" w:rsidRDefault="00C710DF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A14C67">
              <w:rPr>
                <w:rFonts w:ascii="Times New Roman" w:hAnsi="Times New Roman" w:cs="Times New Roman"/>
                <w:szCs w:val="22"/>
              </w:rPr>
              <w:t>еречень документов (сведений), подтверждающих соответствие субъекта (объекта) обязательному требованию (при наличии)</w:t>
            </w:r>
            <w:r>
              <w:rPr>
                <w:rFonts w:ascii="Times New Roman" w:hAnsi="Times New Roman" w:cs="Times New Roman"/>
                <w:szCs w:val="22"/>
              </w:rPr>
              <w:t>/</w:t>
            </w:r>
            <w:r>
              <w:t xml:space="preserve"> </w:t>
            </w:r>
            <w:r w:rsidRPr="00A14C67">
              <w:rPr>
                <w:rFonts w:ascii="Times New Roman" w:hAnsi="Times New Roman" w:cs="Times New Roman"/>
                <w:szCs w:val="22"/>
              </w:rPr>
              <w:t>заинтересованные органы власти, осуществляющие выдачу документов или предоставление сведений, подтверждающих соответствие субъекта (объекта) обязательному требованию (при наличии)</w:t>
            </w:r>
          </w:p>
        </w:tc>
        <w:tc>
          <w:tcPr>
            <w:tcW w:w="3544" w:type="dxa"/>
          </w:tcPr>
          <w:p w:rsidR="00A21B13" w:rsidRPr="00EA024F" w:rsidRDefault="00C710DF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C710DF">
              <w:rPr>
                <w:rFonts w:ascii="Times New Roman" w:hAnsi="Times New Roman" w:cs="Times New Roman"/>
                <w:szCs w:val="22"/>
              </w:rPr>
              <w:t>атегории лиц (органов), обязанных соблюдать обязательные требования;</w:t>
            </w:r>
          </w:p>
        </w:tc>
      </w:tr>
      <w:tr w:rsidR="00A21B13" w:rsidRPr="00EA024F" w:rsidTr="00C710DF">
        <w:tc>
          <w:tcPr>
            <w:tcW w:w="5524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095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44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</w:tbl>
    <w:p w:rsidR="00A21B13" w:rsidRDefault="00A21B13" w:rsidP="00A21B13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7" w:name="P126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</w:t>
      </w:r>
    </w:p>
    <w:tbl>
      <w:tblPr>
        <w:tblStyle w:val="af6"/>
        <w:tblW w:w="15163" w:type="dxa"/>
        <w:tblLook w:val="04A0" w:firstRow="1" w:lastRow="0" w:firstColumn="1" w:lastColumn="0" w:noHBand="0" w:noVBand="1"/>
      </w:tblPr>
      <w:tblGrid>
        <w:gridCol w:w="3539"/>
        <w:gridCol w:w="5387"/>
        <w:gridCol w:w="3118"/>
        <w:gridCol w:w="3119"/>
      </w:tblGrid>
      <w:tr w:rsidR="00A21B13" w:rsidRPr="00EA024F" w:rsidTr="00F93890">
        <w:trPr>
          <w:trHeight w:val="980"/>
        </w:trPr>
        <w:tc>
          <w:tcPr>
            <w:tcW w:w="3539" w:type="dxa"/>
          </w:tcPr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</w:t>
            </w:r>
            <w:r w:rsidRPr="00A14C67">
              <w:rPr>
                <w:rFonts w:ascii="Times New Roman" w:hAnsi="Times New Roman" w:cs="Times New Roman"/>
                <w:szCs w:val="22"/>
              </w:rPr>
              <w:t xml:space="preserve">орма оценки соблюдения обязательного требования (региональный государственный контроль (надзор), привлечение к административной ответственности, предоставление лицензий и иных разрешений, аккредитация, оценка соответствия продукции, </w:t>
            </w:r>
            <w:r>
              <w:rPr>
                <w:rFonts w:ascii="Times New Roman" w:hAnsi="Times New Roman" w:cs="Times New Roman"/>
                <w:szCs w:val="22"/>
              </w:rPr>
              <w:t>иные формы оценки и экспертизы)</w:t>
            </w:r>
          </w:p>
        </w:tc>
        <w:tc>
          <w:tcPr>
            <w:tcW w:w="5387" w:type="dxa"/>
          </w:tcPr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в</w:t>
            </w:r>
            <w:r w:rsidRPr="00A14C67">
              <w:rPr>
                <w:rFonts w:ascii="Times New Roman" w:hAnsi="Times New Roman" w:cs="Times New Roman"/>
                <w:szCs w:val="22"/>
              </w:rPr>
              <w:t>ид</w:t>
            </w:r>
            <w:r>
              <w:rPr>
                <w:rFonts w:ascii="Times New Roman" w:hAnsi="Times New Roman" w:cs="Times New Roman"/>
                <w:szCs w:val="22"/>
              </w:rPr>
              <w:t>а регионального</w:t>
            </w:r>
            <w:r w:rsidRPr="00A14C67">
              <w:rPr>
                <w:rFonts w:ascii="Times New Roman" w:hAnsi="Times New Roman" w:cs="Times New Roman"/>
                <w:szCs w:val="22"/>
              </w:rPr>
              <w:t xml:space="preserve"> государственного контроля (надзора), вида разрешительной деятельности (полномочия по предоставлению лицензий, иных разрешений и аккредитации), в рамках которых обеспечивается оценка соблюдения обязательного требования, установленного нормативным правовым актом, в соответствии с федеральной государственной информационной системой «Федеральный реестр государственных и муниципальных услуг (функций)» (при наличии)</w:t>
            </w:r>
          </w:p>
        </w:tc>
        <w:tc>
          <w:tcPr>
            <w:tcW w:w="3118" w:type="dxa"/>
          </w:tcPr>
          <w:p w:rsidR="00A21B13" w:rsidRDefault="00C710DF" w:rsidP="00F938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21B13">
              <w:rPr>
                <w:rFonts w:ascii="Times New Roman" w:hAnsi="Times New Roman" w:cs="Times New Roman"/>
              </w:rPr>
              <w:t xml:space="preserve">ид </w:t>
            </w:r>
            <w:r w:rsidR="00A21B13" w:rsidRPr="00A14C67">
              <w:rPr>
                <w:rFonts w:ascii="Times New Roman" w:hAnsi="Times New Roman" w:cs="Times New Roman"/>
              </w:rPr>
              <w:t>ответственност</w:t>
            </w:r>
            <w:r w:rsidR="00A21B13">
              <w:rPr>
                <w:rFonts w:ascii="Times New Roman" w:hAnsi="Times New Roman" w:cs="Times New Roman"/>
              </w:rPr>
              <w:t>и</w:t>
            </w:r>
            <w:r w:rsidR="00A21B13" w:rsidRPr="00A14C67">
              <w:rPr>
                <w:rFonts w:ascii="Times New Roman" w:hAnsi="Times New Roman" w:cs="Times New Roman"/>
              </w:rPr>
              <w:t>, предусмотренн</w:t>
            </w:r>
            <w:r w:rsidR="00A21B13">
              <w:rPr>
                <w:rFonts w:ascii="Times New Roman" w:hAnsi="Times New Roman" w:cs="Times New Roman"/>
              </w:rPr>
              <w:t>ой</w:t>
            </w:r>
            <w:r w:rsidR="00A21B13" w:rsidRPr="00A14C67">
              <w:rPr>
                <w:rFonts w:ascii="Times New Roman" w:hAnsi="Times New Roman" w:cs="Times New Roman"/>
              </w:rPr>
              <w:t xml:space="preserve"> за несоблюдение обязательного требования с указанием </w:t>
            </w:r>
            <w:r>
              <w:rPr>
                <w:rFonts w:ascii="Times New Roman" w:hAnsi="Times New Roman" w:cs="Times New Roman"/>
              </w:rPr>
              <w:t>вида санкции</w:t>
            </w:r>
          </w:p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C67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3119" w:type="dxa"/>
          </w:tcPr>
          <w:p w:rsidR="00A21B13" w:rsidRDefault="00A21B13" w:rsidP="00C71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Вид, </w:t>
            </w:r>
            <w:r w:rsidR="00C710DF">
              <w:rPr>
                <w:rFonts w:ascii="Times New Roman" w:hAnsi="Times New Roman" w:cs="Times New Roman"/>
              </w:rPr>
              <w:t xml:space="preserve">реквизиты и </w:t>
            </w:r>
            <w:r w:rsidRPr="00A14C67">
              <w:rPr>
                <w:rFonts w:ascii="Times New Roman" w:hAnsi="Times New Roman" w:cs="Times New Roman"/>
              </w:rPr>
              <w:t>наименование нормативного правового акта, устанавливающего ответственность за несоблюдение обязательного требования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A21B13" w:rsidRPr="00EA024F" w:rsidTr="00F93890">
        <w:tc>
          <w:tcPr>
            <w:tcW w:w="3539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387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118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119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</w:tbl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A21B1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таблицы</w:t>
      </w:r>
    </w:p>
    <w:tbl>
      <w:tblPr>
        <w:tblStyle w:val="af6"/>
        <w:tblW w:w="15163" w:type="dxa"/>
        <w:tblLook w:val="04A0" w:firstRow="1" w:lastRow="0" w:firstColumn="1" w:lastColumn="0" w:noHBand="0" w:noVBand="1"/>
      </w:tblPr>
      <w:tblGrid>
        <w:gridCol w:w="5382"/>
        <w:gridCol w:w="4394"/>
        <w:gridCol w:w="5387"/>
      </w:tblGrid>
      <w:tr w:rsidR="00A21B13" w:rsidRPr="00EA024F" w:rsidTr="00F93890">
        <w:trPr>
          <w:trHeight w:val="980"/>
        </w:trPr>
        <w:tc>
          <w:tcPr>
            <w:tcW w:w="5382" w:type="dxa"/>
          </w:tcPr>
          <w:p w:rsidR="00A21B13" w:rsidRPr="0044662B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44662B">
              <w:rPr>
                <w:rFonts w:ascii="Times New Roman" w:hAnsi="Times New Roman" w:cs="Times New Roman"/>
                <w:szCs w:val="22"/>
              </w:rPr>
              <w:t>еквизиты структурной единицы нормативного правового акта, устанавливающего ответственность за несоблюдение обязательного требования, и ее текст</w:t>
            </w:r>
          </w:p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94" w:type="dxa"/>
          </w:tcPr>
          <w:p w:rsidR="00A21B13" w:rsidRPr="0044662B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44662B">
              <w:rPr>
                <w:rFonts w:ascii="Times New Roman" w:hAnsi="Times New Roman" w:cs="Times New Roman"/>
                <w:szCs w:val="22"/>
              </w:rPr>
              <w:t xml:space="preserve">иперссылки на </w:t>
            </w:r>
            <w:r>
              <w:rPr>
                <w:rFonts w:ascii="Times New Roman" w:hAnsi="Times New Roman" w:cs="Times New Roman"/>
                <w:szCs w:val="22"/>
              </w:rPr>
              <w:t xml:space="preserve">утвержденные </w:t>
            </w:r>
            <w:r w:rsidRPr="0044662B">
              <w:rPr>
                <w:rFonts w:ascii="Times New Roman" w:hAnsi="Times New Roman" w:cs="Times New Roman"/>
                <w:szCs w:val="22"/>
              </w:rPr>
              <w:t>проверочные листы (при наличии)</w:t>
            </w:r>
          </w:p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87" w:type="dxa"/>
          </w:tcPr>
          <w:p w:rsidR="00A21B13" w:rsidRPr="00EA024F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44662B">
              <w:rPr>
                <w:rFonts w:ascii="Times New Roman" w:hAnsi="Times New Roman" w:cs="Times New Roman"/>
                <w:szCs w:val="22"/>
              </w:rPr>
              <w:t xml:space="preserve">иперссылки на руководства по соблюдению обязательных требований, иные документы ненормативного характера, содержащие информацию об обязательном требовании и порядке его соблюдения </w:t>
            </w:r>
            <w:r>
              <w:rPr>
                <w:rFonts w:ascii="Times New Roman" w:hAnsi="Times New Roman" w:cs="Times New Roman"/>
                <w:szCs w:val="22"/>
              </w:rPr>
              <w:t>(при их наличии)</w:t>
            </w:r>
          </w:p>
        </w:tc>
      </w:tr>
      <w:tr w:rsidR="00A21B13" w:rsidRPr="00EA024F" w:rsidTr="00F93890">
        <w:tc>
          <w:tcPr>
            <w:tcW w:w="5382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4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387" w:type="dxa"/>
          </w:tcPr>
          <w:p w:rsidR="00A21B13" w:rsidRDefault="00A21B13" w:rsidP="00F938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</w:tbl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Pr="009B77F5" w:rsidRDefault="00A21B13" w:rsidP="00A21B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21B13" w:rsidRDefault="00A21B13" w:rsidP="00374B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1B13" w:rsidSect="00947ABD">
      <w:headerReference w:type="default" r:id="rId10"/>
      <w:pgSz w:w="16838" w:h="11905" w:orient="landscape"/>
      <w:pgMar w:top="993" w:right="1134" w:bottom="850" w:left="1134" w:header="284" w:footer="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3049E" w16cex:dateUtc="2022-03-09T03:49:00Z"/>
  <w16cex:commentExtensible w16cex:durableId="25D30573" w16cex:dateUtc="2022-03-09T03:52:00Z"/>
  <w16cex:commentExtensible w16cex:durableId="25D30802" w16cex:dateUtc="2022-03-09T04:03:00Z"/>
  <w16cex:commentExtensible w16cex:durableId="25D30907" w16cex:dateUtc="2022-03-09T04:07:00Z"/>
  <w16cex:commentExtensible w16cex:durableId="25D30F6C" w16cex:dateUtc="2022-03-09T04:35:00Z"/>
  <w16cex:commentExtensible w16cex:durableId="25D310A3" w16cex:dateUtc="2022-03-09T04:40:00Z"/>
  <w16cex:commentExtensible w16cex:durableId="25D30416" w16cex:dateUtc="2022-03-04T08:52:00Z"/>
  <w16cex:commentExtensible w16cex:durableId="25D30C40" w16cex:dateUtc="2022-03-09T04:21:00Z"/>
  <w16cex:commentExtensible w16cex:durableId="25D30CBA" w16cex:dateUtc="2022-03-09T04:23:00Z"/>
  <w16cex:commentExtensible w16cex:durableId="25D30AE3" w16cex:dateUtc="2022-03-09T04:15:00Z"/>
  <w16cex:commentExtensible w16cex:durableId="25D30B79" w16cex:dateUtc="2022-03-09T04:18:00Z"/>
  <w16cex:commentExtensible w16cex:durableId="25D30417" w16cex:dateUtc="2022-03-04T08:49:00Z"/>
  <w16cex:commentExtensible w16cex:durableId="25D30DD1" w16cex:dateUtc="2022-03-09T04:28:00Z"/>
  <w16cex:commentExtensible w16cex:durableId="25D311A4" w16cex:dateUtc="2022-03-09T04:44:00Z"/>
  <w16cex:commentExtensible w16cex:durableId="25D30418" w16cex:dateUtc="2022-03-04T08:51:00Z"/>
  <w16cex:commentExtensible w16cex:durableId="25D30419" w16cex:dateUtc="2022-03-04T08:53:00Z"/>
  <w16cex:commentExtensible w16cex:durableId="25D312AB" w16cex:dateUtc="2022-03-09T04:48:00Z"/>
  <w16cex:commentExtensible w16cex:durableId="25D313E9" w16cex:dateUtc="2022-03-09T04:54:00Z"/>
  <w16cex:commentExtensible w16cex:durableId="25D3041A" w16cex:dateUtc="2022-03-04T07:56:00Z"/>
  <w16cex:commentExtensible w16cex:durableId="25D31770" w16cex:dateUtc="2022-03-09T05:09:00Z"/>
  <w16cex:commentExtensible w16cex:durableId="25D3041B" w16cex:dateUtc="2022-03-04T08:02:00Z"/>
  <w16cex:commentExtensible w16cex:durableId="25D3041C" w16cex:dateUtc="2022-03-04T09:04:00Z"/>
  <w16cex:commentExtensible w16cex:durableId="25D3041D" w16cex:dateUtc="2022-03-04T09:05:00Z"/>
  <w16cex:commentExtensible w16cex:durableId="25D323CB" w16cex:dateUtc="2022-03-09T06:02:00Z"/>
  <w16cex:commentExtensible w16cex:durableId="25D32369" w16cex:dateUtc="2022-03-09T06:00:00Z"/>
  <w16cex:commentExtensible w16cex:durableId="25D3041E" w16cex:dateUtc="2022-03-04T09:08:00Z"/>
  <w16cex:commentExtensible w16cex:durableId="25D3041F" w16cex:dateUtc="2022-03-04T09:06:00Z"/>
  <w16cex:commentExtensible w16cex:durableId="25D30420" w16cex:dateUtc="2022-03-04T09:07:00Z"/>
  <w16cex:commentExtensible w16cex:durableId="25D30421" w16cex:dateUtc="2022-03-04T09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DDADF9" w16cid:durableId="25D3049E"/>
  <w16cid:commentId w16cid:paraId="28140FAA" w16cid:durableId="25D30573"/>
  <w16cid:commentId w16cid:paraId="568C99EB" w16cid:durableId="25D30802"/>
  <w16cid:commentId w16cid:paraId="486D0B58" w16cid:durableId="25D30907"/>
  <w16cid:commentId w16cid:paraId="15BA9347" w16cid:durableId="25D30F6C"/>
  <w16cid:commentId w16cid:paraId="51334F11" w16cid:durableId="25D310A3"/>
  <w16cid:commentId w16cid:paraId="51D6C296" w16cid:durableId="25D30416"/>
  <w16cid:commentId w16cid:paraId="43598F98" w16cid:durableId="25D30C40"/>
  <w16cid:commentId w16cid:paraId="7D210B2E" w16cid:durableId="25D30CBA"/>
  <w16cid:commentId w16cid:paraId="5E363092" w16cid:durableId="25D30AE3"/>
  <w16cid:commentId w16cid:paraId="103665B1" w16cid:durableId="25D30B79"/>
  <w16cid:commentId w16cid:paraId="41FD4787" w16cid:durableId="25D30417"/>
  <w16cid:commentId w16cid:paraId="1727343F" w16cid:durableId="25D30DD1"/>
  <w16cid:commentId w16cid:paraId="7000194B" w16cid:durableId="25D311A4"/>
  <w16cid:commentId w16cid:paraId="2CADCB21" w16cid:durableId="25D30418"/>
  <w16cid:commentId w16cid:paraId="22567699" w16cid:durableId="25D30419"/>
  <w16cid:commentId w16cid:paraId="2DA21785" w16cid:durableId="25D312AB"/>
  <w16cid:commentId w16cid:paraId="3B4564C9" w16cid:durableId="25D313E9"/>
  <w16cid:commentId w16cid:paraId="6A109B9A" w16cid:durableId="25D3041A"/>
  <w16cid:commentId w16cid:paraId="7BC7ED4F" w16cid:durableId="25D31770"/>
  <w16cid:commentId w16cid:paraId="1A2E62DA" w16cid:durableId="25D3041B"/>
  <w16cid:commentId w16cid:paraId="21B3CC26" w16cid:durableId="25D3041C"/>
  <w16cid:commentId w16cid:paraId="09AB9A89" w16cid:durableId="25D3041D"/>
  <w16cid:commentId w16cid:paraId="164CDE77" w16cid:durableId="25D323CB"/>
  <w16cid:commentId w16cid:paraId="7A22279E" w16cid:durableId="25D32369"/>
  <w16cid:commentId w16cid:paraId="175438C0" w16cid:durableId="25D3041E"/>
  <w16cid:commentId w16cid:paraId="1511D7B6" w16cid:durableId="25D3041F"/>
  <w16cid:commentId w16cid:paraId="075A6CF6" w16cid:durableId="25D30420"/>
  <w16cid:commentId w16cid:paraId="70A5CA88" w16cid:durableId="25D304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CB" w:rsidRDefault="00E41CCB" w:rsidP="0080446D">
      <w:pPr>
        <w:spacing w:after="0" w:line="240" w:lineRule="auto"/>
      </w:pPr>
      <w:r>
        <w:separator/>
      </w:r>
    </w:p>
  </w:endnote>
  <w:endnote w:type="continuationSeparator" w:id="0">
    <w:p w:rsidR="00E41CCB" w:rsidRDefault="00E41CCB" w:rsidP="00804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CB" w:rsidRDefault="00E41CCB" w:rsidP="0080446D">
      <w:pPr>
        <w:spacing w:after="0" w:line="240" w:lineRule="auto"/>
      </w:pPr>
      <w:r>
        <w:separator/>
      </w:r>
    </w:p>
  </w:footnote>
  <w:footnote w:type="continuationSeparator" w:id="0">
    <w:p w:rsidR="00E41CCB" w:rsidRDefault="00E41CCB" w:rsidP="0080446D">
      <w:pPr>
        <w:spacing w:after="0" w:line="240" w:lineRule="auto"/>
      </w:pPr>
      <w:r>
        <w:continuationSeparator/>
      </w:r>
    </w:p>
  </w:footnote>
  <w:footnote w:id="1">
    <w:p w:rsidR="00D1302D" w:rsidRPr="00D1302D" w:rsidRDefault="00D1302D" w:rsidP="00D1302D">
      <w:pPr>
        <w:pStyle w:val="a7"/>
        <w:jc w:val="both"/>
        <w:rPr>
          <w:rFonts w:ascii="Times New Roman" w:hAnsi="Times New Roman" w:cs="Times New Roman"/>
        </w:rPr>
      </w:pPr>
      <w:r w:rsidRPr="00D1302D">
        <w:rPr>
          <w:rStyle w:val="a9"/>
          <w:rFonts w:ascii="Times New Roman" w:hAnsi="Times New Roman" w:cs="Times New Roman"/>
        </w:rPr>
        <w:footnoteRef/>
      </w:r>
      <w:r w:rsidRPr="00D1302D">
        <w:rPr>
          <w:rFonts w:ascii="Times New Roman" w:hAnsi="Times New Roman" w:cs="Times New Roman"/>
        </w:rPr>
        <w:t xml:space="preserve"> В соответствии с Положением о комиссии по совершенствованию контрольно-надзорной деятельности и оценке применения обязательных требований на территории Новосибирской области рабочие группы по оценке применения обязательных требований формируются по сферам общественных правоотношений.</w:t>
      </w:r>
    </w:p>
  </w:footnote>
  <w:footnote w:id="2">
    <w:p w:rsidR="00325205" w:rsidRDefault="00325205" w:rsidP="0032520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B1001">
        <w:rPr>
          <w:rFonts w:ascii="Times New Roman" w:hAnsi="Times New Roman" w:cs="Times New Roman"/>
        </w:rPr>
        <w:t>Если исполнительный орган власти Новосибирской области осуществляет нормативное регулирование нескольких сфер общественных отношений, то Реестр необходимо</w:t>
      </w:r>
      <w:r>
        <w:rPr>
          <w:rFonts w:ascii="Times New Roman" w:hAnsi="Times New Roman" w:cs="Times New Roman"/>
        </w:rPr>
        <w:t xml:space="preserve"> формировать по отдельным сферам.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197741"/>
      <w:docPartObj>
        <w:docPartGallery w:val="Page Numbers (Top of Page)"/>
        <w:docPartUnique/>
      </w:docPartObj>
    </w:sdtPr>
    <w:sdtEndPr/>
    <w:sdtContent>
      <w:p w:rsidR="002A507C" w:rsidRDefault="002A50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6C6">
          <w:rPr>
            <w:noProof/>
          </w:rPr>
          <w:t>15</w:t>
        </w:r>
        <w:r>
          <w:fldChar w:fldCharType="end"/>
        </w:r>
      </w:p>
    </w:sdtContent>
  </w:sdt>
  <w:p w:rsidR="002A507C" w:rsidRDefault="002A507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1784"/>
    <w:multiLevelType w:val="hybridMultilevel"/>
    <w:tmpl w:val="80084F9A"/>
    <w:lvl w:ilvl="0" w:tplc="F8DCCC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5B4586"/>
    <w:multiLevelType w:val="hybridMultilevel"/>
    <w:tmpl w:val="D646C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47134"/>
    <w:multiLevelType w:val="hybridMultilevel"/>
    <w:tmpl w:val="FE2C9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D18C3"/>
    <w:multiLevelType w:val="hybridMultilevel"/>
    <w:tmpl w:val="BC3CE6B6"/>
    <w:lvl w:ilvl="0" w:tplc="AD425880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65"/>
    <w:rsid w:val="000159F5"/>
    <w:rsid w:val="00017195"/>
    <w:rsid w:val="00032564"/>
    <w:rsid w:val="00043A05"/>
    <w:rsid w:val="0004761F"/>
    <w:rsid w:val="00052D07"/>
    <w:rsid w:val="0006629B"/>
    <w:rsid w:val="0007038B"/>
    <w:rsid w:val="00070935"/>
    <w:rsid w:val="00074561"/>
    <w:rsid w:val="000C1C6D"/>
    <w:rsid w:val="000E5801"/>
    <w:rsid w:val="00102655"/>
    <w:rsid w:val="001047FF"/>
    <w:rsid w:val="00106E62"/>
    <w:rsid w:val="001302B6"/>
    <w:rsid w:val="001539F0"/>
    <w:rsid w:val="00160E2D"/>
    <w:rsid w:val="0016304D"/>
    <w:rsid w:val="00177F9F"/>
    <w:rsid w:val="0018426E"/>
    <w:rsid w:val="00193CF2"/>
    <w:rsid w:val="001A5951"/>
    <w:rsid w:val="001B244E"/>
    <w:rsid w:val="001B4B2E"/>
    <w:rsid w:val="001B6DD6"/>
    <w:rsid w:val="001C1C6D"/>
    <w:rsid w:val="001D5548"/>
    <w:rsid w:val="001E78B3"/>
    <w:rsid w:val="001F3002"/>
    <w:rsid w:val="001F4FC1"/>
    <w:rsid w:val="001F625D"/>
    <w:rsid w:val="001F7335"/>
    <w:rsid w:val="00206145"/>
    <w:rsid w:val="0021343A"/>
    <w:rsid w:val="0023201D"/>
    <w:rsid w:val="00246835"/>
    <w:rsid w:val="00275022"/>
    <w:rsid w:val="002770BC"/>
    <w:rsid w:val="002929BF"/>
    <w:rsid w:val="00292C72"/>
    <w:rsid w:val="002A1D4B"/>
    <w:rsid w:val="002A507C"/>
    <w:rsid w:val="002B31A3"/>
    <w:rsid w:val="002C3894"/>
    <w:rsid w:val="002F06B4"/>
    <w:rsid w:val="002F2866"/>
    <w:rsid w:val="00301164"/>
    <w:rsid w:val="00323870"/>
    <w:rsid w:val="00324F07"/>
    <w:rsid w:val="00325205"/>
    <w:rsid w:val="00340C7F"/>
    <w:rsid w:val="00351A7A"/>
    <w:rsid w:val="003523BC"/>
    <w:rsid w:val="00362939"/>
    <w:rsid w:val="00363265"/>
    <w:rsid w:val="00374BF5"/>
    <w:rsid w:val="00375EFE"/>
    <w:rsid w:val="003A1F9F"/>
    <w:rsid w:val="003A4115"/>
    <w:rsid w:val="003A4649"/>
    <w:rsid w:val="003C08FA"/>
    <w:rsid w:val="003C299D"/>
    <w:rsid w:val="003F6C2A"/>
    <w:rsid w:val="003F7760"/>
    <w:rsid w:val="00402BB5"/>
    <w:rsid w:val="00413D2E"/>
    <w:rsid w:val="00420441"/>
    <w:rsid w:val="00473181"/>
    <w:rsid w:val="00476B3D"/>
    <w:rsid w:val="00485590"/>
    <w:rsid w:val="0048593A"/>
    <w:rsid w:val="00485B43"/>
    <w:rsid w:val="00490079"/>
    <w:rsid w:val="004922E2"/>
    <w:rsid w:val="004A24AE"/>
    <w:rsid w:val="004B56DA"/>
    <w:rsid w:val="004B58AF"/>
    <w:rsid w:val="004C3107"/>
    <w:rsid w:val="004C62DC"/>
    <w:rsid w:val="004D2531"/>
    <w:rsid w:val="004E5412"/>
    <w:rsid w:val="004E54A4"/>
    <w:rsid w:val="004E5633"/>
    <w:rsid w:val="004F1113"/>
    <w:rsid w:val="00511654"/>
    <w:rsid w:val="005128C4"/>
    <w:rsid w:val="00514EA1"/>
    <w:rsid w:val="00517E0B"/>
    <w:rsid w:val="00534BA1"/>
    <w:rsid w:val="005453A1"/>
    <w:rsid w:val="005512E6"/>
    <w:rsid w:val="00553451"/>
    <w:rsid w:val="0055517E"/>
    <w:rsid w:val="00572E56"/>
    <w:rsid w:val="00594A8B"/>
    <w:rsid w:val="005A0BC2"/>
    <w:rsid w:val="005C1992"/>
    <w:rsid w:val="005C3E08"/>
    <w:rsid w:val="005C6F52"/>
    <w:rsid w:val="005D6B10"/>
    <w:rsid w:val="005E1386"/>
    <w:rsid w:val="005E3C66"/>
    <w:rsid w:val="005E6D5A"/>
    <w:rsid w:val="005F4E4D"/>
    <w:rsid w:val="006043B5"/>
    <w:rsid w:val="00626F20"/>
    <w:rsid w:val="006356F9"/>
    <w:rsid w:val="006522D0"/>
    <w:rsid w:val="00660D7A"/>
    <w:rsid w:val="00664123"/>
    <w:rsid w:val="00666B1B"/>
    <w:rsid w:val="00671A61"/>
    <w:rsid w:val="00673C4E"/>
    <w:rsid w:val="006A2114"/>
    <w:rsid w:val="006A450C"/>
    <w:rsid w:val="006A55D8"/>
    <w:rsid w:val="006B6B3E"/>
    <w:rsid w:val="006D1819"/>
    <w:rsid w:val="006D3782"/>
    <w:rsid w:val="00701A5E"/>
    <w:rsid w:val="00711D48"/>
    <w:rsid w:val="00723C2F"/>
    <w:rsid w:val="00731FB2"/>
    <w:rsid w:val="00751F4B"/>
    <w:rsid w:val="00766F3F"/>
    <w:rsid w:val="0077015A"/>
    <w:rsid w:val="0077481C"/>
    <w:rsid w:val="00776D6E"/>
    <w:rsid w:val="00787DF7"/>
    <w:rsid w:val="00790C93"/>
    <w:rsid w:val="007916BA"/>
    <w:rsid w:val="007A3A40"/>
    <w:rsid w:val="007B3AE0"/>
    <w:rsid w:val="007B7AF4"/>
    <w:rsid w:val="007C1574"/>
    <w:rsid w:val="007C3379"/>
    <w:rsid w:val="007C6038"/>
    <w:rsid w:val="007D24D2"/>
    <w:rsid w:val="007D2622"/>
    <w:rsid w:val="008013DB"/>
    <w:rsid w:val="0080446D"/>
    <w:rsid w:val="008167A8"/>
    <w:rsid w:val="008254C9"/>
    <w:rsid w:val="008279C8"/>
    <w:rsid w:val="00832A09"/>
    <w:rsid w:val="00836CBD"/>
    <w:rsid w:val="00856851"/>
    <w:rsid w:val="00876FB1"/>
    <w:rsid w:val="0088000E"/>
    <w:rsid w:val="00882AEF"/>
    <w:rsid w:val="00890551"/>
    <w:rsid w:val="008A1B72"/>
    <w:rsid w:val="008A7327"/>
    <w:rsid w:val="008B733C"/>
    <w:rsid w:val="008C103F"/>
    <w:rsid w:val="008D6903"/>
    <w:rsid w:val="008E41E7"/>
    <w:rsid w:val="008F2415"/>
    <w:rsid w:val="00902754"/>
    <w:rsid w:val="00902FDE"/>
    <w:rsid w:val="00903774"/>
    <w:rsid w:val="00907DAA"/>
    <w:rsid w:val="00914BC3"/>
    <w:rsid w:val="009170B9"/>
    <w:rsid w:val="0092158F"/>
    <w:rsid w:val="00924FA4"/>
    <w:rsid w:val="0092556C"/>
    <w:rsid w:val="009346FD"/>
    <w:rsid w:val="00935210"/>
    <w:rsid w:val="0093550A"/>
    <w:rsid w:val="00944B77"/>
    <w:rsid w:val="00947ABD"/>
    <w:rsid w:val="009606C6"/>
    <w:rsid w:val="00961664"/>
    <w:rsid w:val="009616E0"/>
    <w:rsid w:val="0096324C"/>
    <w:rsid w:val="00980A8A"/>
    <w:rsid w:val="009929B1"/>
    <w:rsid w:val="00992EE9"/>
    <w:rsid w:val="009D04C9"/>
    <w:rsid w:val="009D6963"/>
    <w:rsid w:val="009E7E6F"/>
    <w:rsid w:val="009F0D8C"/>
    <w:rsid w:val="009F3728"/>
    <w:rsid w:val="00A21B13"/>
    <w:rsid w:val="00A2409E"/>
    <w:rsid w:val="00A356AA"/>
    <w:rsid w:val="00A358D1"/>
    <w:rsid w:val="00A40519"/>
    <w:rsid w:val="00A42E57"/>
    <w:rsid w:val="00A5016E"/>
    <w:rsid w:val="00A53BFA"/>
    <w:rsid w:val="00A5479B"/>
    <w:rsid w:val="00A646B3"/>
    <w:rsid w:val="00A70987"/>
    <w:rsid w:val="00A763B2"/>
    <w:rsid w:val="00A7687E"/>
    <w:rsid w:val="00A8799F"/>
    <w:rsid w:val="00A93D83"/>
    <w:rsid w:val="00A97C43"/>
    <w:rsid w:val="00AB6C4E"/>
    <w:rsid w:val="00AC2C2D"/>
    <w:rsid w:val="00AC6DE0"/>
    <w:rsid w:val="00AE1555"/>
    <w:rsid w:val="00AE1B19"/>
    <w:rsid w:val="00AE6E05"/>
    <w:rsid w:val="00AF3E69"/>
    <w:rsid w:val="00B007C7"/>
    <w:rsid w:val="00B14769"/>
    <w:rsid w:val="00B1526B"/>
    <w:rsid w:val="00B17DD1"/>
    <w:rsid w:val="00B20BAB"/>
    <w:rsid w:val="00B23F7F"/>
    <w:rsid w:val="00B430A6"/>
    <w:rsid w:val="00B50A4C"/>
    <w:rsid w:val="00B51A2B"/>
    <w:rsid w:val="00B6401F"/>
    <w:rsid w:val="00B65ED2"/>
    <w:rsid w:val="00B70137"/>
    <w:rsid w:val="00B74668"/>
    <w:rsid w:val="00B776DF"/>
    <w:rsid w:val="00BA532B"/>
    <w:rsid w:val="00BC0C52"/>
    <w:rsid w:val="00BC1F08"/>
    <w:rsid w:val="00BD75F3"/>
    <w:rsid w:val="00BE0EC0"/>
    <w:rsid w:val="00BE64F4"/>
    <w:rsid w:val="00BF1834"/>
    <w:rsid w:val="00C1155F"/>
    <w:rsid w:val="00C20996"/>
    <w:rsid w:val="00C25DD7"/>
    <w:rsid w:val="00C25FEC"/>
    <w:rsid w:val="00C2625E"/>
    <w:rsid w:val="00C4629E"/>
    <w:rsid w:val="00C55BEF"/>
    <w:rsid w:val="00C567D2"/>
    <w:rsid w:val="00C64AFB"/>
    <w:rsid w:val="00C710DF"/>
    <w:rsid w:val="00C717C6"/>
    <w:rsid w:val="00C770D5"/>
    <w:rsid w:val="00C7785E"/>
    <w:rsid w:val="00C77D64"/>
    <w:rsid w:val="00C81E26"/>
    <w:rsid w:val="00C82286"/>
    <w:rsid w:val="00C92A1B"/>
    <w:rsid w:val="00CB1E56"/>
    <w:rsid w:val="00CC1DCC"/>
    <w:rsid w:val="00CC5F97"/>
    <w:rsid w:val="00CE267C"/>
    <w:rsid w:val="00CE388A"/>
    <w:rsid w:val="00CE4488"/>
    <w:rsid w:val="00CF0BE0"/>
    <w:rsid w:val="00D06C7E"/>
    <w:rsid w:val="00D1302D"/>
    <w:rsid w:val="00D13D84"/>
    <w:rsid w:val="00D15E00"/>
    <w:rsid w:val="00D21936"/>
    <w:rsid w:val="00D3577C"/>
    <w:rsid w:val="00D3635B"/>
    <w:rsid w:val="00D41066"/>
    <w:rsid w:val="00D41092"/>
    <w:rsid w:val="00D661FD"/>
    <w:rsid w:val="00D72159"/>
    <w:rsid w:val="00D748B4"/>
    <w:rsid w:val="00D9224D"/>
    <w:rsid w:val="00D925B1"/>
    <w:rsid w:val="00DA5BA6"/>
    <w:rsid w:val="00DB2B04"/>
    <w:rsid w:val="00DB53F9"/>
    <w:rsid w:val="00DC5E05"/>
    <w:rsid w:val="00DD0910"/>
    <w:rsid w:val="00DD4796"/>
    <w:rsid w:val="00DF160B"/>
    <w:rsid w:val="00DF1DE0"/>
    <w:rsid w:val="00DF40CF"/>
    <w:rsid w:val="00DF7E27"/>
    <w:rsid w:val="00E02605"/>
    <w:rsid w:val="00E041B4"/>
    <w:rsid w:val="00E05AA3"/>
    <w:rsid w:val="00E06D99"/>
    <w:rsid w:val="00E15022"/>
    <w:rsid w:val="00E1563C"/>
    <w:rsid w:val="00E17ABF"/>
    <w:rsid w:val="00E2050D"/>
    <w:rsid w:val="00E36C6D"/>
    <w:rsid w:val="00E41CCB"/>
    <w:rsid w:val="00E571C0"/>
    <w:rsid w:val="00E8424C"/>
    <w:rsid w:val="00E84A7E"/>
    <w:rsid w:val="00E8614A"/>
    <w:rsid w:val="00E86D03"/>
    <w:rsid w:val="00E87FCC"/>
    <w:rsid w:val="00E93C5D"/>
    <w:rsid w:val="00EA30D6"/>
    <w:rsid w:val="00EB13C7"/>
    <w:rsid w:val="00EB27DB"/>
    <w:rsid w:val="00ED3B39"/>
    <w:rsid w:val="00ED47B2"/>
    <w:rsid w:val="00EE0A24"/>
    <w:rsid w:val="00EE5314"/>
    <w:rsid w:val="00EF2111"/>
    <w:rsid w:val="00F05997"/>
    <w:rsid w:val="00F064C1"/>
    <w:rsid w:val="00F30C8F"/>
    <w:rsid w:val="00F40FA1"/>
    <w:rsid w:val="00F50CD7"/>
    <w:rsid w:val="00F9007B"/>
    <w:rsid w:val="00FA0BBE"/>
    <w:rsid w:val="00FA1344"/>
    <w:rsid w:val="00FC44A2"/>
    <w:rsid w:val="00FC5DEF"/>
    <w:rsid w:val="00FE629F"/>
    <w:rsid w:val="00FF4FF1"/>
    <w:rsid w:val="00FF7DA1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4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0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6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0446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0446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0446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A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507C"/>
  </w:style>
  <w:style w:type="paragraph" w:styleId="ac">
    <w:name w:val="footer"/>
    <w:basedOn w:val="a"/>
    <w:link w:val="ad"/>
    <w:uiPriority w:val="99"/>
    <w:unhideWhenUsed/>
    <w:rsid w:val="002A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507C"/>
  </w:style>
  <w:style w:type="character" w:styleId="ae">
    <w:name w:val="annotation reference"/>
    <w:basedOn w:val="a0"/>
    <w:uiPriority w:val="99"/>
    <w:semiHidden/>
    <w:unhideWhenUsed/>
    <w:rsid w:val="004C62D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C62D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C62D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2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C62D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E78B3"/>
    <w:pPr>
      <w:spacing w:after="0" w:line="240" w:lineRule="auto"/>
    </w:pPr>
  </w:style>
  <w:style w:type="paragraph" w:styleId="af4">
    <w:name w:val="Body Text Indent"/>
    <w:basedOn w:val="a"/>
    <w:link w:val="af5"/>
    <w:uiPriority w:val="99"/>
    <w:unhideWhenUsed/>
    <w:rsid w:val="00E571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571C0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5A0BC2"/>
    <w:pPr>
      <w:spacing w:after="0" w:line="240" w:lineRule="auto"/>
      <w:ind w:firstLine="567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A0BC2"/>
    <w:rPr>
      <w:rFonts w:ascii="Times New Roman" w:hAnsi="Times New Roman" w:cs="Times New Roman"/>
      <w:color w:val="FF0000"/>
      <w:sz w:val="28"/>
      <w:szCs w:val="28"/>
    </w:rPr>
  </w:style>
  <w:style w:type="paragraph" w:customStyle="1" w:styleId="ConsPlusNormal">
    <w:name w:val="ConsPlusNormal"/>
    <w:rsid w:val="00A21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6">
    <w:name w:val="Table Grid"/>
    <w:basedOn w:val="a1"/>
    <w:uiPriority w:val="39"/>
    <w:rsid w:val="00A2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4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09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6D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0446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0446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0446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A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A507C"/>
  </w:style>
  <w:style w:type="paragraph" w:styleId="ac">
    <w:name w:val="footer"/>
    <w:basedOn w:val="a"/>
    <w:link w:val="ad"/>
    <w:uiPriority w:val="99"/>
    <w:unhideWhenUsed/>
    <w:rsid w:val="002A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507C"/>
  </w:style>
  <w:style w:type="character" w:styleId="ae">
    <w:name w:val="annotation reference"/>
    <w:basedOn w:val="a0"/>
    <w:uiPriority w:val="99"/>
    <w:semiHidden/>
    <w:unhideWhenUsed/>
    <w:rsid w:val="004C62D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C62D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C62D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C62D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C62DC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E78B3"/>
    <w:pPr>
      <w:spacing w:after="0" w:line="240" w:lineRule="auto"/>
    </w:pPr>
  </w:style>
  <w:style w:type="paragraph" w:styleId="af4">
    <w:name w:val="Body Text Indent"/>
    <w:basedOn w:val="a"/>
    <w:link w:val="af5"/>
    <w:uiPriority w:val="99"/>
    <w:unhideWhenUsed/>
    <w:rsid w:val="00E571C0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E571C0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5A0BC2"/>
    <w:pPr>
      <w:spacing w:after="0" w:line="240" w:lineRule="auto"/>
      <w:ind w:firstLine="567"/>
      <w:jc w:val="both"/>
    </w:pPr>
    <w:rPr>
      <w:rFonts w:ascii="Times New Roman" w:hAnsi="Times New Roman" w:cs="Times New Roman"/>
      <w:color w:val="FF000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A0BC2"/>
    <w:rPr>
      <w:rFonts w:ascii="Times New Roman" w:hAnsi="Times New Roman" w:cs="Times New Roman"/>
      <w:color w:val="FF0000"/>
      <w:sz w:val="28"/>
      <w:szCs w:val="28"/>
    </w:rPr>
  </w:style>
  <w:style w:type="paragraph" w:customStyle="1" w:styleId="ConsPlusNormal">
    <w:name w:val="ConsPlusNormal"/>
    <w:rsid w:val="00A21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B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6">
    <w:name w:val="Table Grid"/>
    <w:basedOn w:val="a1"/>
    <w:uiPriority w:val="39"/>
    <w:rsid w:val="00A2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conom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09681-830B-4242-A9BC-9AE6AA84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5141</Words>
  <Characters>29306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Эльвира Сергеевна</dc:creator>
  <cp:lastModifiedBy>Гурская Алена Геннадьевна</cp:lastModifiedBy>
  <cp:revision>3</cp:revision>
  <cp:lastPrinted>2022-04-15T06:53:00Z</cp:lastPrinted>
  <dcterms:created xsi:type="dcterms:W3CDTF">2022-04-15T07:22:00Z</dcterms:created>
  <dcterms:modified xsi:type="dcterms:W3CDTF">2022-04-15T07:32:00Z</dcterms:modified>
</cp:coreProperties>
</file>