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</w:t>
      </w:r>
      <w:r>
        <w:rPr>
          <w:rFonts w:ascii="Times New Roman" w:hAnsi="Times New Roman"/>
          <w:sz w:val="28"/>
          <w:szCs w:val="28"/>
        </w:rPr>
      </w:r>
    </w:p>
    <w:p>
      <w:pPr>
        <w:ind w:left="567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Губернатора Новосибирской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8"/>
        <w:spacing w:before="0" w:after="0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/>
      <w:hyperlink r:id="rId9" w:tooltip="garantF1://12074596.0" w:history="1">
        <w:r>
          <w:rPr>
            <w:rStyle w:val="858"/>
            <w:rFonts w:ascii="Times New Roman" w:hAnsi="Times New Roman"/>
            <w:b w:val="0"/>
            <w:bCs w:val="0"/>
            <w:color w:val="000000"/>
            <w:sz w:val="28"/>
            <w:szCs w:val="28"/>
          </w:rPr>
          <w:t xml:space="preserve">О внесении изменений в постановление Губернатора Новосибирской области от 06.08.2009 № 338</w:t>
        </w:r>
      </w:hyperlink>
      <w:r/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 о с т а н о в л я 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658"/>
        <w:ind w:firstLine="709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</w:t>
      </w:r>
      <w:hyperlink r:id="rId10" w:tooltip="garantF1://400166117.0" w:history="1">
        <w:r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постановление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Губернатора Новосибирской области от 06.08.2009 № 338 «О межведомственной (балансовой) комиссии по рассмотрению вопросов об эффективности управления областным имуществом, нахо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дящимся в хозяйственном ведении и в оперативном управлении государственных унитарных предприятий Новосибирской области и в оперативном управлении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государственных учреждений Новосибирской области» следующие изменения: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658"/>
        <w:ind w:firstLine="709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1. 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 Положении 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межведомственной (балансо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вой) комиссии по рассмотрению вопросов об эффективности управления областным имуществом, находящимся в хозяйственном ведении и в оперативном управлении государственных унитарных предприятий Новосибирской области и в 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оперативном управлении государственных у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чреждений Новосибирской области: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658"/>
        <w:ind w:firstLine="709"/>
        <w:jc w:val="both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1) 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пункте 4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слова «государственной власти»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исключить</w:t>
      </w:r>
      <w:r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658"/>
        <w:ind w:firstLine="709"/>
        <w:jc w:val="both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2) 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пункте 5: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658"/>
        <w:ind w:firstLine="709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а) 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подпункте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слова «государственной власти» исключить;</w:t>
      </w:r>
      <w:r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658"/>
        <w:ind w:firstLine="709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14:ligatures w14:val="none"/>
        </w:rPr>
      </w:pPr>
      <w:r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б) 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подпункте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слова «государственной власти» исключить;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14:ligatures w14:val="none"/>
        </w:rPr>
      </w:r>
      <w:r/>
      <w:r/>
      <w:r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pStyle w:val="658"/>
        <w:ind w:firstLine="709"/>
        <w:jc w:val="both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пункте 10 слова «государственной власти» 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сключить</w:t>
      </w:r>
      <w:r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</w:t>
      </w:r>
      <w:bookmarkStart w:id="0" w:name="_GoBack"/>
      <w:r/>
      <w:bookmarkEnd w:id="0"/>
      <w:r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658"/>
        <w:ind w:firstLine="709"/>
        <w:jc w:val="both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 Состав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межведомственной (балансовой) комиссии по рассмотрению вопросов об эффективности управления областным имуществом, находящимся в хозяйственном ведении и в оперативном управлении государственных унитарных предприятий Новосибирской области и в оперативном управлении госуд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арственных учреждений Новосибирской области, изложить в редакции согласно приложению к настоящему постановлению.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Травников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Р.Г. Шилохвостов</w:t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238 60 02</w:t>
      </w:r>
      <w:r>
        <w:rPr>
          <w:rFonts w:ascii="Times New Roman" w:hAnsi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166" w:type="dxa"/>
        <w:tblLook w:val="04A0" w:firstRow="1" w:lastRow="0" w:firstColumn="1" w:lastColumn="0" w:noHBand="0" w:noVBand="1"/>
      </w:tblPr>
      <w:tblGrid>
        <w:gridCol w:w="5778"/>
        <w:gridCol w:w="1318"/>
        <w:gridCol w:w="307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1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7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Знатко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8" w:type="dxa"/>
            <w:textDirection w:val="lrTb"/>
            <w:noWrap w:val="false"/>
          </w:tcPr>
          <w:p>
            <w:pPr>
              <w:pStyle w:val="69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Министр юстиции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1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70" w:type="dxa"/>
            <w:textDirection w:val="lrTb"/>
            <w:noWrap w:val="false"/>
          </w:tcPr>
          <w:p>
            <w:pPr>
              <w:pStyle w:val="69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9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Т.Н. Деркач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9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9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8" w:type="dxa"/>
            <w:vMerge w:val="restart"/>
            <w:textDirection w:val="lrTb"/>
            <w:noWrap w:val="false"/>
          </w:tcPr>
          <w:p>
            <w:pPr>
              <w:pStyle w:val="69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министр финансов и налоговой политики Новосибирской области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9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9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70" w:type="dxa"/>
            <w:vMerge w:val="restart"/>
            <w:textDirection w:val="lrTb"/>
            <w:noWrap w:val="false"/>
          </w:tcPr>
          <w:p>
            <w:pPr>
              <w:pStyle w:val="69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9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9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9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В.Ю. Голубенко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8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tabs>
                <w:tab w:val="left" w:pos="1063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образования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1063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10631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1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70" w:type="dxa"/>
            <w:textDirection w:val="lrTb"/>
            <w:noWrap w:val="false"/>
          </w:tcPr>
          <w:p>
            <w:pPr>
              <w:pStyle w:val="69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9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М.Н. Жафярова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69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департамента имущества 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tabs>
                <w:tab w:val="left" w:pos="394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земельных отношений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7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Р.Г. Шилохвостов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Заместитель руководителя департамента – </w:t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начальник юридического отдела                                                      С.В. Калашникова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А.В. Коврова</w:t>
      </w:r>
      <w:r>
        <w:rPr>
          <w:rFonts w:ascii="Times New Roman" w:hAnsi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238 60 45</w:t>
      </w:r>
      <w:r>
        <w:rPr>
          <w:rFonts w:ascii="Times New Roman" w:hAnsi="Times New Roman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58">
    <w:name w:val="Heading 1"/>
    <w:basedOn w:val="657"/>
    <w:next w:val="657"/>
    <w:link w:val="857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paragraph" w:styleId="659">
    <w:name w:val="Heading 2"/>
    <w:basedOn w:val="657"/>
    <w:next w:val="657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Heading 2 Char"/>
    <w:uiPriority w:val="9"/>
    <w:rPr>
      <w:rFonts w:ascii="Arial" w:hAnsi="Arial" w:eastAsia="Arial" w:cs="Arial"/>
      <w:sz w:val="34"/>
    </w:rPr>
  </w:style>
  <w:style w:type="character" w:styleId="67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uiPriority w:val="10"/>
    <w:rPr>
      <w:sz w:val="48"/>
      <w:szCs w:val="48"/>
    </w:rPr>
  </w:style>
  <w:style w:type="character" w:styleId="679" w:customStyle="1">
    <w:name w:val="Subtitle Char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59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60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7"/>
    <w:uiPriority w:val="34"/>
    <w:qFormat/>
    <w:pPr>
      <w:contextualSpacing/>
      <w:ind w:left="720"/>
    </w:pPr>
  </w:style>
  <w:style w:type="paragraph" w:styleId="694">
    <w:name w:val="No Spacing"/>
    <w:uiPriority w:val="99"/>
    <w:qFormat/>
    <w:rPr>
      <w:sz w:val="22"/>
      <w:szCs w:val="22"/>
      <w:lang w:eastAsia="en-US"/>
    </w:rPr>
  </w:style>
  <w:style w:type="paragraph" w:styleId="695">
    <w:name w:val="Title"/>
    <w:basedOn w:val="657"/>
    <w:next w:val="657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link w:val="695"/>
    <w:uiPriority w:val="10"/>
    <w:rPr>
      <w:sz w:val="48"/>
      <w:szCs w:val="48"/>
    </w:rPr>
  </w:style>
  <w:style w:type="paragraph" w:styleId="697">
    <w:name w:val="Subtitle"/>
    <w:basedOn w:val="657"/>
    <w:next w:val="657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link w:val="697"/>
    <w:uiPriority w:val="11"/>
    <w:rPr>
      <w:sz w:val="24"/>
      <w:szCs w:val="24"/>
    </w:rPr>
  </w:style>
  <w:style w:type="paragraph" w:styleId="699">
    <w:name w:val="Quote"/>
    <w:basedOn w:val="657"/>
    <w:next w:val="657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7"/>
    <w:next w:val="657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7"/>
    <w:link w:val="861"/>
    <w:unhideWhenUsed/>
    <w:pPr>
      <w:tabs>
        <w:tab w:val="center" w:pos="4677" w:leader="none"/>
        <w:tab w:val="right" w:pos="9355" w:leader="none"/>
      </w:tabs>
    </w:pPr>
  </w:style>
  <w:style w:type="character" w:styleId="704" w:customStyle="1">
    <w:name w:val="Header Char"/>
    <w:uiPriority w:val="99"/>
  </w:style>
  <w:style w:type="paragraph" w:styleId="705">
    <w:name w:val="Footer"/>
    <w:basedOn w:val="657"/>
    <w:link w:val="8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6" w:customStyle="1">
    <w:name w:val="Footer Char"/>
    <w:uiPriority w:val="99"/>
  </w:style>
  <w:style w:type="paragraph" w:styleId="707">
    <w:name w:val="Caption"/>
    <w:basedOn w:val="657"/>
    <w:next w:val="657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08" w:customStyle="1">
    <w:name w:val="Caption Char"/>
    <w:uiPriority w:val="99"/>
  </w:style>
  <w:style w:type="table" w:styleId="709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5">
    <w:name w:val="Hyperlink"/>
    <w:uiPriority w:val="99"/>
    <w:unhideWhenUsed/>
    <w:rPr>
      <w:color w:val="333333"/>
      <w:u w:val="none"/>
    </w:rPr>
  </w:style>
  <w:style w:type="paragraph" w:styleId="836">
    <w:name w:val="footnote text"/>
    <w:basedOn w:val="657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657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657"/>
    <w:next w:val="657"/>
    <w:uiPriority w:val="39"/>
    <w:unhideWhenUsed/>
    <w:pPr>
      <w:spacing w:after="57"/>
    </w:pPr>
  </w:style>
  <w:style w:type="paragraph" w:styleId="843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44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45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46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47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48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49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50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  <w:rPr>
      <w:lang w:eastAsia="zh-CN"/>
    </w:rPr>
  </w:style>
  <w:style w:type="paragraph" w:styleId="852">
    <w:name w:val="table of figures"/>
    <w:basedOn w:val="657"/>
    <w:next w:val="657"/>
    <w:uiPriority w:val="99"/>
    <w:unhideWhenUsed/>
    <w:pPr>
      <w:spacing w:after="0"/>
    </w:pPr>
  </w:style>
  <w:style w:type="character" w:styleId="853">
    <w:name w:val="FollowedHyperlink"/>
    <w:uiPriority w:val="99"/>
    <w:semiHidden/>
    <w:unhideWhenUsed/>
    <w:rPr>
      <w:color w:val="800080"/>
      <w:u w:val="single"/>
    </w:rPr>
  </w:style>
  <w:style w:type="paragraph" w:styleId="854">
    <w:name w:val="Balloon Text"/>
    <w:basedOn w:val="657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 w:customStyle="1">
    <w:name w:val="Прижатый влево"/>
    <w:basedOn w:val="657"/>
    <w:next w:val="657"/>
    <w:uiPriority w:val="99"/>
    <w:pPr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857" w:customStyle="1">
    <w:name w:val="Заголовок 1 Знак"/>
    <w:link w:val="658"/>
    <w:uiPriority w:val="99"/>
    <w:rPr>
      <w:rFonts w:ascii="Arial" w:hAnsi="Arial" w:eastAsia="Times New Roman" w:cs="Arial"/>
      <w:b/>
      <w:bCs/>
      <w:color w:val="26282f"/>
      <w:sz w:val="24"/>
      <w:szCs w:val="24"/>
    </w:rPr>
  </w:style>
  <w:style w:type="character" w:styleId="858" w:customStyle="1">
    <w:name w:val="Гипертекстовая ссылка"/>
    <w:uiPriority w:val="99"/>
    <w:rPr>
      <w:rFonts w:cs="Times New Roman"/>
      <w:color w:val="106bbe"/>
    </w:rPr>
  </w:style>
  <w:style w:type="paragraph" w:styleId="859" w:customStyle="1">
    <w:name w:val="Комментарий"/>
    <w:basedOn w:val="657"/>
    <w:next w:val="657"/>
    <w:uiPriority w:val="99"/>
    <w:pPr>
      <w:ind w:left="170"/>
      <w:jc w:val="both"/>
      <w:spacing w:before="75" w:after="0" w:line="240" w:lineRule="auto"/>
      <w:widowControl w:val="off"/>
    </w:pPr>
    <w:rPr>
      <w:rFonts w:ascii="Arial" w:hAnsi="Arial" w:eastAsia="Times New Roman" w:cs="Arial"/>
      <w:color w:val="353842"/>
      <w:sz w:val="24"/>
      <w:szCs w:val="24"/>
      <w:shd w:val="clear" w:color="auto" w:fill="f0f0f0"/>
      <w:lang w:eastAsia="ru-RU"/>
    </w:rPr>
  </w:style>
  <w:style w:type="paragraph" w:styleId="860" w:customStyle="1">
    <w:name w:val="Информация об изменениях документа"/>
    <w:basedOn w:val="859"/>
    <w:next w:val="657"/>
    <w:uiPriority w:val="99"/>
    <w:rPr>
      <w:i/>
      <w:iCs/>
    </w:rPr>
  </w:style>
  <w:style w:type="character" w:styleId="861" w:customStyle="1">
    <w:name w:val="Верхний колонтитул Знак"/>
    <w:link w:val="703"/>
    <w:rPr>
      <w:sz w:val="22"/>
      <w:szCs w:val="22"/>
      <w:lang w:eastAsia="en-US"/>
    </w:rPr>
  </w:style>
  <w:style w:type="character" w:styleId="862" w:customStyle="1">
    <w:name w:val="Нижний колонтитул Знак"/>
    <w:link w:val="705"/>
    <w:uiPriority w:val="99"/>
    <w:rPr>
      <w:sz w:val="22"/>
      <w:szCs w:val="22"/>
      <w:lang w:eastAsia="en-US"/>
    </w:rPr>
  </w:style>
  <w:style w:type="paragraph" w:styleId="863" w:customStyle="1">
    <w:name w:val="ConsPlusNormal"/>
    <w:pPr>
      <w:widowControl w:val="off"/>
    </w:pPr>
    <w:rPr>
      <w:rFonts w:eastAsia="Times New Roman" w:cs="Calibri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garantF1://12074596.0" TargetMode="External"/><Relationship Id="rId10" Type="http://schemas.openxmlformats.org/officeDocument/2006/relationships/hyperlink" Target="garantF1://400166117.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Муравьёв</dc:creator>
  <cp:revision>45</cp:revision>
  <dcterms:created xsi:type="dcterms:W3CDTF">2019-05-22T09:49:00Z</dcterms:created>
  <dcterms:modified xsi:type="dcterms:W3CDTF">2024-01-19T09:28:39Z</dcterms:modified>
  <cp:version>1048576</cp:version>
</cp:coreProperties>
</file>