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9"/>
        <w:tabs>
          <w:tab w:val="clear" w:pos="493" w:leader="none"/>
          <w:tab w:val="left" w:pos="2610" w:leader="none"/>
        </w:tabs>
        <w:spacing w:before="0" w:after="0" w:line="240" w:lineRule="auto"/>
        <w:ind w:left="5669" w:firstLine="0"/>
        <w:jc w:val="righ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749"/>
        <w:tabs>
          <w:tab w:val="clear" w:pos="493" w:leader="none"/>
          <w:tab w:val="left" w:pos="2610" w:leader="none"/>
        </w:tabs>
        <w:spacing w:before="0" w:after="0" w:line="240" w:lineRule="auto"/>
        <w:ind w:left="5669" w:firstLine="0"/>
        <w:jc w:val="righ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постановления Правительства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749"/>
        <w:tabs>
          <w:tab w:val="clear" w:pos="493" w:leader="none"/>
          <w:tab w:val="left" w:pos="2610" w:leader="none"/>
        </w:tabs>
        <w:spacing w:before="0" w:after="0" w:line="240" w:lineRule="auto"/>
        <w:ind w:left="5669" w:firstLine="0"/>
        <w:jc w:val="righ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57" w:lineRule="atLeast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highlight w:val="none"/>
        </w:rPr>
        <w:t xml:space="preserve">О Порядке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взаимодействия 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областных исполнительных органов,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749"/>
        <w:spacing w:before="0" w:after="0" w:line="57" w:lineRule="atLeast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организаций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Новосибирской области и (или) органов местного самоуправления, организаций муниципальных образований Новосибирской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57" w:lineRule="atLeast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при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принятии решения о проведении закупки, по результатам которой осуществляются заключение и исполнение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57" w:lineRule="atLeast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со встречными инвестиционными обязательствами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3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 целях реализации статьи 111.4 Федерального закона от 05.04.2013     № 44-ФЗ «О контрактной системе в сфере закупок товаров, работ, услуг для обеспечения государственных и муниципальных нужд» Правительство Новосибирской области постановляет: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1. Установить Порядок взаимодействия 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областных исполнительных органов, организаций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Новосибирской области и (или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) органов местного самоуправления, организаций муниципальных образований Новосибирской области, при принятии решения о проведении закупки, по результатам которой осуществляются заключение и исполнение контракта со встречными инвестиционными обязательствами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согласно приложению № 1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 Утвердить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Рекомендации по определению цены контракта на поставку товара и (или) оказание услуги, предусматривающего встречные инвестиционные обязательства поставщика (исполнителя) по созданию, модернизации, освоению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товара и (или) созданию, реконструкции используемого для оказания услуги имущества (недвижимого имущества или недвижимого имущества и движимого имущества, технологически связанных между собой) на территории Новосибирской области,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приложению № 2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 Утвердить Положение о комиссии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организации приемки инвестиционных обязательств и исполнения контракта, согласно приложению № 3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4. Утвердить Рекомендованную форму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порядке взаимодействия сторон при приемке товара и о компенсации за счет 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обязательного медици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нского страхования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затрат областного бюджета Новосибирской области, связанных с расчетами по контракту со встречными инвестиционными обязательствами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согласно приложению № 4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5. Утвердить Рекомендованную форму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порядке взаимодействия сторон при приемке товара и о компенсации за счет 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соответствующего муниципального образования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затрат областного бюджета Новосибирской области, связанных с расчетами по контракту со встречными инвестиционными обязательствами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согласно приложению № 5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6. Утвердить Рекомендованную форму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порядке взаимодействия сторон при приемке товара и о компенсации затрат областного бюджета Новосибирской области, связанных с расчетами по контракту со встречными инвестиционными обязательствами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согласно приложению № 6 к настоящему постановлению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7. Контроль за исполнением постановления оставляю за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Губернатор Новосибирской области                                                              А.А. Травников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highlight w:val="none"/>
        </w:rPr>
      </w:r>
    </w:p>
    <w:p>
      <w:pPr>
        <w:pStyle w:val="830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0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0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0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highlight w:val="none"/>
        </w:rPr>
        <w:t xml:space="preserve">С.Л. Шарпф</w:t>
      </w:r>
      <w:r>
        <w:rPr>
          <w:rFonts w:ascii="Times New Roman" w:hAnsi="Times New Roman" w:cs="Times New Roman"/>
          <w:color w:val="000000" w:themeColor="text1"/>
          <w:sz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highlight w:val="none"/>
        </w:rPr>
      </w:r>
    </w:p>
    <w:p>
      <w:pPr>
        <w:pStyle w:val="749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highlight w:val="none"/>
        </w:rPr>
        <w:t xml:space="preserve">238 63 84</w:t>
      </w:r>
      <w:r>
        <w:rPr>
          <w:rFonts w:ascii="Times New Roman" w:hAnsi="Times New Roman" w:cs="Times New Roman"/>
          <w:color w:val="000000" w:themeColor="text1"/>
          <w:sz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highlight w:val="none"/>
        </w:rPr>
      </w:r>
    </w:p>
    <w:p>
      <w:pPr>
        <w:rPr>
          <w:highlight w:val="none"/>
        </w:r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1701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СОГЛАСОВАНО: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49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64"/>
        <w:tblW w:w="10455" w:type="dxa"/>
        <w:tblInd w:w="-284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55"/>
      </w:tblGrid>
      <w:tr>
        <w:trPr/>
        <w:tc>
          <w:tcPr>
            <w:tcW w:w="10455" w:type="dxa"/>
            <w:noWrap w:val="false"/>
            <w:textDirection w:val="lrTb"/>
          </w:tcPr>
          <w:p>
            <w:pPr>
              <w:pStyle w:val="749"/>
              <w:tabs>
                <w:tab w:val="clear" w:pos="493" w:leader="none"/>
                <w:tab w:val="left" w:pos="9315" w:leader="none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0455" w:type="dxa"/>
            <w:noWrap w:val="false"/>
            <w:textDirection w:val="lrTb"/>
          </w:tcPr>
          <w:tbl>
            <w:tblPr>
              <w:tblStyle w:val="864"/>
              <w:tblW w:w="10102" w:type="dxa"/>
              <w:tblInd w:w="1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526"/>
              <w:gridCol w:w="1117"/>
              <w:gridCol w:w="3459"/>
            </w:tblGrid>
            <w:tr>
              <w:trPr/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Первый заместитель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В.М. Знатков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юстиции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Т.Н. Деркач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  <w:t xml:space="preserve">З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аместитель 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финансов и налоговой политики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В.Ю. Голубенко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промышленности, торговли 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развития предпринимательства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А.А. Гончаров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экономического развития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Л.Н. Решетников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строительства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А.В. Колмаков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здравоохранения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К.В. Хальзов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Министр цифрового развития и связи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С.С. Цукарь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912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Начальник контрольного управления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С.Л. Шарпф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>
                <w:trHeight w:val="321"/>
              </w:trPr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526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Начальник отдела административного производства контрольного управления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1117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Н.В. Грачева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pStyle w:val="749"/>
                    <w:spacing w:before="0"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</w:tc>
            </w:tr>
          </w:tbl>
          <w:p>
            <w:pPr>
              <w:pStyle w:val="749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749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sectPr>
      <w:headerReference w:type="default" r:id="rId10"/>
      <w:headerReference w:type="first" r:id="rId11"/>
      <w:footerReference w:type="default" r:id="rId14"/>
      <w:footerReference w:type="first" r:id="rId15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Sans">
    <w:panose1 w:val="020B0604020202020204"/>
  </w:font>
  <w:font w:name="Droid Sans Devanagari">
    <w:panose1 w:val="020B0606030804020204"/>
  </w:font>
  <w:font w:name="Tahoma">
    <w:panose1 w:val="020B0604030504040204"/>
  </w:font>
  <w:font w:name="CourierNew">
    <w:panose1 w:val="020703090202050204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Liberation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Cs w:val="24"/>
      </w:rPr>
      <w:fldChar w:fldCharType="begin"/>
    </w:r>
    <w:r>
      <w:rPr>
        <w:rFonts w:ascii="Times New Roman" w:hAnsi="Times New Roman" w:eastAsia="Times New Roman" w:cs="Times New Roman"/>
        <w:szCs w:val="24"/>
      </w:rPr>
      <w:instrText xml:space="preserve"> PAGE </w:instrText>
    </w:r>
    <w:r>
      <w:rPr>
        <w:rFonts w:ascii="Times New Roman" w:hAnsi="Times New Roman" w:eastAsia="Times New Roman" w:cs="Times New Roman"/>
        <w:szCs w:val="24"/>
      </w:rPr>
      <w:fldChar w:fldCharType="separate"/>
    </w:r>
    <w:r>
      <w:rPr>
        <w:rFonts w:ascii="Times New Roman" w:hAnsi="Times New Roman" w:eastAsia="Times New Roman" w:cs="Times New Roman"/>
        <w:szCs w:val="24"/>
      </w:rPr>
      <w:t xml:space="preserve">2</w:t>
    </w:r>
    <w:r>
      <w:rPr>
        <w:rFonts w:ascii="Times New Roman" w:hAnsi="Times New Roman" w:eastAsia="Times New Roman" w:cs="Times New Roman"/>
        <w:szCs w:val="24"/>
      </w:rPr>
      <w:fldChar w:fldCharType="end"/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Cs w:val="24"/>
      </w:rPr>
      <w:fldChar w:fldCharType="begin"/>
    </w:r>
    <w:r>
      <w:rPr>
        <w:rFonts w:ascii="Times New Roman" w:hAnsi="Times New Roman" w:eastAsia="Times New Roman" w:cs="Times New Roman"/>
        <w:szCs w:val="24"/>
      </w:rPr>
      <w:instrText xml:space="preserve"> PAGE </w:instrText>
    </w:r>
    <w:r>
      <w:rPr>
        <w:rFonts w:ascii="Times New Roman" w:hAnsi="Times New Roman" w:eastAsia="Times New Roman" w:cs="Times New Roman"/>
        <w:szCs w:val="24"/>
      </w:rPr>
      <w:fldChar w:fldCharType="separate"/>
    </w:r>
    <w:r>
      <w:rPr>
        <w:rFonts w:ascii="Times New Roman" w:hAnsi="Times New Roman" w:eastAsia="Times New Roman" w:cs="Times New Roman"/>
        <w:szCs w:val="24"/>
      </w:rPr>
      <w:t xml:space="preserve">0</w:t>
    </w:r>
    <w:r>
      <w:rPr>
        <w:rFonts w:ascii="Times New Roman" w:hAnsi="Times New Roman" w:eastAsia="Times New Roman" w:cs="Times New Roman"/>
        <w:szCs w:val="24"/>
      </w:rPr>
      <w:fldChar w:fldCharType="end"/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9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Serif" w:hAnsi="LiberationSerif" w:eastAsia="LiberationSerif" w:cs="LiberationSerif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yperlink"/>
    <w:uiPriority w:val="99"/>
    <w:unhideWhenUsed/>
    <w:rPr>
      <w:color w:val="0000ff" w:themeColor="hyperlink"/>
      <w:u w:val="single"/>
    </w:rPr>
  </w:style>
  <w:style w:type="character" w:styleId="747">
    <w:name w:val="footnote reference"/>
    <w:basedOn w:val="768"/>
    <w:uiPriority w:val="99"/>
    <w:unhideWhenUsed/>
    <w:rPr>
      <w:vertAlign w:val="superscript"/>
    </w:rPr>
  </w:style>
  <w:style w:type="character" w:styleId="748">
    <w:name w:val="endnote reference"/>
    <w:basedOn w:val="768"/>
    <w:uiPriority w:val="99"/>
    <w:semiHidden/>
    <w:unhideWhenUsed/>
    <w:rPr>
      <w:vertAlign w:val="superscript"/>
    </w:rPr>
  </w:style>
  <w:style w:type="paragraph" w:styleId="749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cs="Calibri"/>
      <w:color w:val="000000"/>
      <w:sz w:val="22"/>
      <w:szCs w:val="20"/>
      <w:lang w:val="ru-RU" w:eastAsia="zh-CN" w:bidi="ar-SA"/>
    </w:rPr>
  </w:style>
  <w:style w:type="paragraph" w:styleId="750">
    <w:name w:val="Heading 1"/>
    <w:basedOn w:val="749"/>
    <w:next w:val="74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749"/>
    <w:next w:val="74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2">
    <w:name w:val="Heading 3"/>
    <w:basedOn w:val="749"/>
    <w:next w:val="74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749"/>
    <w:next w:val="74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56">
    <w:name w:val="Heading 7"/>
    <w:basedOn w:val="749"/>
    <w:next w:val="7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57">
    <w:name w:val="Heading 8"/>
    <w:basedOn w:val="749"/>
    <w:next w:val="74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58">
    <w:name w:val="Heading 9"/>
    <w:basedOn w:val="749"/>
    <w:next w:val="74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1 Char"/>
    <w:basedOn w:val="768"/>
    <w:uiPriority w:val="9"/>
    <w:qFormat/>
    <w:rPr>
      <w:rFonts w:ascii="Arial" w:hAnsi="Arial" w:eastAsia="Arial" w:cs="Arial"/>
      <w:sz w:val="40"/>
      <w:szCs w:val="40"/>
    </w:rPr>
  </w:style>
  <w:style w:type="character" w:styleId="760">
    <w:name w:val="Heading 2 Char"/>
    <w:basedOn w:val="768"/>
    <w:uiPriority w:val="9"/>
    <w:qFormat/>
    <w:rPr>
      <w:rFonts w:ascii="Arial" w:hAnsi="Arial" w:eastAsia="Arial" w:cs="Arial"/>
      <w:sz w:val="34"/>
    </w:rPr>
  </w:style>
  <w:style w:type="character" w:styleId="761">
    <w:name w:val="Heading 3 Char"/>
    <w:basedOn w:val="768"/>
    <w:uiPriority w:val="9"/>
    <w:qFormat/>
    <w:rPr>
      <w:rFonts w:ascii="Arial" w:hAnsi="Arial" w:eastAsia="Arial" w:cs="Arial"/>
      <w:sz w:val="30"/>
      <w:szCs w:val="30"/>
    </w:rPr>
  </w:style>
  <w:style w:type="character" w:styleId="762">
    <w:name w:val="Heading 4 Char"/>
    <w:basedOn w:val="7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3">
    <w:name w:val="Heading 5 Char"/>
    <w:basedOn w:val="7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4">
    <w:name w:val="Heading 6 Char"/>
    <w:basedOn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5">
    <w:name w:val="Heading 7 Char"/>
    <w:basedOn w:val="7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8 Char"/>
    <w:basedOn w:val="7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7">
    <w:name w:val="Heading 9 Char"/>
    <w:basedOn w:val="76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  <w:qFormat/>
  </w:style>
  <w:style w:type="character" w:styleId="769" w:customStyle="1">
    <w:name w:val="Заголовок 1 Знак"/>
    <w:basedOn w:val="768"/>
    <w:qFormat/>
    <w:rPr>
      <w:rFonts w:ascii="Arial" w:hAnsi="Arial" w:eastAsia="Arial" w:cs="Arial"/>
      <w:sz w:val="40"/>
    </w:rPr>
  </w:style>
  <w:style w:type="character" w:styleId="770" w:customStyle="1">
    <w:name w:val="Заголовок 2 Знак"/>
    <w:basedOn w:val="768"/>
    <w:qFormat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68"/>
    <w:qFormat/>
    <w:rPr>
      <w:rFonts w:ascii="Arial" w:hAnsi="Arial" w:eastAsia="Arial" w:cs="Arial"/>
      <w:sz w:val="30"/>
    </w:rPr>
  </w:style>
  <w:style w:type="character" w:styleId="772" w:customStyle="1">
    <w:name w:val="Заголовок 4 Знак"/>
    <w:basedOn w:val="768"/>
    <w:qFormat/>
    <w:rPr>
      <w:rFonts w:ascii="Arial" w:hAnsi="Arial" w:eastAsia="Arial" w:cs="Arial"/>
      <w:b/>
      <w:sz w:val="26"/>
    </w:rPr>
  </w:style>
  <w:style w:type="character" w:styleId="773" w:customStyle="1">
    <w:name w:val="Заголовок 5 Знак"/>
    <w:basedOn w:val="768"/>
    <w:qFormat/>
    <w:rPr>
      <w:rFonts w:ascii="Arial" w:hAnsi="Arial" w:eastAsia="Arial" w:cs="Arial"/>
      <w:b/>
      <w:sz w:val="24"/>
    </w:rPr>
  </w:style>
  <w:style w:type="character" w:styleId="774" w:customStyle="1">
    <w:name w:val="Заголовок 6 Знак"/>
    <w:basedOn w:val="768"/>
    <w:qFormat/>
    <w:rPr>
      <w:rFonts w:ascii="Arial" w:hAnsi="Arial" w:eastAsia="Arial" w:cs="Arial"/>
      <w:b/>
      <w:sz w:val="22"/>
    </w:rPr>
  </w:style>
  <w:style w:type="character" w:styleId="775" w:customStyle="1">
    <w:name w:val="Заголовок 7 Знак"/>
    <w:basedOn w:val="768"/>
    <w:qFormat/>
    <w:rPr>
      <w:rFonts w:ascii="Arial" w:hAnsi="Arial" w:eastAsia="Arial" w:cs="Arial"/>
      <w:b/>
      <w:i/>
      <w:sz w:val="22"/>
    </w:rPr>
  </w:style>
  <w:style w:type="character" w:styleId="776" w:customStyle="1">
    <w:name w:val="Заголовок 8 Знак"/>
    <w:basedOn w:val="768"/>
    <w:qFormat/>
    <w:rPr>
      <w:rFonts w:ascii="Arial" w:hAnsi="Arial" w:eastAsia="Arial" w:cs="Arial"/>
      <w:i/>
      <w:sz w:val="22"/>
    </w:rPr>
  </w:style>
  <w:style w:type="character" w:styleId="777" w:customStyle="1">
    <w:name w:val="Заголовок 9 Знак"/>
    <w:basedOn w:val="768"/>
    <w:qFormat/>
    <w:rPr>
      <w:rFonts w:ascii="Arial" w:hAnsi="Arial" w:eastAsia="Arial" w:cs="Arial"/>
      <w:i/>
      <w:sz w:val="21"/>
    </w:rPr>
  </w:style>
  <w:style w:type="character" w:styleId="778" w:customStyle="1">
    <w:name w:val="Title Char"/>
    <w:basedOn w:val="768"/>
    <w:qFormat/>
    <w:rPr>
      <w:rFonts w:ascii="LiberationSerif" w:hAnsi="LiberationSerif" w:eastAsia="LiberationSerif" w:cs="LiberationSerif"/>
      <w:sz w:val="48"/>
    </w:rPr>
  </w:style>
  <w:style w:type="character" w:styleId="779" w:customStyle="1">
    <w:name w:val="Subtitle Char"/>
    <w:basedOn w:val="768"/>
    <w:qFormat/>
    <w:rPr>
      <w:rFonts w:ascii="LiberationSerif" w:hAnsi="LiberationSerif" w:eastAsia="LiberationSerif" w:cs="LiberationSerif"/>
      <w:sz w:val="24"/>
    </w:rPr>
  </w:style>
  <w:style w:type="character" w:styleId="780" w:customStyle="1">
    <w:name w:val="Quote Char"/>
    <w:qFormat/>
    <w:rPr>
      <w:rFonts w:ascii="LiberationSerif" w:hAnsi="LiberationSerif" w:eastAsia="LiberationSerif" w:cs="LiberationSerif"/>
      <w:i/>
      <w:sz w:val="24"/>
    </w:rPr>
  </w:style>
  <w:style w:type="character" w:styleId="781" w:customStyle="1">
    <w:name w:val="Intense Quote Char"/>
    <w:qFormat/>
    <w:rPr>
      <w:rFonts w:ascii="LiberationSerif" w:hAnsi="LiberationSerif" w:eastAsia="LiberationSerif" w:cs="LiberationSerif"/>
      <w:i/>
      <w:sz w:val="24"/>
    </w:rPr>
  </w:style>
  <w:style w:type="character" w:styleId="782" w:customStyle="1">
    <w:name w:val="Header Char"/>
    <w:basedOn w:val="768"/>
    <w:qFormat/>
    <w:rPr>
      <w:rFonts w:ascii="LiberationSerif" w:hAnsi="LiberationSerif" w:eastAsia="LiberationSerif" w:cs="LiberationSerif"/>
      <w:sz w:val="24"/>
    </w:rPr>
  </w:style>
  <w:style w:type="character" w:styleId="783" w:customStyle="1">
    <w:name w:val="Footer Char"/>
    <w:basedOn w:val="768"/>
    <w:qFormat/>
    <w:rPr>
      <w:rFonts w:ascii="LiberationSerif" w:hAnsi="LiberationSerif" w:eastAsia="LiberationSerif" w:cs="LiberationSerif"/>
      <w:sz w:val="24"/>
    </w:rPr>
  </w:style>
  <w:style w:type="character" w:styleId="784" w:customStyle="1">
    <w:name w:val="Caption Char"/>
    <w:qFormat/>
    <w:rPr>
      <w:rFonts w:ascii="LiberationSerif" w:hAnsi="LiberationSerif" w:eastAsia="LiberationSerif" w:cs="LiberationSerif"/>
      <w:sz w:val="24"/>
    </w:rPr>
  </w:style>
  <w:style w:type="character" w:styleId="785">
    <w:name w:val="Интернет-ссылка"/>
    <w:unhideWhenUsed/>
    <w:rPr>
      <w:rFonts w:ascii="LiberationSerif" w:hAnsi="LiberationSerif" w:eastAsia="LiberationSerif" w:cs="LiberationSerif"/>
      <w:color w:val="0000ff"/>
      <w:sz w:val="24"/>
      <w:u w:val="single"/>
    </w:rPr>
  </w:style>
  <w:style w:type="character" w:styleId="786" w:customStyle="1">
    <w:name w:val="Footnote Text Char"/>
    <w:qFormat/>
    <w:rPr>
      <w:rFonts w:ascii="LiberationSerif" w:hAnsi="LiberationSerif" w:eastAsia="LiberationSerif" w:cs="LiberationSerif"/>
      <w:sz w:val="18"/>
    </w:rPr>
  </w:style>
  <w:style w:type="character" w:styleId="787">
    <w:name w:val="Привязка сноски"/>
    <w:rPr>
      <w:rFonts w:ascii="LiberationSerif" w:hAnsi="LiberationSerif" w:eastAsia="LiberationSerif" w:cs="LiberationSerif"/>
      <w:sz w:val="24"/>
      <w:vertAlign w:val="superscript"/>
    </w:rPr>
  </w:style>
  <w:style w:type="character" w:styleId="788">
    <w:name w:val="Footnote Characters"/>
    <w:basedOn w:val="768"/>
    <w:unhideWhenUsed/>
    <w:qFormat/>
    <w:rPr>
      <w:rFonts w:ascii="LiberationSerif" w:hAnsi="LiberationSerif" w:eastAsia="LiberationSerif" w:cs="LiberationSerif"/>
      <w:sz w:val="24"/>
      <w:vertAlign w:val="superscript"/>
    </w:rPr>
  </w:style>
  <w:style w:type="character" w:styleId="789" w:customStyle="1">
    <w:name w:val="Endnote Text Char"/>
    <w:qFormat/>
    <w:rPr>
      <w:rFonts w:ascii="LiberationSerif" w:hAnsi="LiberationSerif" w:eastAsia="LiberationSerif" w:cs="LiberationSerif"/>
      <w:sz w:val="20"/>
    </w:rPr>
  </w:style>
  <w:style w:type="character" w:styleId="790">
    <w:name w:val="Привязка концевой сноски"/>
    <w:rPr>
      <w:rFonts w:ascii="LiberationSerif" w:hAnsi="LiberationSerif" w:eastAsia="LiberationSerif" w:cs="LiberationSerif"/>
      <w:sz w:val="24"/>
      <w:vertAlign w:val="superscript"/>
    </w:rPr>
  </w:style>
  <w:style w:type="character" w:styleId="791">
    <w:name w:val="Endnote Characters"/>
    <w:basedOn w:val="768"/>
    <w:semiHidden/>
    <w:unhideWhenUsed/>
    <w:qFormat/>
    <w:rPr>
      <w:rFonts w:ascii="LiberationSerif" w:hAnsi="LiberationSerif" w:eastAsia="LiberationSerif" w:cs="LiberationSerif"/>
      <w:sz w:val="24"/>
      <w:vertAlign w:val="superscript"/>
    </w:rPr>
  </w:style>
  <w:style w:type="character" w:styleId="792" w:customStyle="1">
    <w:name w:val="Верхний колонтитул Знак"/>
    <w:basedOn w:val="768"/>
    <w:qFormat/>
    <w:rPr>
      <w:rFonts w:ascii="LiberationSerif" w:hAnsi="LiberationSerif" w:eastAsia="LiberationSerif" w:cs="LiberationSerif"/>
      <w:sz w:val="24"/>
    </w:rPr>
  </w:style>
  <w:style w:type="character" w:styleId="793" w:customStyle="1">
    <w:name w:val="Нижний колонтитул Знак"/>
    <w:basedOn w:val="768"/>
    <w:qFormat/>
    <w:rPr>
      <w:rFonts w:ascii="LiberationSerif" w:hAnsi="LiberationSerif" w:eastAsia="LiberationSerif" w:cs="LiberationSerif"/>
      <w:sz w:val="24"/>
    </w:rPr>
  </w:style>
  <w:style w:type="paragraph" w:styleId="794">
    <w:name w:val="Заголовок"/>
    <w:basedOn w:val="749"/>
    <w:next w:val="79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95">
    <w:name w:val="Body Text"/>
    <w:basedOn w:val="749"/>
    <w:pPr>
      <w:spacing w:before="0" w:after="140"/>
    </w:pPr>
  </w:style>
  <w:style w:type="paragraph" w:styleId="796">
    <w:name w:val="List"/>
    <w:basedOn w:val="795"/>
  </w:style>
  <w:style w:type="paragraph" w:styleId="797">
    <w:name w:val="Caption"/>
    <w:basedOn w:val="749"/>
    <w:next w:val="74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98">
    <w:name w:val="Указатель"/>
    <w:basedOn w:val="749"/>
    <w:qFormat/>
    <w:pPr>
      <w:suppressLineNumbers/>
    </w:pPr>
    <w:rPr>
      <w:rFonts w:cs="Droid Sans Devanagari"/>
    </w:rPr>
  </w:style>
  <w:style w:type="paragraph" w:styleId="799" w:customStyle="1">
    <w:name w:val="Заголовок 11"/>
    <w:basedOn w:val="749"/>
    <w:qFormat/>
    <w:pPr>
      <w:keepNext/>
      <w:keepLines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paragraph" w:styleId="800" w:customStyle="1">
    <w:name w:val="Заголовок 21"/>
    <w:basedOn w:val="749"/>
    <w:unhideWhenUsed/>
    <w:qFormat/>
    <w:pPr>
      <w:keepNext/>
      <w:keepLines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paragraph" w:styleId="801" w:customStyle="1">
    <w:name w:val="Заголовок 31"/>
    <w:basedOn w:val="749"/>
    <w:unhideWhenUsed/>
    <w:qFormat/>
    <w:pPr>
      <w:keepNext/>
      <w:keepLines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paragraph" w:styleId="802" w:customStyle="1">
    <w:name w:val="Заголовок 41"/>
    <w:basedOn w:val="749"/>
    <w:unhideWhenUsed/>
    <w:qFormat/>
    <w:pPr>
      <w:keepNext/>
      <w:keepLines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paragraph" w:styleId="803" w:customStyle="1">
    <w:name w:val="Заголовок 51"/>
    <w:basedOn w:val="749"/>
    <w:unhideWhenUsed/>
    <w:qFormat/>
    <w:pPr>
      <w:keepNext/>
      <w:keepLines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paragraph" w:styleId="804" w:customStyle="1">
    <w:name w:val="Заголовок 61"/>
    <w:basedOn w:val="749"/>
    <w:unhideWhenUsed/>
    <w:qFormat/>
    <w:pPr>
      <w:keepNext/>
      <w:keepLines/>
      <w:spacing w:before="320" w:after="200" w:line="240" w:lineRule="auto"/>
      <w:outlineLvl w:val="5"/>
    </w:pPr>
    <w:rPr>
      <w:rFonts w:ascii="Arial" w:hAnsi="Arial" w:eastAsia="Arial" w:cs="Arial"/>
      <w:b/>
    </w:rPr>
  </w:style>
  <w:style w:type="paragraph" w:styleId="805" w:customStyle="1">
    <w:name w:val="Заголовок 71"/>
    <w:basedOn w:val="749"/>
    <w:unhideWhenUsed/>
    <w:qFormat/>
    <w:pPr>
      <w:keepNext/>
      <w:keepLines/>
      <w:spacing w:before="320" w:after="200" w:line="240" w:lineRule="auto"/>
      <w:outlineLvl w:val="6"/>
    </w:pPr>
    <w:rPr>
      <w:rFonts w:ascii="Arial" w:hAnsi="Arial" w:eastAsia="Arial" w:cs="Arial"/>
      <w:b/>
      <w:i/>
    </w:rPr>
  </w:style>
  <w:style w:type="paragraph" w:styleId="806">
    <w:name w:val="List Paragraph"/>
    <w:basedOn w:val="749"/>
    <w:qFormat/>
    <w:pPr>
      <w:spacing w:before="0" w:after="0" w:line="240" w:lineRule="auto"/>
      <w:ind w:left="720" w:firstLine="0"/>
      <w:contextualSpacing/>
    </w:pPr>
    <w:rPr>
      <w:rFonts w:ascii="LiberationSerif" w:hAnsi="LiberationSerif" w:eastAsia="LiberationSerif" w:cs="LiberationSerif"/>
      <w:sz w:val="24"/>
    </w:rPr>
  </w:style>
  <w:style w:type="paragraph" w:styleId="807">
    <w:name w:val="No Spacing"/>
    <w:qFormat/>
    <w:pPr>
      <w:widowControl/>
      <w:spacing w:before="0" w:after="0"/>
      <w:jc w:val="left"/>
    </w:pPr>
    <w:rPr>
      <w:rFonts w:ascii="LiberationSerif" w:hAnsi="LiberationSerif" w:eastAsia="LiberationSerif" w:cs="LiberationSerif"/>
      <w:color w:val="auto"/>
      <w:sz w:val="22"/>
      <w:szCs w:val="20"/>
      <w:lang w:val="ru-RU" w:eastAsia="zh-CN" w:bidi="ar-SA"/>
    </w:rPr>
  </w:style>
  <w:style w:type="paragraph" w:styleId="808">
    <w:name w:val="Title"/>
    <w:basedOn w:val="749"/>
    <w:qFormat/>
    <w:pPr>
      <w:spacing w:before="120" w:after="120"/>
    </w:pPr>
    <w:rPr>
      <w:i/>
      <w:sz w:val="24"/>
    </w:rPr>
  </w:style>
  <w:style w:type="paragraph" w:styleId="809">
    <w:name w:val="Subtitle"/>
    <w:basedOn w:val="749"/>
    <w:qFormat/>
    <w:pPr>
      <w:spacing w:before="200" w:after="200" w:line="240" w:lineRule="auto"/>
    </w:pPr>
    <w:rPr>
      <w:rFonts w:ascii="LiberationSerif" w:hAnsi="LiberationSerif" w:eastAsia="LiberationSerif" w:cs="LiberationSerif"/>
      <w:sz w:val="24"/>
    </w:rPr>
  </w:style>
  <w:style w:type="paragraph" w:styleId="810">
    <w:name w:val="Quote"/>
    <w:basedOn w:val="749"/>
    <w:qFormat/>
    <w:pPr>
      <w:spacing w:before="0" w:after="0" w:line="240" w:lineRule="auto"/>
      <w:ind w:left="720" w:firstLine="0"/>
    </w:pPr>
    <w:rPr>
      <w:rFonts w:ascii="LiberationSerif" w:hAnsi="LiberationSerif" w:eastAsia="LiberationSerif" w:cs="LiberationSerif"/>
      <w:i/>
      <w:sz w:val="24"/>
    </w:rPr>
  </w:style>
  <w:style w:type="paragraph" w:styleId="811">
    <w:name w:val="Intense Quote"/>
    <w:basedOn w:val="74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 w:line="240" w:lineRule="auto"/>
      <w:ind w:left="720" w:firstLine="0"/>
    </w:pPr>
    <w:rPr>
      <w:rFonts w:ascii="LiberationSerif" w:hAnsi="LiberationSerif" w:eastAsia="LiberationSerif" w:cs="LiberationSerif"/>
      <w:i/>
      <w:sz w:val="24"/>
    </w:rPr>
  </w:style>
  <w:style w:type="paragraph" w:styleId="812" w:customStyle="1">
    <w:name w:val="Верхний колонтитул1"/>
    <w:basedOn w:val="749"/>
    <w:unhideWhenUsed/>
    <w:qFormat/>
    <w:pPr>
      <w:tabs>
        <w:tab w:val="clear" w:pos="493" w:leader="none"/>
        <w:tab w:val="center" w:pos="7143" w:leader="none"/>
        <w:tab w:val="right" w:pos="14287" w:leader="none"/>
      </w:tabs>
      <w:spacing w:before="0"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813" w:customStyle="1">
    <w:name w:val="Нижний колонтитул1"/>
    <w:basedOn w:val="749"/>
    <w:unhideWhenUsed/>
    <w:qFormat/>
    <w:pPr>
      <w:tabs>
        <w:tab w:val="clear" w:pos="493" w:leader="none"/>
        <w:tab w:val="center" w:pos="7143" w:leader="none"/>
        <w:tab w:val="right" w:pos="14287" w:leader="none"/>
      </w:tabs>
      <w:spacing w:before="0"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814" w:customStyle="1">
    <w:name w:val="Название объекта1"/>
    <w:basedOn w:val="749"/>
    <w:semiHidden/>
    <w:unhideWhenUsed/>
    <w:qFormat/>
    <w:pPr>
      <w:spacing w:before="0" w:after="0"/>
    </w:pPr>
    <w:rPr>
      <w:rFonts w:ascii="LiberationSerif" w:hAnsi="LiberationSerif" w:eastAsia="LiberationSerif" w:cs="LiberationSerif"/>
      <w:b/>
      <w:color w:val="4f81bd"/>
      <w:sz w:val="18"/>
    </w:rPr>
  </w:style>
  <w:style w:type="paragraph" w:styleId="815">
    <w:name w:val="footnote text"/>
    <w:basedOn w:val="749"/>
    <w:semiHidden/>
    <w:unhideWhenUsed/>
    <w:pPr>
      <w:spacing w:before="0" w:after="40" w:line="240" w:lineRule="auto"/>
    </w:pPr>
    <w:rPr>
      <w:rFonts w:ascii="LiberationSerif" w:hAnsi="LiberationSerif" w:eastAsia="LiberationSerif" w:cs="LiberationSerif"/>
      <w:sz w:val="18"/>
    </w:rPr>
  </w:style>
  <w:style w:type="paragraph" w:styleId="816">
    <w:name w:val="endnote text"/>
    <w:basedOn w:val="749"/>
    <w:semiHidden/>
    <w:unhideWhenUsed/>
    <w:pPr>
      <w:spacing w:before="0" w:after="0" w:line="240" w:lineRule="auto"/>
    </w:pPr>
    <w:rPr>
      <w:rFonts w:ascii="LiberationSerif" w:hAnsi="LiberationSerif" w:eastAsia="LiberationSerif" w:cs="LiberationSerif"/>
      <w:sz w:val="20"/>
    </w:rPr>
  </w:style>
  <w:style w:type="paragraph" w:styleId="817">
    <w:name w:val="toc 1"/>
    <w:basedOn w:val="749"/>
    <w:unhideWhenUsed/>
    <w:pPr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18">
    <w:name w:val="toc 2"/>
    <w:basedOn w:val="749"/>
    <w:unhideWhenUsed/>
    <w:pPr>
      <w:spacing w:before="0" w:after="57" w:line="240" w:lineRule="auto"/>
      <w:ind w:left="283" w:firstLine="0"/>
    </w:pPr>
    <w:rPr>
      <w:rFonts w:ascii="LiberationSerif" w:hAnsi="LiberationSerif" w:eastAsia="LiberationSerif" w:cs="LiberationSerif"/>
      <w:sz w:val="24"/>
    </w:rPr>
  </w:style>
  <w:style w:type="paragraph" w:styleId="819">
    <w:name w:val="toc 3"/>
    <w:basedOn w:val="749"/>
    <w:unhideWhenUsed/>
    <w:pPr>
      <w:spacing w:before="0" w:after="57" w:line="240" w:lineRule="auto"/>
      <w:ind w:left="567" w:firstLine="0"/>
    </w:pPr>
    <w:rPr>
      <w:rFonts w:ascii="LiberationSerif" w:hAnsi="LiberationSerif" w:eastAsia="LiberationSerif" w:cs="LiberationSerif"/>
      <w:sz w:val="24"/>
    </w:rPr>
  </w:style>
  <w:style w:type="paragraph" w:styleId="820">
    <w:name w:val="toc 4"/>
    <w:basedOn w:val="749"/>
    <w:unhideWhenUsed/>
    <w:pPr>
      <w:spacing w:before="0" w:after="57" w:line="240" w:lineRule="auto"/>
      <w:ind w:left="850" w:firstLine="0"/>
    </w:pPr>
    <w:rPr>
      <w:rFonts w:ascii="LiberationSerif" w:hAnsi="LiberationSerif" w:eastAsia="LiberationSerif" w:cs="LiberationSerif"/>
      <w:sz w:val="24"/>
    </w:rPr>
  </w:style>
  <w:style w:type="paragraph" w:styleId="821">
    <w:name w:val="toc 5"/>
    <w:basedOn w:val="749"/>
    <w:unhideWhenUsed/>
    <w:pPr>
      <w:spacing w:before="0" w:after="57" w:line="240" w:lineRule="auto"/>
      <w:ind w:left="1134" w:firstLine="0"/>
    </w:pPr>
    <w:rPr>
      <w:rFonts w:ascii="LiberationSerif" w:hAnsi="LiberationSerif" w:eastAsia="LiberationSerif" w:cs="LiberationSerif"/>
      <w:sz w:val="24"/>
    </w:rPr>
  </w:style>
  <w:style w:type="paragraph" w:styleId="822">
    <w:name w:val="toc 6"/>
    <w:basedOn w:val="749"/>
    <w:unhideWhenUsed/>
    <w:pPr>
      <w:spacing w:before="0" w:after="57" w:line="240" w:lineRule="auto"/>
      <w:ind w:left="1417" w:firstLine="0"/>
    </w:pPr>
    <w:rPr>
      <w:rFonts w:ascii="LiberationSerif" w:hAnsi="LiberationSerif" w:eastAsia="LiberationSerif" w:cs="LiberationSerif"/>
      <w:sz w:val="24"/>
    </w:rPr>
  </w:style>
  <w:style w:type="paragraph" w:styleId="823">
    <w:name w:val="toc 7"/>
    <w:basedOn w:val="749"/>
    <w:unhideWhenUsed/>
    <w:pPr>
      <w:spacing w:before="0" w:after="57" w:line="240" w:lineRule="auto"/>
      <w:ind w:left="1701" w:firstLine="0"/>
    </w:pPr>
    <w:rPr>
      <w:rFonts w:ascii="LiberationSerif" w:hAnsi="LiberationSerif" w:eastAsia="LiberationSerif" w:cs="LiberationSerif"/>
      <w:sz w:val="24"/>
    </w:rPr>
  </w:style>
  <w:style w:type="paragraph" w:styleId="824">
    <w:name w:val="toc 8"/>
    <w:basedOn w:val="749"/>
    <w:unhideWhenUsed/>
    <w:pPr>
      <w:spacing w:before="0" w:after="57" w:line="240" w:lineRule="auto"/>
      <w:ind w:left="1984" w:firstLine="0"/>
    </w:pPr>
    <w:rPr>
      <w:rFonts w:ascii="LiberationSerif" w:hAnsi="LiberationSerif" w:eastAsia="LiberationSerif" w:cs="LiberationSerif"/>
      <w:sz w:val="24"/>
    </w:rPr>
  </w:style>
  <w:style w:type="paragraph" w:styleId="825">
    <w:name w:val="toc 9"/>
    <w:basedOn w:val="749"/>
    <w:unhideWhenUsed/>
    <w:pPr>
      <w:spacing w:before="0" w:after="57" w:line="240" w:lineRule="auto"/>
      <w:ind w:left="2268" w:firstLine="0"/>
    </w:pPr>
    <w:rPr>
      <w:rFonts w:ascii="LiberationSerif" w:hAnsi="LiberationSerif" w:eastAsia="LiberationSerif" w:cs="LiberationSerif"/>
      <w:sz w:val="24"/>
    </w:rPr>
  </w:style>
  <w:style w:type="paragraph" w:styleId="826">
    <w:name w:val="TOC Heading"/>
    <w:unhideWhenUsed/>
    <w:qFormat/>
    <w:pPr>
      <w:widowControl/>
      <w:spacing w:before="0" w:after="0"/>
      <w:jc w:val="left"/>
    </w:pPr>
    <w:rPr>
      <w:rFonts w:ascii="LiberationSerif" w:hAnsi="LiberationSerif" w:eastAsia="LiberationSerif" w:cs="LiberationSerif"/>
      <w:color w:val="auto"/>
      <w:sz w:val="22"/>
      <w:szCs w:val="20"/>
      <w:lang w:val="ru-RU" w:eastAsia="zh-CN" w:bidi="ar-SA"/>
    </w:rPr>
  </w:style>
  <w:style w:type="paragraph" w:styleId="827">
    <w:name w:val="table of figures"/>
    <w:basedOn w:val="749"/>
    <w:unhideWhenUsed/>
    <w:qFormat/>
    <w:pPr>
      <w:spacing w:before="0"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828" w:customStyle="1">
    <w:name w:val="Заголовок1"/>
    <w:basedOn w:val="749"/>
    <w:qFormat/>
    <w:pPr>
      <w:keepNext/>
      <w:spacing w:before="240" w:after="120"/>
    </w:pPr>
    <w:rPr>
      <w:rFonts w:ascii="LiberationSans" w:hAnsi="LiberationSans" w:eastAsia="LiberationSans" w:cs="LiberationSans"/>
      <w:sz w:val="28"/>
    </w:rPr>
  </w:style>
  <w:style w:type="paragraph" w:styleId="829">
    <w:name w:val="index heading"/>
    <w:basedOn w:val="749"/>
    <w:qFormat/>
  </w:style>
  <w:style w:type="paragraph" w:styleId="830" w:customStyle="1">
    <w:name w:val="Обычная таблица1"/>
    <w:qFormat/>
    <w:pPr>
      <w:widowControl/>
      <w:spacing w:before="0" w:after="200" w:line="276" w:lineRule="auto"/>
      <w:jc w:val="left"/>
    </w:pPr>
    <w:rPr>
      <w:rFonts w:ascii="Calibri" w:hAnsi="Calibri" w:eastAsia="Calibri" w:cs="Calibri"/>
      <w:color w:val="000000"/>
      <w:sz w:val="22"/>
      <w:szCs w:val="20"/>
      <w:lang w:val="ru-RU" w:eastAsia="zh-CN" w:bidi="ar-SA"/>
    </w:rPr>
  </w:style>
  <w:style w:type="paragraph" w:styleId="831" w:customStyle="1">
    <w:name w:val="ConsPlusNormal"/>
    <w:qFormat/>
    <w:pPr>
      <w:widowControl/>
      <w:spacing w:before="0" w:after="0"/>
      <w:jc w:val="left"/>
    </w:pPr>
    <w:rPr>
      <w:rFonts w:ascii="Arial" w:hAnsi="Arial" w:eastAsia="Arial" w:cs="Arial"/>
      <w:color w:val="000000"/>
      <w:sz w:val="20"/>
      <w:szCs w:val="20"/>
      <w:lang w:val="ru-RU" w:eastAsia="zh-CN" w:bidi="ar-SA"/>
    </w:rPr>
  </w:style>
  <w:style w:type="paragraph" w:styleId="832" w:customStyle="1">
    <w:name w:val="ConsPlusNonformat"/>
    <w:qFormat/>
    <w:pPr>
      <w:widowControl/>
      <w:spacing w:before="0" w:after="0"/>
      <w:jc w:val="left"/>
    </w:pPr>
    <w:rPr>
      <w:rFonts w:ascii="CourierNew" w:hAnsi="CourierNew" w:eastAsia="CourierNew" w:cs="CourierNew"/>
      <w:color w:val="000000"/>
      <w:sz w:val="20"/>
      <w:szCs w:val="20"/>
      <w:lang w:val="ru-RU" w:eastAsia="zh-CN" w:bidi="ar-SA"/>
    </w:rPr>
  </w:style>
  <w:style w:type="paragraph" w:styleId="833" w:customStyle="1">
    <w:name w:val="ConsPlusTitle"/>
    <w:qFormat/>
    <w:pPr>
      <w:widowControl/>
      <w:spacing w:before="0" w:after="0"/>
      <w:jc w:val="left"/>
    </w:pPr>
    <w:rPr>
      <w:rFonts w:ascii="Arial" w:hAnsi="Arial" w:eastAsia="Arial" w:cs="Arial"/>
      <w:b/>
      <w:color w:val="000000"/>
      <w:sz w:val="20"/>
      <w:szCs w:val="20"/>
      <w:lang w:val="ru-RU" w:eastAsia="zh-CN" w:bidi="ar-SA"/>
    </w:rPr>
  </w:style>
  <w:style w:type="paragraph" w:styleId="834" w:customStyle="1">
    <w:name w:val="ConsPlusCell"/>
    <w:qFormat/>
    <w:pPr>
      <w:widowControl/>
      <w:spacing w:before="0" w:after="0"/>
      <w:jc w:val="left"/>
    </w:pPr>
    <w:rPr>
      <w:rFonts w:ascii="CourierNew" w:hAnsi="CourierNew" w:eastAsia="CourierNew" w:cs="CourierNew"/>
      <w:color w:val="000000"/>
      <w:sz w:val="20"/>
      <w:szCs w:val="20"/>
      <w:lang w:val="ru-RU" w:eastAsia="zh-CN" w:bidi="ar-SA"/>
    </w:rPr>
  </w:style>
  <w:style w:type="paragraph" w:styleId="835" w:customStyle="1">
    <w:name w:val="ConsPlusDocList"/>
    <w:qFormat/>
    <w:pPr>
      <w:widowControl/>
      <w:spacing w:before="0" w:after="0"/>
      <w:jc w:val="left"/>
    </w:pPr>
    <w:rPr>
      <w:rFonts w:ascii="CourierNew" w:hAnsi="CourierNew" w:eastAsia="CourierNew" w:cs="CourierNew"/>
      <w:color w:val="000000"/>
      <w:sz w:val="20"/>
      <w:szCs w:val="20"/>
      <w:lang w:val="ru-RU" w:eastAsia="zh-CN" w:bidi="ar-SA"/>
    </w:rPr>
  </w:style>
  <w:style w:type="paragraph" w:styleId="836" w:customStyle="1">
    <w:name w:val="ConsPlusTitlePage"/>
    <w:qFormat/>
    <w:pPr>
      <w:widowControl/>
      <w:spacing w:before="0" w:after="0"/>
      <w:jc w:val="left"/>
    </w:pPr>
    <w:rPr>
      <w:rFonts w:ascii="Tahoma" w:hAnsi="Tahoma" w:eastAsia="Tahoma" w:cs="Tahoma"/>
      <w:color w:val="000000"/>
      <w:sz w:val="20"/>
      <w:szCs w:val="20"/>
      <w:lang w:val="ru-RU" w:eastAsia="zh-CN" w:bidi="ar-SA"/>
    </w:rPr>
  </w:style>
  <w:style w:type="paragraph" w:styleId="837" w:customStyle="1">
    <w:name w:val="ConsPlusJurTerm"/>
    <w:qFormat/>
    <w:pPr>
      <w:widowControl/>
      <w:spacing w:before="0" w:after="0"/>
      <w:jc w:val="left"/>
    </w:pPr>
    <w:rPr>
      <w:rFonts w:ascii="Arial" w:hAnsi="Arial" w:eastAsia="Arial" w:cs="Arial"/>
      <w:color w:val="000000"/>
      <w:sz w:val="26"/>
      <w:szCs w:val="20"/>
      <w:lang w:val="ru-RU" w:eastAsia="zh-CN" w:bidi="ar-SA"/>
    </w:rPr>
  </w:style>
  <w:style w:type="paragraph" w:styleId="838" w:customStyle="1">
    <w:name w:val="ConsPlusTextList"/>
    <w:qFormat/>
    <w:pPr>
      <w:widowControl/>
      <w:spacing w:before="0" w:after="0"/>
      <w:jc w:val="left"/>
    </w:pPr>
    <w:rPr>
      <w:rFonts w:ascii="Arial" w:hAnsi="Arial" w:eastAsia="Arial" w:cs="Arial"/>
      <w:color w:val="000000"/>
      <w:sz w:val="20"/>
      <w:szCs w:val="20"/>
      <w:lang w:val="ru-RU" w:eastAsia="zh-CN" w:bidi="ar-SA"/>
    </w:rPr>
  </w:style>
  <w:style w:type="paragraph" w:styleId="839" w:customStyle="1">
    <w:name w:val="ConsPlusTextList1"/>
    <w:qFormat/>
    <w:pPr>
      <w:widowControl/>
      <w:spacing w:before="0" w:after="0"/>
      <w:jc w:val="left"/>
    </w:pPr>
    <w:rPr>
      <w:rFonts w:ascii="Arial" w:hAnsi="Arial" w:eastAsia="Arial" w:cs="Arial"/>
      <w:color w:val="000000"/>
      <w:sz w:val="20"/>
      <w:szCs w:val="20"/>
      <w:lang w:val="ru-RU" w:eastAsia="zh-CN" w:bidi="ar-SA"/>
    </w:rPr>
  </w:style>
  <w:style w:type="paragraph" w:styleId="840" w:customStyle="1">
    <w:name w:val="Верхний и нижний колонтитулы"/>
    <w:basedOn w:val="749"/>
    <w:qFormat/>
  </w:style>
  <w:style w:type="paragraph" w:styleId="841">
    <w:name w:val="Header"/>
    <w:basedOn w:val="749"/>
    <w:pPr>
      <w:tabs>
        <w:tab w:val="clear" w:pos="493" w:leader="none"/>
        <w:tab w:val="center" w:pos="4677" w:leader="none"/>
        <w:tab w:val="right" w:pos="9355" w:leader="none"/>
      </w:tabs>
    </w:pPr>
  </w:style>
  <w:style w:type="paragraph" w:styleId="842">
    <w:name w:val="Footer"/>
    <w:basedOn w:val="749"/>
    <w:pPr>
      <w:tabs>
        <w:tab w:val="clear" w:pos="493" w:leader="none"/>
        <w:tab w:val="center" w:pos="4677" w:leader="none"/>
        <w:tab w:val="right" w:pos="9355" w:leader="none"/>
      </w:tabs>
    </w:p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basedOn w:val="8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6">
    <w:name w:val="Plain Table 2"/>
    <w:basedOn w:val="8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7">
    <w:name w:val="Plain Table 3"/>
    <w:basedOn w:val="84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84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84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0">
    <w:name w:val="Grid Table 1 Light"/>
    <w:basedOn w:val="8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basedOn w:val="8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2">
    <w:name w:val="Grid Table 3"/>
    <w:basedOn w:val="8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3">
    <w:name w:val="Grid Table 4"/>
    <w:basedOn w:val="8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5 Dark"/>
    <w:basedOn w:val="8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55">
    <w:name w:val="Grid Table 6 Colorful"/>
    <w:basedOn w:val="8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>
    <w:name w:val="Grid Table 7 Colorful"/>
    <w:basedOn w:val="8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7">
    <w:name w:val="List Table 1 Light"/>
    <w:basedOn w:val="84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8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59">
    <w:name w:val="List Table 3"/>
    <w:basedOn w:val="8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8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8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>
    <w:name w:val="List Table 6 Colorful"/>
    <w:basedOn w:val="8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3">
    <w:name w:val="List Table 7 Colorful"/>
    <w:basedOn w:val="8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64">
    <w:name w:val="Table Gri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Table Grid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Таблица простая 1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Таблица простая 2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Таблица простая 3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Таблица простая 4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Таблица простая 5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Таблица-сетка 1 светлая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1 Light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1 Light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1 Light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Таблица-сетка 2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2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2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2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Таблица-сетка 3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3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3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3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Таблица-сетка 4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Таблица-сетка 5 темная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5 Dark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5 Dark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5 Dark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Таблица-сетка 6 цветная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6 Colorful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6 Colorful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6 Colorful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Таблица-сетка 7 цветная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Список-таблица 1 светлая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1 Light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1 Light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1 Light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Список-таблица 2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2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2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2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Список-таблица 3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3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3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3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Список-таблица 4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Список-таблица 5 темная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5 Dark - Accent 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5 Dark - Accent 2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5 Dark - Accent 3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4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5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6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Список-таблица 6 цветная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6 Colorful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6 Colorful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6 Colorful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Список-таблица 7 цветная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ned - Accent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ned - Accent 1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ned - Accent 2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 3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4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5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6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Bordered &amp; Lined - Accent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Bordered &amp; Lined - Accent 1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Bordered &amp; Lined - Accent 2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 3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4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5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6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subject/>
  <dc:creator>User</dc:creator>
  <dc:description/>
  <dc:language>ru-RU</dc:language>
  <cp:revision>53</cp:revision>
  <dcterms:created xsi:type="dcterms:W3CDTF">2023-11-09T13:34:00Z</dcterms:created>
  <dcterms:modified xsi:type="dcterms:W3CDTF">2024-09-04T07:49:21Z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