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416" w:rsidRPr="00DF3E70" w:rsidRDefault="004F5416" w:rsidP="004F5416">
      <w:pPr>
        <w:tabs>
          <w:tab w:val="left" w:pos="720"/>
        </w:tabs>
        <w:autoSpaceDE/>
        <w:autoSpaceDN/>
        <w:jc w:val="center"/>
        <w:rPr>
          <w:sz w:val="28"/>
          <w:szCs w:val="24"/>
        </w:rPr>
      </w:pPr>
      <w:r w:rsidRPr="0051215F">
        <w:rPr>
          <w:sz w:val="28"/>
          <w:szCs w:val="24"/>
        </w:rPr>
        <w:t xml:space="preserve">                                                                            </w:t>
      </w:r>
      <w:r w:rsidRPr="00DF3E70">
        <w:rPr>
          <w:sz w:val="28"/>
          <w:szCs w:val="24"/>
        </w:rPr>
        <w:t>Проект</w:t>
      </w:r>
    </w:p>
    <w:p w:rsidR="004F5416" w:rsidRPr="00DF3E70" w:rsidRDefault="004F5416" w:rsidP="004F5416">
      <w:pPr>
        <w:autoSpaceDE/>
        <w:autoSpaceDN/>
        <w:ind w:left="5664"/>
        <w:jc w:val="center"/>
        <w:rPr>
          <w:sz w:val="28"/>
          <w:szCs w:val="24"/>
        </w:rPr>
      </w:pPr>
      <w:r w:rsidRPr="00DF3E70">
        <w:rPr>
          <w:sz w:val="28"/>
          <w:szCs w:val="24"/>
        </w:rPr>
        <w:t>постановления Правительства</w:t>
      </w:r>
    </w:p>
    <w:p w:rsidR="004F5416" w:rsidRPr="00DF3E70" w:rsidRDefault="004F5416" w:rsidP="004F5416">
      <w:pPr>
        <w:autoSpaceDE/>
        <w:autoSpaceDN/>
        <w:ind w:left="4956" w:firstLine="708"/>
        <w:jc w:val="center"/>
        <w:rPr>
          <w:sz w:val="28"/>
          <w:szCs w:val="24"/>
        </w:rPr>
      </w:pPr>
      <w:r w:rsidRPr="00DF3E70">
        <w:rPr>
          <w:sz w:val="28"/>
          <w:szCs w:val="24"/>
        </w:rPr>
        <w:t>Новосибирской области</w:t>
      </w:r>
    </w:p>
    <w:p w:rsidR="004F5416" w:rsidRPr="00DF3E70" w:rsidRDefault="004F5416" w:rsidP="004F5416">
      <w:pPr>
        <w:autoSpaceDE/>
        <w:autoSpaceDN/>
        <w:ind w:left="4956" w:firstLine="708"/>
        <w:jc w:val="center"/>
        <w:rPr>
          <w:sz w:val="28"/>
          <w:szCs w:val="24"/>
        </w:rPr>
      </w:pPr>
    </w:p>
    <w:p w:rsidR="004F5416" w:rsidRPr="00DF3E70" w:rsidRDefault="004F5416" w:rsidP="004F5416">
      <w:pPr>
        <w:autoSpaceDE/>
        <w:autoSpaceDN/>
        <w:ind w:left="4956" w:firstLine="708"/>
        <w:jc w:val="center"/>
        <w:rPr>
          <w:sz w:val="28"/>
          <w:szCs w:val="24"/>
        </w:rPr>
      </w:pPr>
    </w:p>
    <w:p w:rsidR="004F5416" w:rsidRPr="00DF3E70" w:rsidRDefault="004F5416" w:rsidP="004F5416">
      <w:pPr>
        <w:autoSpaceDE/>
        <w:autoSpaceDN/>
        <w:ind w:left="4956" w:firstLine="708"/>
        <w:jc w:val="center"/>
        <w:rPr>
          <w:sz w:val="28"/>
          <w:szCs w:val="24"/>
        </w:rPr>
      </w:pPr>
    </w:p>
    <w:p w:rsidR="004F5416" w:rsidRPr="00DF3E70" w:rsidRDefault="004F5416" w:rsidP="004F5416">
      <w:pPr>
        <w:autoSpaceDE/>
        <w:autoSpaceDN/>
        <w:ind w:left="4956" w:firstLine="708"/>
        <w:jc w:val="center"/>
        <w:rPr>
          <w:sz w:val="28"/>
          <w:szCs w:val="24"/>
        </w:rPr>
      </w:pPr>
    </w:p>
    <w:p w:rsidR="004F5416" w:rsidRPr="00DF3E70" w:rsidRDefault="004F5416" w:rsidP="004F5416">
      <w:pPr>
        <w:autoSpaceDE/>
        <w:autoSpaceDN/>
        <w:ind w:left="4956" w:firstLine="708"/>
        <w:jc w:val="center"/>
        <w:rPr>
          <w:sz w:val="28"/>
          <w:szCs w:val="24"/>
        </w:rPr>
      </w:pPr>
    </w:p>
    <w:p w:rsidR="004F5416" w:rsidRPr="00DF3E70" w:rsidRDefault="004F5416" w:rsidP="004F5416">
      <w:pPr>
        <w:autoSpaceDE/>
        <w:autoSpaceDN/>
        <w:ind w:left="4956" w:firstLine="708"/>
        <w:jc w:val="center"/>
        <w:rPr>
          <w:sz w:val="28"/>
          <w:szCs w:val="24"/>
        </w:rPr>
      </w:pPr>
    </w:p>
    <w:p w:rsidR="004F5416" w:rsidRPr="00DF3E70" w:rsidRDefault="004F5416" w:rsidP="004F5416">
      <w:pPr>
        <w:autoSpaceDE/>
        <w:autoSpaceDN/>
        <w:ind w:left="4956" w:firstLine="708"/>
        <w:jc w:val="center"/>
        <w:rPr>
          <w:sz w:val="28"/>
          <w:szCs w:val="24"/>
        </w:rPr>
      </w:pPr>
    </w:p>
    <w:p w:rsidR="004F5416" w:rsidRPr="00DF3E70" w:rsidRDefault="004F5416" w:rsidP="004F5416">
      <w:pPr>
        <w:autoSpaceDE/>
        <w:autoSpaceDN/>
        <w:ind w:left="4956" w:firstLine="708"/>
        <w:jc w:val="center"/>
        <w:rPr>
          <w:sz w:val="28"/>
          <w:szCs w:val="24"/>
        </w:rPr>
      </w:pPr>
    </w:p>
    <w:p w:rsidR="004F5416" w:rsidRPr="00DF3E70" w:rsidRDefault="004F5416" w:rsidP="004F5416">
      <w:pPr>
        <w:autoSpaceDE/>
        <w:autoSpaceDN/>
        <w:ind w:left="4956" w:firstLine="708"/>
        <w:jc w:val="center"/>
        <w:rPr>
          <w:sz w:val="28"/>
          <w:szCs w:val="24"/>
        </w:rPr>
      </w:pPr>
    </w:p>
    <w:p w:rsidR="007C0BF0" w:rsidRPr="007C0BF0" w:rsidRDefault="007C0BF0" w:rsidP="002B7077">
      <w:pPr>
        <w:widowControl w:val="0"/>
        <w:adjustRightInd w:val="0"/>
        <w:jc w:val="center"/>
        <w:rPr>
          <w:sz w:val="28"/>
          <w:szCs w:val="28"/>
        </w:rPr>
      </w:pPr>
      <w:r w:rsidRPr="007C0BF0">
        <w:rPr>
          <w:sz w:val="28"/>
          <w:szCs w:val="28"/>
        </w:rPr>
        <w:t>О внесении изменений в постановление Правительства Новосибирской области от 07.05.2013 № 199-п</w:t>
      </w:r>
    </w:p>
    <w:p w:rsidR="007C0BF0" w:rsidRPr="007C0BF0" w:rsidRDefault="007C0BF0" w:rsidP="002B7077">
      <w:pPr>
        <w:widowControl w:val="0"/>
        <w:adjustRightInd w:val="0"/>
        <w:jc w:val="center"/>
        <w:rPr>
          <w:sz w:val="28"/>
          <w:szCs w:val="28"/>
        </w:rPr>
      </w:pPr>
    </w:p>
    <w:p w:rsidR="007C0BF0" w:rsidRPr="007C0BF0" w:rsidRDefault="007C0BF0" w:rsidP="002B7077">
      <w:pPr>
        <w:widowControl w:val="0"/>
        <w:jc w:val="center"/>
        <w:rPr>
          <w:sz w:val="28"/>
          <w:szCs w:val="28"/>
        </w:rPr>
      </w:pPr>
    </w:p>
    <w:p w:rsidR="007C0BF0" w:rsidRPr="007C0BF0" w:rsidRDefault="007C0BF0" w:rsidP="002B7077">
      <w:pPr>
        <w:widowControl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7C0BF0">
        <w:rPr>
          <w:sz w:val="28"/>
          <w:szCs w:val="28"/>
        </w:rPr>
        <w:t xml:space="preserve">Правительство Новосибирской области </w:t>
      </w:r>
      <w:r w:rsidRPr="007C0BF0">
        <w:rPr>
          <w:b/>
          <w:bCs/>
          <w:sz w:val="28"/>
          <w:szCs w:val="28"/>
        </w:rPr>
        <w:t>п </w:t>
      </w:r>
      <w:proofErr w:type="gramStart"/>
      <w:r w:rsidRPr="007C0BF0">
        <w:rPr>
          <w:b/>
          <w:bCs/>
          <w:sz w:val="28"/>
          <w:szCs w:val="28"/>
        </w:rPr>
        <w:t>о</w:t>
      </w:r>
      <w:proofErr w:type="gramEnd"/>
      <w:r w:rsidRPr="007C0BF0">
        <w:rPr>
          <w:b/>
          <w:bCs/>
          <w:sz w:val="28"/>
          <w:szCs w:val="28"/>
        </w:rPr>
        <w:t> с т а н о </w:t>
      </w:r>
      <w:r w:rsidRPr="007C0BF0">
        <w:rPr>
          <w:b/>
          <w:sz w:val="28"/>
          <w:szCs w:val="28"/>
        </w:rPr>
        <w:t>в л</w:t>
      </w:r>
      <w:r w:rsidRPr="007C0BF0">
        <w:rPr>
          <w:b/>
          <w:bCs/>
          <w:sz w:val="28"/>
          <w:szCs w:val="28"/>
        </w:rPr>
        <w:t> я е т</w:t>
      </w:r>
      <w:r w:rsidRPr="007C0BF0">
        <w:rPr>
          <w:sz w:val="28"/>
          <w:szCs w:val="28"/>
        </w:rPr>
        <w:t>:</w:t>
      </w:r>
    </w:p>
    <w:p w:rsidR="007C0BF0" w:rsidRPr="007C0BF0" w:rsidRDefault="007C0BF0" w:rsidP="002B7077">
      <w:pPr>
        <w:widowControl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7C0BF0">
        <w:rPr>
          <w:sz w:val="28"/>
          <w:szCs w:val="28"/>
        </w:rPr>
        <w:t>Внести в постановление Правительства Новосибирской области от 07.05.2013 № 199-п «Об утверждении государственной программы «Развитие здравоохранения Новосибирской облас</w:t>
      </w:r>
      <w:r w:rsidR="00791163">
        <w:rPr>
          <w:sz w:val="28"/>
          <w:szCs w:val="28"/>
        </w:rPr>
        <w:t>ти на 2013-2020 годы» (далее </w:t>
      </w:r>
      <w:proofErr w:type="gramStart"/>
      <w:r w:rsidR="00791163">
        <w:rPr>
          <w:sz w:val="28"/>
          <w:szCs w:val="28"/>
        </w:rPr>
        <w:t>–п</w:t>
      </w:r>
      <w:proofErr w:type="gramEnd"/>
      <w:r w:rsidRPr="007C0BF0">
        <w:rPr>
          <w:sz w:val="28"/>
          <w:szCs w:val="28"/>
        </w:rPr>
        <w:t>остановление) следующие изменения:</w:t>
      </w:r>
    </w:p>
    <w:p w:rsidR="007C0BF0" w:rsidRPr="007C0BF0" w:rsidRDefault="007C0BF0" w:rsidP="002B7077">
      <w:pPr>
        <w:widowControl w:val="0"/>
        <w:tabs>
          <w:tab w:val="left" w:pos="1276"/>
        </w:tabs>
        <w:adjustRightInd w:val="0"/>
        <w:spacing w:line="245" w:lineRule="auto"/>
        <w:ind w:firstLine="709"/>
        <w:jc w:val="both"/>
        <w:rPr>
          <w:rFonts w:eastAsia="Calibri"/>
          <w:sz w:val="28"/>
          <w:szCs w:val="28"/>
        </w:rPr>
      </w:pPr>
      <w:r w:rsidRPr="007C0BF0">
        <w:rPr>
          <w:rFonts w:eastAsia="Calibri"/>
          <w:sz w:val="28"/>
          <w:szCs w:val="28"/>
        </w:rPr>
        <w:t>1. В государственной программе «Развитие здравоохранения Новосибирской области на 2013-2020 годы» (далее – Программа):</w:t>
      </w:r>
    </w:p>
    <w:p w:rsidR="007C0BF0" w:rsidRDefault="007C0BF0" w:rsidP="002B7077">
      <w:pPr>
        <w:widowControl w:val="0"/>
        <w:spacing w:line="245" w:lineRule="auto"/>
        <w:ind w:firstLine="708"/>
        <w:jc w:val="both"/>
        <w:rPr>
          <w:rFonts w:eastAsia="Calibri"/>
          <w:sz w:val="28"/>
          <w:szCs w:val="28"/>
        </w:rPr>
      </w:pPr>
      <w:r w:rsidRPr="007C0BF0">
        <w:rPr>
          <w:rFonts w:eastAsia="Calibri"/>
          <w:sz w:val="28"/>
          <w:szCs w:val="28"/>
        </w:rPr>
        <w:t>1)</w:t>
      </w:r>
      <w:r w:rsidRPr="007C0BF0">
        <w:rPr>
          <w:sz w:val="28"/>
          <w:szCs w:val="28"/>
        </w:rPr>
        <w:t> </w:t>
      </w:r>
      <w:r w:rsidR="00A54D18">
        <w:rPr>
          <w:rFonts w:eastAsia="Calibri"/>
          <w:sz w:val="28"/>
          <w:szCs w:val="28"/>
        </w:rPr>
        <w:t>в разделе «I. Паспорт»</w:t>
      </w:r>
      <w:r w:rsidRPr="007C0BF0">
        <w:rPr>
          <w:rFonts w:eastAsia="Calibri"/>
          <w:sz w:val="28"/>
          <w:szCs w:val="28"/>
        </w:rPr>
        <w:t> позицию «Объемы финансирования Программы» изложить в следующей редакции:</w:t>
      </w:r>
    </w:p>
    <w:p w:rsidR="00331142" w:rsidRPr="007C0BF0" w:rsidRDefault="00331142" w:rsidP="002B7077">
      <w:pPr>
        <w:widowControl w:val="0"/>
        <w:spacing w:line="245" w:lineRule="auto"/>
        <w:ind w:firstLine="708"/>
        <w:jc w:val="both"/>
        <w:rPr>
          <w:rFonts w:eastAsia="Calibri"/>
          <w:sz w:val="28"/>
          <w:szCs w:val="28"/>
        </w:rPr>
      </w:pPr>
    </w:p>
    <w:tbl>
      <w:tblPr>
        <w:tblW w:w="1021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2694"/>
        <w:gridCol w:w="6665"/>
        <w:gridCol w:w="426"/>
      </w:tblGrid>
      <w:tr w:rsidR="007C0BF0" w:rsidRPr="007C0BF0" w:rsidTr="00331142">
        <w:trPr>
          <w:trHeight w:val="70"/>
        </w:trPr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113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«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Объемы финансирования Программы*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 xml:space="preserve">Объемы финансирования на реализацию Программы составляют: всего – </w:t>
            </w:r>
            <w:r w:rsidR="00A54D18">
              <w:rPr>
                <w:sz w:val="28"/>
                <w:szCs w:val="28"/>
              </w:rPr>
              <w:t>261 115 697,4</w:t>
            </w:r>
            <w:r w:rsidRPr="007C0BF0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7C0BF0" w:rsidRPr="007C0BF0" w:rsidRDefault="00EB364A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 год – 11 074 </w:t>
            </w:r>
            <w:r w:rsidR="007C0BF0" w:rsidRPr="007C0BF0">
              <w:rPr>
                <w:sz w:val="28"/>
                <w:szCs w:val="28"/>
              </w:rPr>
              <w:t>403,6 тыс. рублей;</w:t>
            </w:r>
          </w:p>
          <w:p w:rsidR="007C0BF0" w:rsidRPr="007C0BF0" w:rsidRDefault="00EB364A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18 216 </w:t>
            </w:r>
            <w:r w:rsidR="007C0BF0" w:rsidRPr="007C0BF0">
              <w:rPr>
                <w:sz w:val="28"/>
                <w:szCs w:val="28"/>
              </w:rPr>
              <w:t>212,4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2015 год – 21 787 656,1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2016 год – 35 445 501,9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 xml:space="preserve">2017 год – </w:t>
            </w:r>
            <w:r w:rsidR="004F5416">
              <w:rPr>
                <w:sz w:val="28"/>
                <w:szCs w:val="28"/>
              </w:rPr>
              <w:t>37 492 719,0</w:t>
            </w:r>
            <w:r w:rsidRPr="007C0BF0">
              <w:rPr>
                <w:sz w:val="28"/>
                <w:szCs w:val="28"/>
              </w:rPr>
              <w:t xml:space="preserve">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 xml:space="preserve">2018 год – </w:t>
            </w:r>
            <w:r w:rsidR="00A54D18">
              <w:rPr>
                <w:sz w:val="28"/>
                <w:szCs w:val="28"/>
              </w:rPr>
              <w:t>44 033 848,2</w:t>
            </w:r>
            <w:r w:rsidRPr="007C0BF0">
              <w:rPr>
                <w:sz w:val="28"/>
                <w:szCs w:val="28"/>
              </w:rPr>
              <w:t xml:space="preserve"> тыс. рублей;</w:t>
            </w:r>
          </w:p>
          <w:p w:rsidR="007C0BF0" w:rsidRPr="007C0BF0" w:rsidRDefault="00A54D18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45 346 550,5</w:t>
            </w:r>
            <w:r w:rsidR="007C0BF0" w:rsidRPr="007C0BF0">
              <w:rPr>
                <w:sz w:val="28"/>
                <w:szCs w:val="28"/>
              </w:rPr>
              <w:t xml:space="preserve"> тыс. рублей;</w:t>
            </w:r>
          </w:p>
          <w:p w:rsidR="007C0BF0" w:rsidRPr="007C0BF0" w:rsidRDefault="00A54D18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47 718 805,7</w:t>
            </w:r>
            <w:r w:rsidR="007C0BF0" w:rsidRPr="007C0BF0">
              <w:rPr>
                <w:sz w:val="28"/>
                <w:szCs w:val="28"/>
              </w:rPr>
              <w:t xml:space="preserve">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по источникам финансирования: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 xml:space="preserve">средства федерального бюджета – </w:t>
            </w:r>
            <w:r w:rsidR="00A54D18">
              <w:rPr>
                <w:sz w:val="28"/>
                <w:szCs w:val="28"/>
              </w:rPr>
              <w:t>8 107 391,3</w:t>
            </w:r>
            <w:r w:rsidRPr="007C0BF0">
              <w:rPr>
                <w:sz w:val="28"/>
                <w:szCs w:val="28"/>
              </w:rPr>
              <w:t xml:space="preserve"> тыс. рублей, в том числе по годам: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2013 год – 1 433 701,5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2014 год – 526 358,1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2015 год – 2 140 767,1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2016 год – 1 676 235,9 тыс. рублей;</w:t>
            </w:r>
          </w:p>
          <w:p w:rsidR="007C0BF0" w:rsidRPr="007C0BF0" w:rsidRDefault="00EB364A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2017 год – 1</w:t>
            </w:r>
            <w:r w:rsidR="00BD0EFE">
              <w:rPr>
                <w:sz w:val="28"/>
                <w:szCs w:val="28"/>
              </w:rPr>
              <w:t> 105 840,5</w:t>
            </w:r>
            <w:r w:rsidR="007C0BF0" w:rsidRPr="007C0BF0">
              <w:rPr>
                <w:sz w:val="28"/>
                <w:szCs w:val="28"/>
              </w:rPr>
              <w:t xml:space="preserve">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 xml:space="preserve">2018 год – </w:t>
            </w:r>
            <w:r w:rsidR="00A54D18">
              <w:rPr>
                <w:sz w:val="28"/>
                <w:szCs w:val="28"/>
              </w:rPr>
              <w:t>406 231,2</w:t>
            </w:r>
            <w:r w:rsidRPr="007C0BF0">
              <w:rPr>
                <w:sz w:val="28"/>
                <w:szCs w:val="28"/>
              </w:rPr>
              <w:t xml:space="preserve">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2019 год –</w:t>
            </w:r>
            <w:r w:rsidR="00A54D18">
              <w:rPr>
                <w:sz w:val="28"/>
                <w:szCs w:val="28"/>
              </w:rPr>
              <w:t xml:space="preserve"> 409 128,5</w:t>
            </w:r>
            <w:r w:rsidRPr="007C0BF0">
              <w:rPr>
                <w:sz w:val="28"/>
                <w:szCs w:val="28"/>
              </w:rPr>
              <w:t xml:space="preserve">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 xml:space="preserve">2020 год – </w:t>
            </w:r>
            <w:r w:rsidR="00A54D18">
              <w:rPr>
                <w:sz w:val="28"/>
                <w:szCs w:val="28"/>
              </w:rPr>
              <w:t>409 128,5</w:t>
            </w:r>
            <w:r w:rsidRPr="007C0BF0">
              <w:rPr>
                <w:sz w:val="28"/>
                <w:szCs w:val="28"/>
              </w:rPr>
              <w:t xml:space="preserve">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 xml:space="preserve">средства областного бюджета Новосибирской области – </w:t>
            </w:r>
            <w:r w:rsidR="00A54D18">
              <w:rPr>
                <w:sz w:val="28"/>
                <w:szCs w:val="28"/>
              </w:rPr>
              <w:t>158 334 901,9</w:t>
            </w:r>
            <w:r w:rsidRPr="007C0BF0">
              <w:rPr>
                <w:sz w:val="28"/>
                <w:szCs w:val="28"/>
              </w:rPr>
              <w:t xml:space="preserve"> тыс. рублей, в том числе по годам: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2013 год – 9 640 247,1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2014 год – 17 613 760,3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2015 год – 19 570 183,0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2016 год – 19 312 013,4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2017 год – 20</w:t>
            </w:r>
            <w:r w:rsidR="00BD0EFE">
              <w:rPr>
                <w:sz w:val="28"/>
                <w:szCs w:val="28"/>
              </w:rPr>
              <w:t> 749 006,4</w:t>
            </w:r>
            <w:r w:rsidRPr="007C0BF0">
              <w:rPr>
                <w:sz w:val="28"/>
                <w:szCs w:val="28"/>
              </w:rPr>
              <w:t xml:space="preserve">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 xml:space="preserve">2018 год – </w:t>
            </w:r>
            <w:r w:rsidR="00A54D18">
              <w:rPr>
                <w:sz w:val="28"/>
                <w:szCs w:val="28"/>
              </w:rPr>
              <w:t>22 909 978,6</w:t>
            </w:r>
            <w:r w:rsidRPr="007C0BF0">
              <w:rPr>
                <w:sz w:val="28"/>
                <w:szCs w:val="28"/>
              </w:rPr>
              <w:t xml:space="preserve">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 xml:space="preserve">2019 год – </w:t>
            </w:r>
            <w:r w:rsidR="00A54D18">
              <w:rPr>
                <w:sz w:val="28"/>
                <w:szCs w:val="28"/>
              </w:rPr>
              <w:t>23 508 462,6</w:t>
            </w:r>
            <w:r w:rsidRPr="007C0BF0">
              <w:rPr>
                <w:sz w:val="28"/>
                <w:szCs w:val="28"/>
              </w:rPr>
              <w:t xml:space="preserve">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 xml:space="preserve">2020 год – </w:t>
            </w:r>
            <w:r w:rsidR="00A54D18">
              <w:rPr>
                <w:sz w:val="28"/>
                <w:szCs w:val="28"/>
              </w:rPr>
              <w:t>25 031 250,5</w:t>
            </w:r>
            <w:r w:rsidRPr="007C0BF0">
              <w:rPr>
                <w:sz w:val="28"/>
                <w:szCs w:val="28"/>
              </w:rPr>
              <w:t xml:space="preserve">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 xml:space="preserve">внебюджетные источники – </w:t>
            </w:r>
            <w:r w:rsidR="00A54D18">
              <w:rPr>
                <w:sz w:val="28"/>
                <w:szCs w:val="28"/>
              </w:rPr>
              <w:t>94 673 404,2</w:t>
            </w:r>
            <w:r w:rsidRPr="007C0BF0">
              <w:rPr>
                <w:sz w:val="28"/>
                <w:szCs w:val="28"/>
              </w:rPr>
              <w:t xml:space="preserve"> тыс. рублей, в том числе по годам: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2013 год – 455,0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2014 год – 76 094,0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2015 год – 76 706,0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2016 год – 14 457 252,6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2017 год – 15</w:t>
            </w:r>
            <w:r w:rsidR="00BD0EFE">
              <w:rPr>
                <w:sz w:val="28"/>
                <w:szCs w:val="28"/>
              </w:rPr>
              <w:t> 637 872,1</w:t>
            </w:r>
            <w:r w:rsidRPr="007C0BF0">
              <w:rPr>
                <w:sz w:val="28"/>
                <w:szCs w:val="28"/>
              </w:rPr>
              <w:t xml:space="preserve">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2018 год – 20</w:t>
            </w:r>
            <w:r w:rsidR="00A54D18">
              <w:rPr>
                <w:sz w:val="28"/>
                <w:szCs w:val="28"/>
              </w:rPr>
              <w:t> 717 638,4</w:t>
            </w:r>
            <w:r w:rsidRPr="007C0BF0">
              <w:rPr>
                <w:sz w:val="28"/>
                <w:szCs w:val="28"/>
              </w:rPr>
              <w:t xml:space="preserve">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2019 год – 21</w:t>
            </w:r>
            <w:r w:rsidR="00A54D18">
              <w:rPr>
                <w:sz w:val="28"/>
                <w:szCs w:val="28"/>
              </w:rPr>
              <w:t> 428 959,4</w:t>
            </w:r>
            <w:r w:rsidRPr="007C0BF0">
              <w:rPr>
                <w:sz w:val="28"/>
                <w:szCs w:val="28"/>
              </w:rPr>
              <w:t xml:space="preserve">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 xml:space="preserve">2020 год – </w:t>
            </w:r>
            <w:r w:rsidR="00A54D18">
              <w:rPr>
                <w:sz w:val="28"/>
                <w:szCs w:val="28"/>
              </w:rPr>
              <w:t>22 278 426,7</w:t>
            </w:r>
            <w:r w:rsidRPr="007C0BF0">
              <w:rPr>
                <w:sz w:val="28"/>
                <w:szCs w:val="28"/>
              </w:rPr>
              <w:t xml:space="preserve"> тыс. рублей.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Объемы финансирования по исполнителям: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 xml:space="preserve">министерство здравоохранения Новосибирской области: всего – </w:t>
            </w:r>
            <w:r w:rsidR="00A54D18">
              <w:rPr>
                <w:sz w:val="28"/>
                <w:szCs w:val="28"/>
              </w:rPr>
              <w:t>160 127 252,2</w:t>
            </w:r>
            <w:r w:rsidRPr="007C0BF0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 xml:space="preserve">2013 год – 8 363 513,2 тыс. рублей; 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2014 год – 17 616 076,8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2015 год – 20 798 808,3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2016 год – 20 857 630,3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2017 год – 21</w:t>
            </w:r>
            <w:r w:rsidR="00BD0EFE">
              <w:rPr>
                <w:sz w:val="28"/>
                <w:szCs w:val="28"/>
              </w:rPr>
              <w:t> 504 788,7</w:t>
            </w:r>
            <w:r w:rsidRPr="007C0BF0">
              <w:rPr>
                <w:sz w:val="28"/>
                <w:szCs w:val="28"/>
              </w:rPr>
              <w:t xml:space="preserve"> тыс. рублей;</w:t>
            </w:r>
          </w:p>
          <w:p w:rsidR="007C0BF0" w:rsidRPr="007C0BF0" w:rsidRDefault="00A54D18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год – 23 000 665,6 </w:t>
            </w:r>
            <w:r w:rsidR="007C0BF0" w:rsidRPr="007C0BF0">
              <w:rPr>
                <w:sz w:val="28"/>
                <w:szCs w:val="28"/>
              </w:rPr>
              <w:t>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 xml:space="preserve">2019 год – </w:t>
            </w:r>
            <w:r w:rsidR="00A54D18">
              <w:rPr>
                <w:sz w:val="28"/>
                <w:szCs w:val="28"/>
              </w:rPr>
              <w:t>23 501 397,4</w:t>
            </w:r>
            <w:r w:rsidRPr="007C0BF0">
              <w:rPr>
                <w:sz w:val="28"/>
                <w:szCs w:val="28"/>
              </w:rPr>
              <w:t xml:space="preserve">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 xml:space="preserve">2020 год – </w:t>
            </w:r>
            <w:r w:rsidR="00A54D18">
              <w:rPr>
                <w:sz w:val="28"/>
                <w:szCs w:val="28"/>
              </w:rPr>
              <w:t>24 484 371,9</w:t>
            </w:r>
            <w:r w:rsidRPr="007C0BF0">
              <w:rPr>
                <w:sz w:val="28"/>
                <w:szCs w:val="28"/>
              </w:rPr>
              <w:t xml:space="preserve">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 xml:space="preserve">средства областного бюджета Новосибирской области – </w:t>
            </w:r>
            <w:r w:rsidR="00A54D18">
              <w:rPr>
                <w:sz w:val="28"/>
                <w:szCs w:val="28"/>
              </w:rPr>
              <w:t>151 480 315,9</w:t>
            </w:r>
            <w:r w:rsidRPr="007C0BF0">
              <w:rPr>
                <w:sz w:val="28"/>
                <w:szCs w:val="28"/>
              </w:rPr>
              <w:t xml:space="preserve"> тыс. рублей, в том числе по годам: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 xml:space="preserve">2013 год – 6 929 556,7 тыс. рублей; 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2014 год – 17 013 824,7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2015 год – 18 583 145,2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2016 год – 19 103 694,4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lastRenderedPageBreak/>
              <w:t>2017 год – 20</w:t>
            </w:r>
            <w:r w:rsidR="00BD0EFE">
              <w:rPr>
                <w:sz w:val="28"/>
                <w:szCs w:val="28"/>
              </w:rPr>
              <w:t> 321 248,2</w:t>
            </w:r>
            <w:r w:rsidRPr="007C0BF0">
              <w:rPr>
                <w:sz w:val="28"/>
                <w:szCs w:val="28"/>
              </w:rPr>
              <w:t xml:space="preserve">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 xml:space="preserve">2018 год – </w:t>
            </w:r>
            <w:r w:rsidR="00A54D18">
              <w:rPr>
                <w:sz w:val="28"/>
                <w:szCs w:val="28"/>
              </w:rPr>
              <w:t>22 516 734,4</w:t>
            </w:r>
            <w:r w:rsidRPr="007C0BF0">
              <w:rPr>
                <w:sz w:val="28"/>
                <w:szCs w:val="28"/>
              </w:rPr>
              <w:t xml:space="preserve">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 xml:space="preserve">2019 год – </w:t>
            </w:r>
            <w:r w:rsidR="00A54D18">
              <w:rPr>
                <w:sz w:val="28"/>
                <w:szCs w:val="28"/>
              </w:rPr>
              <w:t>23 014 568,9</w:t>
            </w:r>
            <w:r w:rsidRPr="007C0BF0">
              <w:rPr>
                <w:sz w:val="28"/>
                <w:szCs w:val="28"/>
              </w:rPr>
              <w:t xml:space="preserve">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 xml:space="preserve">2020 год – </w:t>
            </w:r>
            <w:r w:rsidR="00A54D18">
              <w:rPr>
                <w:sz w:val="28"/>
                <w:szCs w:val="28"/>
              </w:rPr>
              <w:t>23 997 543,4</w:t>
            </w:r>
            <w:r w:rsidRPr="007C0BF0">
              <w:rPr>
                <w:sz w:val="28"/>
                <w:szCs w:val="28"/>
              </w:rPr>
              <w:t xml:space="preserve">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 xml:space="preserve">средства федерального бюджета – </w:t>
            </w:r>
            <w:r w:rsidR="00A54D18">
              <w:rPr>
                <w:sz w:val="28"/>
                <w:szCs w:val="28"/>
              </w:rPr>
              <w:t>8 105 581,3</w:t>
            </w:r>
            <w:r w:rsidRPr="007C0BF0">
              <w:rPr>
                <w:sz w:val="28"/>
                <w:szCs w:val="28"/>
              </w:rPr>
              <w:t xml:space="preserve"> тыс. рублей, в том числе по годам: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2013 год – 1 433 701,5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2014 год – 526 358,1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2015 год – 2 138 957,1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2016 год – 1 676 235,9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2017 год – 1</w:t>
            </w:r>
            <w:r w:rsidR="00BD0EFE">
              <w:rPr>
                <w:sz w:val="28"/>
                <w:szCs w:val="28"/>
              </w:rPr>
              <w:t> 105 840,5</w:t>
            </w:r>
            <w:r w:rsidRPr="007C0BF0">
              <w:rPr>
                <w:sz w:val="28"/>
                <w:szCs w:val="28"/>
              </w:rPr>
              <w:t xml:space="preserve">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 xml:space="preserve">2018 год – </w:t>
            </w:r>
            <w:r w:rsidR="00A54D18">
              <w:rPr>
                <w:sz w:val="28"/>
                <w:szCs w:val="28"/>
              </w:rPr>
              <w:t>406 231,2</w:t>
            </w:r>
            <w:r w:rsidRPr="007C0BF0">
              <w:rPr>
                <w:sz w:val="28"/>
                <w:szCs w:val="28"/>
              </w:rPr>
              <w:t xml:space="preserve">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 xml:space="preserve">2019 год – </w:t>
            </w:r>
            <w:r w:rsidR="00A54D18">
              <w:rPr>
                <w:sz w:val="28"/>
                <w:szCs w:val="28"/>
              </w:rPr>
              <w:t>409 128,5</w:t>
            </w:r>
            <w:r w:rsidRPr="007C0BF0">
              <w:rPr>
                <w:sz w:val="28"/>
                <w:szCs w:val="28"/>
              </w:rPr>
              <w:t xml:space="preserve">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 xml:space="preserve">2020 год – </w:t>
            </w:r>
            <w:r w:rsidR="00A54D18">
              <w:rPr>
                <w:sz w:val="28"/>
                <w:szCs w:val="28"/>
              </w:rPr>
              <w:t>409 128,5</w:t>
            </w:r>
            <w:r w:rsidRPr="007C0BF0">
              <w:rPr>
                <w:sz w:val="28"/>
                <w:szCs w:val="28"/>
              </w:rPr>
              <w:t xml:space="preserve">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внебюджетные источники – 541 355,0 тыс. рублей, в том числе по годам: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2013 год – 255,0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2014 год – 75 894,0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2015 год – 76 706,0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2016 год – 77 700,0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2017 год – 77 700,0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2018 год – 77 700,0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2019 год – 77 700,0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2020 год – 77 700,0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 xml:space="preserve">министерство строительства Новосибирской области: всего – </w:t>
            </w:r>
            <w:r w:rsidR="00BD0EFE">
              <w:rPr>
                <w:sz w:val="28"/>
                <w:szCs w:val="28"/>
              </w:rPr>
              <w:t>4</w:t>
            </w:r>
            <w:r w:rsidR="00A54D18">
              <w:rPr>
                <w:sz w:val="28"/>
                <w:szCs w:val="28"/>
              </w:rPr>
              <w:t> 955 395,3</w:t>
            </w:r>
            <w:r w:rsidRPr="007C0BF0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2013 год – 1 298 617,6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2014 год – 583 125,7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2015 год – 519 325,7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2016 год – 205 723,1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 xml:space="preserve">2017 год – </w:t>
            </w:r>
            <w:r w:rsidR="00BD0EFE">
              <w:rPr>
                <w:sz w:val="28"/>
                <w:szCs w:val="28"/>
              </w:rPr>
              <w:t>427 758,2</w:t>
            </w:r>
            <w:r w:rsidRPr="007C0BF0">
              <w:rPr>
                <w:sz w:val="28"/>
                <w:szCs w:val="28"/>
              </w:rPr>
              <w:t xml:space="preserve">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 xml:space="preserve">2018 год – </w:t>
            </w:r>
            <w:r w:rsidR="00A54D18">
              <w:rPr>
                <w:sz w:val="28"/>
                <w:szCs w:val="28"/>
              </w:rPr>
              <w:t>393 244,2</w:t>
            </w:r>
            <w:r w:rsidRPr="007C0BF0">
              <w:rPr>
                <w:sz w:val="28"/>
                <w:szCs w:val="28"/>
              </w:rPr>
              <w:t xml:space="preserve">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 xml:space="preserve">2019 год – </w:t>
            </w:r>
            <w:r w:rsidR="00A54D18">
              <w:rPr>
                <w:sz w:val="28"/>
                <w:szCs w:val="28"/>
              </w:rPr>
              <w:t>493 893,7</w:t>
            </w:r>
            <w:r w:rsidRPr="007C0BF0">
              <w:rPr>
                <w:sz w:val="28"/>
                <w:szCs w:val="28"/>
              </w:rPr>
              <w:t xml:space="preserve">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 xml:space="preserve">2020 год – </w:t>
            </w:r>
            <w:r w:rsidR="00A54D18">
              <w:rPr>
                <w:sz w:val="28"/>
                <w:szCs w:val="28"/>
              </w:rPr>
              <w:t>1 033 707,1</w:t>
            </w:r>
            <w:r w:rsidRPr="007C0BF0">
              <w:rPr>
                <w:sz w:val="28"/>
                <w:szCs w:val="28"/>
              </w:rPr>
              <w:t xml:space="preserve">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 xml:space="preserve">средства областного бюджета Новосибирской области – </w:t>
            </w:r>
            <w:r w:rsidR="00A54D18">
              <w:rPr>
                <w:sz w:val="28"/>
                <w:szCs w:val="28"/>
              </w:rPr>
              <w:t>4 953 585,3</w:t>
            </w:r>
            <w:r w:rsidRPr="007C0BF0">
              <w:rPr>
                <w:sz w:val="28"/>
                <w:szCs w:val="28"/>
              </w:rPr>
              <w:t xml:space="preserve"> тыс. рублей, в том числе по годам: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2013 год – 1 298 617,6 тыс. рублей;</w:t>
            </w:r>
          </w:p>
          <w:p w:rsidR="007C0BF0" w:rsidRPr="007C0BF0" w:rsidRDefault="007C0BF0" w:rsidP="002B7077">
            <w:pPr>
              <w:widowControl w:val="0"/>
              <w:autoSpaceDE/>
              <w:autoSpaceDN/>
              <w:spacing w:line="245" w:lineRule="auto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2014 год – 583 125,7 тыс. рублей;</w:t>
            </w:r>
          </w:p>
          <w:p w:rsidR="007C0BF0" w:rsidRPr="007C0BF0" w:rsidRDefault="007C0BF0" w:rsidP="002B7077">
            <w:pPr>
              <w:widowControl w:val="0"/>
              <w:autoSpaceDE/>
              <w:autoSpaceDN/>
              <w:spacing w:line="245" w:lineRule="auto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2015 год – 517 515,7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2016 год – 205 723,1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 xml:space="preserve">2017 год – </w:t>
            </w:r>
            <w:r w:rsidR="00BD0EFE">
              <w:rPr>
                <w:sz w:val="28"/>
                <w:szCs w:val="28"/>
              </w:rPr>
              <w:t>427 758,2</w:t>
            </w:r>
            <w:r w:rsidRPr="007C0BF0">
              <w:rPr>
                <w:sz w:val="28"/>
                <w:szCs w:val="28"/>
              </w:rPr>
              <w:t xml:space="preserve"> тыс. рублей;</w:t>
            </w:r>
          </w:p>
          <w:p w:rsidR="00A54D18" w:rsidRPr="007C0BF0" w:rsidRDefault="00A54D18" w:rsidP="00A54D18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 xml:space="preserve">2018 год – </w:t>
            </w:r>
            <w:r>
              <w:rPr>
                <w:sz w:val="28"/>
                <w:szCs w:val="28"/>
              </w:rPr>
              <w:t>393 244,2</w:t>
            </w:r>
            <w:r w:rsidRPr="007C0BF0">
              <w:rPr>
                <w:sz w:val="28"/>
                <w:szCs w:val="28"/>
              </w:rPr>
              <w:t xml:space="preserve"> тыс. рублей;</w:t>
            </w:r>
          </w:p>
          <w:p w:rsidR="00A54D18" w:rsidRPr="007C0BF0" w:rsidRDefault="00A54D18" w:rsidP="00A54D18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lastRenderedPageBreak/>
              <w:t xml:space="preserve">2019 год – </w:t>
            </w:r>
            <w:r>
              <w:rPr>
                <w:sz w:val="28"/>
                <w:szCs w:val="28"/>
              </w:rPr>
              <w:t>493 893,7</w:t>
            </w:r>
            <w:r w:rsidRPr="007C0BF0">
              <w:rPr>
                <w:sz w:val="28"/>
                <w:szCs w:val="28"/>
              </w:rPr>
              <w:t xml:space="preserve"> тыс. рублей;</w:t>
            </w:r>
          </w:p>
          <w:p w:rsidR="00A54D18" w:rsidRPr="007C0BF0" w:rsidRDefault="00A54D18" w:rsidP="00A54D18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1 033 707,1</w:t>
            </w:r>
            <w:r w:rsidRPr="007C0BF0">
              <w:rPr>
                <w:sz w:val="28"/>
                <w:szCs w:val="28"/>
              </w:rPr>
              <w:t xml:space="preserve">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средства федерального бюджета – 1 810,0 тыс. рублей, в том числе по годам: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2013 год – 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2014 год – 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2015 год – 1 810,0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2016 год – 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2017 год – 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2018 год – 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2019 год – 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2020 год – 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департамент физической культуры и спорта Новосибирской области (средства областного бюджета Новосибирской области): всего – 5 460,0 тыс. рублей, в том числе по годам: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2013 год – 5 460,0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2014 год – 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2015 год – 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2016 год – 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2017 год – 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2018 год – 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2019 год – 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2020 год – 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министерство культуры Новосибирской области (средства областного бюджета Новосибирской области): всего – 1 150,0 тыс. рублей, в том числе по годам: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2013 год – 1 150,0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2014 год – 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2015 год – 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2016 год – 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2017 год – 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2018 год – 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2019 год – 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2020 год – 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министерство образования, науки и инновационной политики Новосибирской области (средства областного бюджета Новосибирской области): всего – 14 478,0 тыс. рублей, в том числе по годам: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 xml:space="preserve">2013 год – 6 714,0 тыс. рублей; 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2014 год – 7 764,0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2015 год – 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2016 год – 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lastRenderedPageBreak/>
              <w:t>2017 год – 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2018 год – 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2019 год – 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2020 год – 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министерство социального развития Новосибирской области (средства областного бюджета Новосибирской области): всего – 4 705,3 тыс. рублей, в том числе по годам: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2013 год – 3 503,0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2014 год – 1 202,3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2015 год – 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2016 год – 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2017 год – 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2018 год – 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2019 год – 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2020 год – 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министерство региональной политики Новосибирской области (средства областного бюджета Новосибирской области): всего – 21 958,0 тыс. рублей, в том числе по годам: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2013 год – 7 420,0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2014 год – 7 420,0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2015 год – 4 522,1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2016 год – 2 595,9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2017 год – 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2018 год – 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2019 год – 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2020 год – 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департамент имущества и земельных отношений Новосибирской области (средства областного бюджета Новосибирской области): всего – 1 457 800,0 тыс. рублей, в том числе по годам: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2013 год – 992 800,0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2014 год – 465 000,0**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2015 год – 465 000,0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2016 год – 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2017 год – 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2018 год – 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2019 год – 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2020 год – 0,0 тыс. рублей.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 xml:space="preserve">**В связи с переносом исполнения мероприятия на 2015 год сумма плановых значений на 2014 год приведена </w:t>
            </w:r>
            <w:proofErr w:type="spellStart"/>
            <w:r w:rsidRPr="007C0BF0">
              <w:rPr>
                <w:sz w:val="28"/>
                <w:szCs w:val="28"/>
              </w:rPr>
              <w:t>справочно</w:t>
            </w:r>
            <w:proofErr w:type="spellEnd"/>
            <w:r w:rsidRPr="007C0BF0">
              <w:rPr>
                <w:sz w:val="28"/>
                <w:szCs w:val="28"/>
              </w:rPr>
              <w:t xml:space="preserve"> и не учтена в общей сумме финансирования мероприятий.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lastRenderedPageBreak/>
              <w:t>Департамент информатизации и развития телекоммуникационных технологий Новосибирской области (средства областного бюджета Новосибирской области): всего – 395 025,8 тыс. рублей, в том числе по годам: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2013 год – 395 025,8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2014 год – 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2015 год – 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2016 год – 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2017 год – 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2018 год – 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2019 год – 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2020 год – 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управление социального питания Новосибирской области (средства областного бюджета Новосибирской области): всего – 423,6 тыс. рублей, в том числе по годам: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2013 год – 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2014 год – 423,6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2015 год – 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2016 год – 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2017 год – 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2018 год – 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2019 год – 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2020 год – 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министерство промышленности, торговли и развития предпринимательства Новосибирской области: всего – 400,0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средства областного бюджета Новосибирской области: всего – 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внебюджетные источники – 400,0 тыс. рублей, в том числе по годам: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2013 год – 200,0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2014 год – 200,0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2015 год – 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2016 год – 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2017 год – 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2018 год – 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2019 год – 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2020 год – 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Территориальный фонд обязательного медицинского страхования Новосибирской области (внебюджетные источники): всего –</w:t>
            </w:r>
            <w:r w:rsidR="00A54D18">
              <w:rPr>
                <w:sz w:val="28"/>
                <w:szCs w:val="28"/>
              </w:rPr>
              <w:t xml:space="preserve"> 94 131 649,2</w:t>
            </w:r>
            <w:r w:rsidRPr="007C0BF0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lastRenderedPageBreak/>
              <w:t>2013 год – 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2014 год – 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2015 год – 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2016 год – 14 379 552,6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2017 год – 15</w:t>
            </w:r>
            <w:r w:rsidR="00BD0EFE">
              <w:rPr>
                <w:sz w:val="28"/>
                <w:szCs w:val="28"/>
              </w:rPr>
              <w:t> 560 172,1</w:t>
            </w:r>
            <w:r w:rsidRPr="007C0BF0">
              <w:rPr>
                <w:sz w:val="28"/>
                <w:szCs w:val="28"/>
              </w:rPr>
              <w:t xml:space="preserve">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 xml:space="preserve">2018 год – </w:t>
            </w:r>
            <w:r w:rsidR="00A54D18">
              <w:rPr>
                <w:sz w:val="28"/>
                <w:szCs w:val="28"/>
              </w:rPr>
              <w:t>20 639 938,4</w:t>
            </w:r>
            <w:r w:rsidRPr="007C0BF0">
              <w:rPr>
                <w:sz w:val="28"/>
                <w:szCs w:val="28"/>
              </w:rPr>
              <w:t xml:space="preserve">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 xml:space="preserve">2019 год – </w:t>
            </w:r>
            <w:r w:rsidR="00A54D18">
              <w:rPr>
                <w:sz w:val="28"/>
                <w:szCs w:val="28"/>
              </w:rPr>
              <w:t>21 351 259,4</w:t>
            </w:r>
            <w:r w:rsidRPr="007C0BF0">
              <w:rPr>
                <w:sz w:val="28"/>
                <w:szCs w:val="28"/>
              </w:rPr>
              <w:t xml:space="preserve"> тыс. рублей;</w:t>
            </w:r>
          </w:p>
          <w:p w:rsidR="007C0BF0" w:rsidRPr="007C0BF0" w:rsidRDefault="007C0BF0" w:rsidP="00A54D18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 xml:space="preserve">2020 год – </w:t>
            </w:r>
            <w:r w:rsidR="00A54D18">
              <w:rPr>
                <w:sz w:val="28"/>
                <w:szCs w:val="28"/>
              </w:rPr>
              <w:t>22 200 726,7</w:t>
            </w:r>
            <w:r w:rsidRPr="007C0BF0">
              <w:rPr>
                <w:sz w:val="28"/>
                <w:szCs w:val="28"/>
              </w:rPr>
              <w:t xml:space="preserve"> тыс. рублей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-57" w:right="-57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»;</w:t>
            </w:r>
          </w:p>
        </w:tc>
      </w:tr>
    </w:tbl>
    <w:p w:rsidR="00A54D18" w:rsidRDefault="00A54D18" w:rsidP="00331142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</w:p>
    <w:p w:rsidR="007C0BF0" w:rsidRPr="007C0BF0" w:rsidRDefault="00331142" w:rsidP="00A54D18">
      <w:pPr>
        <w:widowControl w:val="0"/>
        <w:spacing w:line="245" w:lineRule="auto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2</w:t>
      </w:r>
      <w:r w:rsidR="007C0BF0" w:rsidRPr="007C0BF0">
        <w:rPr>
          <w:sz w:val="28"/>
          <w:szCs w:val="28"/>
        </w:rPr>
        <w:t xml:space="preserve">) раздел «VI. Ресурсное обеспечение Программы» </w:t>
      </w:r>
      <w:r w:rsidR="007C0BF0" w:rsidRPr="007C0BF0">
        <w:rPr>
          <w:rFonts w:eastAsia="Calibri"/>
          <w:sz w:val="28"/>
          <w:szCs w:val="28"/>
        </w:rPr>
        <w:t>изложить в следующей редакции:</w:t>
      </w:r>
    </w:p>
    <w:p w:rsidR="007C0BF0" w:rsidRPr="002B7077" w:rsidRDefault="007C0BF0" w:rsidP="002B7077">
      <w:pPr>
        <w:widowControl w:val="0"/>
        <w:spacing w:line="245" w:lineRule="auto"/>
        <w:ind w:firstLine="708"/>
        <w:jc w:val="both"/>
        <w:rPr>
          <w:rFonts w:eastAsia="Calibri"/>
          <w:sz w:val="28"/>
          <w:szCs w:val="28"/>
        </w:rPr>
      </w:pPr>
    </w:p>
    <w:p w:rsidR="007C0BF0" w:rsidRPr="002B7077" w:rsidRDefault="007C0BF0" w:rsidP="002B7077">
      <w:pPr>
        <w:widowControl w:val="0"/>
        <w:spacing w:line="245" w:lineRule="auto"/>
        <w:jc w:val="center"/>
        <w:rPr>
          <w:b/>
          <w:sz w:val="28"/>
          <w:szCs w:val="28"/>
        </w:rPr>
      </w:pPr>
      <w:r w:rsidRPr="002B7077">
        <w:rPr>
          <w:b/>
          <w:sz w:val="28"/>
          <w:szCs w:val="28"/>
        </w:rPr>
        <w:t>«VI. Ресурсное обеспечение Программы</w:t>
      </w:r>
    </w:p>
    <w:p w:rsidR="007C0BF0" w:rsidRPr="002B7077" w:rsidRDefault="007C0BF0" w:rsidP="002B7077">
      <w:pPr>
        <w:widowControl w:val="0"/>
        <w:spacing w:line="245" w:lineRule="auto"/>
        <w:jc w:val="center"/>
        <w:rPr>
          <w:sz w:val="28"/>
          <w:szCs w:val="28"/>
        </w:rPr>
      </w:pPr>
    </w:p>
    <w:p w:rsidR="007C0BF0" w:rsidRPr="007C0BF0" w:rsidRDefault="007C0BF0" w:rsidP="002B7077">
      <w:pPr>
        <w:widowControl w:val="0"/>
        <w:spacing w:line="245" w:lineRule="auto"/>
        <w:ind w:firstLine="720"/>
        <w:jc w:val="both"/>
        <w:rPr>
          <w:sz w:val="28"/>
          <w:szCs w:val="28"/>
        </w:rPr>
      </w:pPr>
      <w:r w:rsidRPr="007C0BF0">
        <w:rPr>
          <w:sz w:val="28"/>
          <w:szCs w:val="28"/>
        </w:rPr>
        <w:t>Для реализации Программы будут использованы материально-технические, информационные и трудовые ресурсы областных исполнительных органов государственной власти Новосибирской области и (по согласованию) органов местного самоуправления, участвующих в реализации Программы, в пределах субсидий из областного бюджета Новосибирской области местным бюджетам.</w:t>
      </w:r>
    </w:p>
    <w:p w:rsidR="007C0BF0" w:rsidRPr="007C0BF0" w:rsidRDefault="007C0BF0" w:rsidP="002B7077">
      <w:pPr>
        <w:widowControl w:val="0"/>
        <w:spacing w:line="245" w:lineRule="auto"/>
        <w:ind w:firstLine="720"/>
        <w:jc w:val="both"/>
        <w:rPr>
          <w:sz w:val="28"/>
          <w:szCs w:val="28"/>
        </w:rPr>
      </w:pPr>
      <w:r w:rsidRPr="007C0BF0">
        <w:rPr>
          <w:sz w:val="28"/>
          <w:szCs w:val="28"/>
        </w:rPr>
        <w:t>В Программе предусмотрено финансирование из федерального бюджета и областного бюджета Новосибирской области.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Объемы финансирования на реализацию Программы составляют: всего – 261 115 697,4 тыс. рублей, в том числе по годам: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2013 год – 11 074 403,6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2014 год – 18 216 212,4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2015 год – 21 787 656,1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2016 год – 35 445 501,9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2017 год – 37 492 719,0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2018 год – 44 033 848,2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2019 год – 45 346 550,5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2020 год – 47 718 805,7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по источникам финансирования: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средства федерального бюджета – 8 107 391,3 тыс. рублей, в том числе по годам: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2013 год – 1 433 701,5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2014 год – 526 358,1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2015 год – 2 140 767,1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2016 год – 1 676 235,9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2017 год – 1 105 840,5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2018 год – 406 231,2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2019 год – 409 128,5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2020 год – 409 128,5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средства областного бюджета Новосибирской области – 158 334 901,9 тыс. рублей, в том числе по годам: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lastRenderedPageBreak/>
        <w:t>2013 год – 9 640 247,1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2014 год – 17 613 760,3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2015 год – 19 570 183,0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2016 год – 19 312 013,4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2017 год – 20 749 006,4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2018 год – 22 909 978,6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2019 год – 23 508 462,6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2020 год – 25 031 250,5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внебюджетные источники – 94 673 404,2 тыс. рублей, в том числе по годам: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2013 год – 455,0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2014 год – 76 094,0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2015 год – 76 706,0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2016 год – 14 457 252,6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2017 год – 15 637 872,1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2018 год – 20 717 638,4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2019 год – 21 428 959,4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2020 год – 22 278 426,7 тыс. рублей.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Объемы финансирования по исполнителям: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министерство здравоохранения Новосибирской области: всего – 160 127 252,2 тыс. рублей, в том числе по годам: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 xml:space="preserve">2013 год – 8 363 513,2 тыс. рублей; 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2014 год – 17 616 076,8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2015 год – 20 798 808,3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2016 год – 20 857 630,3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2017 год – 21 504 788,7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2018 год – 23 000 665,6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2019 год – 23 501 397,4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2020 год – 24 484 371,9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средства областного бюджета Новосибирской области – 151 480 315,9 тыс. рублей, в том числе по годам: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 xml:space="preserve">2013 год – 6 929 556,7 тыс. рублей; 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2014 год – 17 013 824,7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2015 год – 18 583 145,2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2016 год – 19 103 694,4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2017 год – 20 321 248,2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2018 год – 22 516 734,4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2019 год – 23 014 568,9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2020 год – 23 997 543,4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средства федерального бюджета – 8 105 581,3 тыс. рублей, в том числе по годам: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2013 год – 1 433 701,5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2014 год – 526 358,1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2015 год – 2 138 957,1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2016 год – 1 676 235,9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lastRenderedPageBreak/>
        <w:t>2017 год – 1 105 840,5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2018 год – 406 231,2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2019 год – 409 128,5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2020 год – 409 128,5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внебюджетные источники – 541 355,0 тыс. рублей, в том числе по годам: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2013 год – 255,0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2014 год – 75 894,0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2015 год – 76 706,0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2016 год – 77 700,0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2017 год – 77 700,0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2018 год – 77 700,0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2019 год – 77 700,0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2020 год – 77 700,0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министерство строительства Новосибирской области: всего – 4 955 395,3 тыс. рублей, в том числе по годам: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2013 год – 1 298 617,6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2014 год – 583 125,7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2015 год – 519 325,7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2016 год – 205 723,1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2017 год – 427 758,2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2018 год – 393 244,2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2019 год – 493 893,7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2020 год – 1 033 707,1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средства областного бюджета Новосибирской области – 4 953 585,3 тыс. рублей, в том числе по годам: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2013 год – 1 298 617,6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2014 год – 583 125,7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2015 год – 517 515,7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2016 год – 205 723,1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2017 год – 427 758,2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2018 год – 393 244,2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2019 год – 493 893,7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2020 год – 1 033 707,1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средства федерального бюджета – 1 810,0 тыс. рублей, в том числе по годам: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2013 год – 0,0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2014 год – 0,0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2015 год – 1 810,0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2016 год – 0,0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2017 год – 0,0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2018 год – 0,0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2019 год – 0,0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2020 год – 0,0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 xml:space="preserve">департамент физической культуры и спорта Новосибирской области </w:t>
      </w:r>
      <w:r w:rsidRPr="00A54D18">
        <w:rPr>
          <w:sz w:val="28"/>
          <w:szCs w:val="28"/>
        </w:rPr>
        <w:lastRenderedPageBreak/>
        <w:t>(средства областного бюджета Новосибирской области): всего – 5 460,0 тыс. рублей, в том числе по годам: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2013 год – 5 460,0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2014 год – 0,0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2015 год – 0,0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2016 год – 0,0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2017 год – 0,0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2018 год – 0,0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2019 год – 0,0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2020 год – 0,0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министерство культуры Новосибирской области (средства областного бюджета Новосибирской области): всего – 1 150,0 тыс. рублей, в том числе по годам: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2013 год – 1 150,0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2014 год – 0,0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2015 год – 0,0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2016 год – 0,0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2017 год – 0,0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2018 год – 0,0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2019 год – 0,0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2020 год – 0,0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министерство образования, науки и инновационной политики Новосибирской области (средства областного бюджета Новосибирской области): всего – 14 478,0 тыс. рублей, в том числе по годам: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 xml:space="preserve">2013 год – 6 714,0 тыс. рублей; 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2014 год – 7 764,0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2015 год – 0,0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2016 год – 0,0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2017 год – 0,0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2018 год – 0,0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2019 год – 0,0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2020 год – 0,0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министерство социального развития Новосибирской области (средства областного бюджета Новосибирской области): всего – 4 705,3 тыс. рублей, в том числе по годам: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2013 год – 3 503,0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2014 год – 1 202,3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2015 год – 0,0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2016 год – 0,0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2017 год – 0,0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2018 год – 0,0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2019 год – 0,0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2020 год – 0,0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 xml:space="preserve">министерство региональной политики Новосибирской области (средства </w:t>
      </w:r>
      <w:r w:rsidRPr="00A54D18">
        <w:rPr>
          <w:sz w:val="28"/>
          <w:szCs w:val="28"/>
        </w:rPr>
        <w:lastRenderedPageBreak/>
        <w:t>областного бюджета Новосибирской области): всего – 21 958,0 тыс. рублей, в том числе по годам: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2013 год – 7 420,0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2014 год – 7 420,0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2015 год – 4 522,1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2016 год – 2 595,9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2017 год – 0,0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2018 год – 0,0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2019 год – 0,0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2020 год – 0,0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департамент имущества и земельных отношений Новосибирской области (средства областного бюджета Новосибирской области): всего – 1 457 800,0 тыс. рублей, в том числе по годам: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2013 год – 992 800,0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2014 год – 465 000,0**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2015 год – 465 000,0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2016 год – 0,0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2017 год – 0,0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2018 год – 0,0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2019 год – 0,0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2020 год – 0,0 тыс. рублей.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 xml:space="preserve">**В связи с переносом исполнения мероприятия на 2015 год сумма плановых значений на 2014 год приведена </w:t>
      </w:r>
      <w:proofErr w:type="spellStart"/>
      <w:r w:rsidRPr="00A54D18">
        <w:rPr>
          <w:sz w:val="28"/>
          <w:szCs w:val="28"/>
        </w:rPr>
        <w:t>справочно</w:t>
      </w:r>
      <w:proofErr w:type="spellEnd"/>
      <w:r w:rsidRPr="00A54D18">
        <w:rPr>
          <w:sz w:val="28"/>
          <w:szCs w:val="28"/>
        </w:rPr>
        <w:t xml:space="preserve"> и не учтена в общей сумме финансирования мероприятий.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Департамент информатизации и развития телекоммуникационных технологий Новосибирской области (средства областного бюджета Новосибирской области): всего – 395 025,8 тыс. рублей, в том числе по годам: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2013 год – 395 025,8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2014 год – 0,0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2015 год – 0,0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2016 год – 0,0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2017 год – 0,0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2018 год – 0,0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2019 год – 0,0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2020 год – 0,0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управление социального питания Новосибирской области (средства областного бюджета Новосибирской области): всего – 423,6 тыс. рублей, в том числе по годам: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2013 год – 0,0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2014 год – 423,6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2015 год – 0,0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2016 год – 0,0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2017 год – 0,0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2018 год – 0,0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lastRenderedPageBreak/>
        <w:t>2019 год – 0,0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2020 год – 0,0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министерство промышленности, торговли и развития предпринимательства Новосибирской области: всего – 400,0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средства областного бюджета Новосибирской области: всего – 0,0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внебюджетные источники – 400,0 тыс. рублей, в том числе по годам: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2013 год – 200,0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2014 год – 200,0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2015 год – 0,0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2016 год – 0,0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2017 год – 0,0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2018 год – 0,0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2019 год – 0,0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2020 год – 0,0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Территориальный фонд обязательного медицинского страхования Новосибирской области (внебюджетные источники): всего – 94 131 649,2 тыс. рублей, в том числе по годам: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2013 год – 0,0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2014 год – 0,0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2015 год – 0,0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2016 год – 14 379 552,6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2017 год – 15 560 172,1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2018 год – 20 639 938,4 тыс. рублей;</w:t>
      </w:r>
    </w:p>
    <w:p w:rsidR="00A54D18" w:rsidRP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2019 год – 21 351 259,4 тыс. рублей;</w:t>
      </w:r>
    </w:p>
    <w:p w:rsidR="00A54D18" w:rsidRDefault="00A54D18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A54D18">
        <w:rPr>
          <w:sz w:val="28"/>
          <w:szCs w:val="28"/>
        </w:rPr>
        <w:t>2020 год – 22 200 726,7 тыс. рублей</w:t>
      </w:r>
      <w:r>
        <w:rPr>
          <w:sz w:val="28"/>
          <w:szCs w:val="28"/>
        </w:rPr>
        <w:t>.</w:t>
      </w:r>
    </w:p>
    <w:p w:rsidR="007C0BF0" w:rsidRPr="007C0BF0" w:rsidRDefault="007C0BF0" w:rsidP="00A54D1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7C0BF0">
        <w:rPr>
          <w:sz w:val="28"/>
          <w:szCs w:val="28"/>
        </w:rPr>
        <w:t>Финансирование за счет средств областного бюджета Новосибирской области осуществляется исходя из объемов, определенных на данные цели законом Новосибирской области об областном бюджете Новосибирской области на соответствующий финансовый период в разрезе реестра расходных обязательств и ведомственной структуры расходов областного бюджета.</w:t>
      </w:r>
    </w:p>
    <w:p w:rsidR="007C0BF0" w:rsidRPr="007C0BF0" w:rsidRDefault="007C0BF0" w:rsidP="002B7077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7C0BF0">
        <w:rPr>
          <w:sz w:val="28"/>
          <w:szCs w:val="28"/>
        </w:rPr>
        <w:t xml:space="preserve">Ресурсное обеспечение реализации Программы по годам и исполнителям приведено в приложении № 3 к Программе </w:t>
      </w:r>
      <w:r w:rsidRPr="007C0BF0">
        <w:rPr>
          <w:rFonts w:eastAsia="Calibri"/>
          <w:sz w:val="28"/>
          <w:szCs w:val="28"/>
        </w:rPr>
        <w:t>«Сводные финансовые затраты государственной программы «Развитие здравоохранения Новосибирской области на 2013-2020 годы»</w:t>
      </w:r>
      <w:proofErr w:type="gramStart"/>
      <w:r w:rsidR="00476C22">
        <w:rPr>
          <w:sz w:val="28"/>
          <w:szCs w:val="28"/>
        </w:rPr>
        <w:t>.»</w:t>
      </w:r>
      <w:proofErr w:type="gramEnd"/>
      <w:r w:rsidR="00476C22">
        <w:rPr>
          <w:sz w:val="28"/>
          <w:szCs w:val="28"/>
        </w:rPr>
        <w:t>.</w:t>
      </w:r>
    </w:p>
    <w:p w:rsidR="007C0BF0" w:rsidRPr="007C0BF0" w:rsidRDefault="007C0BF0" w:rsidP="002B7077">
      <w:pPr>
        <w:widowControl w:val="0"/>
        <w:tabs>
          <w:tab w:val="left" w:pos="0"/>
        </w:tabs>
        <w:adjustRightInd w:val="0"/>
        <w:spacing w:line="245" w:lineRule="auto"/>
        <w:ind w:firstLine="709"/>
        <w:jc w:val="both"/>
        <w:rPr>
          <w:rFonts w:eastAsia="Calibri"/>
          <w:sz w:val="28"/>
          <w:szCs w:val="28"/>
        </w:rPr>
      </w:pPr>
      <w:r w:rsidRPr="007C0BF0">
        <w:rPr>
          <w:rFonts w:eastAsia="Calibri"/>
          <w:sz w:val="28"/>
          <w:szCs w:val="28"/>
        </w:rPr>
        <w:t>2. Приложение № 1 к Программе «Цели, задачи и целевые индикаторы государственной программы «Развитие здравоохранения Новосибирской области на 2013-2020 годы» изложить в редакции согласно приложению № 1 к настоящему постановлению.</w:t>
      </w:r>
    </w:p>
    <w:p w:rsidR="007C0BF0" w:rsidRPr="007C0BF0" w:rsidRDefault="007C0BF0" w:rsidP="002B7077">
      <w:pPr>
        <w:widowControl w:val="0"/>
        <w:tabs>
          <w:tab w:val="left" w:pos="0"/>
        </w:tabs>
        <w:adjustRightInd w:val="0"/>
        <w:spacing w:line="245" w:lineRule="auto"/>
        <w:ind w:firstLine="720"/>
        <w:jc w:val="both"/>
        <w:rPr>
          <w:rFonts w:eastAsia="Calibri"/>
          <w:sz w:val="28"/>
          <w:szCs w:val="28"/>
        </w:rPr>
      </w:pPr>
      <w:r w:rsidRPr="007C0BF0">
        <w:rPr>
          <w:rFonts w:eastAsia="Calibri"/>
          <w:sz w:val="28"/>
          <w:szCs w:val="28"/>
        </w:rPr>
        <w:t>3. Приложение № 2 к Программе «Основные мероприятия государственной программы «Развитие здравоохранения Новосибирской области на 2013</w:t>
      </w:r>
      <w:r w:rsidRPr="007C0BF0">
        <w:rPr>
          <w:rFonts w:eastAsia="Calibri"/>
          <w:sz w:val="28"/>
          <w:szCs w:val="28"/>
        </w:rPr>
        <w:noBreakHyphen/>
        <w:t>2020 годы» изложить в редакции согласно приложению № 2 к настоящему постановлению.</w:t>
      </w:r>
    </w:p>
    <w:p w:rsidR="007C0BF0" w:rsidRPr="007C0BF0" w:rsidRDefault="007C0BF0" w:rsidP="002B7077">
      <w:pPr>
        <w:widowControl w:val="0"/>
        <w:tabs>
          <w:tab w:val="left" w:pos="0"/>
        </w:tabs>
        <w:adjustRightInd w:val="0"/>
        <w:spacing w:line="245" w:lineRule="auto"/>
        <w:ind w:firstLine="720"/>
        <w:jc w:val="both"/>
        <w:rPr>
          <w:rFonts w:eastAsia="Calibri"/>
          <w:sz w:val="28"/>
          <w:szCs w:val="28"/>
        </w:rPr>
      </w:pPr>
      <w:r w:rsidRPr="007C0BF0">
        <w:rPr>
          <w:rFonts w:eastAsia="Calibri"/>
          <w:sz w:val="28"/>
          <w:szCs w:val="28"/>
        </w:rPr>
        <w:t xml:space="preserve">4. Приложение № 3 к Программе «Сводные финансовые затраты </w:t>
      </w:r>
      <w:r w:rsidRPr="007C0BF0">
        <w:rPr>
          <w:rFonts w:eastAsia="Calibri"/>
          <w:sz w:val="28"/>
          <w:szCs w:val="28"/>
        </w:rPr>
        <w:lastRenderedPageBreak/>
        <w:t>государственной программы «Развитие здравоохранения Новосибирской области на 2013-2020 годы» изложить в редакции согласно приложению № 3 к настоящему постановлению.</w:t>
      </w:r>
    </w:p>
    <w:p w:rsidR="00476C22" w:rsidRPr="007C0BF0" w:rsidRDefault="00331142" w:rsidP="00476C22">
      <w:pPr>
        <w:widowControl w:val="0"/>
        <w:spacing w:line="245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</w:t>
      </w:r>
      <w:r w:rsidR="007C0BF0" w:rsidRPr="007C0BF0">
        <w:rPr>
          <w:rFonts w:eastAsia="Calibri"/>
          <w:sz w:val="28"/>
          <w:szCs w:val="28"/>
        </w:rPr>
        <w:t>. В приложении № </w:t>
      </w:r>
      <w:r w:rsidR="00476C22">
        <w:rPr>
          <w:rFonts w:eastAsia="Calibri"/>
          <w:sz w:val="28"/>
          <w:szCs w:val="28"/>
        </w:rPr>
        <w:t>4</w:t>
      </w:r>
      <w:r w:rsidR="007C0BF0" w:rsidRPr="007C0BF0">
        <w:rPr>
          <w:rFonts w:eastAsia="Calibri"/>
          <w:sz w:val="28"/>
          <w:szCs w:val="28"/>
        </w:rPr>
        <w:t xml:space="preserve"> к Программе «Подпрограмма</w:t>
      </w:r>
      <w:r w:rsidR="00476C22">
        <w:rPr>
          <w:rFonts w:eastAsia="Calibri"/>
          <w:sz w:val="28"/>
          <w:szCs w:val="28"/>
        </w:rPr>
        <w:t xml:space="preserve"> 1 «</w:t>
      </w:r>
      <w:r w:rsidR="00476C22" w:rsidRPr="00476C22">
        <w:rPr>
          <w:rFonts w:eastAsia="Calibri"/>
          <w:sz w:val="28"/>
          <w:szCs w:val="28"/>
        </w:rPr>
        <w:t>Профилактика заболеваний и формирование</w:t>
      </w:r>
      <w:r w:rsidR="00476C22">
        <w:rPr>
          <w:rFonts w:eastAsia="Calibri"/>
          <w:sz w:val="28"/>
          <w:szCs w:val="28"/>
        </w:rPr>
        <w:t xml:space="preserve"> </w:t>
      </w:r>
      <w:r w:rsidR="00476C22" w:rsidRPr="00476C22">
        <w:rPr>
          <w:rFonts w:eastAsia="Calibri"/>
          <w:sz w:val="28"/>
          <w:szCs w:val="28"/>
        </w:rPr>
        <w:t>здорового образа жизни. Развитие первичной медико-санитарной</w:t>
      </w:r>
      <w:r w:rsidR="00476C22">
        <w:rPr>
          <w:rFonts w:eastAsia="Calibri"/>
          <w:sz w:val="28"/>
          <w:szCs w:val="28"/>
        </w:rPr>
        <w:t xml:space="preserve"> помощи» государственной программы «</w:t>
      </w:r>
      <w:r w:rsidR="00476C22" w:rsidRPr="00476C22">
        <w:rPr>
          <w:rFonts w:eastAsia="Calibri"/>
          <w:sz w:val="28"/>
          <w:szCs w:val="28"/>
        </w:rPr>
        <w:t>Развитие здравоохранения</w:t>
      </w:r>
      <w:r w:rsidR="00476C22">
        <w:rPr>
          <w:rFonts w:eastAsia="Calibri"/>
          <w:sz w:val="28"/>
          <w:szCs w:val="28"/>
        </w:rPr>
        <w:t xml:space="preserve"> Новосибирской области на 2013-</w:t>
      </w:r>
      <w:r w:rsidR="00476C22" w:rsidRPr="00476C22">
        <w:rPr>
          <w:rFonts w:eastAsia="Calibri"/>
          <w:sz w:val="28"/>
          <w:szCs w:val="28"/>
        </w:rPr>
        <w:t>2020 годы</w:t>
      </w:r>
      <w:r w:rsidR="00476C22">
        <w:rPr>
          <w:rFonts w:eastAsia="Calibri"/>
          <w:sz w:val="28"/>
          <w:szCs w:val="28"/>
        </w:rPr>
        <w:t>»</w:t>
      </w:r>
      <w:r w:rsidR="00476C22" w:rsidRPr="007C0BF0">
        <w:rPr>
          <w:sz w:val="28"/>
          <w:szCs w:val="28"/>
        </w:rPr>
        <w:t> в</w:t>
      </w:r>
      <w:r w:rsidR="00476C22" w:rsidRPr="00BA5DB1">
        <w:rPr>
          <w:sz w:val="28"/>
          <w:szCs w:val="28"/>
        </w:rPr>
        <w:t xml:space="preserve"> </w:t>
      </w:r>
      <w:r w:rsidR="00476C22">
        <w:rPr>
          <w:rFonts w:eastAsia="Calibri"/>
          <w:sz w:val="28"/>
          <w:szCs w:val="28"/>
        </w:rPr>
        <w:t xml:space="preserve">разделе «I. Паспорт» </w:t>
      </w:r>
      <w:r w:rsidR="00476C22" w:rsidRPr="007C0BF0">
        <w:rPr>
          <w:rFonts w:eastAsia="Calibri"/>
          <w:sz w:val="28"/>
          <w:szCs w:val="28"/>
        </w:rPr>
        <w:t>позицию «Объемы финансирования подпрограммы (с расшифровкой по источникам и годам финансирования)» изложить в следующей редакции:</w:t>
      </w:r>
    </w:p>
    <w:p w:rsidR="00476C22" w:rsidRPr="00BA5DB1" w:rsidRDefault="00476C22" w:rsidP="00476C22">
      <w:pPr>
        <w:widowControl w:val="0"/>
        <w:tabs>
          <w:tab w:val="left" w:pos="0"/>
        </w:tabs>
        <w:adjustRightInd w:val="0"/>
        <w:spacing w:line="245" w:lineRule="auto"/>
        <w:ind w:firstLine="720"/>
        <w:jc w:val="both"/>
        <w:rPr>
          <w:rFonts w:eastAsia="Calibri"/>
          <w:sz w:val="28"/>
          <w:szCs w:val="28"/>
        </w:rPr>
      </w:pPr>
    </w:p>
    <w:tbl>
      <w:tblPr>
        <w:tblW w:w="103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692"/>
        <w:gridCol w:w="6659"/>
        <w:gridCol w:w="567"/>
      </w:tblGrid>
      <w:tr w:rsidR="00476C22" w:rsidRPr="007C0BF0" w:rsidTr="00DA12FC">
        <w:trPr>
          <w:trHeight w:val="274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76C22" w:rsidRPr="007C0BF0" w:rsidRDefault="00476C22" w:rsidP="00DA12FC">
            <w:pPr>
              <w:widowControl w:val="0"/>
              <w:spacing w:line="245" w:lineRule="auto"/>
              <w:ind w:right="-2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«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Объемы финансирования подпрограммы (с расшифровкой по источникам и годам финансирования)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Объемы финансирования подпрограммы: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 xml:space="preserve">всего – </w:t>
            </w:r>
            <w:r>
              <w:rPr>
                <w:rFonts w:eastAsia="Calibri"/>
                <w:sz w:val="28"/>
                <w:szCs w:val="28"/>
              </w:rPr>
              <w:t>2 396 823,9</w:t>
            </w:r>
            <w:r w:rsidRPr="007C0BF0">
              <w:rPr>
                <w:rFonts w:eastAsia="Calibri"/>
                <w:sz w:val="28"/>
                <w:szCs w:val="28"/>
              </w:rPr>
              <w:t xml:space="preserve"> тыс. рублей, в том числе по годам: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2013 год – 458 918,6 тыс. рублей;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2014 год – 230 232,0 тыс. рублей;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2015 год – 189 535,9 тыс. рублей;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2016 год – 285 476,5 тыс. рублей;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2017 год – 278 471,4 тыс. рублей;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 xml:space="preserve">2018 год – </w:t>
            </w:r>
            <w:r>
              <w:rPr>
                <w:rFonts w:eastAsia="Calibri"/>
                <w:sz w:val="28"/>
                <w:szCs w:val="28"/>
              </w:rPr>
              <w:t>371 282,6</w:t>
            </w:r>
            <w:r w:rsidRPr="007C0BF0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 xml:space="preserve">2019 год – </w:t>
            </w:r>
            <w:r>
              <w:rPr>
                <w:rFonts w:eastAsia="Calibri"/>
                <w:sz w:val="28"/>
                <w:szCs w:val="28"/>
              </w:rPr>
              <w:t>290 283,3</w:t>
            </w:r>
            <w:r w:rsidRPr="007C0BF0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 xml:space="preserve">2020 год – </w:t>
            </w:r>
            <w:r>
              <w:rPr>
                <w:rFonts w:eastAsia="Calibri"/>
                <w:sz w:val="28"/>
                <w:szCs w:val="28"/>
              </w:rPr>
              <w:t>292 623,6</w:t>
            </w:r>
            <w:r w:rsidRPr="007C0BF0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из них: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областной бюджет Новосибирской области: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всего – 2</w:t>
            </w:r>
            <w:r>
              <w:rPr>
                <w:rFonts w:eastAsia="Calibri"/>
                <w:sz w:val="28"/>
                <w:szCs w:val="28"/>
              </w:rPr>
              <w:t> 305 207,3</w:t>
            </w:r>
            <w:r w:rsidRPr="007C0BF0">
              <w:rPr>
                <w:rFonts w:eastAsia="Calibri"/>
                <w:sz w:val="28"/>
                <w:szCs w:val="28"/>
              </w:rPr>
              <w:t xml:space="preserve"> тыс. рублей, в том числе по годам: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2013 год – 429 688,2 тыс. рублей;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2014 год – 200 686,7 тыс. рублей;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2015 год – 182 568,2 тыс. рублей;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2016 год – 278 533,7 тыс. рублей;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2017 год – 278 471,4 тыс. рублей;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 xml:space="preserve">2018 год – </w:t>
            </w:r>
            <w:r>
              <w:rPr>
                <w:rFonts w:eastAsia="Calibri"/>
                <w:sz w:val="28"/>
                <w:szCs w:val="28"/>
              </w:rPr>
              <w:t>364 965,0</w:t>
            </w:r>
            <w:r w:rsidRPr="007C0BF0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2019 год – 283 976,9</w:t>
            </w:r>
            <w:r w:rsidRPr="007C0BF0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 xml:space="preserve">2020 год – </w:t>
            </w:r>
            <w:r>
              <w:rPr>
                <w:rFonts w:eastAsia="Calibri"/>
                <w:sz w:val="28"/>
                <w:szCs w:val="28"/>
              </w:rPr>
              <w:t>286 317,2</w:t>
            </w:r>
            <w:r w:rsidRPr="007C0BF0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внебюджетные источники: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всего – 655,0 тыс. рублей, в том числе по годам: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2013 год – 455,0 тыс. рублей;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2014 год – 200,0 тыс. рублей;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2015 год – 0,0 тыс. рублей;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2016 год – 0,0 тыс. рублей;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2017 год – 0,0 тыс. рублей;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2018 год – 0,0 тыс. рублей;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2019 год – 0,0 тыс. рублей;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2020 год – 0,0 тыс. рублей;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средства федерального бюджета: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lastRenderedPageBreak/>
              <w:t xml:space="preserve">всего – </w:t>
            </w:r>
            <w:r>
              <w:rPr>
                <w:rFonts w:eastAsia="Calibri"/>
                <w:sz w:val="28"/>
                <w:szCs w:val="28"/>
              </w:rPr>
              <w:t>90 961,6</w:t>
            </w:r>
            <w:r w:rsidRPr="007C0BF0">
              <w:rPr>
                <w:rFonts w:eastAsia="Calibri"/>
                <w:sz w:val="28"/>
                <w:szCs w:val="28"/>
              </w:rPr>
              <w:t xml:space="preserve"> тыс. рублей, в том числе по годам: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2013 год – 28 775,4 тыс. рублей;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2014 год – 29 345,3 тыс. рублей;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2015 год – 6 967,7 тыс. рублей;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2016 год – 6 942,8 тыс. рублей;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2017 год – 0,0 тыс. рублей;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2018 год – 6 317,6 </w:t>
            </w:r>
            <w:r w:rsidRPr="007C0BF0">
              <w:rPr>
                <w:rFonts w:eastAsia="Calibri"/>
                <w:sz w:val="28"/>
                <w:szCs w:val="28"/>
              </w:rPr>
              <w:t>тыс. рублей;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 xml:space="preserve">2019 год – </w:t>
            </w:r>
            <w:r>
              <w:rPr>
                <w:rFonts w:eastAsia="Calibri"/>
                <w:sz w:val="28"/>
                <w:szCs w:val="28"/>
              </w:rPr>
              <w:t>6 306,4</w:t>
            </w:r>
            <w:r w:rsidRPr="007C0BF0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 xml:space="preserve">2020 год – </w:t>
            </w:r>
            <w:r>
              <w:rPr>
                <w:rFonts w:eastAsia="Calibri"/>
                <w:sz w:val="28"/>
                <w:szCs w:val="28"/>
              </w:rPr>
              <w:t>6 306,4</w:t>
            </w:r>
            <w:r w:rsidRPr="007C0BF0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в том числе по исполнителям: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министерство здравоохранения Новосибирской области: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 xml:space="preserve">всего – </w:t>
            </w:r>
            <w:r>
              <w:rPr>
                <w:rFonts w:eastAsia="Calibri"/>
                <w:sz w:val="28"/>
                <w:szCs w:val="28"/>
              </w:rPr>
              <w:t>2 348 672,6</w:t>
            </w:r>
            <w:r w:rsidRPr="007C0BF0">
              <w:rPr>
                <w:rFonts w:eastAsia="Calibri"/>
                <w:sz w:val="28"/>
                <w:szCs w:val="28"/>
              </w:rPr>
              <w:t xml:space="preserve"> тыс. рублей, в том числе по годам: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2013 год – 434 471,6 тыс. рублей;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2014 год – 213 645,7 тыс. рублей;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2015 год – 185 013,8 тыс. рублей;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2016 год – 282 880,6 тыс. рублей;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2017 год – 278 471,4 тыс. рублей;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 xml:space="preserve">2018 год – </w:t>
            </w:r>
            <w:r>
              <w:rPr>
                <w:rFonts w:eastAsia="Calibri"/>
                <w:sz w:val="28"/>
                <w:szCs w:val="28"/>
              </w:rPr>
              <w:t>371 282,6</w:t>
            </w:r>
            <w:r w:rsidRPr="007C0BF0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 xml:space="preserve">2019 год – </w:t>
            </w:r>
            <w:r>
              <w:rPr>
                <w:rFonts w:eastAsia="Calibri"/>
                <w:sz w:val="28"/>
                <w:szCs w:val="28"/>
              </w:rPr>
              <w:t>290 283,3</w:t>
            </w:r>
            <w:r w:rsidRPr="007C0BF0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 xml:space="preserve">2020 год – </w:t>
            </w:r>
            <w:r>
              <w:rPr>
                <w:rFonts w:eastAsia="Calibri"/>
                <w:sz w:val="28"/>
                <w:szCs w:val="28"/>
              </w:rPr>
              <w:t>292 623,6</w:t>
            </w:r>
            <w:r w:rsidRPr="007C0BF0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областной бюджет Новосибирской области: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 xml:space="preserve">всего – </w:t>
            </w:r>
            <w:r>
              <w:rPr>
                <w:rFonts w:eastAsia="Calibri"/>
                <w:sz w:val="28"/>
                <w:szCs w:val="28"/>
              </w:rPr>
              <w:t>2 267 456,0</w:t>
            </w:r>
            <w:r w:rsidRPr="007C0BF0">
              <w:rPr>
                <w:rFonts w:eastAsia="Calibri"/>
                <w:sz w:val="28"/>
                <w:szCs w:val="28"/>
              </w:rPr>
              <w:t xml:space="preserve"> тыс. рублей, в том числе по годам: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2013 год – 405 441,2 тыс. рублей;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2014 год – 184 300,4 тыс. рублей;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2015 год – 178 046,1 тыс. рублей;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2016 год – 275 937,8 тыс. рублей;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2017 год – 278 471,4 тыс. рублей;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 xml:space="preserve">2018 год – </w:t>
            </w:r>
            <w:r>
              <w:rPr>
                <w:rFonts w:eastAsia="Calibri"/>
                <w:sz w:val="28"/>
                <w:szCs w:val="28"/>
              </w:rPr>
              <w:t>364 965,0</w:t>
            </w:r>
            <w:r w:rsidRPr="007C0BF0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2019 год – 283 976,9</w:t>
            </w:r>
            <w:r w:rsidRPr="007C0BF0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2020 год – 286 317,2</w:t>
            </w:r>
            <w:r w:rsidRPr="007C0BF0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 xml:space="preserve">федеральный бюджет: всего – </w:t>
            </w:r>
            <w:r>
              <w:rPr>
                <w:rFonts w:eastAsia="Calibri"/>
                <w:sz w:val="28"/>
                <w:szCs w:val="28"/>
              </w:rPr>
              <w:t>90 961,6</w:t>
            </w:r>
            <w:r w:rsidRPr="007C0BF0">
              <w:rPr>
                <w:rFonts w:eastAsia="Calibri"/>
                <w:sz w:val="28"/>
                <w:szCs w:val="28"/>
              </w:rPr>
              <w:t xml:space="preserve"> тыс. рублей, в том числе по годам: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2013 год – 28 775,4 тыс. рублей;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2014 год – 29 345,3 тыс. рублей;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2015 год – 6 967,7 тыс. рублей;</w:t>
            </w:r>
          </w:p>
          <w:p w:rsidR="00476C22" w:rsidRPr="007C0BF0" w:rsidRDefault="00476C22" w:rsidP="00DA12FC">
            <w:pPr>
              <w:widowControl w:val="0"/>
              <w:tabs>
                <w:tab w:val="left" w:pos="3440"/>
              </w:tabs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2016 год – 6 942,8 тыс. рублей;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2017 год – 0,0 тыс. рублей;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 xml:space="preserve">2018 год – </w:t>
            </w:r>
            <w:r>
              <w:rPr>
                <w:rFonts w:eastAsia="Calibri"/>
                <w:sz w:val="28"/>
                <w:szCs w:val="28"/>
              </w:rPr>
              <w:t>6 317,6</w:t>
            </w:r>
            <w:r w:rsidRPr="007C0BF0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2019 год – 6 306,4</w:t>
            </w:r>
            <w:r w:rsidRPr="007C0BF0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2020 год – 6 306,4</w:t>
            </w:r>
            <w:r w:rsidRPr="007C0BF0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 xml:space="preserve">внебюджетные источники (общественные </w:t>
            </w:r>
            <w:r w:rsidRPr="007C0BF0">
              <w:rPr>
                <w:rFonts w:eastAsia="Calibri"/>
                <w:sz w:val="28"/>
                <w:szCs w:val="28"/>
              </w:rPr>
              <w:lastRenderedPageBreak/>
              <w:t>организации на конкурсной основе): всего – 255,0 тыс. рублей, в том числе по годам: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2013 год – 255,0 тыс. рублей;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2014 год – 0,0 тыс. рублей;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2015 год – 0,0 тыс. рублей;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2016 год – 0,0 тыс. рублей;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2017 год – 0,0 тыс. рублей;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2018 год – 0,0 тыс. рублей;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2019 год – 0,0 тыс. рублей;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2020 год – 0,0 тыс. рублей;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министерство социального развития Новосибирской области: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областной бюджет Новосибирской области: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всего – 4 705,3 тыс. рублей, в том числе по годам: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2013 год – 3 503,0 тыс. рублей;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2014 год – 1 202,3 тыс. рублей;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2015 год – 0,0 тыс. рублей;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2016 год – 0,0 тыс. рублей;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2017 год – 0,0 тыс. рублей;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2018 год – 0,0 тыс. рублей;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2019 год – 0,0 тыс. рублей;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2020 год – 0,0 тыс. рублей;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министерство образования, науки и инновационной политики Новосибирской области: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областной бюджет Новосибирской области: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всего – 14 478,0 тыс. рублей, в том числе по годам: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2013 год – 6 714,0 тыс. рублей;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2014 год – 7 764,0 тыс. рублей;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2015 год – 0,0 тыс. рублей;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2016 год – 0,0 тыс. рублей;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2017 год – 0,0 тыс. рублей;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2018 год – 0,0 тыс. рублей;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2019 год – 0,0 тыс. рублей;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2020 год – 0,0 тыс. рублей;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министерство региональной политики Новосибирской области: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областной бюджет Новосибирской области: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всего – 21 958,0 тыс. рублей, в том числе по годам: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2013 год – 7 420,0 тыс. рублей;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2014 год – 7 420,0 тыс. рублей;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2015 год – 4 522,1 тыс. рублей;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2016 год – 2 595,9 тыс. рублей;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2017 год – 0,0 тыс. рублей;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2018 год – 0,0 тыс. рублей;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lastRenderedPageBreak/>
              <w:t>2019 год – 0,0 тыс. рублей;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2020 год – 0,0 тыс. рублей;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департамент физической культуры и спорта Новосибирской области: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областной бюджет Новосибирской области: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всего – 5 460,0 тыс. рублей, в том числе по годам: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2013 год – 5 460,0 тыс. рублей;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2014 год – 0,0 тыс. рублей;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2015 год – 0,0 тыс. рублей;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2016 год – 0,0 тыс. рублей;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2017 год – 0,0 тыс. рублей;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2018 год – 0,0 тыс. рублей;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2019 год – 0,0 тыс. рублей;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2020 год – 0,0 тыс. рублей;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министерство культуры Новосибирской области: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областной бюджет Новосибирской области: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всего – 1 150,0 тыс. рублей, в том числе по годам: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2013 год – 1 150,0 тыс. рублей;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2014 год – 0,0 тыс. рублей;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2015 год – 0,0 тыс. рублей;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2016 год – 0,0 тыс. рублей;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2017 год – 0,0 тыс. рублей;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2018 год – 0,0 тыс. рублей;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2019 год – 0,0 тыс. рублей;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2020 год – 0,0 тыс. рублей;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министерство промышленности, торговли и развития предпринимательства Новосибирской области: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внебюджетные источники: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всего – 400,0 тыс. рублей, в том числе по годам: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2013 год – 200,0 тыс. рублей;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2014 год – 200,0 тыс. рублей;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2015 год – 0,0 тыс. рублей;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2016 год – 0,0 тыс. рублей;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2017 год – 0,0 тыс. рублей;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2018 год – 0,0 тыс. рублей;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2019 год – 0,0 тыс. рублей;</w:t>
            </w:r>
          </w:p>
          <w:p w:rsidR="00476C22" w:rsidRPr="007C0BF0" w:rsidRDefault="00476C22" w:rsidP="00DA12FC">
            <w:pPr>
              <w:widowControl w:val="0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2020 год – 0,0 тыс. рублей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476C22" w:rsidRPr="007C0BF0" w:rsidRDefault="00476C22" w:rsidP="00DA12FC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»</w:t>
            </w:r>
            <w:r w:rsidR="0063601A">
              <w:rPr>
                <w:sz w:val="28"/>
                <w:szCs w:val="28"/>
              </w:rPr>
              <w:t>.</w:t>
            </w:r>
          </w:p>
        </w:tc>
      </w:tr>
    </w:tbl>
    <w:p w:rsidR="00476C22" w:rsidRDefault="00476C22" w:rsidP="00476C22">
      <w:pPr>
        <w:widowControl w:val="0"/>
        <w:spacing w:line="245" w:lineRule="auto"/>
        <w:ind w:firstLine="708"/>
        <w:jc w:val="both"/>
        <w:rPr>
          <w:rFonts w:eastAsia="Calibri"/>
          <w:sz w:val="28"/>
          <w:szCs w:val="28"/>
        </w:rPr>
      </w:pPr>
    </w:p>
    <w:p w:rsidR="00476C22" w:rsidRDefault="00476C22" w:rsidP="002B7077">
      <w:pPr>
        <w:widowControl w:val="0"/>
        <w:spacing w:line="245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</w:t>
      </w:r>
      <w:r w:rsidRPr="007C0BF0">
        <w:rPr>
          <w:rFonts w:eastAsia="Calibri"/>
          <w:sz w:val="28"/>
          <w:szCs w:val="28"/>
        </w:rPr>
        <w:t>. В приложении № </w:t>
      </w:r>
      <w:r>
        <w:rPr>
          <w:rFonts w:eastAsia="Calibri"/>
          <w:sz w:val="28"/>
          <w:szCs w:val="28"/>
        </w:rPr>
        <w:t>5</w:t>
      </w:r>
      <w:r w:rsidRPr="007C0BF0">
        <w:rPr>
          <w:rFonts w:eastAsia="Calibri"/>
          <w:sz w:val="28"/>
          <w:szCs w:val="28"/>
        </w:rPr>
        <w:t xml:space="preserve"> к Программе «Подпрограмма</w:t>
      </w:r>
      <w:r w:rsidR="007C0BF0" w:rsidRPr="007C0BF0">
        <w:rPr>
          <w:rFonts w:eastAsia="Calibri"/>
          <w:sz w:val="28"/>
          <w:szCs w:val="28"/>
        </w:rPr>
        <w:t xml:space="preserve"> 2 «Совершенствование оказания специализированной, включая </w:t>
      </w:r>
      <w:proofErr w:type="gramStart"/>
      <w:r w:rsidR="007C0BF0" w:rsidRPr="007C0BF0">
        <w:rPr>
          <w:rFonts w:eastAsia="Calibri"/>
          <w:sz w:val="28"/>
          <w:szCs w:val="28"/>
        </w:rPr>
        <w:t>высокотехнологичную</w:t>
      </w:r>
      <w:proofErr w:type="gramEnd"/>
      <w:r w:rsidR="007C0BF0" w:rsidRPr="007C0BF0">
        <w:rPr>
          <w:rFonts w:eastAsia="Calibri"/>
          <w:sz w:val="28"/>
          <w:szCs w:val="28"/>
        </w:rPr>
        <w:t>, медицинской помощи, скорой, в том числе скорой специализированной, медицинской эвакуации» государственной программы «Развитие здравоохранения Новосибир</w:t>
      </w:r>
      <w:r>
        <w:rPr>
          <w:rFonts w:eastAsia="Calibri"/>
          <w:sz w:val="28"/>
          <w:szCs w:val="28"/>
        </w:rPr>
        <w:t>ской области на 2013-2020 годы»:</w:t>
      </w:r>
    </w:p>
    <w:p w:rsidR="00476C22" w:rsidRDefault="00476C22" w:rsidP="002B7077">
      <w:pPr>
        <w:widowControl w:val="0"/>
        <w:spacing w:line="245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 </w:t>
      </w:r>
      <w:r w:rsidR="00331142">
        <w:rPr>
          <w:rFonts w:eastAsia="Calibri"/>
          <w:sz w:val="28"/>
          <w:szCs w:val="28"/>
        </w:rPr>
        <w:t>в разделе «I. Паспорт»</w:t>
      </w:r>
      <w:r>
        <w:rPr>
          <w:rFonts w:eastAsia="Calibri"/>
          <w:sz w:val="28"/>
          <w:szCs w:val="28"/>
        </w:rPr>
        <w:t>:</w:t>
      </w:r>
    </w:p>
    <w:p w:rsidR="007C0BF0" w:rsidRPr="007C0BF0" w:rsidRDefault="00476C22" w:rsidP="002B7077">
      <w:pPr>
        <w:widowControl w:val="0"/>
        <w:spacing w:line="245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а) </w:t>
      </w:r>
      <w:r w:rsidR="007C0BF0" w:rsidRPr="007C0BF0">
        <w:rPr>
          <w:rFonts w:eastAsia="Calibri"/>
          <w:sz w:val="28"/>
          <w:szCs w:val="28"/>
        </w:rPr>
        <w:t>позицию «Объемы финансирования подпрограммы (с расшифровкой по ист</w:t>
      </w:r>
      <w:r>
        <w:rPr>
          <w:rFonts w:eastAsia="Calibri"/>
          <w:sz w:val="28"/>
          <w:szCs w:val="28"/>
        </w:rPr>
        <w:t>очникам и годам финансирования)</w:t>
      </w:r>
      <w:r w:rsidR="007C0BF0" w:rsidRPr="007C0BF0">
        <w:rPr>
          <w:rFonts w:eastAsia="Calibri"/>
          <w:sz w:val="28"/>
          <w:szCs w:val="28"/>
        </w:rPr>
        <w:t>» изложить в следующей редакции:</w:t>
      </w:r>
    </w:p>
    <w:p w:rsidR="007C0BF0" w:rsidRPr="00860377" w:rsidRDefault="007C0BF0" w:rsidP="002B7077">
      <w:pPr>
        <w:widowControl w:val="0"/>
        <w:spacing w:line="245" w:lineRule="auto"/>
        <w:ind w:firstLine="708"/>
        <w:jc w:val="both"/>
        <w:rPr>
          <w:rFonts w:eastAsia="Calibri"/>
          <w:sz w:val="28"/>
          <w:szCs w:val="28"/>
        </w:rPr>
      </w:pPr>
    </w:p>
    <w:tbl>
      <w:tblPr>
        <w:tblW w:w="103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692"/>
        <w:gridCol w:w="6659"/>
        <w:gridCol w:w="567"/>
      </w:tblGrid>
      <w:tr w:rsidR="007C0BF0" w:rsidRPr="007C0BF0" w:rsidTr="007C0BF0">
        <w:trPr>
          <w:trHeight w:val="711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 xml:space="preserve"> «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Объемы финансирования подпрограммы (с расшифровкой по источникам и годам финансирования)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Объемы финансирования подпрограммы: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 xml:space="preserve">всего – </w:t>
            </w:r>
            <w:r w:rsidR="00476C22">
              <w:rPr>
                <w:rFonts w:eastAsia="Calibri"/>
                <w:sz w:val="28"/>
                <w:szCs w:val="28"/>
              </w:rPr>
              <w:t>64 359 703,5</w:t>
            </w:r>
            <w:r w:rsidRPr="007C0BF0">
              <w:rPr>
                <w:rFonts w:eastAsia="Calibri"/>
                <w:sz w:val="28"/>
                <w:szCs w:val="28"/>
              </w:rPr>
              <w:t xml:space="preserve"> тыс. рублей, в том числе по годам: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2013 год – 6 330 543,3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2014 год – 15 024 071,2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2015 год – 17 151 739,0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2016 год – 4 686 487,8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2017 год – 4</w:t>
            </w:r>
            <w:r w:rsidR="00BD0EFE">
              <w:rPr>
                <w:rFonts w:eastAsia="Calibri"/>
                <w:sz w:val="28"/>
                <w:szCs w:val="28"/>
              </w:rPr>
              <w:t> 601 646,0</w:t>
            </w:r>
            <w:r w:rsidRPr="007C0BF0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 xml:space="preserve">2018 год – </w:t>
            </w:r>
            <w:r w:rsidR="00476C22">
              <w:rPr>
                <w:rFonts w:eastAsia="Calibri"/>
                <w:sz w:val="28"/>
                <w:szCs w:val="28"/>
              </w:rPr>
              <w:t>5 534 064,9</w:t>
            </w:r>
            <w:r w:rsidRPr="007C0BF0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7C0BF0" w:rsidRPr="007C0BF0" w:rsidRDefault="00476C22" w:rsidP="002B7077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2019 год – 5 379 583,8</w:t>
            </w:r>
            <w:r w:rsidR="007C0BF0" w:rsidRPr="007C0BF0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7C0BF0" w:rsidRPr="007C0BF0" w:rsidRDefault="00476C22" w:rsidP="002B7077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2020 год – 5 651 567,5</w:t>
            </w:r>
            <w:r w:rsidR="007C0BF0" w:rsidRPr="007C0BF0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из них: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областной бюджет Новосибирской области: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pacing w:val="-6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 xml:space="preserve">всего – </w:t>
            </w:r>
            <w:r w:rsidR="00476C22">
              <w:rPr>
                <w:rFonts w:eastAsia="Calibri"/>
                <w:sz w:val="28"/>
                <w:szCs w:val="28"/>
              </w:rPr>
              <w:t>61 921 021,5</w:t>
            </w:r>
            <w:r w:rsidRPr="007C0BF0">
              <w:rPr>
                <w:rFonts w:eastAsia="Calibri"/>
                <w:sz w:val="28"/>
                <w:szCs w:val="28"/>
              </w:rPr>
              <w:t xml:space="preserve"> тыс. рублей, в том числе по годам: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2013 год – 6 007 405,8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2014 год – 14 673 632,4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2015 год – 16 416 180,9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2016 год – 4 104 780,3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2017 год – 4</w:t>
            </w:r>
            <w:r w:rsidR="00BD0EFE">
              <w:rPr>
                <w:rFonts w:eastAsia="Calibri"/>
                <w:sz w:val="28"/>
                <w:szCs w:val="28"/>
              </w:rPr>
              <w:t> 469 157,1</w:t>
            </w:r>
            <w:r w:rsidRPr="007C0BF0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 xml:space="preserve">2018 год – </w:t>
            </w:r>
            <w:r w:rsidR="00C32D2A">
              <w:rPr>
                <w:rFonts w:eastAsia="Calibri"/>
                <w:sz w:val="28"/>
                <w:szCs w:val="28"/>
              </w:rPr>
              <w:t>5 428 916,9</w:t>
            </w:r>
            <w:r w:rsidRPr="007C0BF0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2019 год – 5</w:t>
            </w:r>
            <w:r w:rsidR="00C32D2A">
              <w:rPr>
                <w:rFonts w:eastAsia="Calibri"/>
                <w:sz w:val="28"/>
                <w:szCs w:val="28"/>
              </w:rPr>
              <w:t> 274 482,2</w:t>
            </w:r>
            <w:r w:rsidRPr="007C0BF0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7C0BF0" w:rsidRPr="007C0BF0" w:rsidRDefault="00C32D2A" w:rsidP="002B7077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2020 год – 5 546 465,9 </w:t>
            </w:r>
            <w:r w:rsidR="007C0BF0" w:rsidRPr="007C0BF0">
              <w:rPr>
                <w:rFonts w:eastAsia="Calibri"/>
                <w:sz w:val="28"/>
                <w:szCs w:val="28"/>
              </w:rPr>
              <w:t>тыс. рублей;</w:t>
            </w:r>
            <w:r w:rsidR="007C0BF0" w:rsidRPr="007C0BF0">
              <w:rPr>
                <w:rFonts w:eastAsia="Calibri"/>
                <w:sz w:val="28"/>
                <w:szCs w:val="28"/>
              </w:rPr>
              <w:tab/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средства федерального бюджета: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 xml:space="preserve">всего – </w:t>
            </w:r>
            <w:r w:rsidR="00C32D2A">
              <w:rPr>
                <w:rFonts w:eastAsia="Calibri"/>
                <w:sz w:val="28"/>
                <w:szCs w:val="28"/>
              </w:rPr>
              <w:t>2 438 682,0</w:t>
            </w:r>
            <w:r w:rsidRPr="007C0BF0">
              <w:rPr>
                <w:rFonts w:eastAsia="Calibri"/>
                <w:sz w:val="28"/>
                <w:szCs w:val="28"/>
              </w:rPr>
              <w:t xml:space="preserve"> тыс. рублей, в том числе по годам: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2013 год – 323 137,5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2014 год – 350 438,8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2015 год – 735 558,1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2016 год – 581 707,5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 xml:space="preserve">2017 год </w:t>
            </w:r>
            <w:r w:rsidR="00B807BC">
              <w:rPr>
                <w:rFonts w:eastAsia="Calibri"/>
                <w:sz w:val="28"/>
                <w:szCs w:val="28"/>
              </w:rPr>
              <w:t xml:space="preserve">– 132 </w:t>
            </w:r>
            <w:r w:rsidRPr="007C0BF0">
              <w:rPr>
                <w:rFonts w:eastAsia="Calibri"/>
                <w:sz w:val="28"/>
                <w:szCs w:val="28"/>
              </w:rPr>
              <w:t>488,9 тыс. рублей;</w:t>
            </w:r>
          </w:p>
          <w:p w:rsidR="007C0BF0" w:rsidRPr="007C0BF0" w:rsidRDefault="00C32D2A" w:rsidP="002B7077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2018 год – 105 148,0</w:t>
            </w:r>
            <w:r w:rsidR="007C0BF0" w:rsidRPr="007C0BF0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7C0BF0" w:rsidRPr="007C0BF0" w:rsidRDefault="00C32D2A" w:rsidP="002B7077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2019 год – 105 101,6</w:t>
            </w:r>
            <w:r w:rsidR="007C0BF0" w:rsidRPr="007C0BF0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7C0BF0" w:rsidRPr="007C0BF0" w:rsidRDefault="00C32D2A" w:rsidP="002B7077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2020 год – 105 101,6</w:t>
            </w:r>
            <w:r w:rsidR="007C0BF0" w:rsidRPr="007C0BF0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в том числе по исполнителям: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министерство здравоохранения Новосибирской области: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 xml:space="preserve">всего – </w:t>
            </w:r>
            <w:r w:rsidR="00C32D2A">
              <w:rPr>
                <w:rFonts w:eastAsia="Calibri"/>
                <w:sz w:val="28"/>
                <w:szCs w:val="28"/>
              </w:rPr>
              <w:t>62 991 085,9</w:t>
            </w:r>
            <w:r w:rsidRPr="007C0BF0">
              <w:rPr>
                <w:rFonts w:eastAsia="Calibri"/>
                <w:sz w:val="28"/>
                <w:szCs w:val="28"/>
              </w:rPr>
              <w:t xml:space="preserve"> тыс. рублей, в том числе по годам: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2013 год – 4 961 925,7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2014 год – 15 024 071,2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lastRenderedPageBreak/>
              <w:t>2015 год – 17 151 739,0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2016 год – 4 686 487,8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2017 год – 4</w:t>
            </w:r>
            <w:r w:rsidR="00C32D2A">
              <w:rPr>
                <w:rFonts w:eastAsia="Calibri"/>
                <w:sz w:val="28"/>
                <w:szCs w:val="28"/>
              </w:rPr>
              <w:t> 601 646,0</w:t>
            </w:r>
            <w:r w:rsidRPr="007C0BF0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7C0BF0" w:rsidRPr="007C0BF0" w:rsidRDefault="00C32D2A" w:rsidP="002B7077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2018 год – 5 534 064,9</w:t>
            </w:r>
            <w:r w:rsidR="007C0BF0" w:rsidRPr="007C0BF0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7C0BF0" w:rsidRPr="007C0BF0" w:rsidRDefault="00C32D2A" w:rsidP="002B7077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2019 год – 5 379 583,8</w:t>
            </w:r>
            <w:r w:rsidR="007C0BF0" w:rsidRPr="007C0BF0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7C0BF0" w:rsidRPr="007C0BF0" w:rsidRDefault="00C32D2A" w:rsidP="002B7077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2020 год – 5 651 567,5 </w:t>
            </w:r>
            <w:r w:rsidR="007C0BF0" w:rsidRPr="007C0BF0">
              <w:rPr>
                <w:rFonts w:eastAsia="Calibri"/>
                <w:sz w:val="28"/>
                <w:szCs w:val="28"/>
              </w:rPr>
              <w:t>тыс. рублей;</w:t>
            </w:r>
            <w:r w:rsidR="007C0BF0" w:rsidRPr="007C0BF0">
              <w:rPr>
                <w:rFonts w:eastAsia="Calibri"/>
                <w:sz w:val="28"/>
                <w:szCs w:val="28"/>
              </w:rPr>
              <w:tab/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из них: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областной бюджет Новосибирской области: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 xml:space="preserve">всего – </w:t>
            </w:r>
            <w:r w:rsidR="00C32D2A">
              <w:rPr>
                <w:rFonts w:eastAsia="Calibri"/>
                <w:sz w:val="28"/>
                <w:szCs w:val="28"/>
              </w:rPr>
              <w:t>60 552 403,9</w:t>
            </w:r>
            <w:r w:rsidRPr="007C0BF0">
              <w:rPr>
                <w:rFonts w:eastAsia="Calibri"/>
                <w:sz w:val="28"/>
                <w:szCs w:val="28"/>
              </w:rPr>
              <w:t xml:space="preserve"> тыс. рублей, в том числе по годам: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2013 год – 4 638 788,2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2014 год – 14 673 632,4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2015 год – 16 416 180,9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2016 год – 4 104 780,3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2017 год – 4</w:t>
            </w:r>
            <w:r w:rsidR="003D3359">
              <w:rPr>
                <w:rFonts w:eastAsia="Calibri"/>
                <w:sz w:val="28"/>
                <w:szCs w:val="28"/>
              </w:rPr>
              <w:t> 469 157,1</w:t>
            </w:r>
            <w:r w:rsidRPr="007C0BF0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 xml:space="preserve">2018 год – </w:t>
            </w:r>
            <w:r w:rsidR="00C32D2A">
              <w:rPr>
                <w:rFonts w:eastAsia="Calibri"/>
                <w:sz w:val="28"/>
                <w:szCs w:val="28"/>
              </w:rPr>
              <w:t>5 428 916,9</w:t>
            </w:r>
            <w:r w:rsidRPr="007C0BF0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2019 год – 5</w:t>
            </w:r>
            <w:r w:rsidR="00C32D2A">
              <w:rPr>
                <w:rFonts w:eastAsia="Calibri"/>
                <w:sz w:val="28"/>
                <w:szCs w:val="28"/>
              </w:rPr>
              <w:t> 274 482,2</w:t>
            </w:r>
            <w:r w:rsidRPr="007C0BF0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 xml:space="preserve">2020 год – </w:t>
            </w:r>
            <w:r w:rsidR="00C32D2A">
              <w:rPr>
                <w:rFonts w:eastAsia="Calibri"/>
                <w:sz w:val="28"/>
                <w:szCs w:val="28"/>
              </w:rPr>
              <w:t>5 546 465,9</w:t>
            </w:r>
            <w:r w:rsidRPr="007C0BF0">
              <w:rPr>
                <w:rFonts w:eastAsia="Calibri"/>
                <w:sz w:val="28"/>
                <w:szCs w:val="28"/>
              </w:rPr>
              <w:t xml:space="preserve"> тыс. рублей;</w:t>
            </w:r>
            <w:r w:rsidRPr="007C0BF0">
              <w:rPr>
                <w:rFonts w:eastAsia="Calibri"/>
                <w:sz w:val="28"/>
                <w:szCs w:val="28"/>
              </w:rPr>
              <w:tab/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средства федерального бюджета: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 xml:space="preserve">всего – </w:t>
            </w:r>
            <w:r w:rsidR="00C32D2A">
              <w:rPr>
                <w:rFonts w:eastAsia="Calibri"/>
                <w:sz w:val="28"/>
                <w:szCs w:val="28"/>
              </w:rPr>
              <w:t xml:space="preserve">2 438 682,0 </w:t>
            </w:r>
            <w:r w:rsidRPr="007C0BF0">
              <w:rPr>
                <w:rFonts w:eastAsia="Calibri"/>
                <w:sz w:val="28"/>
                <w:szCs w:val="28"/>
              </w:rPr>
              <w:t>тыс. рублей, в том числе по годам: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2013 год – 323 137,5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2014 год – 350 438,8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2015 год – 735 558,1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2016 год – 581 707,5 тыс. рублей;</w:t>
            </w:r>
          </w:p>
          <w:p w:rsidR="007C0BF0" w:rsidRPr="007C0BF0" w:rsidRDefault="00B807BC" w:rsidP="002B7077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2017 год – 132 </w:t>
            </w:r>
            <w:r w:rsidR="007C0BF0" w:rsidRPr="007C0BF0">
              <w:rPr>
                <w:rFonts w:eastAsia="Calibri"/>
                <w:sz w:val="28"/>
                <w:szCs w:val="28"/>
              </w:rPr>
              <w:t>488,9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 xml:space="preserve">2018 год – </w:t>
            </w:r>
            <w:r w:rsidR="00C32D2A">
              <w:rPr>
                <w:rFonts w:eastAsia="Calibri"/>
                <w:sz w:val="28"/>
                <w:szCs w:val="28"/>
              </w:rPr>
              <w:t>105 148,0</w:t>
            </w:r>
            <w:r w:rsidRPr="007C0BF0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7C0BF0" w:rsidRPr="007C0BF0" w:rsidRDefault="00C32D2A" w:rsidP="002B7077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2019 год – 105 101,6</w:t>
            </w:r>
            <w:r w:rsidR="007C0BF0" w:rsidRPr="007C0BF0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7C0BF0" w:rsidRPr="007C0BF0" w:rsidRDefault="00C32D2A" w:rsidP="002B7077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2020 год – 105 101,6</w:t>
            </w:r>
            <w:r w:rsidR="007C0BF0" w:rsidRPr="007C0BF0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министерство строительства Новосибирской области: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всего – 1 368 617,6 тыс. рублей, в том числе по годам: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2013 год – 1 368 617,6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2014 год – 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2015 год – 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2016 год – 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2017 год – 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2018 год – 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2019 год – 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2020 год – 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из них: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областной бюджет Новосибирской области: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 xml:space="preserve">всего – 1 368 617,6 тыс. рублей, в том числе </w:t>
            </w:r>
            <w:r w:rsidRPr="007C0BF0">
              <w:rPr>
                <w:rFonts w:eastAsia="Calibri"/>
                <w:sz w:val="28"/>
                <w:szCs w:val="28"/>
              </w:rPr>
              <w:lastRenderedPageBreak/>
              <w:t>по годам: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2013 год – 1 368 617,6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2014 год – 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2015 год – 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2016 год – 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2017 год – 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2018 год – 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2019 год – 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</w:rPr>
              <w:t>2020 год – 0,0 тыс. рублей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»</w:t>
            </w:r>
            <w:r w:rsidR="00225797">
              <w:rPr>
                <w:sz w:val="28"/>
                <w:szCs w:val="28"/>
              </w:rPr>
              <w:t>.</w:t>
            </w:r>
          </w:p>
        </w:tc>
      </w:tr>
    </w:tbl>
    <w:p w:rsidR="00225797" w:rsidRDefault="00225797" w:rsidP="002B7077">
      <w:pPr>
        <w:widowControl w:val="0"/>
        <w:spacing w:line="245" w:lineRule="auto"/>
        <w:ind w:firstLine="709"/>
        <w:jc w:val="both"/>
        <w:rPr>
          <w:rFonts w:eastAsia="Calibri"/>
          <w:sz w:val="28"/>
          <w:szCs w:val="28"/>
        </w:rPr>
      </w:pPr>
    </w:p>
    <w:p w:rsidR="00C32D2A" w:rsidRDefault="00C32D2A" w:rsidP="00C32D2A">
      <w:pPr>
        <w:widowControl w:val="0"/>
        <w:tabs>
          <w:tab w:val="left" w:pos="0"/>
        </w:tabs>
        <w:adjustRightInd w:val="0"/>
        <w:spacing w:line="245" w:lineRule="auto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</w:t>
      </w:r>
      <w:r w:rsidRPr="007C0BF0">
        <w:rPr>
          <w:rFonts w:eastAsia="Calibri"/>
          <w:sz w:val="28"/>
          <w:szCs w:val="28"/>
        </w:rPr>
        <w:t>) в позиции «Ожидаемые результаты реализации подпрограммы, выраженные в колич</w:t>
      </w:r>
      <w:r w:rsidR="00DA12FC">
        <w:rPr>
          <w:rFonts w:eastAsia="Calibri"/>
          <w:sz w:val="28"/>
          <w:szCs w:val="28"/>
        </w:rPr>
        <w:t xml:space="preserve">ественно измеримых показателях» </w:t>
      </w:r>
      <w:r>
        <w:rPr>
          <w:rFonts w:eastAsia="Calibri"/>
          <w:sz w:val="28"/>
          <w:szCs w:val="28"/>
        </w:rPr>
        <w:t xml:space="preserve">абзац девятый изложить в </w:t>
      </w:r>
      <w:r w:rsidR="00DA12FC">
        <w:rPr>
          <w:rFonts w:eastAsia="Calibri"/>
          <w:sz w:val="28"/>
          <w:szCs w:val="28"/>
        </w:rPr>
        <w:t>следующей</w:t>
      </w:r>
      <w:r>
        <w:rPr>
          <w:rFonts w:eastAsia="Calibri"/>
          <w:sz w:val="28"/>
          <w:szCs w:val="28"/>
        </w:rPr>
        <w:t xml:space="preserve"> редакции:</w:t>
      </w:r>
    </w:p>
    <w:p w:rsidR="00C32D2A" w:rsidRPr="007C0BF0" w:rsidRDefault="00C32D2A" w:rsidP="00C32D2A">
      <w:pPr>
        <w:widowControl w:val="0"/>
        <w:tabs>
          <w:tab w:val="left" w:pos="0"/>
        </w:tabs>
        <w:adjustRightInd w:val="0"/>
        <w:spacing w:line="245" w:lineRule="auto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C32D2A">
        <w:rPr>
          <w:rFonts w:eastAsia="Calibri"/>
          <w:sz w:val="28"/>
          <w:szCs w:val="28"/>
        </w:rPr>
        <w:t xml:space="preserve">количество граждан, получивших льготную медицинскую помощь по зубопротезированию, глазному протезированию, </w:t>
      </w:r>
      <w:proofErr w:type="spellStart"/>
      <w:r w:rsidRPr="00C32D2A">
        <w:rPr>
          <w:rFonts w:eastAsia="Calibri"/>
          <w:sz w:val="28"/>
          <w:szCs w:val="28"/>
        </w:rPr>
        <w:t>слухопротезированию</w:t>
      </w:r>
      <w:proofErr w:type="spellEnd"/>
      <w:r w:rsidRPr="00C32D2A">
        <w:rPr>
          <w:rFonts w:eastAsia="Calibri"/>
          <w:sz w:val="28"/>
          <w:szCs w:val="28"/>
        </w:rPr>
        <w:t xml:space="preserve">, на 2015 год </w:t>
      </w:r>
      <w:r>
        <w:rPr>
          <w:rFonts w:eastAsia="Calibri"/>
          <w:sz w:val="28"/>
          <w:szCs w:val="28"/>
        </w:rPr>
        <w:t>–</w:t>
      </w:r>
      <w:r w:rsidRPr="00C32D2A">
        <w:rPr>
          <w:rFonts w:eastAsia="Calibri"/>
          <w:sz w:val="28"/>
          <w:szCs w:val="28"/>
        </w:rPr>
        <w:t xml:space="preserve"> не менее 13767 чел., на 2016 год </w:t>
      </w:r>
      <w:r>
        <w:rPr>
          <w:rFonts w:eastAsia="Calibri"/>
          <w:sz w:val="28"/>
          <w:szCs w:val="28"/>
        </w:rPr>
        <w:t>–</w:t>
      </w:r>
      <w:r w:rsidRPr="00C32D2A">
        <w:rPr>
          <w:rFonts w:eastAsia="Calibri"/>
          <w:sz w:val="28"/>
          <w:szCs w:val="28"/>
        </w:rPr>
        <w:t xml:space="preserve"> не менее 13594 чел., на 2017 </w:t>
      </w:r>
      <w:r w:rsidR="00DA12FC">
        <w:rPr>
          <w:rFonts w:eastAsia="Calibri"/>
          <w:sz w:val="28"/>
          <w:szCs w:val="28"/>
        </w:rPr>
        <w:t xml:space="preserve">год – не менее 13844 чел., на 2018 год – не менее 19689 чел., на </w:t>
      </w:r>
      <w:r w:rsidRPr="00C32D2A">
        <w:rPr>
          <w:rFonts w:eastAsia="Calibri"/>
          <w:sz w:val="28"/>
          <w:szCs w:val="28"/>
        </w:rPr>
        <w:t>2019</w:t>
      </w:r>
      <w:r w:rsidR="00DA12FC">
        <w:rPr>
          <w:rFonts w:eastAsia="Calibri"/>
          <w:sz w:val="28"/>
          <w:szCs w:val="28"/>
        </w:rPr>
        <w:t>-2020</w:t>
      </w:r>
      <w:r w:rsidRPr="00C32D2A">
        <w:rPr>
          <w:rFonts w:eastAsia="Calibri"/>
          <w:sz w:val="28"/>
          <w:szCs w:val="28"/>
        </w:rPr>
        <w:t xml:space="preserve"> годы </w:t>
      </w:r>
      <w:r w:rsidR="00DA12FC">
        <w:rPr>
          <w:rFonts w:eastAsia="Calibri"/>
          <w:sz w:val="28"/>
          <w:szCs w:val="28"/>
        </w:rPr>
        <w:t xml:space="preserve">– </w:t>
      </w:r>
      <w:r w:rsidRPr="00C32D2A">
        <w:rPr>
          <w:rFonts w:eastAsia="Calibri"/>
          <w:sz w:val="28"/>
          <w:szCs w:val="28"/>
        </w:rPr>
        <w:t>не менее 13844 чел. ежегодно</w:t>
      </w:r>
      <w:proofErr w:type="gramStart"/>
      <w:r w:rsidRPr="00C32D2A">
        <w:rPr>
          <w:rFonts w:eastAsia="Calibri"/>
          <w:sz w:val="28"/>
          <w:szCs w:val="28"/>
        </w:rPr>
        <w:t>;</w:t>
      </w:r>
      <w:r w:rsidR="00DA12FC">
        <w:rPr>
          <w:rFonts w:eastAsia="Calibri"/>
          <w:sz w:val="28"/>
          <w:szCs w:val="28"/>
        </w:rPr>
        <w:t>»</w:t>
      </w:r>
      <w:proofErr w:type="gramEnd"/>
      <w:r w:rsidR="00DA12FC">
        <w:rPr>
          <w:rFonts w:eastAsia="Calibri"/>
          <w:sz w:val="28"/>
          <w:szCs w:val="28"/>
        </w:rPr>
        <w:t>;</w:t>
      </w:r>
    </w:p>
    <w:p w:rsidR="00DA12FC" w:rsidRDefault="00DA12FC" w:rsidP="00DA12FC">
      <w:pPr>
        <w:widowControl w:val="0"/>
        <w:tabs>
          <w:tab w:val="left" w:pos="0"/>
        </w:tabs>
        <w:adjustRightInd w:val="0"/>
        <w:spacing w:line="245" w:lineRule="auto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 в разделе «</w:t>
      </w:r>
      <w:r w:rsidRPr="00DA12FC">
        <w:rPr>
          <w:rFonts w:eastAsia="Calibri"/>
          <w:sz w:val="28"/>
          <w:szCs w:val="28"/>
        </w:rPr>
        <w:t>V.</w:t>
      </w:r>
      <w:r>
        <w:rPr>
          <w:rFonts w:eastAsia="Calibri"/>
          <w:sz w:val="28"/>
          <w:szCs w:val="28"/>
        </w:rPr>
        <w:t> </w:t>
      </w:r>
      <w:r w:rsidRPr="00DA12FC">
        <w:rPr>
          <w:rFonts w:eastAsia="Calibri"/>
          <w:sz w:val="28"/>
          <w:szCs w:val="28"/>
        </w:rPr>
        <w:t>Ожидаемые и конечные результаты</w:t>
      </w:r>
      <w:r>
        <w:rPr>
          <w:rFonts w:eastAsia="Calibri"/>
          <w:sz w:val="28"/>
          <w:szCs w:val="28"/>
        </w:rPr>
        <w:t>» абзац девятый изложить в следующей редакции:</w:t>
      </w:r>
    </w:p>
    <w:p w:rsidR="00DA12FC" w:rsidRPr="007C0BF0" w:rsidRDefault="00DA12FC" w:rsidP="00DA12FC">
      <w:pPr>
        <w:widowControl w:val="0"/>
        <w:tabs>
          <w:tab w:val="left" w:pos="0"/>
        </w:tabs>
        <w:adjustRightInd w:val="0"/>
        <w:spacing w:line="245" w:lineRule="auto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C32D2A">
        <w:rPr>
          <w:rFonts w:eastAsia="Calibri"/>
          <w:sz w:val="28"/>
          <w:szCs w:val="28"/>
        </w:rPr>
        <w:t xml:space="preserve">количество граждан, получивших льготную медицинскую помощь по зубопротезированию, глазному протезированию, </w:t>
      </w:r>
      <w:proofErr w:type="spellStart"/>
      <w:r w:rsidRPr="00C32D2A">
        <w:rPr>
          <w:rFonts w:eastAsia="Calibri"/>
          <w:sz w:val="28"/>
          <w:szCs w:val="28"/>
        </w:rPr>
        <w:t>слухопротезированию</w:t>
      </w:r>
      <w:proofErr w:type="spellEnd"/>
      <w:r w:rsidRPr="00C32D2A">
        <w:rPr>
          <w:rFonts w:eastAsia="Calibri"/>
          <w:sz w:val="28"/>
          <w:szCs w:val="28"/>
        </w:rPr>
        <w:t xml:space="preserve">, на 2015 год </w:t>
      </w:r>
      <w:r>
        <w:rPr>
          <w:rFonts w:eastAsia="Calibri"/>
          <w:sz w:val="28"/>
          <w:szCs w:val="28"/>
        </w:rPr>
        <w:t>–</w:t>
      </w:r>
      <w:r w:rsidRPr="00C32D2A">
        <w:rPr>
          <w:rFonts w:eastAsia="Calibri"/>
          <w:sz w:val="28"/>
          <w:szCs w:val="28"/>
        </w:rPr>
        <w:t xml:space="preserve"> не менее 13767 чел., на 2016 год </w:t>
      </w:r>
      <w:r>
        <w:rPr>
          <w:rFonts w:eastAsia="Calibri"/>
          <w:sz w:val="28"/>
          <w:szCs w:val="28"/>
        </w:rPr>
        <w:t>–</w:t>
      </w:r>
      <w:r w:rsidRPr="00C32D2A">
        <w:rPr>
          <w:rFonts w:eastAsia="Calibri"/>
          <w:sz w:val="28"/>
          <w:szCs w:val="28"/>
        </w:rPr>
        <w:t xml:space="preserve"> не менее 13594 чел., на 2017 </w:t>
      </w:r>
      <w:r>
        <w:rPr>
          <w:rFonts w:eastAsia="Calibri"/>
          <w:sz w:val="28"/>
          <w:szCs w:val="28"/>
        </w:rPr>
        <w:t xml:space="preserve">год – не менее 13844 чел., на 2018 год – не менее 19689 чел., на </w:t>
      </w:r>
      <w:r w:rsidRPr="00C32D2A">
        <w:rPr>
          <w:rFonts w:eastAsia="Calibri"/>
          <w:sz w:val="28"/>
          <w:szCs w:val="28"/>
        </w:rPr>
        <w:t>2019</w:t>
      </w:r>
      <w:r>
        <w:rPr>
          <w:rFonts w:eastAsia="Calibri"/>
          <w:sz w:val="28"/>
          <w:szCs w:val="28"/>
        </w:rPr>
        <w:t>-2020</w:t>
      </w:r>
      <w:r w:rsidRPr="00C32D2A">
        <w:rPr>
          <w:rFonts w:eastAsia="Calibri"/>
          <w:sz w:val="28"/>
          <w:szCs w:val="28"/>
        </w:rPr>
        <w:t xml:space="preserve"> годы </w:t>
      </w:r>
      <w:r>
        <w:rPr>
          <w:rFonts w:eastAsia="Calibri"/>
          <w:sz w:val="28"/>
          <w:szCs w:val="28"/>
        </w:rPr>
        <w:t xml:space="preserve">– </w:t>
      </w:r>
      <w:r w:rsidRPr="00C32D2A">
        <w:rPr>
          <w:rFonts w:eastAsia="Calibri"/>
          <w:sz w:val="28"/>
          <w:szCs w:val="28"/>
        </w:rPr>
        <w:t>не менее 13844 чел. ежегодно</w:t>
      </w:r>
      <w:proofErr w:type="gramStart"/>
      <w:r w:rsidRPr="00C32D2A">
        <w:rPr>
          <w:rFonts w:eastAsia="Calibri"/>
          <w:sz w:val="28"/>
          <w:szCs w:val="28"/>
        </w:rPr>
        <w:t>;</w:t>
      </w:r>
      <w:r>
        <w:rPr>
          <w:rFonts w:eastAsia="Calibri"/>
          <w:sz w:val="28"/>
          <w:szCs w:val="28"/>
        </w:rPr>
        <w:t>»</w:t>
      </w:r>
      <w:proofErr w:type="gramEnd"/>
      <w:r>
        <w:rPr>
          <w:rFonts w:eastAsia="Calibri"/>
          <w:sz w:val="28"/>
          <w:szCs w:val="28"/>
        </w:rPr>
        <w:t>.</w:t>
      </w:r>
    </w:p>
    <w:p w:rsidR="007C0BF0" w:rsidRPr="00745319" w:rsidRDefault="00DA12FC" w:rsidP="002B7077">
      <w:pPr>
        <w:widowControl w:val="0"/>
        <w:spacing w:line="245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7</w:t>
      </w:r>
      <w:r w:rsidR="007C0BF0" w:rsidRPr="007C0BF0">
        <w:rPr>
          <w:rFonts w:eastAsia="Calibri"/>
          <w:sz w:val="28"/>
          <w:szCs w:val="28"/>
        </w:rPr>
        <w:t>. В приложении № 7 к Программе «Подпрограмма 4 «Охрана здоровья матери и ребенка» государственной программы «Развитие здравоохранения Новосибир</w:t>
      </w:r>
      <w:r w:rsidR="00225797">
        <w:rPr>
          <w:rFonts w:eastAsia="Calibri"/>
          <w:sz w:val="28"/>
          <w:szCs w:val="28"/>
        </w:rPr>
        <w:t xml:space="preserve">ской области на 2013-2020 годы» в разделе «I. Паспорт» </w:t>
      </w:r>
      <w:r w:rsidR="007C0BF0" w:rsidRPr="007C0BF0">
        <w:rPr>
          <w:rFonts w:eastAsia="Calibri"/>
          <w:sz w:val="28"/>
          <w:szCs w:val="28"/>
        </w:rPr>
        <w:t>п</w:t>
      </w:r>
      <w:r w:rsidR="007C0BF0" w:rsidRPr="007C0BF0">
        <w:rPr>
          <w:sz w:val="28"/>
          <w:szCs w:val="28"/>
        </w:rPr>
        <w:t xml:space="preserve">озицию «Объемы финансирования подпрограммы (с расшифровкой по </w:t>
      </w:r>
      <w:r w:rsidR="007C0BF0" w:rsidRPr="00745319">
        <w:rPr>
          <w:sz w:val="28"/>
          <w:szCs w:val="28"/>
        </w:rPr>
        <w:t>источникам и годам финансирования)»</w:t>
      </w:r>
      <w:r w:rsidR="007C0BF0" w:rsidRPr="00745319">
        <w:rPr>
          <w:rFonts w:eastAsia="Calibri"/>
          <w:sz w:val="28"/>
          <w:szCs w:val="28"/>
        </w:rPr>
        <w:t xml:space="preserve"> изложить в следующей редакции:</w:t>
      </w:r>
    </w:p>
    <w:p w:rsidR="007C0BF0" w:rsidRPr="00745319" w:rsidRDefault="007C0BF0" w:rsidP="002B7077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</w:p>
    <w:tbl>
      <w:tblPr>
        <w:tblW w:w="103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692"/>
        <w:gridCol w:w="6659"/>
        <w:gridCol w:w="567"/>
      </w:tblGrid>
      <w:tr w:rsidR="007C0BF0" w:rsidRPr="007C0BF0" w:rsidTr="007C0BF0">
        <w:trPr>
          <w:trHeight w:val="274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57" w:right="57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«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Объемы финансирования подпрограммы (с расшифровкой по источникам и годам финансирования)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Объемы финансирования подпрограммы: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 xml:space="preserve">всего – </w:t>
            </w:r>
            <w:r w:rsidR="00DA12FC">
              <w:rPr>
                <w:sz w:val="28"/>
                <w:szCs w:val="28"/>
              </w:rPr>
              <w:t>7 643 891,6</w:t>
            </w:r>
            <w:r w:rsidRPr="007C0BF0">
              <w:rPr>
                <w:sz w:val="28"/>
                <w:szCs w:val="28"/>
              </w:rPr>
              <w:t xml:space="preserve"> тыс. рублей, в том числе по годам: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2013 год – 1 796 072,7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2014 год – 1 097 739,4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2015 год – 1 141 520,1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2016 год – 667 209,7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 xml:space="preserve">2017 год – </w:t>
            </w:r>
            <w:r w:rsidR="003D3359">
              <w:rPr>
                <w:sz w:val="28"/>
                <w:szCs w:val="28"/>
              </w:rPr>
              <w:t>677 770,5</w:t>
            </w:r>
            <w:r w:rsidRPr="007C0BF0">
              <w:rPr>
                <w:sz w:val="28"/>
                <w:szCs w:val="28"/>
              </w:rPr>
              <w:t xml:space="preserve">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 xml:space="preserve">2018 год – </w:t>
            </w:r>
            <w:r w:rsidR="00DA12FC">
              <w:rPr>
                <w:sz w:val="28"/>
                <w:szCs w:val="28"/>
              </w:rPr>
              <w:t>745 728,4</w:t>
            </w:r>
            <w:r w:rsidRPr="007C0BF0">
              <w:rPr>
                <w:sz w:val="28"/>
                <w:szCs w:val="28"/>
              </w:rPr>
              <w:t xml:space="preserve">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 xml:space="preserve">2019 год – </w:t>
            </w:r>
            <w:r w:rsidR="00DA12FC">
              <w:rPr>
                <w:sz w:val="28"/>
                <w:szCs w:val="28"/>
              </w:rPr>
              <w:t>750 187,3</w:t>
            </w:r>
            <w:r w:rsidRPr="007C0BF0">
              <w:rPr>
                <w:sz w:val="28"/>
                <w:szCs w:val="28"/>
              </w:rPr>
              <w:t xml:space="preserve">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 xml:space="preserve">2020 год – </w:t>
            </w:r>
            <w:r w:rsidR="00DA12FC">
              <w:rPr>
                <w:sz w:val="28"/>
                <w:szCs w:val="28"/>
              </w:rPr>
              <w:t>767 663,5</w:t>
            </w:r>
            <w:r w:rsidRPr="007C0BF0">
              <w:rPr>
                <w:sz w:val="28"/>
                <w:szCs w:val="28"/>
              </w:rPr>
              <w:t xml:space="preserve">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из них: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средства федерального бюджета: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lastRenderedPageBreak/>
              <w:t>всего – 52 360,6 тыс. рублей, в том числе по годам: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2013 год – 24 352,5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2014 год – 26 225,6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2015 год – 1 782,5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2016 год – 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2017 год – 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2018 год – 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2019 год – 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2020 год – 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средства областного бюджета Новосибирской области: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всего – 7</w:t>
            </w:r>
            <w:r w:rsidR="00DA12FC">
              <w:rPr>
                <w:sz w:val="28"/>
                <w:szCs w:val="28"/>
              </w:rPr>
              <w:t> 591 531,0</w:t>
            </w:r>
            <w:r w:rsidRPr="007C0BF0">
              <w:rPr>
                <w:sz w:val="28"/>
                <w:szCs w:val="28"/>
              </w:rPr>
              <w:t xml:space="preserve"> тыс. рублей, в том числе по годам: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2013 год – 1 771 720,2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2014 год – 1 071 513,8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2015 год – 1 139 737,6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2016 год – 667 209,7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 xml:space="preserve">2017 год – </w:t>
            </w:r>
            <w:r w:rsidR="003D3359">
              <w:rPr>
                <w:sz w:val="28"/>
                <w:szCs w:val="28"/>
              </w:rPr>
              <w:t>677 770,5</w:t>
            </w:r>
            <w:r w:rsidRPr="007C0BF0">
              <w:rPr>
                <w:sz w:val="28"/>
                <w:szCs w:val="28"/>
              </w:rPr>
              <w:t xml:space="preserve"> тыс. рублей;</w:t>
            </w:r>
          </w:p>
          <w:p w:rsidR="00DA12FC" w:rsidRPr="007C0BF0" w:rsidRDefault="00DA12FC" w:rsidP="00DA12FC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 xml:space="preserve">2018 год – </w:t>
            </w:r>
            <w:r>
              <w:rPr>
                <w:sz w:val="28"/>
                <w:szCs w:val="28"/>
              </w:rPr>
              <w:t>745 728,4</w:t>
            </w:r>
            <w:r w:rsidRPr="007C0BF0">
              <w:rPr>
                <w:sz w:val="28"/>
                <w:szCs w:val="28"/>
              </w:rPr>
              <w:t xml:space="preserve"> тыс. рублей;</w:t>
            </w:r>
          </w:p>
          <w:p w:rsidR="00DA12FC" w:rsidRPr="007C0BF0" w:rsidRDefault="00DA12FC" w:rsidP="00DA12FC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750 187,3</w:t>
            </w:r>
            <w:r w:rsidRPr="007C0BF0">
              <w:rPr>
                <w:sz w:val="28"/>
                <w:szCs w:val="28"/>
              </w:rPr>
              <w:t xml:space="preserve"> тыс. рублей;</w:t>
            </w:r>
          </w:p>
          <w:p w:rsidR="00DA12FC" w:rsidRPr="007C0BF0" w:rsidRDefault="00DA12FC" w:rsidP="00DA12FC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767 663,5</w:t>
            </w:r>
            <w:r w:rsidRPr="007C0BF0">
              <w:rPr>
                <w:sz w:val="28"/>
                <w:szCs w:val="28"/>
              </w:rPr>
              <w:t xml:space="preserve">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в том числе по исполнителям (главным распорядителям бюджетных средств Новосибирской области):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министерство здравоохранения Новосибирской области: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 xml:space="preserve">всего – </w:t>
            </w:r>
            <w:r w:rsidR="00DA12FC">
              <w:rPr>
                <w:sz w:val="28"/>
                <w:szCs w:val="28"/>
              </w:rPr>
              <w:t>5 790 668,0</w:t>
            </w:r>
            <w:r w:rsidRPr="007C0BF0">
              <w:rPr>
                <w:sz w:val="28"/>
                <w:szCs w:val="28"/>
              </w:rPr>
              <w:t xml:space="preserve"> тыс. рублей, в том числе по годам: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2013 год – 873 272,7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2014 год – 632 315,8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2015 год – 676 520,1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2016 год – 667 209,7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 xml:space="preserve">2017 год – </w:t>
            </w:r>
            <w:r w:rsidR="003D3359">
              <w:rPr>
                <w:sz w:val="28"/>
                <w:szCs w:val="28"/>
              </w:rPr>
              <w:t>677 770,5</w:t>
            </w:r>
            <w:r w:rsidRPr="007C0BF0">
              <w:rPr>
                <w:sz w:val="28"/>
                <w:szCs w:val="28"/>
              </w:rPr>
              <w:t xml:space="preserve"> тыс. рублей;</w:t>
            </w:r>
          </w:p>
          <w:p w:rsidR="00DA12FC" w:rsidRPr="007C0BF0" w:rsidRDefault="00DA12FC" w:rsidP="00DA12FC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 xml:space="preserve">2018 год – </w:t>
            </w:r>
            <w:r>
              <w:rPr>
                <w:sz w:val="28"/>
                <w:szCs w:val="28"/>
              </w:rPr>
              <w:t>745 728,4</w:t>
            </w:r>
            <w:r w:rsidRPr="007C0BF0">
              <w:rPr>
                <w:sz w:val="28"/>
                <w:szCs w:val="28"/>
              </w:rPr>
              <w:t xml:space="preserve"> тыс. рублей;</w:t>
            </w:r>
          </w:p>
          <w:p w:rsidR="00DA12FC" w:rsidRPr="007C0BF0" w:rsidRDefault="00DA12FC" w:rsidP="00DA12FC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750 187,3</w:t>
            </w:r>
            <w:r w:rsidRPr="007C0BF0">
              <w:rPr>
                <w:sz w:val="28"/>
                <w:szCs w:val="28"/>
              </w:rPr>
              <w:t xml:space="preserve"> тыс. рублей;</w:t>
            </w:r>
          </w:p>
          <w:p w:rsidR="00DA12FC" w:rsidRPr="007C0BF0" w:rsidRDefault="00DA12FC" w:rsidP="00DA12FC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767 663,5</w:t>
            </w:r>
            <w:r w:rsidRPr="007C0BF0">
              <w:rPr>
                <w:sz w:val="28"/>
                <w:szCs w:val="28"/>
              </w:rPr>
              <w:t xml:space="preserve">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из них: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средства федерального бюджета: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всего – 52 360,6 тыс. рублей, в том числе по годам: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2013 год – 24 352,5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2014 год – 26 225,6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2015 год – 1 782,5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2016 год – 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2017 год – 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lastRenderedPageBreak/>
              <w:t>2018 год – 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2019 год – 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2020 год – 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средства областного бюджета Новосибирской области: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 xml:space="preserve">всего – </w:t>
            </w:r>
            <w:r w:rsidR="00DA12FC">
              <w:rPr>
                <w:sz w:val="28"/>
                <w:szCs w:val="28"/>
              </w:rPr>
              <w:t>5 738 307,4</w:t>
            </w:r>
            <w:r w:rsidRPr="007C0BF0">
              <w:rPr>
                <w:sz w:val="28"/>
                <w:szCs w:val="28"/>
              </w:rPr>
              <w:t xml:space="preserve"> тыс. рублей, в том числе по годам: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2013 год – 848 920,2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2014 год – 606 090,2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2015 год – 674 737,6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2016 год – 667 209,7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 xml:space="preserve">2017 год – </w:t>
            </w:r>
            <w:r w:rsidR="003D3359">
              <w:rPr>
                <w:sz w:val="28"/>
                <w:szCs w:val="28"/>
              </w:rPr>
              <w:t>677 770,5</w:t>
            </w:r>
            <w:r w:rsidRPr="007C0BF0">
              <w:rPr>
                <w:sz w:val="28"/>
                <w:szCs w:val="28"/>
              </w:rPr>
              <w:t xml:space="preserve"> тыс. рублей;</w:t>
            </w:r>
          </w:p>
          <w:p w:rsidR="00DA12FC" w:rsidRPr="007C0BF0" w:rsidRDefault="00DA12FC" w:rsidP="00DA12FC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 xml:space="preserve">2018 год – </w:t>
            </w:r>
            <w:r>
              <w:rPr>
                <w:sz w:val="28"/>
                <w:szCs w:val="28"/>
              </w:rPr>
              <w:t>745 728,4</w:t>
            </w:r>
            <w:r w:rsidRPr="007C0BF0">
              <w:rPr>
                <w:sz w:val="28"/>
                <w:szCs w:val="28"/>
              </w:rPr>
              <w:t xml:space="preserve"> тыс. рублей;</w:t>
            </w:r>
          </w:p>
          <w:p w:rsidR="00DA12FC" w:rsidRPr="007C0BF0" w:rsidRDefault="00DA12FC" w:rsidP="00DA12FC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750 187,3</w:t>
            </w:r>
            <w:r w:rsidRPr="007C0BF0">
              <w:rPr>
                <w:sz w:val="28"/>
                <w:szCs w:val="28"/>
              </w:rPr>
              <w:t xml:space="preserve"> тыс. рублей;</w:t>
            </w:r>
          </w:p>
          <w:p w:rsidR="00DA12FC" w:rsidRPr="007C0BF0" w:rsidRDefault="00DA12FC" w:rsidP="00DA12FC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767 663,5</w:t>
            </w:r>
            <w:r w:rsidRPr="007C0BF0">
              <w:rPr>
                <w:sz w:val="28"/>
                <w:szCs w:val="28"/>
              </w:rPr>
              <w:t xml:space="preserve">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департамент имущества и земельных отношений: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всего – 1 387 800,0 тыс. рублей, в том числе по годам (средства областного бюджета Новосибирской области):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2013 год – 922 800,0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2014 год – 465 000,0*тыс.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2015 год – 465 000,0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2016 год – 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2017 год – 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2018 год – 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2019 год – 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tabs>
                <w:tab w:val="left" w:pos="3899"/>
              </w:tabs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2020 год – 0,0 тыс. рублей.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 xml:space="preserve">*В связи с переносом исполнения мероприятия на 2015 год сумма плановых значений на 2014 год приведена </w:t>
            </w:r>
            <w:proofErr w:type="spellStart"/>
            <w:r w:rsidRPr="007C0BF0">
              <w:rPr>
                <w:sz w:val="28"/>
                <w:szCs w:val="28"/>
              </w:rPr>
              <w:t>справочно</w:t>
            </w:r>
            <w:proofErr w:type="spellEnd"/>
            <w:r w:rsidRPr="007C0BF0">
              <w:rPr>
                <w:sz w:val="28"/>
                <w:szCs w:val="28"/>
              </w:rPr>
              <w:t xml:space="preserve"> и не учтена в общей сумме финансирования мероприятий.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Управление социального питания Новосибирской области: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всего – 423,6 тыс. рублей, в том числе по годам (средства областного бюджета Новосибирской области):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2013 год – 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2014 год – 423,6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2015 год – 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2016 год – 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2017 год – 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2018 год – 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2019 год – 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2020 год – 0,0 тыс. рублей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DA12FC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».</w:t>
            </w:r>
          </w:p>
        </w:tc>
      </w:tr>
    </w:tbl>
    <w:p w:rsidR="00DA12FC" w:rsidRPr="007C0BF0" w:rsidRDefault="00DA12FC" w:rsidP="00DA12FC">
      <w:pPr>
        <w:widowControl w:val="0"/>
        <w:tabs>
          <w:tab w:val="left" w:pos="0"/>
        </w:tabs>
        <w:adjustRightInd w:val="0"/>
        <w:spacing w:line="245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8</w:t>
      </w:r>
      <w:r w:rsidR="007C0BF0" w:rsidRPr="007C0BF0">
        <w:rPr>
          <w:rFonts w:eastAsia="Calibri"/>
          <w:sz w:val="28"/>
          <w:szCs w:val="28"/>
        </w:rPr>
        <w:t>. </w:t>
      </w:r>
      <w:r w:rsidRPr="007C0BF0">
        <w:rPr>
          <w:rFonts w:eastAsia="Calibri"/>
          <w:sz w:val="28"/>
          <w:szCs w:val="28"/>
        </w:rPr>
        <w:t>В приложении № 9 к Программе «Подпрограмма 6 «Оказание паллиативной медицинской помощи, в том числе детям» государственной программы «Развитие здравоохранения Новосибир</w:t>
      </w:r>
      <w:r>
        <w:rPr>
          <w:rFonts w:eastAsia="Calibri"/>
          <w:sz w:val="28"/>
          <w:szCs w:val="28"/>
        </w:rPr>
        <w:t>ской области на 2013-2020 годы» в разделе «I. Паспорт»</w:t>
      </w:r>
      <w:r w:rsidRPr="007C0BF0">
        <w:rPr>
          <w:rFonts w:eastAsia="Calibri"/>
          <w:sz w:val="28"/>
          <w:szCs w:val="28"/>
        </w:rPr>
        <w:t> п</w:t>
      </w:r>
      <w:r w:rsidRPr="007C0BF0">
        <w:rPr>
          <w:sz w:val="28"/>
          <w:szCs w:val="28"/>
        </w:rPr>
        <w:t>озицию</w:t>
      </w:r>
      <w:r w:rsidRPr="007C0BF0">
        <w:rPr>
          <w:rFonts w:eastAsia="Calibri"/>
          <w:sz w:val="28"/>
          <w:szCs w:val="28"/>
        </w:rPr>
        <w:t xml:space="preserve"> «Объемы финансирования подпрограммы (с расшифровкой по источникам и годам финансирования)» изложить в следующей редакции:</w:t>
      </w:r>
    </w:p>
    <w:p w:rsidR="00DA12FC" w:rsidRPr="00745319" w:rsidRDefault="00DA12FC" w:rsidP="00DA12FC">
      <w:pPr>
        <w:widowControl w:val="0"/>
        <w:tabs>
          <w:tab w:val="left" w:pos="0"/>
        </w:tabs>
        <w:adjustRightInd w:val="0"/>
        <w:spacing w:line="245" w:lineRule="auto"/>
        <w:ind w:firstLine="709"/>
        <w:jc w:val="both"/>
        <w:rPr>
          <w:rFonts w:eastAsia="Calibri"/>
          <w:sz w:val="28"/>
          <w:szCs w:val="28"/>
        </w:rPr>
      </w:pPr>
    </w:p>
    <w:tbl>
      <w:tblPr>
        <w:tblW w:w="103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692"/>
        <w:gridCol w:w="6659"/>
        <w:gridCol w:w="567"/>
      </w:tblGrid>
      <w:tr w:rsidR="00DA12FC" w:rsidRPr="007C0BF0" w:rsidTr="00DA12FC">
        <w:trPr>
          <w:trHeight w:val="557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A12FC" w:rsidRPr="007C0BF0" w:rsidRDefault="00DA12FC" w:rsidP="00DA12FC">
            <w:pPr>
              <w:widowControl w:val="0"/>
              <w:shd w:val="clear" w:color="auto" w:fill="FFFFFF" w:themeFill="background1"/>
              <w:spacing w:line="245" w:lineRule="auto"/>
              <w:ind w:left="57" w:right="57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«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FC" w:rsidRPr="007C0BF0" w:rsidRDefault="00DA12FC" w:rsidP="00DA12FC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Объемы финансирования подпрограммы (с расшифровкой по источникам и годам финансирования)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FC" w:rsidRPr="007C0BF0" w:rsidRDefault="00DA12FC" w:rsidP="00DA12FC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0BF0">
              <w:rPr>
                <w:rFonts w:eastAsia="Calibri"/>
                <w:sz w:val="28"/>
                <w:szCs w:val="28"/>
                <w:lang w:eastAsia="en-US"/>
              </w:rPr>
              <w:t>Объемы финансирования подпрограммы:</w:t>
            </w:r>
          </w:p>
          <w:p w:rsidR="00DA12FC" w:rsidRPr="007C0BF0" w:rsidRDefault="00DA12FC" w:rsidP="00DA12FC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0BF0">
              <w:rPr>
                <w:rFonts w:eastAsia="Calibri"/>
                <w:sz w:val="28"/>
                <w:szCs w:val="28"/>
                <w:lang w:eastAsia="en-US"/>
              </w:rPr>
              <w:t>всего – 2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39 330,1 </w:t>
            </w:r>
            <w:r w:rsidRPr="007C0BF0">
              <w:rPr>
                <w:rFonts w:eastAsia="Calibri"/>
                <w:sz w:val="28"/>
                <w:szCs w:val="28"/>
                <w:lang w:eastAsia="en-US"/>
              </w:rPr>
              <w:t>тыс. рублей, в том числе по годам:</w:t>
            </w:r>
          </w:p>
          <w:p w:rsidR="00DA12FC" w:rsidRPr="007C0BF0" w:rsidRDefault="00DA12FC" w:rsidP="00DA12FC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0BF0">
              <w:rPr>
                <w:rFonts w:eastAsia="Calibri"/>
                <w:sz w:val="28"/>
                <w:szCs w:val="28"/>
                <w:lang w:eastAsia="en-US"/>
              </w:rPr>
              <w:t>2013 год – 3 960,0 тыс. рублей;</w:t>
            </w:r>
          </w:p>
          <w:p w:rsidR="00DA12FC" w:rsidRPr="007C0BF0" w:rsidRDefault="00DA12FC" w:rsidP="00DA12FC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0BF0">
              <w:rPr>
                <w:rFonts w:eastAsia="Calibri"/>
                <w:sz w:val="28"/>
                <w:szCs w:val="28"/>
                <w:lang w:eastAsia="en-US"/>
              </w:rPr>
              <w:t>2014 год – 23 269,7 тыс. рублей;</w:t>
            </w:r>
          </w:p>
          <w:p w:rsidR="00DA12FC" w:rsidRPr="007C0BF0" w:rsidRDefault="00DA12FC" w:rsidP="00DA12FC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0BF0">
              <w:rPr>
                <w:rFonts w:eastAsia="Calibri"/>
                <w:sz w:val="28"/>
                <w:szCs w:val="28"/>
                <w:lang w:eastAsia="en-US"/>
              </w:rPr>
              <w:t>2015 год – 23 028,8 тыс. рублей;</w:t>
            </w:r>
          </w:p>
          <w:p w:rsidR="00DA12FC" w:rsidRPr="007C0BF0" w:rsidRDefault="00DA12FC" w:rsidP="00DA12FC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0BF0">
              <w:rPr>
                <w:rFonts w:eastAsia="Calibri"/>
                <w:sz w:val="28"/>
                <w:szCs w:val="28"/>
                <w:lang w:eastAsia="en-US"/>
              </w:rPr>
              <w:t>2016 год – 30 519,2 тыс. рублей;</w:t>
            </w:r>
          </w:p>
          <w:p w:rsidR="00DA12FC" w:rsidRPr="007C0BF0" w:rsidRDefault="00DA12FC" w:rsidP="00DA12FC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0BF0">
              <w:rPr>
                <w:rFonts w:eastAsia="Calibri"/>
                <w:sz w:val="28"/>
                <w:szCs w:val="28"/>
                <w:lang w:eastAsia="en-US"/>
              </w:rPr>
              <w:t>2017 год – 31 918,6 тыс. рублей;</w:t>
            </w:r>
          </w:p>
          <w:p w:rsidR="00DA12FC" w:rsidRPr="007C0BF0" w:rsidRDefault="00DA12FC" w:rsidP="00DA12FC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0BF0">
              <w:rPr>
                <w:rFonts w:eastAsia="Calibri"/>
                <w:sz w:val="28"/>
                <w:szCs w:val="28"/>
                <w:lang w:eastAsia="en-US"/>
              </w:rPr>
              <w:t xml:space="preserve">2018 год – </w:t>
            </w:r>
            <w:r>
              <w:rPr>
                <w:rFonts w:eastAsia="Calibri"/>
                <w:sz w:val="28"/>
                <w:szCs w:val="28"/>
                <w:lang w:eastAsia="en-US"/>
              </w:rPr>
              <w:t>40 880,8</w:t>
            </w:r>
            <w:r w:rsidRPr="007C0BF0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DA12FC" w:rsidRPr="007C0BF0" w:rsidRDefault="00DA12FC" w:rsidP="00DA12FC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0BF0">
              <w:rPr>
                <w:rFonts w:eastAsia="Calibri"/>
                <w:sz w:val="28"/>
                <w:szCs w:val="28"/>
                <w:lang w:eastAsia="en-US"/>
              </w:rPr>
              <w:t xml:space="preserve">2019 год – </w:t>
            </w:r>
            <w:r>
              <w:rPr>
                <w:rFonts w:eastAsia="Calibri"/>
                <w:sz w:val="28"/>
                <w:szCs w:val="28"/>
                <w:lang w:eastAsia="en-US"/>
              </w:rPr>
              <w:t>42 003,9</w:t>
            </w:r>
            <w:r w:rsidRPr="007C0BF0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DA12FC" w:rsidRPr="007C0BF0" w:rsidRDefault="00DA12FC" w:rsidP="00DA12FC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0BF0">
              <w:rPr>
                <w:rFonts w:eastAsia="Calibri"/>
                <w:sz w:val="28"/>
                <w:szCs w:val="28"/>
                <w:lang w:eastAsia="en-US"/>
              </w:rPr>
              <w:t xml:space="preserve">2020 год – </w:t>
            </w:r>
            <w:r>
              <w:rPr>
                <w:rFonts w:eastAsia="Calibri"/>
                <w:sz w:val="28"/>
                <w:szCs w:val="28"/>
                <w:lang w:eastAsia="en-US"/>
              </w:rPr>
              <w:t>43 749,1</w:t>
            </w:r>
            <w:r w:rsidRPr="007C0BF0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DA12FC" w:rsidRPr="007C0BF0" w:rsidRDefault="00DA12FC" w:rsidP="00DA12FC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0BF0">
              <w:rPr>
                <w:rFonts w:eastAsia="Calibri"/>
                <w:sz w:val="28"/>
                <w:szCs w:val="28"/>
                <w:lang w:eastAsia="en-US"/>
              </w:rPr>
              <w:t>из них:</w:t>
            </w:r>
          </w:p>
          <w:p w:rsidR="00DA12FC" w:rsidRPr="007C0BF0" w:rsidRDefault="00DA12FC" w:rsidP="00DA12FC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0BF0">
              <w:rPr>
                <w:rFonts w:eastAsia="Calibri"/>
                <w:sz w:val="28"/>
                <w:szCs w:val="28"/>
                <w:lang w:eastAsia="en-US"/>
              </w:rPr>
              <w:t>областной бюджет Новосибирской области:</w:t>
            </w:r>
          </w:p>
          <w:p w:rsidR="00DA12FC" w:rsidRPr="007C0BF0" w:rsidRDefault="00DA12FC" w:rsidP="00DA12FC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0BF0">
              <w:rPr>
                <w:rFonts w:eastAsia="Calibri"/>
                <w:sz w:val="28"/>
                <w:szCs w:val="28"/>
                <w:lang w:eastAsia="en-US"/>
              </w:rPr>
              <w:t>всего – 2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39 330,1 </w:t>
            </w:r>
            <w:r w:rsidRPr="007C0BF0">
              <w:rPr>
                <w:rFonts w:eastAsia="Calibri"/>
                <w:sz w:val="28"/>
                <w:szCs w:val="28"/>
                <w:lang w:eastAsia="en-US"/>
              </w:rPr>
              <w:t>тыс. рублей, в том числе по годам:</w:t>
            </w:r>
          </w:p>
          <w:p w:rsidR="00DA12FC" w:rsidRPr="007C0BF0" w:rsidRDefault="00DA12FC" w:rsidP="00DA12FC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0BF0">
              <w:rPr>
                <w:rFonts w:eastAsia="Calibri"/>
                <w:sz w:val="28"/>
                <w:szCs w:val="28"/>
                <w:lang w:eastAsia="en-US"/>
              </w:rPr>
              <w:t>2013 год – 3 960,0 тыс. рублей;</w:t>
            </w:r>
          </w:p>
          <w:p w:rsidR="00DA12FC" w:rsidRPr="007C0BF0" w:rsidRDefault="00DA12FC" w:rsidP="00DA12FC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0BF0">
              <w:rPr>
                <w:rFonts w:eastAsia="Calibri"/>
                <w:sz w:val="28"/>
                <w:szCs w:val="28"/>
                <w:lang w:eastAsia="en-US"/>
              </w:rPr>
              <w:t>2014 год – 23 269,7 тыс. рублей;</w:t>
            </w:r>
          </w:p>
          <w:p w:rsidR="00DA12FC" w:rsidRPr="007C0BF0" w:rsidRDefault="00DA12FC" w:rsidP="00DA12FC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0BF0">
              <w:rPr>
                <w:rFonts w:eastAsia="Calibri"/>
                <w:sz w:val="28"/>
                <w:szCs w:val="28"/>
                <w:lang w:eastAsia="en-US"/>
              </w:rPr>
              <w:t>2015 год – 23 028,8 тыс. рублей;</w:t>
            </w:r>
          </w:p>
          <w:p w:rsidR="00DA12FC" w:rsidRPr="007C0BF0" w:rsidRDefault="00DA12FC" w:rsidP="00DA12FC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0BF0">
              <w:rPr>
                <w:rFonts w:eastAsia="Calibri"/>
                <w:sz w:val="28"/>
                <w:szCs w:val="28"/>
                <w:lang w:eastAsia="en-US"/>
              </w:rPr>
              <w:t>2016 год – 30 519,2 тыс. рублей;</w:t>
            </w:r>
          </w:p>
          <w:p w:rsidR="00DA12FC" w:rsidRPr="007C0BF0" w:rsidRDefault="00DA12FC" w:rsidP="00DA12FC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0BF0">
              <w:rPr>
                <w:rFonts w:eastAsia="Calibri"/>
                <w:sz w:val="28"/>
                <w:szCs w:val="28"/>
                <w:lang w:eastAsia="en-US"/>
              </w:rPr>
              <w:t>2017 год – 31 918,6 тыс. рублей;</w:t>
            </w:r>
          </w:p>
          <w:p w:rsidR="00DA12FC" w:rsidRPr="007C0BF0" w:rsidRDefault="00DA12FC" w:rsidP="00DA12FC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0BF0">
              <w:rPr>
                <w:rFonts w:eastAsia="Calibri"/>
                <w:sz w:val="28"/>
                <w:szCs w:val="28"/>
                <w:lang w:eastAsia="en-US"/>
              </w:rPr>
              <w:t xml:space="preserve">2018 год – </w:t>
            </w:r>
            <w:r>
              <w:rPr>
                <w:rFonts w:eastAsia="Calibri"/>
                <w:sz w:val="28"/>
                <w:szCs w:val="28"/>
                <w:lang w:eastAsia="en-US"/>
              </w:rPr>
              <w:t>40 880,8</w:t>
            </w:r>
            <w:r w:rsidRPr="007C0BF0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DA12FC" w:rsidRPr="007C0BF0" w:rsidRDefault="00DA12FC" w:rsidP="00DA12FC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0BF0">
              <w:rPr>
                <w:rFonts w:eastAsia="Calibri"/>
                <w:sz w:val="28"/>
                <w:szCs w:val="28"/>
                <w:lang w:eastAsia="en-US"/>
              </w:rPr>
              <w:t xml:space="preserve">2019 год – </w:t>
            </w:r>
            <w:r>
              <w:rPr>
                <w:rFonts w:eastAsia="Calibri"/>
                <w:sz w:val="28"/>
                <w:szCs w:val="28"/>
                <w:lang w:eastAsia="en-US"/>
              </w:rPr>
              <w:t>42 003,9</w:t>
            </w:r>
            <w:r w:rsidRPr="007C0BF0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DA12FC" w:rsidRPr="007C0BF0" w:rsidRDefault="00DA12FC" w:rsidP="00DA12FC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0BF0">
              <w:rPr>
                <w:rFonts w:eastAsia="Calibri"/>
                <w:sz w:val="28"/>
                <w:szCs w:val="28"/>
                <w:lang w:eastAsia="en-US"/>
              </w:rPr>
              <w:t xml:space="preserve">2020 год – </w:t>
            </w:r>
            <w:r>
              <w:rPr>
                <w:rFonts w:eastAsia="Calibri"/>
                <w:sz w:val="28"/>
                <w:szCs w:val="28"/>
                <w:lang w:eastAsia="en-US"/>
              </w:rPr>
              <w:t>43 749,1</w:t>
            </w:r>
            <w:r w:rsidRPr="007C0BF0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DA12FC" w:rsidRPr="007C0BF0" w:rsidRDefault="00DA12FC" w:rsidP="00DA12FC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0BF0">
              <w:rPr>
                <w:rFonts w:eastAsia="Calibri"/>
                <w:sz w:val="28"/>
                <w:szCs w:val="28"/>
                <w:lang w:eastAsia="en-US"/>
              </w:rPr>
              <w:t>средства федерального бюджета:</w:t>
            </w:r>
          </w:p>
          <w:p w:rsidR="00DA12FC" w:rsidRPr="007C0BF0" w:rsidRDefault="00DA12FC" w:rsidP="00DA12FC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0BF0">
              <w:rPr>
                <w:rFonts w:eastAsia="Calibri"/>
                <w:sz w:val="28"/>
                <w:szCs w:val="28"/>
                <w:lang w:eastAsia="en-US"/>
              </w:rPr>
              <w:t>всего – 0,0 тыс. рублей, в том числе по годам:</w:t>
            </w:r>
          </w:p>
          <w:p w:rsidR="00DA12FC" w:rsidRPr="007C0BF0" w:rsidRDefault="00DA12FC" w:rsidP="00DA12FC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0BF0">
              <w:rPr>
                <w:rFonts w:eastAsia="Calibri"/>
                <w:sz w:val="28"/>
                <w:szCs w:val="28"/>
                <w:lang w:eastAsia="en-US"/>
              </w:rPr>
              <w:t>2013 год – 0,0 тыс. рублей;</w:t>
            </w:r>
          </w:p>
          <w:p w:rsidR="00DA12FC" w:rsidRPr="007C0BF0" w:rsidRDefault="00DA12FC" w:rsidP="00DA12FC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0BF0">
              <w:rPr>
                <w:rFonts w:eastAsia="Calibri"/>
                <w:sz w:val="28"/>
                <w:szCs w:val="28"/>
                <w:lang w:eastAsia="en-US"/>
              </w:rPr>
              <w:t>2014 год – 0,0 тыс. рублей;</w:t>
            </w:r>
          </w:p>
          <w:p w:rsidR="00DA12FC" w:rsidRPr="007C0BF0" w:rsidRDefault="00DA12FC" w:rsidP="00DA12FC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0BF0">
              <w:rPr>
                <w:rFonts w:eastAsia="Calibri"/>
                <w:sz w:val="28"/>
                <w:szCs w:val="28"/>
                <w:lang w:eastAsia="en-US"/>
              </w:rPr>
              <w:t>2015 год – 0,0 тыс. рублей;</w:t>
            </w:r>
          </w:p>
          <w:p w:rsidR="00DA12FC" w:rsidRPr="007C0BF0" w:rsidRDefault="00DA12FC" w:rsidP="00DA12FC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0BF0">
              <w:rPr>
                <w:rFonts w:eastAsia="Calibri"/>
                <w:sz w:val="28"/>
                <w:szCs w:val="28"/>
                <w:lang w:eastAsia="en-US"/>
              </w:rPr>
              <w:t>2016 год – 0,0 тыс. рублей;</w:t>
            </w:r>
          </w:p>
          <w:p w:rsidR="00DA12FC" w:rsidRPr="007C0BF0" w:rsidRDefault="00DA12FC" w:rsidP="00DA12FC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0BF0">
              <w:rPr>
                <w:rFonts w:eastAsia="Calibri"/>
                <w:sz w:val="28"/>
                <w:szCs w:val="28"/>
                <w:lang w:eastAsia="en-US"/>
              </w:rPr>
              <w:t>2017 год – 0,0 тыс. рублей;</w:t>
            </w:r>
          </w:p>
          <w:p w:rsidR="00DA12FC" w:rsidRPr="007C0BF0" w:rsidRDefault="00DA12FC" w:rsidP="00DA12FC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0BF0">
              <w:rPr>
                <w:rFonts w:eastAsia="Calibri"/>
                <w:sz w:val="28"/>
                <w:szCs w:val="28"/>
                <w:lang w:eastAsia="en-US"/>
              </w:rPr>
              <w:t>2018 год – 0,0 тыс. рублей;</w:t>
            </w:r>
          </w:p>
          <w:p w:rsidR="00DA12FC" w:rsidRPr="007C0BF0" w:rsidRDefault="00DA12FC" w:rsidP="00DA12FC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0BF0">
              <w:rPr>
                <w:rFonts w:eastAsia="Calibri"/>
                <w:sz w:val="28"/>
                <w:szCs w:val="28"/>
                <w:lang w:eastAsia="en-US"/>
              </w:rPr>
              <w:t>2019 год – 0,0 тыс. рублей;</w:t>
            </w:r>
          </w:p>
          <w:p w:rsidR="00DA12FC" w:rsidRPr="007C0BF0" w:rsidRDefault="00DA12FC" w:rsidP="00DA12FC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  <w:lang w:eastAsia="en-US"/>
              </w:rPr>
              <w:t>2020 год – 0,0 тыс. рублей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12FC" w:rsidRPr="007C0BF0" w:rsidRDefault="00DA12FC" w:rsidP="00DA12FC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DA12FC" w:rsidRPr="007C0BF0" w:rsidRDefault="00DA12FC" w:rsidP="00DA12FC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DA12FC" w:rsidRPr="007C0BF0" w:rsidRDefault="00DA12FC" w:rsidP="00DA12FC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DA12FC" w:rsidRPr="007C0BF0" w:rsidRDefault="00DA12FC" w:rsidP="00DA12FC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DA12FC" w:rsidRPr="007C0BF0" w:rsidRDefault="00DA12FC" w:rsidP="00DA12FC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DA12FC" w:rsidRPr="007C0BF0" w:rsidRDefault="00DA12FC" w:rsidP="00DA12FC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DA12FC" w:rsidRPr="007C0BF0" w:rsidRDefault="00DA12FC" w:rsidP="00DA12FC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DA12FC" w:rsidRPr="007C0BF0" w:rsidRDefault="00DA12FC" w:rsidP="00DA12FC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DA12FC" w:rsidRPr="007C0BF0" w:rsidRDefault="00DA12FC" w:rsidP="00DA12FC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DA12FC" w:rsidRPr="007C0BF0" w:rsidRDefault="00DA12FC" w:rsidP="00DA12FC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DA12FC" w:rsidRPr="007C0BF0" w:rsidRDefault="00DA12FC" w:rsidP="00DA12FC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DA12FC" w:rsidRPr="007C0BF0" w:rsidRDefault="00DA12FC" w:rsidP="00DA12FC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DA12FC" w:rsidRPr="007C0BF0" w:rsidRDefault="00DA12FC" w:rsidP="00DA12FC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DA12FC" w:rsidRPr="007C0BF0" w:rsidRDefault="00DA12FC" w:rsidP="00DA12FC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DA12FC" w:rsidRPr="007C0BF0" w:rsidRDefault="00DA12FC" w:rsidP="00DA12FC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DA12FC" w:rsidRPr="007C0BF0" w:rsidRDefault="00DA12FC" w:rsidP="00DA12FC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DA12FC" w:rsidRPr="007C0BF0" w:rsidRDefault="00DA12FC" w:rsidP="00DA12FC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DA12FC" w:rsidRPr="007C0BF0" w:rsidRDefault="00DA12FC" w:rsidP="00DA12FC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DA12FC" w:rsidRPr="007C0BF0" w:rsidRDefault="00DA12FC" w:rsidP="00DA12FC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DA12FC" w:rsidRPr="007C0BF0" w:rsidRDefault="00DA12FC" w:rsidP="00DA12FC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DA12FC" w:rsidRPr="007C0BF0" w:rsidRDefault="00DA12FC" w:rsidP="00DA12FC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DA12FC" w:rsidRPr="007C0BF0" w:rsidRDefault="00DA12FC" w:rsidP="00DA12FC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DA12FC" w:rsidRPr="007C0BF0" w:rsidRDefault="00DA12FC" w:rsidP="00DA12FC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DA12FC" w:rsidRPr="007C0BF0" w:rsidRDefault="00DA12FC" w:rsidP="00DA12FC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DA12FC" w:rsidRPr="007C0BF0" w:rsidRDefault="00DA12FC" w:rsidP="00DA12FC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DA12FC" w:rsidRPr="007C0BF0" w:rsidRDefault="00DA12FC" w:rsidP="00DA12FC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DA12FC" w:rsidRPr="007C0BF0" w:rsidRDefault="00DA12FC" w:rsidP="00DA12FC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DA12FC" w:rsidRPr="007C0BF0" w:rsidRDefault="00DA12FC" w:rsidP="00DA12FC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DA12FC" w:rsidRPr="007C0BF0" w:rsidRDefault="00DA12FC" w:rsidP="00DA12FC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DA12FC" w:rsidRPr="007C0BF0" w:rsidRDefault="00DA12FC" w:rsidP="00DA12FC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DA12FC" w:rsidRPr="007C0BF0" w:rsidRDefault="00DA12FC" w:rsidP="00DA12FC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».</w:t>
            </w:r>
          </w:p>
        </w:tc>
      </w:tr>
    </w:tbl>
    <w:p w:rsidR="00DA12FC" w:rsidRDefault="00DA12FC" w:rsidP="002B7077">
      <w:pPr>
        <w:widowControl w:val="0"/>
        <w:tabs>
          <w:tab w:val="left" w:pos="0"/>
        </w:tabs>
        <w:adjustRightInd w:val="0"/>
        <w:spacing w:line="245" w:lineRule="auto"/>
        <w:ind w:firstLine="720"/>
        <w:jc w:val="both"/>
        <w:rPr>
          <w:rFonts w:eastAsia="Calibri"/>
          <w:sz w:val="28"/>
          <w:szCs w:val="28"/>
        </w:rPr>
      </w:pPr>
    </w:p>
    <w:p w:rsidR="007C0BF0" w:rsidRPr="007C0BF0" w:rsidRDefault="00DA12FC" w:rsidP="002B7077">
      <w:pPr>
        <w:widowControl w:val="0"/>
        <w:tabs>
          <w:tab w:val="left" w:pos="0"/>
        </w:tabs>
        <w:adjustRightInd w:val="0"/>
        <w:spacing w:line="245" w:lineRule="auto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9. </w:t>
      </w:r>
      <w:r w:rsidR="007C0BF0" w:rsidRPr="007C0BF0">
        <w:rPr>
          <w:rFonts w:eastAsia="Calibri"/>
          <w:sz w:val="28"/>
          <w:szCs w:val="28"/>
        </w:rPr>
        <w:t>В приложении № 10 к Программе «Подпрограмма 7 «Кадровое обеспечение системы здравоохранения» государственной программы «Развитие здравоохранения Новосибирской области на 2013-2020 годы»:</w:t>
      </w:r>
    </w:p>
    <w:p w:rsidR="00C02C4A" w:rsidRDefault="007C0BF0" w:rsidP="00C02C4A">
      <w:pPr>
        <w:widowControl w:val="0"/>
        <w:tabs>
          <w:tab w:val="left" w:pos="0"/>
        </w:tabs>
        <w:adjustRightInd w:val="0"/>
        <w:spacing w:line="245" w:lineRule="auto"/>
        <w:ind w:firstLine="720"/>
        <w:jc w:val="both"/>
        <w:rPr>
          <w:rFonts w:eastAsia="Calibri"/>
          <w:sz w:val="28"/>
          <w:szCs w:val="28"/>
        </w:rPr>
      </w:pPr>
      <w:r w:rsidRPr="007C0BF0">
        <w:rPr>
          <w:rFonts w:eastAsia="Calibri"/>
          <w:sz w:val="28"/>
          <w:szCs w:val="28"/>
        </w:rPr>
        <w:t>1) в разделе «I. Паспорт»</w:t>
      </w:r>
      <w:r w:rsidR="00C02C4A">
        <w:rPr>
          <w:rFonts w:eastAsia="Calibri"/>
          <w:sz w:val="28"/>
          <w:szCs w:val="28"/>
        </w:rPr>
        <w:t>:</w:t>
      </w:r>
    </w:p>
    <w:p w:rsidR="00C02C4A" w:rsidRPr="007C0BF0" w:rsidRDefault="00C02C4A" w:rsidP="00C02C4A">
      <w:pPr>
        <w:widowControl w:val="0"/>
        <w:tabs>
          <w:tab w:val="left" w:pos="0"/>
        </w:tabs>
        <w:adjustRightInd w:val="0"/>
        <w:spacing w:line="245" w:lineRule="auto"/>
        <w:ind w:firstLine="720"/>
        <w:jc w:val="both"/>
        <w:rPr>
          <w:rFonts w:eastAsia="Calibri"/>
          <w:sz w:val="28"/>
          <w:szCs w:val="28"/>
        </w:rPr>
      </w:pPr>
      <w:r w:rsidRPr="007C0BF0">
        <w:rPr>
          <w:rFonts w:eastAsia="Calibri"/>
          <w:sz w:val="28"/>
          <w:szCs w:val="28"/>
        </w:rPr>
        <w:t xml:space="preserve">а) позицию «Объемы финансирования подпрограммы (с расшифровкой </w:t>
      </w:r>
      <w:r w:rsidRPr="007C0BF0">
        <w:rPr>
          <w:rFonts w:eastAsia="Calibri"/>
          <w:sz w:val="28"/>
          <w:szCs w:val="28"/>
        </w:rPr>
        <w:lastRenderedPageBreak/>
        <w:t>по источникам и годам финансирования)» изложить в следующей редакции:</w:t>
      </w:r>
    </w:p>
    <w:p w:rsidR="00C02C4A" w:rsidRPr="00B75FD2" w:rsidRDefault="00C02C4A" w:rsidP="00C02C4A">
      <w:pPr>
        <w:widowControl w:val="0"/>
        <w:tabs>
          <w:tab w:val="left" w:pos="0"/>
        </w:tabs>
        <w:adjustRightInd w:val="0"/>
        <w:spacing w:line="245" w:lineRule="auto"/>
        <w:ind w:firstLine="720"/>
        <w:jc w:val="both"/>
        <w:rPr>
          <w:rFonts w:eastAsia="Calibri"/>
          <w:sz w:val="28"/>
          <w:szCs w:val="28"/>
        </w:rPr>
      </w:pPr>
    </w:p>
    <w:tbl>
      <w:tblPr>
        <w:tblW w:w="103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692"/>
        <w:gridCol w:w="6659"/>
        <w:gridCol w:w="567"/>
      </w:tblGrid>
      <w:tr w:rsidR="00C02C4A" w:rsidRPr="007C0BF0" w:rsidTr="007E4800">
        <w:trPr>
          <w:trHeight w:val="557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02C4A" w:rsidRPr="007C0BF0" w:rsidRDefault="00C02C4A" w:rsidP="007E4800">
            <w:pPr>
              <w:widowControl w:val="0"/>
              <w:shd w:val="clear" w:color="auto" w:fill="FFFFFF" w:themeFill="background1"/>
              <w:spacing w:line="245" w:lineRule="auto"/>
              <w:ind w:right="-2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 xml:space="preserve"> «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C4A" w:rsidRPr="007C0BF0" w:rsidRDefault="00C02C4A" w:rsidP="007E4800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Объемы финансирования подпрограммы (с расшифровкой по источникам и годам финансирования)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C4A" w:rsidRPr="007C0BF0" w:rsidRDefault="00C02C4A" w:rsidP="007E4800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0BF0">
              <w:rPr>
                <w:rFonts w:eastAsia="Calibri"/>
                <w:sz w:val="28"/>
                <w:szCs w:val="28"/>
                <w:lang w:eastAsia="en-US"/>
              </w:rPr>
              <w:t>Объемы финансирования подпрограммы:</w:t>
            </w:r>
          </w:p>
          <w:p w:rsidR="00C02C4A" w:rsidRPr="007C0BF0" w:rsidRDefault="00C02C4A" w:rsidP="007E4800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0BF0">
              <w:rPr>
                <w:rFonts w:eastAsia="Calibri"/>
                <w:sz w:val="28"/>
                <w:szCs w:val="28"/>
                <w:lang w:eastAsia="en-US"/>
              </w:rPr>
              <w:t xml:space="preserve">всего – </w:t>
            </w:r>
            <w:r>
              <w:rPr>
                <w:rFonts w:eastAsia="Calibri"/>
                <w:sz w:val="28"/>
                <w:szCs w:val="28"/>
                <w:lang w:eastAsia="en-US"/>
              </w:rPr>
              <w:t>4 501 934,1</w:t>
            </w:r>
            <w:r w:rsidRPr="007C0BF0">
              <w:rPr>
                <w:rFonts w:eastAsia="Calibri"/>
                <w:sz w:val="28"/>
                <w:szCs w:val="28"/>
                <w:lang w:eastAsia="en-US"/>
              </w:rPr>
              <w:t xml:space="preserve"> тыс. рублей, в том числе по годам:</w:t>
            </w:r>
          </w:p>
          <w:p w:rsidR="00C02C4A" w:rsidRPr="007C0BF0" w:rsidRDefault="00C02C4A" w:rsidP="007E4800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0BF0">
              <w:rPr>
                <w:rFonts w:eastAsia="Calibri"/>
                <w:sz w:val="28"/>
                <w:szCs w:val="28"/>
                <w:lang w:eastAsia="en-US"/>
              </w:rPr>
              <w:t>2013 год – 427 922,4 тыс. рублей;</w:t>
            </w:r>
          </w:p>
          <w:p w:rsidR="00C02C4A" w:rsidRPr="007C0BF0" w:rsidRDefault="00C02C4A" w:rsidP="007E4800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0BF0">
              <w:rPr>
                <w:rFonts w:eastAsia="Calibri"/>
                <w:sz w:val="28"/>
                <w:szCs w:val="28"/>
                <w:lang w:eastAsia="en-US"/>
              </w:rPr>
              <w:t>2014 год – 562 046,7 тыс. рублей;</w:t>
            </w:r>
          </w:p>
          <w:p w:rsidR="00C02C4A" w:rsidRPr="007C0BF0" w:rsidRDefault="00C02C4A" w:rsidP="007E4800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0BF0">
              <w:rPr>
                <w:rFonts w:eastAsia="Calibri"/>
                <w:sz w:val="28"/>
                <w:szCs w:val="28"/>
                <w:lang w:eastAsia="en-US"/>
              </w:rPr>
              <w:t>2015 год – 567 236,2 тыс. рублей;</w:t>
            </w:r>
          </w:p>
          <w:p w:rsidR="00C02C4A" w:rsidRPr="007C0BF0" w:rsidRDefault="00C02C4A" w:rsidP="007E4800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0BF0">
              <w:rPr>
                <w:rFonts w:eastAsia="Calibri"/>
                <w:sz w:val="28"/>
                <w:szCs w:val="28"/>
                <w:lang w:eastAsia="en-US"/>
              </w:rPr>
              <w:t>2016 год – 585 583,9 тыс. рублей;</w:t>
            </w:r>
          </w:p>
          <w:p w:rsidR="00C02C4A" w:rsidRPr="007C0BF0" w:rsidRDefault="00C02C4A" w:rsidP="007E4800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0BF0">
              <w:rPr>
                <w:rFonts w:eastAsia="Calibri"/>
                <w:sz w:val="28"/>
                <w:szCs w:val="28"/>
                <w:lang w:eastAsia="en-US"/>
              </w:rPr>
              <w:t>2017 год – 575 252,7 тыс. рублей;</w:t>
            </w:r>
          </w:p>
          <w:p w:rsidR="00C02C4A" w:rsidRPr="007C0BF0" w:rsidRDefault="00C02C4A" w:rsidP="007E4800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0BF0">
              <w:rPr>
                <w:rFonts w:eastAsia="Calibri"/>
                <w:sz w:val="28"/>
                <w:szCs w:val="28"/>
                <w:lang w:eastAsia="en-US"/>
              </w:rPr>
              <w:t xml:space="preserve">2018 год – </w:t>
            </w:r>
            <w:r>
              <w:rPr>
                <w:rFonts w:eastAsia="Calibri"/>
                <w:sz w:val="28"/>
                <w:szCs w:val="28"/>
                <w:lang w:eastAsia="en-US"/>
              </w:rPr>
              <w:t>626 879,8</w:t>
            </w:r>
            <w:r w:rsidRPr="007C0BF0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C02C4A" w:rsidRPr="007C0BF0" w:rsidRDefault="00C02C4A" w:rsidP="007E4800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2019 год – 574 457,7</w:t>
            </w:r>
            <w:r w:rsidRPr="007C0BF0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C02C4A" w:rsidRPr="007C0BF0" w:rsidRDefault="00C02C4A" w:rsidP="007E4800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0BF0">
              <w:rPr>
                <w:rFonts w:eastAsia="Calibri"/>
                <w:sz w:val="28"/>
                <w:szCs w:val="28"/>
                <w:lang w:eastAsia="en-US"/>
              </w:rPr>
              <w:t xml:space="preserve">2020 год – </w:t>
            </w:r>
            <w:r>
              <w:rPr>
                <w:rFonts w:eastAsia="Calibri"/>
                <w:sz w:val="28"/>
                <w:szCs w:val="28"/>
                <w:lang w:eastAsia="en-US"/>
              </w:rPr>
              <w:t>582 554,7</w:t>
            </w:r>
            <w:r w:rsidRPr="007C0BF0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C02C4A" w:rsidRPr="007C0BF0" w:rsidRDefault="00C02C4A" w:rsidP="007E4800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0BF0">
              <w:rPr>
                <w:rFonts w:eastAsia="Calibri"/>
                <w:sz w:val="28"/>
                <w:szCs w:val="28"/>
                <w:lang w:eastAsia="en-US"/>
              </w:rPr>
              <w:t>из них:</w:t>
            </w:r>
          </w:p>
          <w:p w:rsidR="00C02C4A" w:rsidRPr="007C0BF0" w:rsidRDefault="00C02C4A" w:rsidP="007E4800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0BF0">
              <w:rPr>
                <w:rFonts w:eastAsia="Calibri"/>
                <w:sz w:val="28"/>
                <w:szCs w:val="28"/>
                <w:lang w:eastAsia="en-US"/>
              </w:rPr>
              <w:t>областной бюджет Новосибирской области:</w:t>
            </w:r>
          </w:p>
          <w:p w:rsidR="00C02C4A" w:rsidRPr="007C0BF0" w:rsidRDefault="00C02C4A" w:rsidP="007E4800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0BF0">
              <w:rPr>
                <w:rFonts w:eastAsia="Calibri"/>
                <w:sz w:val="28"/>
                <w:szCs w:val="28"/>
                <w:lang w:eastAsia="en-US"/>
              </w:rPr>
              <w:t xml:space="preserve">всего – </w:t>
            </w:r>
            <w:r>
              <w:rPr>
                <w:rFonts w:eastAsia="Calibri"/>
                <w:sz w:val="28"/>
                <w:szCs w:val="28"/>
                <w:lang w:eastAsia="en-US"/>
              </w:rPr>
              <w:t>3 486 194,4</w:t>
            </w:r>
            <w:r w:rsidRPr="007C0BF0">
              <w:rPr>
                <w:rFonts w:eastAsia="Calibri"/>
                <w:sz w:val="28"/>
                <w:szCs w:val="28"/>
                <w:lang w:eastAsia="en-US"/>
              </w:rPr>
              <w:t xml:space="preserve"> тыс. рублей, в том числе по годам:</w:t>
            </w:r>
          </w:p>
          <w:p w:rsidR="00C02C4A" w:rsidRPr="007C0BF0" w:rsidRDefault="00C02C4A" w:rsidP="007E4800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0BF0">
              <w:rPr>
                <w:rFonts w:eastAsia="Calibri"/>
                <w:sz w:val="28"/>
                <w:szCs w:val="28"/>
                <w:lang w:eastAsia="en-US"/>
              </w:rPr>
              <w:t>2013 год – 397 922,4 тыс. рублей;</w:t>
            </w:r>
          </w:p>
          <w:p w:rsidR="00C02C4A" w:rsidRPr="007C0BF0" w:rsidRDefault="00C02C4A" w:rsidP="007E4800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0BF0">
              <w:rPr>
                <w:rFonts w:eastAsia="Calibri"/>
                <w:sz w:val="28"/>
                <w:szCs w:val="28"/>
                <w:lang w:eastAsia="en-US"/>
              </w:rPr>
              <w:t>2014 год – 411 152,7 тыс. рублей;</w:t>
            </w:r>
          </w:p>
          <w:p w:rsidR="00C02C4A" w:rsidRPr="007C0BF0" w:rsidRDefault="00C02C4A" w:rsidP="007E4800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0BF0">
              <w:rPr>
                <w:rFonts w:eastAsia="Calibri"/>
                <w:sz w:val="28"/>
                <w:szCs w:val="28"/>
                <w:lang w:eastAsia="en-US"/>
              </w:rPr>
              <w:t>2015 год – 440 530,2 тыс. рублей;</w:t>
            </w:r>
          </w:p>
          <w:p w:rsidR="00C02C4A" w:rsidRPr="007C0BF0" w:rsidRDefault="00C02C4A" w:rsidP="007E4800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0BF0">
              <w:rPr>
                <w:rFonts w:eastAsia="Calibri"/>
                <w:sz w:val="28"/>
                <w:szCs w:val="28"/>
                <w:lang w:eastAsia="en-US"/>
              </w:rPr>
              <w:t>2016 год – 432 883,9 тыс. рублей;</w:t>
            </w:r>
          </w:p>
          <w:p w:rsidR="00C02C4A" w:rsidRPr="007C0BF0" w:rsidRDefault="00C02C4A" w:rsidP="007E4800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0BF0">
              <w:rPr>
                <w:rFonts w:eastAsia="Calibri"/>
                <w:sz w:val="28"/>
                <w:szCs w:val="28"/>
                <w:lang w:eastAsia="en-US"/>
              </w:rPr>
              <w:t>2017 год – 422 552,7 тыс. рублей;</w:t>
            </w:r>
          </w:p>
          <w:p w:rsidR="00C02C4A" w:rsidRPr="007C0BF0" w:rsidRDefault="00C02C4A" w:rsidP="007E4800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0BF0">
              <w:rPr>
                <w:rFonts w:eastAsia="Calibri"/>
                <w:sz w:val="28"/>
                <w:szCs w:val="28"/>
                <w:lang w:eastAsia="en-US"/>
              </w:rPr>
              <w:t xml:space="preserve">2018 год – </w:t>
            </w:r>
            <w:r>
              <w:rPr>
                <w:rFonts w:eastAsia="Calibri"/>
                <w:sz w:val="28"/>
                <w:szCs w:val="28"/>
                <w:lang w:eastAsia="en-US"/>
              </w:rPr>
              <w:t>493 392,3</w:t>
            </w:r>
            <w:r w:rsidRPr="007C0BF0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C02C4A" w:rsidRPr="007C0BF0" w:rsidRDefault="00C02C4A" w:rsidP="007E4800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0BF0">
              <w:rPr>
                <w:rFonts w:eastAsia="Calibri"/>
                <w:sz w:val="28"/>
                <w:szCs w:val="28"/>
                <w:lang w:eastAsia="en-US"/>
              </w:rPr>
              <w:t xml:space="preserve">2019 год – </w:t>
            </w:r>
            <w:r>
              <w:rPr>
                <w:rFonts w:eastAsia="Calibri"/>
                <w:sz w:val="28"/>
                <w:szCs w:val="28"/>
                <w:lang w:eastAsia="en-US"/>
              </w:rPr>
              <w:t>439 831,6</w:t>
            </w:r>
            <w:r w:rsidRPr="007C0BF0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C02C4A" w:rsidRPr="007C0BF0" w:rsidRDefault="00C02C4A" w:rsidP="007E4800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0BF0">
              <w:rPr>
                <w:rFonts w:eastAsia="Calibri"/>
                <w:sz w:val="28"/>
                <w:szCs w:val="28"/>
                <w:lang w:eastAsia="en-US"/>
              </w:rPr>
              <w:t xml:space="preserve">2020 год – </w:t>
            </w:r>
            <w:r>
              <w:rPr>
                <w:rFonts w:eastAsia="Calibri"/>
                <w:sz w:val="28"/>
                <w:szCs w:val="28"/>
                <w:lang w:eastAsia="en-US"/>
              </w:rPr>
              <w:t>447 928,6</w:t>
            </w:r>
            <w:r w:rsidRPr="007C0BF0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C02C4A" w:rsidRPr="007C0BF0" w:rsidRDefault="00C02C4A" w:rsidP="007E4800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0BF0">
              <w:rPr>
                <w:rFonts w:eastAsia="Calibri"/>
                <w:sz w:val="28"/>
                <w:szCs w:val="28"/>
                <w:lang w:eastAsia="en-US"/>
              </w:rPr>
              <w:t>внебюджетные источники:</w:t>
            </w:r>
          </w:p>
          <w:p w:rsidR="00C02C4A" w:rsidRPr="007C0BF0" w:rsidRDefault="00C02C4A" w:rsidP="007E4800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0BF0">
              <w:rPr>
                <w:rFonts w:eastAsia="Calibri"/>
                <w:sz w:val="28"/>
                <w:szCs w:val="28"/>
                <w:lang w:eastAsia="en-US"/>
              </w:rPr>
              <w:t>всего –541 100,0 тыс. рублей, в том числе по годам:</w:t>
            </w:r>
          </w:p>
          <w:p w:rsidR="00C02C4A" w:rsidRPr="007C0BF0" w:rsidRDefault="00C02C4A" w:rsidP="007E4800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0BF0">
              <w:rPr>
                <w:rFonts w:eastAsia="Calibri"/>
                <w:sz w:val="28"/>
                <w:szCs w:val="28"/>
                <w:lang w:eastAsia="en-US"/>
              </w:rPr>
              <w:t>2013 год – 0,0 тыс. рублей;</w:t>
            </w:r>
          </w:p>
          <w:p w:rsidR="00C02C4A" w:rsidRPr="007C0BF0" w:rsidRDefault="00C02C4A" w:rsidP="007E4800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0BF0">
              <w:rPr>
                <w:rFonts w:eastAsia="Calibri"/>
                <w:sz w:val="28"/>
                <w:szCs w:val="28"/>
                <w:lang w:eastAsia="en-US"/>
              </w:rPr>
              <w:t>2014 год – 75 894,0 тыс. рублей;</w:t>
            </w:r>
          </w:p>
          <w:p w:rsidR="00C02C4A" w:rsidRPr="007C0BF0" w:rsidRDefault="00C02C4A" w:rsidP="007E4800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0BF0">
              <w:rPr>
                <w:rFonts w:eastAsia="Calibri"/>
                <w:sz w:val="28"/>
                <w:szCs w:val="28"/>
                <w:lang w:eastAsia="en-US"/>
              </w:rPr>
              <w:t>2015 год – 76 706,0 тыс. рублей;</w:t>
            </w:r>
          </w:p>
          <w:p w:rsidR="00C02C4A" w:rsidRPr="007C0BF0" w:rsidRDefault="00C02C4A" w:rsidP="007E4800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0BF0">
              <w:rPr>
                <w:rFonts w:eastAsia="Calibri"/>
                <w:sz w:val="28"/>
                <w:szCs w:val="28"/>
                <w:lang w:eastAsia="en-US"/>
              </w:rPr>
              <w:t>2016 год – 77 700,0 тыс. рублей;</w:t>
            </w:r>
          </w:p>
          <w:p w:rsidR="00C02C4A" w:rsidRPr="007C0BF0" w:rsidRDefault="00C02C4A" w:rsidP="007E4800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0BF0">
              <w:rPr>
                <w:rFonts w:eastAsia="Calibri"/>
                <w:sz w:val="28"/>
                <w:szCs w:val="28"/>
                <w:lang w:eastAsia="en-US"/>
              </w:rPr>
              <w:t>2017 год – 77 700,0 тыс. рублей;</w:t>
            </w:r>
          </w:p>
          <w:p w:rsidR="00C02C4A" w:rsidRPr="007C0BF0" w:rsidRDefault="00C02C4A" w:rsidP="007E4800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0BF0">
              <w:rPr>
                <w:rFonts w:eastAsia="Calibri"/>
                <w:sz w:val="28"/>
                <w:szCs w:val="28"/>
                <w:lang w:eastAsia="en-US"/>
              </w:rPr>
              <w:t>2018 год – 77 700,0 тыс. рублей;</w:t>
            </w:r>
          </w:p>
          <w:p w:rsidR="00C02C4A" w:rsidRPr="007C0BF0" w:rsidRDefault="00C02C4A" w:rsidP="007E4800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0BF0">
              <w:rPr>
                <w:rFonts w:eastAsia="Calibri"/>
                <w:sz w:val="28"/>
                <w:szCs w:val="28"/>
                <w:lang w:eastAsia="en-US"/>
              </w:rPr>
              <w:t>2019 год – 77 700,0 тыс. рублей;</w:t>
            </w:r>
          </w:p>
          <w:p w:rsidR="00C02C4A" w:rsidRPr="007C0BF0" w:rsidRDefault="00C02C4A" w:rsidP="007E4800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0BF0">
              <w:rPr>
                <w:rFonts w:eastAsia="Calibri"/>
                <w:sz w:val="28"/>
                <w:szCs w:val="28"/>
                <w:lang w:eastAsia="en-US"/>
              </w:rPr>
              <w:t>2020 год – 77 700,0 тыс. рублей;</w:t>
            </w:r>
          </w:p>
          <w:p w:rsidR="00C02C4A" w:rsidRPr="007C0BF0" w:rsidRDefault="00C02C4A" w:rsidP="007E4800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0BF0">
              <w:rPr>
                <w:rFonts w:eastAsia="Calibri"/>
                <w:sz w:val="28"/>
                <w:szCs w:val="28"/>
                <w:lang w:eastAsia="en-US"/>
              </w:rPr>
              <w:t>средства федерального бюджета:</w:t>
            </w:r>
          </w:p>
          <w:p w:rsidR="00C02C4A" w:rsidRPr="007C0BF0" w:rsidRDefault="00C02C4A" w:rsidP="007E4800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0BF0">
              <w:rPr>
                <w:rFonts w:eastAsia="Calibri"/>
                <w:sz w:val="28"/>
                <w:szCs w:val="28"/>
                <w:lang w:eastAsia="en-US"/>
              </w:rPr>
              <w:t xml:space="preserve">всего – </w:t>
            </w:r>
            <w:r>
              <w:rPr>
                <w:rFonts w:eastAsia="Calibri"/>
                <w:sz w:val="28"/>
                <w:szCs w:val="28"/>
                <w:lang w:eastAsia="en-US"/>
              </w:rPr>
              <w:t>474 639,7</w:t>
            </w:r>
            <w:r w:rsidRPr="007C0BF0">
              <w:rPr>
                <w:rFonts w:eastAsia="Calibri"/>
                <w:sz w:val="28"/>
                <w:szCs w:val="28"/>
                <w:lang w:eastAsia="en-US"/>
              </w:rPr>
              <w:t xml:space="preserve"> тыс. рублей, в том числе по годам:</w:t>
            </w:r>
          </w:p>
          <w:p w:rsidR="00C02C4A" w:rsidRPr="007C0BF0" w:rsidRDefault="00C02C4A" w:rsidP="007E4800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0BF0">
              <w:rPr>
                <w:rFonts w:eastAsia="Calibri"/>
                <w:sz w:val="28"/>
                <w:szCs w:val="28"/>
                <w:lang w:eastAsia="en-US"/>
              </w:rPr>
              <w:t>2013 год – 30 000,0 тыс. рублей;</w:t>
            </w:r>
          </w:p>
          <w:p w:rsidR="00C02C4A" w:rsidRPr="007C0BF0" w:rsidRDefault="00C02C4A" w:rsidP="007E4800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0BF0">
              <w:rPr>
                <w:rFonts w:eastAsia="Calibri"/>
                <w:sz w:val="28"/>
                <w:szCs w:val="28"/>
                <w:lang w:eastAsia="en-US"/>
              </w:rPr>
              <w:t>2014 год – 75 000,0 тыс. рублей;</w:t>
            </w:r>
          </w:p>
          <w:p w:rsidR="00C02C4A" w:rsidRPr="007C0BF0" w:rsidRDefault="00C02C4A" w:rsidP="007E4800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0BF0">
              <w:rPr>
                <w:rFonts w:eastAsia="Calibri"/>
                <w:sz w:val="28"/>
                <w:szCs w:val="28"/>
                <w:lang w:eastAsia="en-US"/>
              </w:rPr>
              <w:t>2015 год – 50 000,0 тыс. рублей;</w:t>
            </w:r>
          </w:p>
          <w:p w:rsidR="00C02C4A" w:rsidRPr="007C0BF0" w:rsidRDefault="00C02C4A" w:rsidP="007E4800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0BF0">
              <w:rPr>
                <w:rFonts w:eastAsia="Calibri"/>
                <w:sz w:val="28"/>
                <w:szCs w:val="28"/>
                <w:lang w:eastAsia="en-US"/>
              </w:rPr>
              <w:t>2016 год – 75 000,0 тыс. рублей;</w:t>
            </w:r>
          </w:p>
          <w:p w:rsidR="00C02C4A" w:rsidRPr="007C0BF0" w:rsidRDefault="00C02C4A" w:rsidP="007E4800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0BF0">
              <w:rPr>
                <w:rFonts w:eastAsia="Calibri"/>
                <w:sz w:val="28"/>
                <w:szCs w:val="28"/>
                <w:lang w:eastAsia="en-US"/>
              </w:rPr>
              <w:t>2017 год – 75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7C0BF0">
              <w:rPr>
                <w:rFonts w:eastAsia="Calibri"/>
                <w:sz w:val="28"/>
                <w:szCs w:val="28"/>
                <w:lang w:eastAsia="en-US"/>
              </w:rPr>
              <w:t>000,0 тыс. рублей;</w:t>
            </w:r>
          </w:p>
          <w:p w:rsidR="00C02C4A" w:rsidRPr="007C0BF0" w:rsidRDefault="00C02C4A" w:rsidP="007E4800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0BF0">
              <w:rPr>
                <w:rFonts w:eastAsia="Calibri"/>
                <w:sz w:val="28"/>
                <w:szCs w:val="28"/>
                <w:lang w:eastAsia="en-US"/>
              </w:rPr>
              <w:t xml:space="preserve">2018 год – </w:t>
            </w:r>
            <w:r>
              <w:rPr>
                <w:rFonts w:eastAsia="Calibri"/>
                <w:sz w:val="28"/>
                <w:szCs w:val="28"/>
                <w:lang w:eastAsia="en-US"/>
              </w:rPr>
              <w:t>55 787,5</w:t>
            </w:r>
            <w:r w:rsidRPr="007C0BF0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C02C4A" w:rsidRPr="007C0BF0" w:rsidRDefault="00C02C4A" w:rsidP="007E4800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0BF0">
              <w:rPr>
                <w:rFonts w:eastAsia="Calibri"/>
                <w:sz w:val="28"/>
                <w:szCs w:val="28"/>
                <w:lang w:eastAsia="en-US"/>
              </w:rPr>
              <w:t xml:space="preserve">2019 год – </w:t>
            </w:r>
            <w:r>
              <w:rPr>
                <w:rFonts w:eastAsia="Calibri"/>
                <w:sz w:val="28"/>
                <w:szCs w:val="28"/>
                <w:lang w:eastAsia="en-US"/>
              </w:rPr>
              <w:t>56 926,1</w:t>
            </w:r>
            <w:r w:rsidRPr="007C0BF0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C02C4A" w:rsidRPr="007C0BF0" w:rsidRDefault="00C02C4A" w:rsidP="00C02C4A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2020 год – </w:t>
            </w:r>
            <w:r>
              <w:rPr>
                <w:rFonts w:eastAsia="Calibri"/>
                <w:sz w:val="28"/>
                <w:szCs w:val="28"/>
                <w:lang w:eastAsia="en-US"/>
              </w:rPr>
              <w:t>56 926,1</w:t>
            </w:r>
            <w:r w:rsidRPr="007C0BF0">
              <w:rPr>
                <w:rFonts w:eastAsia="Calibri"/>
                <w:sz w:val="28"/>
                <w:szCs w:val="28"/>
                <w:lang w:eastAsia="en-US"/>
              </w:rPr>
              <w:t xml:space="preserve"> тыс. рублей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2C4A" w:rsidRPr="007C0BF0" w:rsidRDefault="00C02C4A" w:rsidP="007E4800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C02C4A" w:rsidRPr="007C0BF0" w:rsidRDefault="00C02C4A" w:rsidP="007E4800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C02C4A" w:rsidRPr="007C0BF0" w:rsidRDefault="00C02C4A" w:rsidP="007E4800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C02C4A" w:rsidRPr="007C0BF0" w:rsidRDefault="00C02C4A" w:rsidP="007E4800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C02C4A" w:rsidRPr="007C0BF0" w:rsidRDefault="00C02C4A" w:rsidP="007E4800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C02C4A" w:rsidRPr="007C0BF0" w:rsidRDefault="00C02C4A" w:rsidP="007E4800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C02C4A" w:rsidRPr="007C0BF0" w:rsidRDefault="00C02C4A" w:rsidP="007E4800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C02C4A" w:rsidRPr="007C0BF0" w:rsidRDefault="00C02C4A" w:rsidP="007E4800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C02C4A" w:rsidRPr="007C0BF0" w:rsidRDefault="00C02C4A" w:rsidP="007E4800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C02C4A" w:rsidRPr="007C0BF0" w:rsidRDefault="00C02C4A" w:rsidP="007E4800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C02C4A" w:rsidRPr="007C0BF0" w:rsidRDefault="00C02C4A" w:rsidP="007E4800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C02C4A" w:rsidRPr="007C0BF0" w:rsidRDefault="00C02C4A" w:rsidP="007E4800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C02C4A" w:rsidRPr="007C0BF0" w:rsidRDefault="00C02C4A" w:rsidP="007E4800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C02C4A" w:rsidRPr="007C0BF0" w:rsidRDefault="00C02C4A" w:rsidP="007E4800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C02C4A" w:rsidRPr="007C0BF0" w:rsidRDefault="00C02C4A" w:rsidP="007E4800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C02C4A" w:rsidRPr="007C0BF0" w:rsidRDefault="00C02C4A" w:rsidP="007E4800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C02C4A" w:rsidRPr="007C0BF0" w:rsidRDefault="00C02C4A" w:rsidP="007E4800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C02C4A" w:rsidRPr="007C0BF0" w:rsidRDefault="00C02C4A" w:rsidP="007E4800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C02C4A" w:rsidRPr="007C0BF0" w:rsidRDefault="00C02C4A" w:rsidP="007E4800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C02C4A" w:rsidRPr="007C0BF0" w:rsidRDefault="00C02C4A" w:rsidP="007E4800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C02C4A" w:rsidRPr="007C0BF0" w:rsidRDefault="00C02C4A" w:rsidP="007E4800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C02C4A" w:rsidRPr="007C0BF0" w:rsidRDefault="00C02C4A" w:rsidP="007E4800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C02C4A" w:rsidRPr="007C0BF0" w:rsidRDefault="00C02C4A" w:rsidP="007E4800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C02C4A" w:rsidRPr="007C0BF0" w:rsidRDefault="00C02C4A" w:rsidP="007E4800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C02C4A" w:rsidRPr="007C0BF0" w:rsidRDefault="00C02C4A" w:rsidP="007E4800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C02C4A" w:rsidRPr="007C0BF0" w:rsidRDefault="00C02C4A" w:rsidP="007E4800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C02C4A" w:rsidRPr="007C0BF0" w:rsidRDefault="00C02C4A" w:rsidP="007E4800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C02C4A" w:rsidRPr="007C0BF0" w:rsidRDefault="00C02C4A" w:rsidP="007E4800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C02C4A" w:rsidRPr="007C0BF0" w:rsidRDefault="00C02C4A" w:rsidP="007E4800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C02C4A" w:rsidRPr="007C0BF0" w:rsidRDefault="00C02C4A" w:rsidP="007E4800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C02C4A" w:rsidRPr="007C0BF0" w:rsidRDefault="00C02C4A" w:rsidP="007E4800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C02C4A" w:rsidRPr="007C0BF0" w:rsidRDefault="00C02C4A" w:rsidP="007E4800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C02C4A" w:rsidRPr="007C0BF0" w:rsidRDefault="00C02C4A" w:rsidP="007E4800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C02C4A" w:rsidRPr="007C0BF0" w:rsidRDefault="00C02C4A" w:rsidP="007E4800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C02C4A" w:rsidRPr="007C0BF0" w:rsidRDefault="00C02C4A" w:rsidP="007E4800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C02C4A" w:rsidRPr="007C0BF0" w:rsidRDefault="00C02C4A" w:rsidP="007E4800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C02C4A" w:rsidRPr="007C0BF0" w:rsidRDefault="00C02C4A" w:rsidP="007E4800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C02C4A" w:rsidRPr="007C0BF0" w:rsidRDefault="00C02C4A" w:rsidP="007E4800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C02C4A" w:rsidRPr="007C0BF0" w:rsidRDefault="00C02C4A" w:rsidP="007E4800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C02C4A" w:rsidRPr="007C0BF0" w:rsidRDefault="00C02C4A" w:rsidP="007E4800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C02C4A" w:rsidRPr="007C0BF0" w:rsidRDefault="00C02C4A" w:rsidP="007E4800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C02C4A" w:rsidRPr="007C0BF0" w:rsidRDefault="00C02C4A" w:rsidP="007E4800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C02C4A" w:rsidRPr="007C0BF0" w:rsidRDefault="00C02C4A" w:rsidP="007E4800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lastRenderedPageBreak/>
              <w:t>»;</w:t>
            </w:r>
          </w:p>
        </w:tc>
      </w:tr>
    </w:tbl>
    <w:p w:rsidR="00C02C4A" w:rsidRDefault="00C02C4A" w:rsidP="00C02C4A">
      <w:pPr>
        <w:widowControl w:val="0"/>
        <w:tabs>
          <w:tab w:val="left" w:pos="0"/>
        </w:tabs>
        <w:adjustRightInd w:val="0"/>
        <w:spacing w:line="245" w:lineRule="auto"/>
        <w:ind w:firstLine="720"/>
        <w:jc w:val="both"/>
        <w:rPr>
          <w:rFonts w:eastAsia="Calibri"/>
          <w:sz w:val="28"/>
          <w:szCs w:val="28"/>
        </w:rPr>
      </w:pPr>
    </w:p>
    <w:p w:rsidR="00C02C4A" w:rsidRDefault="00C02C4A" w:rsidP="00C02C4A">
      <w:pPr>
        <w:widowControl w:val="0"/>
        <w:tabs>
          <w:tab w:val="left" w:pos="0"/>
        </w:tabs>
        <w:adjustRightInd w:val="0"/>
        <w:spacing w:line="245" w:lineRule="auto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б) </w:t>
      </w:r>
      <w:r w:rsidR="007C0BF0" w:rsidRPr="007C0BF0">
        <w:rPr>
          <w:rFonts w:eastAsia="Calibri"/>
          <w:sz w:val="28"/>
          <w:szCs w:val="28"/>
        </w:rPr>
        <w:t>в позиции «Ожидаемые результаты реализации подпрограммы, выраженные в колич</w:t>
      </w:r>
      <w:r w:rsidR="00225797">
        <w:rPr>
          <w:rFonts w:eastAsia="Calibri"/>
          <w:sz w:val="28"/>
          <w:szCs w:val="28"/>
        </w:rPr>
        <w:t>ественно измеримых показателях»</w:t>
      </w:r>
      <w:r>
        <w:rPr>
          <w:rFonts w:eastAsia="Calibri"/>
          <w:sz w:val="28"/>
          <w:szCs w:val="28"/>
        </w:rPr>
        <w:t>:</w:t>
      </w:r>
    </w:p>
    <w:p w:rsidR="00C02C4A" w:rsidRDefault="00C02C4A" w:rsidP="00C02C4A">
      <w:pPr>
        <w:widowControl w:val="0"/>
        <w:tabs>
          <w:tab w:val="left" w:pos="0"/>
        </w:tabs>
        <w:adjustRightInd w:val="0"/>
        <w:spacing w:line="245" w:lineRule="auto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абзац четвертый изложить в следующей редакции:</w:t>
      </w:r>
    </w:p>
    <w:p w:rsidR="00C02C4A" w:rsidRDefault="00C02C4A" w:rsidP="00C02C4A">
      <w:pPr>
        <w:widowControl w:val="0"/>
        <w:tabs>
          <w:tab w:val="left" w:pos="0"/>
        </w:tabs>
        <w:adjustRightInd w:val="0"/>
        <w:spacing w:line="245" w:lineRule="auto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C02C4A">
        <w:rPr>
          <w:rFonts w:eastAsia="Calibri"/>
          <w:sz w:val="28"/>
          <w:szCs w:val="28"/>
        </w:rPr>
        <w:t xml:space="preserve">число медицинских работников, получателей единовременных и компенсационных денежных выплат, в 2015 году </w:t>
      </w:r>
      <w:r>
        <w:rPr>
          <w:rFonts w:eastAsia="Calibri"/>
          <w:sz w:val="28"/>
          <w:szCs w:val="28"/>
        </w:rPr>
        <w:t>–</w:t>
      </w:r>
      <w:r w:rsidRPr="00C02C4A">
        <w:rPr>
          <w:rFonts w:eastAsia="Calibri"/>
          <w:sz w:val="28"/>
          <w:szCs w:val="28"/>
        </w:rPr>
        <w:t xml:space="preserve"> 3396 человек, в 2016 году </w:t>
      </w:r>
      <w:r>
        <w:rPr>
          <w:rFonts w:eastAsia="Calibri"/>
          <w:sz w:val="28"/>
          <w:szCs w:val="28"/>
        </w:rPr>
        <w:t>–</w:t>
      </w:r>
      <w:r w:rsidRPr="00C02C4A">
        <w:rPr>
          <w:rFonts w:eastAsia="Calibri"/>
          <w:sz w:val="28"/>
          <w:szCs w:val="28"/>
        </w:rPr>
        <w:t xml:space="preserve"> 3366 человек, в 2017 году </w:t>
      </w:r>
      <w:r>
        <w:rPr>
          <w:rFonts w:eastAsia="Calibri"/>
          <w:sz w:val="28"/>
          <w:szCs w:val="28"/>
        </w:rPr>
        <w:t>–</w:t>
      </w:r>
      <w:r w:rsidRPr="00C02C4A">
        <w:rPr>
          <w:rFonts w:eastAsia="Calibri"/>
          <w:sz w:val="28"/>
          <w:szCs w:val="28"/>
        </w:rPr>
        <w:t xml:space="preserve"> 3</w:t>
      </w:r>
      <w:r>
        <w:rPr>
          <w:rFonts w:eastAsia="Calibri"/>
          <w:sz w:val="28"/>
          <w:szCs w:val="28"/>
        </w:rPr>
        <w:t>047</w:t>
      </w:r>
      <w:r w:rsidRPr="00C02C4A">
        <w:rPr>
          <w:rFonts w:eastAsia="Calibri"/>
          <w:sz w:val="28"/>
          <w:szCs w:val="28"/>
        </w:rPr>
        <w:t>человек, в 2018</w:t>
      </w:r>
      <w:r>
        <w:rPr>
          <w:rFonts w:eastAsia="Calibri"/>
          <w:sz w:val="28"/>
          <w:szCs w:val="28"/>
        </w:rPr>
        <w:t xml:space="preserve"> году – 3143 человек, в 2019-2020</w:t>
      </w:r>
      <w:r w:rsidRPr="00C02C4A">
        <w:rPr>
          <w:rFonts w:eastAsia="Calibri"/>
          <w:sz w:val="28"/>
          <w:szCs w:val="28"/>
        </w:rPr>
        <w:t xml:space="preserve"> годах </w:t>
      </w:r>
      <w:r>
        <w:rPr>
          <w:rFonts w:eastAsia="Calibri"/>
          <w:sz w:val="28"/>
          <w:szCs w:val="28"/>
        </w:rPr>
        <w:t>–</w:t>
      </w:r>
      <w:r w:rsidRPr="00C02C4A">
        <w:rPr>
          <w:rFonts w:eastAsia="Calibri"/>
          <w:sz w:val="28"/>
          <w:szCs w:val="28"/>
        </w:rPr>
        <w:t xml:space="preserve"> 33</w:t>
      </w:r>
      <w:r>
        <w:rPr>
          <w:rFonts w:eastAsia="Calibri"/>
          <w:sz w:val="28"/>
          <w:szCs w:val="28"/>
        </w:rPr>
        <w:t xml:space="preserve">55 </w:t>
      </w:r>
      <w:r w:rsidRPr="00C02C4A">
        <w:rPr>
          <w:rFonts w:eastAsia="Calibri"/>
          <w:sz w:val="28"/>
          <w:szCs w:val="28"/>
        </w:rPr>
        <w:t>человек, ежегодно</w:t>
      </w:r>
      <w:proofErr w:type="gramStart"/>
      <w:r w:rsidRPr="00C02C4A">
        <w:rPr>
          <w:rFonts w:eastAsia="Calibri"/>
          <w:sz w:val="28"/>
          <w:szCs w:val="28"/>
        </w:rPr>
        <w:t>;</w:t>
      </w:r>
      <w:r>
        <w:rPr>
          <w:rFonts w:eastAsia="Calibri"/>
          <w:sz w:val="28"/>
          <w:szCs w:val="28"/>
        </w:rPr>
        <w:t>»</w:t>
      </w:r>
      <w:proofErr w:type="gramEnd"/>
      <w:r>
        <w:rPr>
          <w:rFonts w:eastAsia="Calibri"/>
          <w:sz w:val="28"/>
          <w:szCs w:val="28"/>
        </w:rPr>
        <w:t>;</w:t>
      </w:r>
    </w:p>
    <w:p w:rsidR="00C02C4A" w:rsidRDefault="00C02C4A" w:rsidP="00225797">
      <w:pPr>
        <w:widowControl w:val="0"/>
        <w:tabs>
          <w:tab w:val="left" w:pos="0"/>
        </w:tabs>
        <w:adjustRightInd w:val="0"/>
        <w:spacing w:line="245" w:lineRule="auto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абзаце восьмом цифры «5600» заменить цифрами «3640»;</w:t>
      </w:r>
    </w:p>
    <w:p w:rsidR="00C02C4A" w:rsidRDefault="00225797" w:rsidP="00225797">
      <w:pPr>
        <w:widowControl w:val="0"/>
        <w:tabs>
          <w:tab w:val="left" w:pos="0"/>
        </w:tabs>
        <w:adjustRightInd w:val="0"/>
        <w:spacing w:line="245" w:lineRule="auto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7C0BF0" w:rsidRPr="007C0BF0">
        <w:rPr>
          <w:rFonts w:eastAsia="Calibri"/>
          <w:sz w:val="28"/>
          <w:szCs w:val="28"/>
        </w:rPr>
        <w:t>) в разделе «V. О</w:t>
      </w:r>
      <w:r>
        <w:rPr>
          <w:rFonts w:eastAsia="Calibri"/>
          <w:sz w:val="28"/>
          <w:szCs w:val="28"/>
        </w:rPr>
        <w:t>жидаемые и конечные результаты»</w:t>
      </w:r>
      <w:r w:rsidR="00C02C4A">
        <w:rPr>
          <w:rFonts w:eastAsia="Calibri"/>
          <w:sz w:val="28"/>
          <w:szCs w:val="28"/>
        </w:rPr>
        <w:t>:</w:t>
      </w:r>
    </w:p>
    <w:p w:rsidR="00C02C4A" w:rsidRDefault="00C02C4A" w:rsidP="00C02C4A">
      <w:pPr>
        <w:widowControl w:val="0"/>
        <w:tabs>
          <w:tab w:val="left" w:pos="0"/>
        </w:tabs>
        <w:adjustRightInd w:val="0"/>
        <w:spacing w:line="245" w:lineRule="auto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абзац четвертый изложить в следующей редакции:</w:t>
      </w:r>
    </w:p>
    <w:p w:rsidR="00C02C4A" w:rsidRDefault="00C02C4A" w:rsidP="00C02C4A">
      <w:pPr>
        <w:widowControl w:val="0"/>
        <w:tabs>
          <w:tab w:val="left" w:pos="0"/>
        </w:tabs>
        <w:adjustRightInd w:val="0"/>
        <w:spacing w:line="245" w:lineRule="auto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C02C4A">
        <w:rPr>
          <w:rFonts w:eastAsia="Calibri"/>
          <w:sz w:val="28"/>
          <w:szCs w:val="28"/>
        </w:rPr>
        <w:t xml:space="preserve">число медицинских работников, получателей единовременных и компенсационных денежных выплат, в 2015 году </w:t>
      </w:r>
      <w:r>
        <w:rPr>
          <w:rFonts w:eastAsia="Calibri"/>
          <w:sz w:val="28"/>
          <w:szCs w:val="28"/>
        </w:rPr>
        <w:t>–</w:t>
      </w:r>
      <w:r w:rsidRPr="00C02C4A">
        <w:rPr>
          <w:rFonts w:eastAsia="Calibri"/>
          <w:sz w:val="28"/>
          <w:szCs w:val="28"/>
        </w:rPr>
        <w:t xml:space="preserve"> 3396 человек, в 2016 году </w:t>
      </w:r>
      <w:r>
        <w:rPr>
          <w:rFonts w:eastAsia="Calibri"/>
          <w:sz w:val="28"/>
          <w:szCs w:val="28"/>
        </w:rPr>
        <w:t>–</w:t>
      </w:r>
      <w:r w:rsidRPr="00C02C4A">
        <w:rPr>
          <w:rFonts w:eastAsia="Calibri"/>
          <w:sz w:val="28"/>
          <w:szCs w:val="28"/>
        </w:rPr>
        <w:t xml:space="preserve"> 3366 человек, в 2017 году </w:t>
      </w:r>
      <w:r>
        <w:rPr>
          <w:rFonts w:eastAsia="Calibri"/>
          <w:sz w:val="28"/>
          <w:szCs w:val="28"/>
        </w:rPr>
        <w:t>–</w:t>
      </w:r>
      <w:r w:rsidRPr="00C02C4A">
        <w:rPr>
          <w:rFonts w:eastAsia="Calibri"/>
          <w:sz w:val="28"/>
          <w:szCs w:val="28"/>
        </w:rPr>
        <w:t xml:space="preserve"> 3</w:t>
      </w:r>
      <w:r>
        <w:rPr>
          <w:rFonts w:eastAsia="Calibri"/>
          <w:sz w:val="28"/>
          <w:szCs w:val="28"/>
        </w:rPr>
        <w:t>047</w:t>
      </w:r>
      <w:r w:rsidRPr="00C02C4A">
        <w:rPr>
          <w:rFonts w:eastAsia="Calibri"/>
          <w:sz w:val="28"/>
          <w:szCs w:val="28"/>
        </w:rPr>
        <w:t>человек, в 2018</w:t>
      </w:r>
      <w:r>
        <w:rPr>
          <w:rFonts w:eastAsia="Calibri"/>
          <w:sz w:val="28"/>
          <w:szCs w:val="28"/>
        </w:rPr>
        <w:t xml:space="preserve"> году – 3143 человек, в 2019-2020</w:t>
      </w:r>
      <w:r w:rsidRPr="00C02C4A">
        <w:rPr>
          <w:rFonts w:eastAsia="Calibri"/>
          <w:sz w:val="28"/>
          <w:szCs w:val="28"/>
        </w:rPr>
        <w:t xml:space="preserve"> годах </w:t>
      </w:r>
      <w:r>
        <w:rPr>
          <w:rFonts w:eastAsia="Calibri"/>
          <w:sz w:val="28"/>
          <w:szCs w:val="28"/>
        </w:rPr>
        <w:t>–</w:t>
      </w:r>
      <w:r w:rsidRPr="00C02C4A">
        <w:rPr>
          <w:rFonts w:eastAsia="Calibri"/>
          <w:sz w:val="28"/>
          <w:szCs w:val="28"/>
        </w:rPr>
        <w:t xml:space="preserve"> 33</w:t>
      </w:r>
      <w:r>
        <w:rPr>
          <w:rFonts w:eastAsia="Calibri"/>
          <w:sz w:val="28"/>
          <w:szCs w:val="28"/>
        </w:rPr>
        <w:t xml:space="preserve">55 </w:t>
      </w:r>
      <w:r w:rsidRPr="00C02C4A">
        <w:rPr>
          <w:rFonts w:eastAsia="Calibri"/>
          <w:sz w:val="28"/>
          <w:szCs w:val="28"/>
        </w:rPr>
        <w:t>человек, ежегодно</w:t>
      </w:r>
      <w:proofErr w:type="gramStart"/>
      <w:r w:rsidRPr="00C02C4A">
        <w:rPr>
          <w:rFonts w:eastAsia="Calibri"/>
          <w:sz w:val="28"/>
          <w:szCs w:val="28"/>
        </w:rPr>
        <w:t>;</w:t>
      </w:r>
      <w:r>
        <w:rPr>
          <w:rFonts w:eastAsia="Calibri"/>
          <w:sz w:val="28"/>
          <w:szCs w:val="28"/>
        </w:rPr>
        <w:t>»</w:t>
      </w:r>
      <w:proofErr w:type="gramEnd"/>
      <w:r>
        <w:rPr>
          <w:rFonts w:eastAsia="Calibri"/>
          <w:sz w:val="28"/>
          <w:szCs w:val="28"/>
        </w:rPr>
        <w:t>;</w:t>
      </w:r>
    </w:p>
    <w:p w:rsidR="00C02C4A" w:rsidRDefault="00C02C4A" w:rsidP="00C02C4A">
      <w:pPr>
        <w:widowControl w:val="0"/>
        <w:tabs>
          <w:tab w:val="left" w:pos="0"/>
        </w:tabs>
        <w:adjustRightInd w:val="0"/>
        <w:spacing w:line="245" w:lineRule="auto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абзаце восьмом цифры «5600» заменить цифрами «3640».</w:t>
      </w:r>
    </w:p>
    <w:p w:rsidR="007C0BF0" w:rsidRPr="007C0BF0" w:rsidRDefault="00C02C4A" w:rsidP="002B7077">
      <w:pPr>
        <w:widowControl w:val="0"/>
        <w:tabs>
          <w:tab w:val="left" w:pos="0"/>
        </w:tabs>
        <w:adjustRightInd w:val="0"/>
        <w:spacing w:line="245" w:lineRule="auto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10</w:t>
      </w:r>
      <w:r w:rsidR="007C0BF0" w:rsidRPr="007C0BF0">
        <w:rPr>
          <w:rFonts w:eastAsia="Calibri"/>
          <w:sz w:val="28"/>
          <w:szCs w:val="28"/>
        </w:rPr>
        <w:t>. В приложении № 11 к Программе «Подпрограмма 8 «Совершенствование системы лекарственного обеспечения, в том числе в амбулаторных условиях» государственной программы «Развитие здравоохранения Новосибир</w:t>
      </w:r>
      <w:r>
        <w:rPr>
          <w:rFonts w:eastAsia="Calibri"/>
          <w:sz w:val="28"/>
          <w:szCs w:val="28"/>
        </w:rPr>
        <w:t>ской области на 2013-2020 годы»</w:t>
      </w:r>
      <w:r w:rsidR="00225797">
        <w:rPr>
          <w:rFonts w:eastAsia="Calibri"/>
          <w:sz w:val="28"/>
          <w:szCs w:val="28"/>
        </w:rPr>
        <w:t> в разделе «I. Паспорт»</w:t>
      </w:r>
      <w:r w:rsidR="007C0BF0" w:rsidRPr="007C0BF0">
        <w:rPr>
          <w:rFonts w:eastAsia="Calibri"/>
          <w:sz w:val="28"/>
          <w:szCs w:val="28"/>
        </w:rPr>
        <w:t> позицию «Объемы финансирования подпрограммы (с расшифровкой по источникам и годам финансирования)» изложить в следующей редакции:</w:t>
      </w:r>
    </w:p>
    <w:p w:rsidR="007C0BF0" w:rsidRPr="00B75FD2" w:rsidRDefault="007C0BF0" w:rsidP="002B7077">
      <w:pPr>
        <w:widowControl w:val="0"/>
        <w:tabs>
          <w:tab w:val="left" w:pos="0"/>
        </w:tabs>
        <w:adjustRightInd w:val="0"/>
        <w:spacing w:line="245" w:lineRule="auto"/>
        <w:ind w:firstLine="720"/>
        <w:jc w:val="both"/>
        <w:rPr>
          <w:rFonts w:eastAsia="Calibri"/>
          <w:sz w:val="28"/>
          <w:szCs w:val="28"/>
        </w:rPr>
      </w:pPr>
    </w:p>
    <w:tbl>
      <w:tblPr>
        <w:tblW w:w="103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692"/>
        <w:gridCol w:w="6659"/>
        <w:gridCol w:w="567"/>
      </w:tblGrid>
      <w:tr w:rsidR="007C0BF0" w:rsidRPr="007C0BF0" w:rsidTr="007C0BF0">
        <w:trPr>
          <w:trHeight w:val="557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57" w:right="57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«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Объемы финансирования подпрограммы (с расшифровкой по источникам и годам финансирования)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0BF0">
              <w:rPr>
                <w:rFonts w:eastAsia="Calibri"/>
                <w:sz w:val="28"/>
                <w:szCs w:val="28"/>
                <w:lang w:eastAsia="en-US"/>
              </w:rPr>
              <w:t>Объемы финансирования подпрограммы: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0BF0">
              <w:rPr>
                <w:rFonts w:eastAsia="Calibri"/>
                <w:sz w:val="28"/>
                <w:szCs w:val="28"/>
                <w:lang w:eastAsia="en-US"/>
              </w:rPr>
              <w:t xml:space="preserve">всего – </w:t>
            </w:r>
            <w:r w:rsidR="00C02C4A">
              <w:rPr>
                <w:rFonts w:eastAsia="Calibri"/>
                <w:sz w:val="28"/>
                <w:szCs w:val="28"/>
                <w:lang w:eastAsia="en-US"/>
              </w:rPr>
              <w:t>11 092 998,9</w:t>
            </w:r>
            <w:r w:rsidRPr="007C0BF0">
              <w:rPr>
                <w:rFonts w:eastAsia="Calibri"/>
                <w:sz w:val="28"/>
                <w:szCs w:val="28"/>
                <w:lang w:eastAsia="en-US"/>
              </w:rPr>
              <w:t xml:space="preserve"> тыс. рублей, в том числе по годам: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0BF0">
              <w:rPr>
                <w:rFonts w:eastAsia="Calibri"/>
                <w:sz w:val="28"/>
                <w:szCs w:val="28"/>
                <w:lang w:eastAsia="en-US"/>
              </w:rPr>
              <w:t>2013 год – 1 350 450,6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0BF0">
              <w:rPr>
                <w:rFonts w:eastAsia="Calibri"/>
                <w:sz w:val="28"/>
                <w:szCs w:val="28"/>
                <w:lang w:eastAsia="en-US"/>
              </w:rPr>
              <w:t>2014 год – 547 793,2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0BF0">
              <w:rPr>
                <w:rFonts w:eastAsia="Calibri"/>
                <w:sz w:val="28"/>
                <w:szCs w:val="28"/>
                <w:lang w:eastAsia="en-US"/>
              </w:rPr>
              <w:t>2015 год – 1 987 024,5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0BF0">
              <w:rPr>
                <w:rFonts w:eastAsia="Calibri"/>
                <w:sz w:val="28"/>
                <w:szCs w:val="28"/>
                <w:lang w:eastAsia="en-US"/>
              </w:rPr>
              <w:t>2016 год – 1 609 190,4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0BF0">
              <w:rPr>
                <w:rFonts w:eastAsia="Calibri"/>
                <w:sz w:val="28"/>
                <w:szCs w:val="28"/>
                <w:lang w:eastAsia="en-US"/>
              </w:rPr>
              <w:t>2017 год – 1</w:t>
            </w:r>
            <w:r w:rsidR="003D3359">
              <w:rPr>
                <w:rFonts w:eastAsia="Calibri"/>
                <w:sz w:val="28"/>
                <w:szCs w:val="28"/>
                <w:lang w:eastAsia="en-US"/>
              </w:rPr>
              <w:t> 758 621,8</w:t>
            </w:r>
            <w:r w:rsidRPr="007C0BF0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0BF0">
              <w:rPr>
                <w:rFonts w:eastAsia="Calibri"/>
                <w:sz w:val="28"/>
                <w:szCs w:val="28"/>
                <w:lang w:eastAsia="en-US"/>
              </w:rPr>
              <w:t xml:space="preserve">2018 год – </w:t>
            </w:r>
            <w:r w:rsidR="00C02C4A">
              <w:rPr>
                <w:rFonts w:eastAsia="Calibri"/>
                <w:sz w:val="28"/>
                <w:szCs w:val="28"/>
                <w:lang w:eastAsia="en-US"/>
              </w:rPr>
              <w:t>1 606 086,2</w:t>
            </w:r>
            <w:r w:rsidRPr="007C0BF0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0BF0">
              <w:rPr>
                <w:rFonts w:eastAsia="Calibri"/>
                <w:sz w:val="28"/>
                <w:szCs w:val="28"/>
                <w:lang w:eastAsia="en-US"/>
              </w:rPr>
              <w:t xml:space="preserve">2019 год – </w:t>
            </w:r>
            <w:r w:rsidR="00C02C4A">
              <w:rPr>
                <w:rFonts w:eastAsia="Calibri"/>
                <w:sz w:val="28"/>
                <w:szCs w:val="28"/>
                <w:lang w:eastAsia="en-US"/>
              </w:rPr>
              <w:t>1 114 602,9</w:t>
            </w:r>
            <w:r w:rsidRPr="007C0BF0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0BF0">
              <w:rPr>
                <w:rFonts w:eastAsia="Calibri"/>
                <w:sz w:val="28"/>
                <w:szCs w:val="28"/>
                <w:lang w:eastAsia="en-US"/>
              </w:rPr>
              <w:t xml:space="preserve">2020 год – </w:t>
            </w:r>
            <w:r w:rsidR="00C02C4A">
              <w:rPr>
                <w:rFonts w:eastAsia="Calibri"/>
                <w:sz w:val="28"/>
                <w:szCs w:val="28"/>
                <w:lang w:eastAsia="en-US"/>
              </w:rPr>
              <w:t>1 119 229,3</w:t>
            </w:r>
            <w:r w:rsidRPr="007C0BF0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0BF0">
              <w:rPr>
                <w:rFonts w:eastAsia="Calibri"/>
                <w:sz w:val="28"/>
                <w:szCs w:val="28"/>
                <w:lang w:eastAsia="en-US"/>
              </w:rPr>
              <w:t>из них: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0BF0">
              <w:rPr>
                <w:rFonts w:eastAsia="Calibri"/>
                <w:sz w:val="28"/>
                <w:szCs w:val="28"/>
                <w:lang w:eastAsia="en-US"/>
              </w:rPr>
              <w:t>областной бюджет Новосибирской области:</w:t>
            </w:r>
          </w:p>
          <w:p w:rsidR="007C0BF0" w:rsidRPr="007C0BF0" w:rsidRDefault="00C02C4A" w:rsidP="002B7077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всего – 6 173 587,9 </w:t>
            </w:r>
            <w:r w:rsidR="007C0BF0" w:rsidRPr="007C0BF0">
              <w:rPr>
                <w:rFonts w:eastAsia="Calibri"/>
                <w:sz w:val="28"/>
                <w:szCs w:val="28"/>
                <w:lang w:eastAsia="en-US"/>
              </w:rPr>
              <w:t>тыс. рублей, в том числе по годам: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0BF0">
              <w:rPr>
                <w:rFonts w:eastAsia="Calibri"/>
                <w:sz w:val="28"/>
                <w:szCs w:val="28"/>
                <w:lang w:eastAsia="en-US"/>
              </w:rPr>
              <w:t>2013 год – 452 540,9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0BF0">
              <w:rPr>
                <w:rFonts w:eastAsia="Calibri"/>
                <w:sz w:val="28"/>
                <w:szCs w:val="28"/>
                <w:lang w:eastAsia="en-US"/>
              </w:rPr>
              <w:t>2014 год – 502 444,8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0BF0">
              <w:rPr>
                <w:rFonts w:eastAsia="Calibri"/>
                <w:sz w:val="28"/>
                <w:szCs w:val="28"/>
                <w:lang w:eastAsia="en-US"/>
              </w:rPr>
              <w:t>2015 год – 642 375,7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0BF0">
              <w:rPr>
                <w:rFonts w:eastAsia="Calibri"/>
                <w:sz w:val="28"/>
                <w:szCs w:val="28"/>
                <w:lang w:eastAsia="en-US"/>
              </w:rPr>
              <w:t>2016 год – 596 604,8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0BF0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2017 год – </w:t>
            </w:r>
            <w:r w:rsidR="003D3359">
              <w:rPr>
                <w:rFonts w:eastAsia="Calibri"/>
                <w:sz w:val="28"/>
                <w:szCs w:val="28"/>
                <w:lang w:eastAsia="en-US"/>
              </w:rPr>
              <w:t>860 270,2</w:t>
            </w:r>
            <w:r w:rsidRPr="007C0BF0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0BF0">
              <w:rPr>
                <w:rFonts w:eastAsia="Calibri"/>
                <w:sz w:val="28"/>
                <w:szCs w:val="28"/>
                <w:lang w:eastAsia="en-US"/>
              </w:rPr>
              <w:t xml:space="preserve">2018 год – </w:t>
            </w:r>
            <w:r w:rsidR="00C02C4A">
              <w:rPr>
                <w:rFonts w:eastAsia="Calibri"/>
                <w:sz w:val="28"/>
                <w:szCs w:val="28"/>
                <w:lang w:eastAsia="en-US"/>
              </w:rPr>
              <w:t>1 367 108,1</w:t>
            </w:r>
            <w:r w:rsidRPr="007C0BF0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7C0BF0" w:rsidRPr="007C0BF0" w:rsidRDefault="00C02C4A" w:rsidP="002B7077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2019 год – 873 808,5</w:t>
            </w:r>
            <w:r w:rsidR="007C0BF0" w:rsidRPr="007C0BF0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7C0BF0" w:rsidRPr="007C0BF0" w:rsidRDefault="00C02C4A" w:rsidP="002B7077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2020 год – 878 434,9</w:t>
            </w:r>
            <w:r w:rsidR="007C0BF0" w:rsidRPr="007C0BF0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0BF0">
              <w:rPr>
                <w:rFonts w:eastAsia="Calibri"/>
                <w:sz w:val="28"/>
                <w:szCs w:val="28"/>
                <w:lang w:eastAsia="en-US"/>
              </w:rPr>
              <w:t>средства федерального бюджета: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0BF0">
              <w:rPr>
                <w:rFonts w:eastAsia="Calibri"/>
                <w:sz w:val="28"/>
                <w:szCs w:val="28"/>
                <w:lang w:eastAsia="en-US"/>
              </w:rPr>
              <w:t xml:space="preserve">всего – </w:t>
            </w:r>
            <w:r w:rsidR="00C02C4A">
              <w:rPr>
                <w:rFonts w:eastAsia="Calibri"/>
                <w:sz w:val="28"/>
                <w:szCs w:val="28"/>
                <w:lang w:eastAsia="en-US"/>
              </w:rPr>
              <w:t>4 919 411,0</w:t>
            </w:r>
            <w:r w:rsidRPr="007C0BF0">
              <w:rPr>
                <w:rFonts w:eastAsia="Calibri"/>
                <w:sz w:val="28"/>
                <w:szCs w:val="28"/>
                <w:lang w:eastAsia="en-US"/>
              </w:rPr>
              <w:t xml:space="preserve"> тыс. рублей, в том числе по годам: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0BF0">
              <w:rPr>
                <w:rFonts w:eastAsia="Calibri"/>
                <w:sz w:val="28"/>
                <w:szCs w:val="28"/>
                <w:lang w:eastAsia="en-US"/>
              </w:rPr>
              <w:t>2013 год – 897 909,7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0BF0">
              <w:rPr>
                <w:rFonts w:eastAsia="Calibri"/>
                <w:sz w:val="28"/>
                <w:szCs w:val="28"/>
                <w:lang w:eastAsia="en-US"/>
              </w:rPr>
              <w:t>2014 год – 45 348,4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0BF0">
              <w:rPr>
                <w:rFonts w:eastAsia="Calibri"/>
                <w:sz w:val="28"/>
                <w:szCs w:val="28"/>
                <w:lang w:eastAsia="en-US"/>
              </w:rPr>
              <w:t>2015 год – 1 344 648,8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0BF0">
              <w:rPr>
                <w:rFonts w:eastAsia="Calibri"/>
                <w:sz w:val="28"/>
                <w:szCs w:val="28"/>
                <w:lang w:eastAsia="en-US"/>
              </w:rPr>
              <w:t>2016 год – 1 012 585,6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0BF0">
              <w:rPr>
                <w:rFonts w:eastAsia="Calibri"/>
                <w:sz w:val="28"/>
                <w:szCs w:val="28"/>
                <w:lang w:eastAsia="en-US"/>
              </w:rPr>
              <w:t xml:space="preserve">2017 год – </w:t>
            </w:r>
            <w:r w:rsidR="003D3359">
              <w:rPr>
                <w:rFonts w:eastAsia="Calibri"/>
                <w:sz w:val="28"/>
                <w:szCs w:val="28"/>
                <w:lang w:eastAsia="en-US"/>
              </w:rPr>
              <w:t>898 351,6</w:t>
            </w:r>
            <w:r w:rsidRPr="007C0BF0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7C0BF0" w:rsidRPr="007C0BF0" w:rsidRDefault="00C02C4A" w:rsidP="002B7077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2018 год – 238 978,1</w:t>
            </w:r>
            <w:r w:rsidR="007C0BF0" w:rsidRPr="007C0BF0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0BF0">
              <w:rPr>
                <w:rFonts w:eastAsia="Calibri"/>
                <w:sz w:val="28"/>
                <w:szCs w:val="28"/>
                <w:lang w:eastAsia="en-US"/>
              </w:rPr>
              <w:t xml:space="preserve">2019 год – </w:t>
            </w:r>
            <w:r w:rsidR="00C02C4A">
              <w:rPr>
                <w:rFonts w:eastAsia="Calibri"/>
                <w:sz w:val="28"/>
                <w:szCs w:val="28"/>
                <w:lang w:eastAsia="en-US"/>
              </w:rPr>
              <w:t>240 794,4</w:t>
            </w:r>
            <w:r w:rsidRPr="007C0BF0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7C0BF0" w:rsidRPr="007C0BF0" w:rsidRDefault="007C0BF0" w:rsidP="00C02C4A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  <w:lang w:eastAsia="en-US"/>
              </w:rPr>
              <w:t xml:space="preserve">2020 год – </w:t>
            </w:r>
            <w:r w:rsidR="00C02C4A">
              <w:rPr>
                <w:rFonts w:eastAsia="Calibri"/>
                <w:sz w:val="28"/>
                <w:szCs w:val="28"/>
                <w:lang w:eastAsia="en-US"/>
              </w:rPr>
              <w:t>240 794,4</w:t>
            </w:r>
            <w:r w:rsidRPr="007C0BF0">
              <w:rPr>
                <w:rFonts w:eastAsia="Calibri"/>
                <w:sz w:val="28"/>
                <w:szCs w:val="28"/>
                <w:lang w:eastAsia="en-US"/>
              </w:rPr>
              <w:t xml:space="preserve"> тыс. рублей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»;</w:t>
            </w:r>
          </w:p>
        </w:tc>
      </w:tr>
    </w:tbl>
    <w:p w:rsidR="007C0BF0" w:rsidRPr="00B75FD2" w:rsidRDefault="007C0BF0" w:rsidP="002B7077">
      <w:pPr>
        <w:widowControl w:val="0"/>
        <w:tabs>
          <w:tab w:val="left" w:pos="0"/>
        </w:tabs>
        <w:adjustRightInd w:val="0"/>
        <w:spacing w:line="245" w:lineRule="auto"/>
        <w:ind w:firstLine="720"/>
        <w:jc w:val="both"/>
        <w:rPr>
          <w:rFonts w:eastAsia="Calibri"/>
          <w:sz w:val="28"/>
          <w:szCs w:val="28"/>
        </w:rPr>
      </w:pPr>
    </w:p>
    <w:p w:rsidR="007C0BF0" w:rsidRPr="007C0BF0" w:rsidRDefault="00C02C4A" w:rsidP="002B7077">
      <w:pPr>
        <w:widowControl w:val="0"/>
        <w:tabs>
          <w:tab w:val="left" w:pos="0"/>
        </w:tabs>
        <w:adjustRightInd w:val="0"/>
        <w:spacing w:line="245" w:lineRule="auto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11</w:t>
      </w:r>
      <w:r w:rsidR="007C0BF0" w:rsidRPr="007C0BF0">
        <w:rPr>
          <w:rFonts w:eastAsia="Calibri"/>
          <w:sz w:val="28"/>
          <w:szCs w:val="28"/>
        </w:rPr>
        <w:t>. В приложении № 12 к Программе</w:t>
      </w:r>
      <w:r w:rsidR="007C0BF0" w:rsidRPr="007C0BF0">
        <w:rPr>
          <w:sz w:val="28"/>
          <w:szCs w:val="28"/>
        </w:rPr>
        <w:t xml:space="preserve"> «Подпрограмма 9 «Развитие информатизации в здравоохранении» государственной программы «Развитие здравоохранения Новосибирской области на 2013-2020 годы»</w:t>
      </w:r>
      <w:r w:rsidR="007C0BF0" w:rsidRPr="007C0BF0">
        <w:rPr>
          <w:rFonts w:eastAsia="Calibri"/>
          <w:sz w:val="28"/>
          <w:szCs w:val="28"/>
        </w:rPr>
        <w:t xml:space="preserve"> </w:t>
      </w:r>
      <w:r w:rsidR="007C0BF0" w:rsidRPr="007C0BF0">
        <w:rPr>
          <w:sz w:val="28"/>
          <w:szCs w:val="28"/>
        </w:rPr>
        <w:t xml:space="preserve">в </w:t>
      </w:r>
      <w:r w:rsidR="007C0BF0" w:rsidRPr="007C0BF0">
        <w:rPr>
          <w:rFonts w:eastAsia="Calibri"/>
          <w:sz w:val="28"/>
          <w:szCs w:val="28"/>
        </w:rPr>
        <w:t xml:space="preserve">разделе «I. Паспорт» </w:t>
      </w:r>
      <w:r w:rsidR="007C0BF0" w:rsidRPr="007C0BF0">
        <w:rPr>
          <w:sz w:val="28"/>
          <w:szCs w:val="28"/>
        </w:rPr>
        <w:t>п</w:t>
      </w:r>
      <w:r w:rsidR="007C0BF0" w:rsidRPr="007C0BF0">
        <w:rPr>
          <w:rFonts w:eastAsia="Calibri"/>
          <w:sz w:val="28"/>
          <w:szCs w:val="28"/>
        </w:rPr>
        <w:t>озицию «Объемы финансирования подпрограммы (с расшифровкой по источникам и годам финансирования)» изложить в следующей редакции:</w:t>
      </w:r>
    </w:p>
    <w:p w:rsidR="007C0BF0" w:rsidRPr="00155E45" w:rsidRDefault="007C0BF0" w:rsidP="002B7077">
      <w:pPr>
        <w:widowControl w:val="0"/>
        <w:tabs>
          <w:tab w:val="left" w:pos="0"/>
        </w:tabs>
        <w:adjustRightInd w:val="0"/>
        <w:spacing w:line="245" w:lineRule="auto"/>
        <w:ind w:firstLine="720"/>
        <w:jc w:val="both"/>
        <w:rPr>
          <w:rFonts w:eastAsia="Calibri"/>
          <w:sz w:val="28"/>
          <w:szCs w:val="28"/>
        </w:rPr>
      </w:pPr>
    </w:p>
    <w:tbl>
      <w:tblPr>
        <w:tblW w:w="103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692"/>
        <w:gridCol w:w="6659"/>
        <w:gridCol w:w="567"/>
      </w:tblGrid>
      <w:tr w:rsidR="007C0BF0" w:rsidRPr="007C0BF0" w:rsidTr="007C0BF0">
        <w:trPr>
          <w:trHeight w:val="557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C0BF0" w:rsidRPr="007C0BF0" w:rsidRDefault="007C0BF0" w:rsidP="002B7077">
            <w:pPr>
              <w:widowControl w:val="0"/>
              <w:spacing w:line="245" w:lineRule="auto"/>
              <w:ind w:left="57" w:right="57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«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F0" w:rsidRPr="007C0BF0" w:rsidRDefault="007C0BF0" w:rsidP="002B7077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Объемы финансирования подпрограммы (с расшифровкой по источникам и годам финансирования)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F0" w:rsidRPr="007C0BF0" w:rsidRDefault="007C0BF0" w:rsidP="002B7077">
            <w:pPr>
              <w:widowControl w:val="0"/>
              <w:spacing w:line="245" w:lineRule="auto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0BF0">
              <w:rPr>
                <w:rFonts w:eastAsia="Calibri"/>
                <w:sz w:val="28"/>
                <w:szCs w:val="28"/>
                <w:lang w:eastAsia="en-US"/>
              </w:rPr>
              <w:t>Объемы финансирования подпрограммы:</w:t>
            </w:r>
          </w:p>
          <w:p w:rsidR="007C0BF0" w:rsidRPr="007C0BF0" w:rsidRDefault="007C0BF0" w:rsidP="002B7077">
            <w:pPr>
              <w:widowControl w:val="0"/>
              <w:spacing w:line="245" w:lineRule="auto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0BF0">
              <w:rPr>
                <w:rFonts w:eastAsia="Calibri"/>
                <w:sz w:val="28"/>
                <w:szCs w:val="28"/>
                <w:lang w:eastAsia="en-US"/>
              </w:rPr>
              <w:t xml:space="preserve">всего – </w:t>
            </w:r>
            <w:r w:rsidR="005730BB">
              <w:rPr>
                <w:rFonts w:eastAsia="Calibri"/>
                <w:sz w:val="28"/>
                <w:szCs w:val="28"/>
                <w:lang w:eastAsia="en-US"/>
              </w:rPr>
              <w:t>1 103 652,0</w:t>
            </w:r>
            <w:r w:rsidRPr="007C0BF0">
              <w:rPr>
                <w:rFonts w:eastAsia="Calibri"/>
                <w:sz w:val="28"/>
                <w:szCs w:val="28"/>
                <w:lang w:eastAsia="en-US"/>
              </w:rPr>
              <w:t xml:space="preserve"> тыс. рублей, в том числе по годам:</w:t>
            </w:r>
          </w:p>
          <w:p w:rsidR="007C0BF0" w:rsidRPr="007C0BF0" w:rsidRDefault="007C0BF0" w:rsidP="002B7077">
            <w:pPr>
              <w:widowControl w:val="0"/>
              <w:spacing w:line="245" w:lineRule="auto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0BF0">
              <w:rPr>
                <w:rFonts w:eastAsia="Calibri"/>
                <w:sz w:val="28"/>
                <w:szCs w:val="28"/>
                <w:lang w:eastAsia="en-US"/>
              </w:rPr>
              <w:t>2013 год – 558 657,4 тыс. рублей;</w:t>
            </w:r>
          </w:p>
          <w:p w:rsidR="007C0BF0" w:rsidRPr="007C0BF0" w:rsidRDefault="007C0BF0" w:rsidP="002B7077">
            <w:pPr>
              <w:widowControl w:val="0"/>
              <w:spacing w:line="245" w:lineRule="auto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0BF0">
              <w:rPr>
                <w:rFonts w:eastAsia="Calibri"/>
                <w:sz w:val="28"/>
                <w:szCs w:val="28"/>
                <w:lang w:eastAsia="en-US"/>
              </w:rPr>
              <w:t>2014 год – 54 454,0 тыс. рублей;</w:t>
            </w:r>
          </w:p>
          <w:p w:rsidR="007C0BF0" w:rsidRPr="007C0BF0" w:rsidRDefault="007C0BF0" w:rsidP="002B7077">
            <w:pPr>
              <w:widowControl w:val="0"/>
              <w:spacing w:line="245" w:lineRule="auto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0BF0">
              <w:rPr>
                <w:rFonts w:eastAsia="Calibri"/>
                <w:sz w:val="28"/>
                <w:szCs w:val="28"/>
                <w:lang w:eastAsia="en-US"/>
              </w:rPr>
              <w:t>2015 год – 73 659,2 тыс. рублей;</w:t>
            </w:r>
          </w:p>
          <w:p w:rsidR="007C0BF0" w:rsidRPr="007C0BF0" w:rsidRDefault="007C0BF0" w:rsidP="002B7077">
            <w:pPr>
              <w:widowControl w:val="0"/>
              <w:spacing w:line="245" w:lineRule="auto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0BF0">
              <w:rPr>
                <w:rFonts w:eastAsia="Calibri"/>
                <w:sz w:val="28"/>
                <w:szCs w:val="28"/>
                <w:lang w:eastAsia="en-US"/>
              </w:rPr>
              <w:t>2016 год – 73 659,2 тыс. рублей;</w:t>
            </w:r>
          </w:p>
          <w:p w:rsidR="007C0BF0" w:rsidRPr="007C0BF0" w:rsidRDefault="007C0BF0" w:rsidP="002B7077">
            <w:pPr>
              <w:widowControl w:val="0"/>
              <w:spacing w:line="245" w:lineRule="auto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0BF0">
              <w:rPr>
                <w:rFonts w:eastAsia="Calibri"/>
                <w:sz w:val="28"/>
                <w:szCs w:val="28"/>
                <w:lang w:eastAsia="en-US"/>
              </w:rPr>
              <w:t xml:space="preserve">2017 год – </w:t>
            </w:r>
            <w:r w:rsidR="003D3359">
              <w:rPr>
                <w:rFonts w:eastAsia="Calibri"/>
                <w:sz w:val="28"/>
                <w:szCs w:val="28"/>
                <w:lang w:eastAsia="en-US"/>
              </w:rPr>
              <w:t>81 828,6</w:t>
            </w:r>
            <w:r w:rsidRPr="007C0BF0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7C0BF0" w:rsidRPr="007C0BF0" w:rsidRDefault="007C0BF0" w:rsidP="002B7077">
            <w:pPr>
              <w:widowControl w:val="0"/>
              <w:spacing w:line="245" w:lineRule="auto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0BF0">
              <w:rPr>
                <w:rFonts w:eastAsia="Calibri"/>
                <w:sz w:val="28"/>
                <w:szCs w:val="28"/>
                <w:lang w:eastAsia="en-US"/>
              </w:rPr>
              <w:t xml:space="preserve">2018 год – </w:t>
            </w:r>
            <w:r w:rsidR="005730BB">
              <w:rPr>
                <w:rFonts w:eastAsia="Calibri"/>
                <w:sz w:val="28"/>
                <w:szCs w:val="28"/>
                <w:lang w:eastAsia="en-US"/>
              </w:rPr>
              <w:t>86 141,1</w:t>
            </w:r>
            <w:r w:rsidRPr="007C0BF0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7C0BF0" w:rsidRPr="007C0BF0" w:rsidRDefault="007C0BF0" w:rsidP="002B7077">
            <w:pPr>
              <w:widowControl w:val="0"/>
              <w:spacing w:line="245" w:lineRule="auto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0BF0">
              <w:rPr>
                <w:rFonts w:eastAsia="Calibri"/>
                <w:sz w:val="28"/>
                <w:szCs w:val="28"/>
                <w:lang w:eastAsia="en-US"/>
              </w:rPr>
              <w:t xml:space="preserve">2019 год – </w:t>
            </w:r>
            <w:r w:rsidR="005730BB">
              <w:rPr>
                <w:rFonts w:eastAsia="Calibri"/>
                <w:sz w:val="28"/>
                <w:szCs w:val="28"/>
                <w:lang w:eastAsia="en-US"/>
              </w:rPr>
              <w:t>86 948,5</w:t>
            </w:r>
            <w:r w:rsidRPr="007C0BF0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7C0BF0" w:rsidRPr="007C0BF0" w:rsidRDefault="007C0BF0" w:rsidP="002B7077">
            <w:pPr>
              <w:widowControl w:val="0"/>
              <w:spacing w:line="245" w:lineRule="auto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0BF0">
              <w:rPr>
                <w:rFonts w:eastAsia="Calibri"/>
                <w:sz w:val="28"/>
                <w:szCs w:val="28"/>
                <w:lang w:eastAsia="en-US"/>
              </w:rPr>
              <w:t xml:space="preserve">2020 год – </w:t>
            </w:r>
            <w:r w:rsidR="005730BB">
              <w:rPr>
                <w:rFonts w:eastAsia="Calibri"/>
                <w:sz w:val="28"/>
                <w:szCs w:val="28"/>
                <w:lang w:eastAsia="en-US"/>
              </w:rPr>
              <w:t>88 304,0</w:t>
            </w:r>
            <w:r w:rsidRPr="007C0BF0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7C0BF0" w:rsidRPr="007C0BF0" w:rsidRDefault="007C0BF0" w:rsidP="002B7077">
            <w:pPr>
              <w:widowControl w:val="0"/>
              <w:spacing w:line="245" w:lineRule="auto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0BF0">
              <w:rPr>
                <w:rFonts w:eastAsia="Calibri"/>
                <w:sz w:val="28"/>
                <w:szCs w:val="28"/>
                <w:lang w:eastAsia="en-US"/>
              </w:rPr>
              <w:t>из них:</w:t>
            </w:r>
          </w:p>
          <w:p w:rsidR="007C0BF0" w:rsidRPr="007C0BF0" w:rsidRDefault="007C0BF0" w:rsidP="002B7077">
            <w:pPr>
              <w:widowControl w:val="0"/>
              <w:spacing w:line="245" w:lineRule="auto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0BF0">
              <w:rPr>
                <w:rFonts w:eastAsia="Calibri"/>
                <w:sz w:val="28"/>
                <w:szCs w:val="28"/>
                <w:lang w:eastAsia="en-US"/>
              </w:rPr>
              <w:t>областной бюджет Новосибирской области:</w:t>
            </w:r>
          </w:p>
          <w:p w:rsidR="007C0BF0" w:rsidRPr="007C0BF0" w:rsidRDefault="007C0BF0" w:rsidP="002B7077">
            <w:pPr>
              <w:widowControl w:val="0"/>
              <w:spacing w:line="245" w:lineRule="auto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0BF0">
              <w:rPr>
                <w:rFonts w:eastAsia="Calibri"/>
                <w:sz w:val="28"/>
                <w:szCs w:val="28"/>
                <w:lang w:eastAsia="en-US"/>
              </w:rPr>
              <w:t xml:space="preserve">всего – </w:t>
            </w:r>
            <w:r w:rsidR="005730BB">
              <w:rPr>
                <w:rFonts w:eastAsia="Calibri"/>
                <w:sz w:val="28"/>
                <w:szCs w:val="28"/>
                <w:lang w:eastAsia="en-US"/>
              </w:rPr>
              <w:t>974 125,6</w:t>
            </w:r>
            <w:r w:rsidRPr="007C0BF0">
              <w:rPr>
                <w:rFonts w:eastAsia="Calibri"/>
                <w:sz w:val="28"/>
                <w:szCs w:val="28"/>
                <w:lang w:eastAsia="en-US"/>
              </w:rPr>
              <w:t xml:space="preserve"> тыс. рублей, в том числе по годам:</w:t>
            </w:r>
          </w:p>
          <w:p w:rsidR="007C0BF0" w:rsidRPr="007C0BF0" w:rsidRDefault="007C0BF0" w:rsidP="002B7077">
            <w:pPr>
              <w:widowControl w:val="0"/>
              <w:spacing w:line="245" w:lineRule="auto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0BF0">
              <w:rPr>
                <w:rFonts w:eastAsia="Calibri"/>
                <w:sz w:val="28"/>
                <w:szCs w:val="28"/>
                <w:lang w:eastAsia="en-US"/>
              </w:rPr>
              <w:t>2013 год – 429 131,0 тыс. рублей;</w:t>
            </w:r>
          </w:p>
          <w:p w:rsidR="007C0BF0" w:rsidRPr="007C0BF0" w:rsidRDefault="007C0BF0" w:rsidP="002B7077">
            <w:pPr>
              <w:widowControl w:val="0"/>
              <w:spacing w:line="245" w:lineRule="auto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0BF0">
              <w:rPr>
                <w:rFonts w:eastAsia="Calibri"/>
                <w:sz w:val="28"/>
                <w:szCs w:val="28"/>
                <w:lang w:eastAsia="en-US"/>
              </w:rPr>
              <w:t>2014 год – 54 454,0 тыс. рублей;</w:t>
            </w:r>
          </w:p>
          <w:p w:rsidR="007C0BF0" w:rsidRPr="007C0BF0" w:rsidRDefault="007C0BF0" w:rsidP="002B7077">
            <w:pPr>
              <w:widowControl w:val="0"/>
              <w:spacing w:line="245" w:lineRule="auto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0BF0">
              <w:rPr>
                <w:rFonts w:eastAsia="Calibri"/>
                <w:sz w:val="28"/>
                <w:szCs w:val="28"/>
                <w:lang w:eastAsia="en-US"/>
              </w:rPr>
              <w:t>2015 год – 73 659,2 тыс. рублей;</w:t>
            </w:r>
          </w:p>
          <w:p w:rsidR="007C0BF0" w:rsidRPr="007C0BF0" w:rsidRDefault="007C0BF0" w:rsidP="002B7077">
            <w:pPr>
              <w:widowControl w:val="0"/>
              <w:spacing w:line="245" w:lineRule="auto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0BF0">
              <w:rPr>
                <w:rFonts w:eastAsia="Calibri"/>
                <w:sz w:val="28"/>
                <w:szCs w:val="28"/>
                <w:lang w:eastAsia="en-US"/>
              </w:rPr>
              <w:t>2016 год – 73 659,2 тыс. рублей;</w:t>
            </w:r>
          </w:p>
          <w:p w:rsidR="007C0BF0" w:rsidRPr="007C0BF0" w:rsidRDefault="007C0BF0" w:rsidP="002B7077">
            <w:pPr>
              <w:widowControl w:val="0"/>
              <w:spacing w:line="245" w:lineRule="auto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0BF0">
              <w:rPr>
                <w:rFonts w:eastAsia="Calibri"/>
                <w:sz w:val="28"/>
                <w:szCs w:val="28"/>
                <w:lang w:eastAsia="en-US"/>
              </w:rPr>
              <w:t xml:space="preserve">2017 год – </w:t>
            </w:r>
            <w:r w:rsidR="003D3359">
              <w:rPr>
                <w:rFonts w:eastAsia="Calibri"/>
                <w:sz w:val="28"/>
                <w:szCs w:val="28"/>
                <w:lang w:eastAsia="en-US"/>
              </w:rPr>
              <w:t>81 828,6</w:t>
            </w:r>
            <w:r w:rsidRPr="007C0BF0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7C0BF0" w:rsidRPr="007C0BF0" w:rsidRDefault="007C0BF0" w:rsidP="002B7077">
            <w:pPr>
              <w:widowControl w:val="0"/>
              <w:spacing w:line="245" w:lineRule="auto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0BF0">
              <w:rPr>
                <w:rFonts w:eastAsia="Calibri"/>
                <w:sz w:val="28"/>
                <w:szCs w:val="28"/>
                <w:lang w:eastAsia="en-US"/>
              </w:rPr>
              <w:t xml:space="preserve">2018 год – </w:t>
            </w:r>
            <w:r w:rsidR="005730BB">
              <w:rPr>
                <w:rFonts w:eastAsia="Calibri"/>
                <w:sz w:val="28"/>
                <w:szCs w:val="28"/>
                <w:lang w:eastAsia="en-US"/>
              </w:rPr>
              <w:t>86 141,1</w:t>
            </w:r>
            <w:r w:rsidRPr="007C0BF0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7C0BF0" w:rsidRPr="007C0BF0" w:rsidRDefault="005730BB" w:rsidP="002B7077">
            <w:pPr>
              <w:widowControl w:val="0"/>
              <w:spacing w:line="245" w:lineRule="auto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2019 год – 86 948,5</w:t>
            </w:r>
            <w:r w:rsidR="007C0BF0" w:rsidRPr="007C0BF0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5730BB" w:rsidRPr="007C0BF0" w:rsidRDefault="005730BB" w:rsidP="005730BB">
            <w:pPr>
              <w:widowControl w:val="0"/>
              <w:spacing w:line="245" w:lineRule="auto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0BF0">
              <w:rPr>
                <w:rFonts w:eastAsia="Calibri"/>
                <w:sz w:val="28"/>
                <w:szCs w:val="28"/>
                <w:lang w:eastAsia="en-US"/>
              </w:rPr>
              <w:t xml:space="preserve">2020 год – </w:t>
            </w:r>
            <w:r>
              <w:rPr>
                <w:rFonts w:eastAsia="Calibri"/>
                <w:sz w:val="28"/>
                <w:szCs w:val="28"/>
                <w:lang w:eastAsia="en-US"/>
              </w:rPr>
              <w:t>88 304,0</w:t>
            </w:r>
            <w:r w:rsidRPr="007C0BF0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7C0BF0" w:rsidRPr="007C0BF0" w:rsidRDefault="007C0BF0" w:rsidP="002B7077">
            <w:pPr>
              <w:widowControl w:val="0"/>
              <w:spacing w:line="245" w:lineRule="auto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0BF0">
              <w:rPr>
                <w:rFonts w:eastAsia="Calibri"/>
                <w:sz w:val="28"/>
                <w:szCs w:val="28"/>
                <w:lang w:eastAsia="en-US"/>
              </w:rPr>
              <w:lastRenderedPageBreak/>
              <w:t>средства федерального бюджета:</w:t>
            </w:r>
          </w:p>
          <w:p w:rsidR="007C0BF0" w:rsidRPr="007C0BF0" w:rsidRDefault="007C0BF0" w:rsidP="002B7077">
            <w:pPr>
              <w:widowControl w:val="0"/>
              <w:spacing w:line="245" w:lineRule="auto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0BF0">
              <w:rPr>
                <w:rFonts w:eastAsia="Calibri"/>
                <w:sz w:val="28"/>
                <w:szCs w:val="28"/>
                <w:lang w:eastAsia="en-US"/>
              </w:rPr>
              <w:t>всего – 129 526,4 тыс. рублей, в том числе по годам:</w:t>
            </w:r>
          </w:p>
          <w:p w:rsidR="007C0BF0" w:rsidRPr="007C0BF0" w:rsidRDefault="007C0BF0" w:rsidP="002B7077">
            <w:pPr>
              <w:widowControl w:val="0"/>
              <w:spacing w:line="245" w:lineRule="auto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0BF0">
              <w:rPr>
                <w:rFonts w:eastAsia="Calibri"/>
                <w:sz w:val="28"/>
                <w:szCs w:val="28"/>
                <w:lang w:eastAsia="en-US"/>
              </w:rPr>
              <w:t>2013 год – 129 526,4 тыс. рублей;</w:t>
            </w:r>
          </w:p>
          <w:p w:rsidR="007C0BF0" w:rsidRPr="007C0BF0" w:rsidRDefault="007C0BF0" w:rsidP="002B7077">
            <w:pPr>
              <w:widowControl w:val="0"/>
              <w:spacing w:line="245" w:lineRule="auto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0BF0">
              <w:rPr>
                <w:rFonts w:eastAsia="Calibri"/>
                <w:sz w:val="28"/>
                <w:szCs w:val="28"/>
                <w:lang w:eastAsia="en-US"/>
              </w:rPr>
              <w:t>2014 год – 0,0 тыс. рублей;</w:t>
            </w:r>
          </w:p>
          <w:p w:rsidR="007C0BF0" w:rsidRPr="007C0BF0" w:rsidRDefault="007C0BF0" w:rsidP="002B7077">
            <w:pPr>
              <w:widowControl w:val="0"/>
              <w:spacing w:line="245" w:lineRule="auto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0BF0">
              <w:rPr>
                <w:rFonts w:eastAsia="Calibri"/>
                <w:sz w:val="28"/>
                <w:szCs w:val="28"/>
                <w:lang w:eastAsia="en-US"/>
              </w:rPr>
              <w:t>2015 год – 0,0 тыс. рублей;</w:t>
            </w:r>
          </w:p>
          <w:p w:rsidR="007C0BF0" w:rsidRPr="007C0BF0" w:rsidRDefault="007C0BF0" w:rsidP="002B7077">
            <w:pPr>
              <w:widowControl w:val="0"/>
              <w:spacing w:line="245" w:lineRule="auto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0BF0">
              <w:rPr>
                <w:rFonts w:eastAsia="Calibri"/>
                <w:sz w:val="28"/>
                <w:szCs w:val="28"/>
                <w:lang w:eastAsia="en-US"/>
              </w:rPr>
              <w:t>2016 год – 0,0 тыс. рублей;</w:t>
            </w:r>
          </w:p>
          <w:p w:rsidR="007C0BF0" w:rsidRPr="007C0BF0" w:rsidRDefault="007C0BF0" w:rsidP="002B7077">
            <w:pPr>
              <w:widowControl w:val="0"/>
              <w:spacing w:line="245" w:lineRule="auto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0BF0">
              <w:rPr>
                <w:rFonts w:eastAsia="Calibri"/>
                <w:sz w:val="28"/>
                <w:szCs w:val="28"/>
                <w:lang w:eastAsia="en-US"/>
              </w:rPr>
              <w:t>2017 год – 0,0 тыс. рублей;</w:t>
            </w:r>
          </w:p>
          <w:p w:rsidR="007C0BF0" w:rsidRPr="007C0BF0" w:rsidRDefault="007C0BF0" w:rsidP="002B7077">
            <w:pPr>
              <w:widowControl w:val="0"/>
              <w:spacing w:line="245" w:lineRule="auto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0BF0">
              <w:rPr>
                <w:rFonts w:eastAsia="Calibri"/>
                <w:sz w:val="28"/>
                <w:szCs w:val="28"/>
                <w:lang w:eastAsia="en-US"/>
              </w:rPr>
              <w:t>2018 год – 0,0 тыс. рублей;</w:t>
            </w:r>
          </w:p>
          <w:p w:rsidR="007C0BF0" w:rsidRPr="007C0BF0" w:rsidRDefault="007C0BF0" w:rsidP="002B7077">
            <w:pPr>
              <w:widowControl w:val="0"/>
              <w:spacing w:line="245" w:lineRule="auto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0BF0">
              <w:rPr>
                <w:rFonts w:eastAsia="Calibri"/>
                <w:sz w:val="28"/>
                <w:szCs w:val="28"/>
                <w:lang w:eastAsia="en-US"/>
              </w:rPr>
              <w:t>2019 год – 0,0 тыс. рублей;</w:t>
            </w:r>
          </w:p>
          <w:p w:rsidR="007C0BF0" w:rsidRPr="007C0BF0" w:rsidRDefault="007C0BF0" w:rsidP="002B7077">
            <w:pPr>
              <w:widowControl w:val="0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rFonts w:eastAsia="Calibri"/>
                <w:sz w:val="28"/>
                <w:szCs w:val="28"/>
                <w:lang w:eastAsia="en-US"/>
              </w:rPr>
              <w:t>2020 год – 0,0 тыс. рублей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C0BF0" w:rsidRPr="007C0BF0" w:rsidRDefault="007C0BF0" w:rsidP="002B7077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».</w:t>
            </w:r>
          </w:p>
        </w:tc>
      </w:tr>
    </w:tbl>
    <w:p w:rsidR="007C0BF0" w:rsidRPr="00155E45" w:rsidRDefault="007C0BF0" w:rsidP="002B7077">
      <w:pPr>
        <w:widowControl w:val="0"/>
        <w:tabs>
          <w:tab w:val="left" w:pos="0"/>
        </w:tabs>
        <w:adjustRightInd w:val="0"/>
        <w:spacing w:line="245" w:lineRule="auto"/>
        <w:ind w:firstLine="720"/>
        <w:jc w:val="both"/>
        <w:rPr>
          <w:rFonts w:eastAsia="Calibri"/>
          <w:sz w:val="28"/>
          <w:szCs w:val="28"/>
        </w:rPr>
      </w:pPr>
    </w:p>
    <w:p w:rsidR="007C0BF0" w:rsidRPr="007C0BF0" w:rsidRDefault="00F96B77" w:rsidP="002B7077">
      <w:pPr>
        <w:widowControl w:val="0"/>
        <w:tabs>
          <w:tab w:val="left" w:pos="0"/>
        </w:tabs>
        <w:adjustRightInd w:val="0"/>
        <w:spacing w:line="245" w:lineRule="auto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10</w:t>
      </w:r>
      <w:r w:rsidR="007C0BF0" w:rsidRPr="007C0BF0">
        <w:rPr>
          <w:rFonts w:eastAsia="Calibri"/>
          <w:sz w:val="28"/>
          <w:szCs w:val="28"/>
        </w:rPr>
        <w:t>. В приложении № 13 к Программе «Подпрограмма 10 «Управление развитием отрасли. Структурные преобразования в сфере здравоохранения» государственной программы «Развитие здравоохранения Новосибирской области на 2013-2020 годы»:</w:t>
      </w:r>
    </w:p>
    <w:p w:rsidR="007C0BF0" w:rsidRPr="007C0BF0" w:rsidRDefault="007C0BF0" w:rsidP="002B7077">
      <w:pPr>
        <w:widowControl w:val="0"/>
        <w:tabs>
          <w:tab w:val="left" w:pos="0"/>
        </w:tabs>
        <w:adjustRightInd w:val="0"/>
        <w:spacing w:line="245" w:lineRule="auto"/>
        <w:ind w:firstLine="720"/>
        <w:jc w:val="both"/>
        <w:rPr>
          <w:rFonts w:eastAsia="Calibri"/>
          <w:sz w:val="28"/>
          <w:szCs w:val="28"/>
        </w:rPr>
      </w:pPr>
      <w:r w:rsidRPr="007C0BF0">
        <w:rPr>
          <w:rFonts w:eastAsia="Calibri"/>
          <w:sz w:val="28"/>
          <w:szCs w:val="28"/>
        </w:rPr>
        <w:t>1)</w:t>
      </w:r>
      <w:r w:rsidRPr="007C0BF0">
        <w:rPr>
          <w:sz w:val="28"/>
          <w:szCs w:val="28"/>
        </w:rPr>
        <w:t> </w:t>
      </w:r>
      <w:r w:rsidRPr="007C0BF0">
        <w:rPr>
          <w:rFonts w:eastAsia="Calibri"/>
          <w:sz w:val="28"/>
          <w:szCs w:val="28"/>
        </w:rPr>
        <w:t>в разделе «I. Паспорт»:</w:t>
      </w:r>
    </w:p>
    <w:p w:rsidR="007C0BF0" w:rsidRPr="007C0BF0" w:rsidRDefault="007C0BF0" w:rsidP="002B7077">
      <w:pPr>
        <w:widowControl w:val="0"/>
        <w:tabs>
          <w:tab w:val="left" w:pos="0"/>
        </w:tabs>
        <w:adjustRightInd w:val="0"/>
        <w:spacing w:line="245" w:lineRule="auto"/>
        <w:ind w:firstLine="720"/>
        <w:jc w:val="both"/>
        <w:rPr>
          <w:rFonts w:eastAsia="Calibri"/>
          <w:sz w:val="28"/>
          <w:szCs w:val="28"/>
        </w:rPr>
      </w:pPr>
      <w:r w:rsidRPr="007C0BF0">
        <w:rPr>
          <w:rFonts w:eastAsia="Calibri"/>
          <w:sz w:val="28"/>
          <w:szCs w:val="28"/>
        </w:rPr>
        <w:t>а) позицию «Объемы финансирования подпрограммы (с расшифровкой по источникам и годам финансирования)» изложить в следующей редакции:</w:t>
      </w:r>
    </w:p>
    <w:p w:rsidR="007C0BF0" w:rsidRPr="00155E45" w:rsidRDefault="007C0BF0" w:rsidP="002B7077">
      <w:pPr>
        <w:widowControl w:val="0"/>
        <w:tabs>
          <w:tab w:val="left" w:pos="0"/>
        </w:tabs>
        <w:adjustRightInd w:val="0"/>
        <w:spacing w:line="245" w:lineRule="auto"/>
        <w:ind w:firstLine="720"/>
        <w:jc w:val="both"/>
        <w:rPr>
          <w:rFonts w:eastAsia="Calibri"/>
          <w:sz w:val="28"/>
          <w:szCs w:val="28"/>
        </w:rPr>
      </w:pPr>
    </w:p>
    <w:tbl>
      <w:tblPr>
        <w:tblW w:w="103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692"/>
        <w:gridCol w:w="6659"/>
        <w:gridCol w:w="567"/>
      </w:tblGrid>
      <w:tr w:rsidR="007C0BF0" w:rsidRPr="007C0BF0" w:rsidTr="007C0BF0">
        <w:trPr>
          <w:trHeight w:val="286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57" w:right="57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«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Объемы финансирования подпрограммы (с расшифровкой по источникам и годам финансирования)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Объемы финансирования подпрограммы: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 xml:space="preserve">всего – </w:t>
            </w:r>
            <w:r w:rsidR="005730BB">
              <w:rPr>
                <w:sz w:val="28"/>
                <w:szCs w:val="28"/>
              </w:rPr>
              <w:t>9 712 013,8</w:t>
            </w:r>
            <w:r w:rsidRPr="007C0BF0">
              <w:rPr>
                <w:sz w:val="28"/>
                <w:szCs w:val="28"/>
              </w:rPr>
              <w:t xml:space="preserve"> тыс. рублей, в том числе по годам: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2013 год – 136 855,6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2014 год – 1 141 606,2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2015 год – 653 912,4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2016 год – 849 297,4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2017 год – 1</w:t>
            </w:r>
            <w:r w:rsidR="00965D57">
              <w:rPr>
                <w:sz w:val="28"/>
                <w:szCs w:val="28"/>
              </w:rPr>
              <w:t> 581 5</w:t>
            </w:r>
            <w:r w:rsidR="003D3359">
              <w:rPr>
                <w:sz w:val="28"/>
                <w:szCs w:val="28"/>
              </w:rPr>
              <w:t>95,5</w:t>
            </w:r>
            <w:r w:rsidRPr="007C0BF0">
              <w:rPr>
                <w:sz w:val="28"/>
                <w:szCs w:val="28"/>
              </w:rPr>
              <w:t xml:space="preserve">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 xml:space="preserve">2018 год – </w:t>
            </w:r>
            <w:r w:rsidR="005730BB">
              <w:rPr>
                <w:sz w:val="28"/>
                <w:szCs w:val="28"/>
              </w:rPr>
              <w:t>1 005 988,4</w:t>
            </w:r>
            <w:r w:rsidRPr="007C0BF0">
              <w:rPr>
                <w:sz w:val="28"/>
                <w:szCs w:val="28"/>
              </w:rPr>
              <w:t xml:space="preserve">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2019 год – 1</w:t>
            </w:r>
            <w:r w:rsidR="005730BB">
              <w:rPr>
                <w:sz w:val="28"/>
                <w:szCs w:val="28"/>
              </w:rPr>
              <w:t> 844 247,6</w:t>
            </w:r>
            <w:r w:rsidRPr="007C0BF0">
              <w:rPr>
                <w:sz w:val="28"/>
                <w:szCs w:val="28"/>
              </w:rPr>
              <w:t xml:space="preserve">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 xml:space="preserve">2020 год – </w:t>
            </w:r>
            <w:r w:rsidR="005730BB">
              <w:rPr>
                <w:sz w:val="28"/>
                <w:szCs w:val="28"/>
              </w:rPr>
              <w:t>2 498 510,7</w:t>
            </w:r>
            <w:r w:rsidRPr="007C0BF0">
              <w:rPr>
                <w:sz w:val="28"/>
                <w:szCs w:val="28"/>
              </w:rPr>
              <w:t xml:space="preserve">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из них: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областной бюджет Новосибирской области: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всего –</w:t>
            </w:r>
            <w:r w:rsidR="005730BB">
              <w:rPr>
                <w:sz w:val="28"/>
                <w:szCs w:val="28"/>
              </w:rPr>
              <w:t xml:space="preserve"> 9 710 203,8</w:t>
            </w:r>
            <w:r w:rsidRPr="007C0BF0">
              <w:rPr>
                <w:sz w:val="28"/>
                <w:szCs w:val="28"/>
              </w:rPr>
              <w:t xml:space="preserve"> тыс. рублей, в том числе по годам: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2013 год – 136 855,6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2014 год – 1 141 606,2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2015 год – 652 102,4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2016 год – 849 297,4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2017 год – 1</w:t>
            </w:r>
            <w:r w:rsidR="003D3359">
              <w:rPr>
                <w:sz w:val="28"/>
                <w:szCs w:val="28"/>
              </w:rPr>
              <w:t> 581 595,5</w:t>
            </w:r>
            <w:r w:rsidRPr="007C0BF0">
              <w:rPr>
                <w:sz w:val="28"/>
                <w:szCs w:val="28"/>
              </w:rPr>
              <w:t xml:space="preserve">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 xml:space="preserve">2018 год – </w:t>
            </w:r>
            <w:r w:rsidR="005730BB">
              <w:rPr>
                <w:sz w:val="28"/>
                <w:szCs w:val="28"/>
              </w:rPr>
              <w:t>1 005 988,4</w:t>
            </w:r>
            <w:r w:rsidRPr="007C0BF0">
              <w:rPr>
                <w:sz w:val="28"/>
                <w:szCs w:val="28"/>
              </w:rPr>
              <w:t xml:space="preserve">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2019 год – 1</w:t>
            </w:r>
            <w:r w:rsidR="005730BB">
              <w:rPr>
                <w:sz w:val="28"/>
                <w:szCs w:val="28"/>
              </w:rPr>
              <w:t> 844 247,6</w:t>
            </w:r>
            <w:r w:rsidRPr="007C0BF0">
              <w:rPr>
                <w:sz w:val="28"/>
                <w:szCs w:val="28"/>
              </w:rPr>
              <w:t xml:space="preserve">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 xml:space="preserve">2020 год – </w:t>
            </w:r>
            <w:r w:rsidR="005730BB">
              <w:rPr>
                <w:sz w:val="28"/>
                <w:szCs w:val="28"/>
              </w:rPr>
              <w:t>2 498 510,7</w:t>
            </w:r>
            <w:r w:rsidRPr="007C0BF0">
              <w:rPr>
                <w:sz w:val="28"/>
                <w:szCs w:val="28"/>
              </w:rPr>
              <w:t xml:space="preserve">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средства федерального бюджета – 1 810,0 тыс. рублей, в том числе по годам: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lastRenderedPageBreak/>
              <w:t xml:space="preserve">2013 год – 0,0 тыс. рублей; 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2014 год – 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2015 год – 1 810,0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2016 год – 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2017 год – 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2018 год – 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2019 год – 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2020 год – 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в том числе по исполнителям: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министерство здравоохранения Новосибирской области: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 xml:space="preserve">всего – </w:t>
            </w:r>
            <w:r w:rsidR="005730BB">
              <w:rPr>
                <w:sz w:val="28"/>
                <w:szCs w:val="28"/>
              </w:rPr>
              <w:t>6 055 236,1</w:t>
            </w:r>
            <w:r w:rsidRPr="007C0BF0">
              <w:rPr>
                <w:sz w:val="28"/>
                <w:szCs w:val="28"/>
              </w:rPr>
              <w:t xml:space="preserve"> тыс. рублей, в том числе по годам: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2013 год – 136 855,6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2014 год – 558 480,5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2015 год – 134 586,7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2016 год – 643 574,3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2017 год –</w:t>
            </w:r>
            <w:r w:rsidR="003D3359">
              <w:rPr>
                <w:sz w:val="28"/>
                <w:szCs w:val="28"/>
              </w:rPr>
              <w:t xml:space="preserve"> 1 153 837,3</w:t>
            </w:r>
            <w:r w:rsidRPr="007C0BF0">
              <w:rPr>
                <w:sz w:val="28"/>
                <w:szCs w:val="28"/>
              </w:rPr>
              <w:t xml:space="preserve">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 xml:space="preserve">2018 год – </w:t>
            </w:r>
            <w:r w:rsidR="005730BB">
              <w:rPr>
                <w:sz w:val="28"/>
                <w:szCs w:val="28"/>
              </w:rPr>
              <w:t>612 744,2</w:t>
            </w:r>
            <w:r w:rsidRPr="007C0BF0">
              <w:rPr>
                <w:sz w:val="28"/>
                <w:szCs w:val="28"/>
              </w:rPr>
              <w:t xml:space="preserve"> тыс. рублей;</w:t>
            </w:r>
          </w:p>
          <w:p w:rsidR="007C0BF0" w:rsidRPr="007C0BF0" w:rsidRDefault="005730BB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1 350 353,9</w:t>
            </w:r>
            <w:r w:rsidR="007C0BF0" w:rsidRPr="007C0BF0">
              <w:rPr>
                <w:sz w:val="28"/>
                <w:szCs w:val="28"/>
              </w:rPr>
              <w:t xml:space="preserve"> тыс. рублей;</w:t>
            </w:r>
          </w:p>
          <w:p w:rsidR="007C0BF0" w:rsidRPr="007C0BF0" w:rsidRDefault="005730BB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1 464 803,6</w:t>
            </w:r>
            <w:r w:rsidR="007C0BF0" w:rsidRPr="007C0BF0">
              <w:rPr>
                <w:sz w:val="28"/>
                <w:szCs w:val="28"/>
              </w:rPr>
              <w:t xml:space="preserve">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министерство строительства Новосибирской области: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всего – 3</w:t>
            </w:r>
            <w:r w:rsidR="005730BB">
              <w:rPr>
                <w:sz w:val="28"/>
                <w:szCs w:val="28"/>
              </w:rPr>
              <w:t xml:space="preserve"> 656 777,7 </w:t>
            </w:r>
            <w:r w:rsidRPr="007C0BF0">
              <w:rPr>
                <w:sz w:val="28"/>
                <w:szCs w:val="28"/>
              </w:rPr>
              <w:t>тыс. рублей, в том числе по годам: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2013 год – 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2014 год – 583 125,7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2015 год – 519 325,7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2016 год – 205 723,1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 xml:space="preserve">2017 год – </w:t>
            </w:r>
            <w:r w:rsidR="003D3359">
              <w:rPr>
                <w:sz w:val="28"/>
                <w:szCs w:val="28"/>
              </w:rPr>
              <w:t>427 758,2</w:t>
            </w:r>
            <w:r w:rsidRPr="007C0BF0">
              <w:rPr>
                <w:sz w:val="28"/>
                <w:szCs w:val="28"/>
              </w:rPr>
              <w:t xml:space="preserve"> тыс. рублей;</w:t>
            </w:r>
          </w:p>
          <w:p w:rsidR="007C0BF0" w:rsidRPr="007C0BF0" w:rsidRDefault="005730BB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393 244,2</w:t>
            </w:r>
            <w:r w:rsidR="007C0BF0" w:rsidRPr="007C0BF0">
              <w:rPr>
                <w:sz w:val="28"/>
                <w:szCs w:val="28"/>
              </w:rPr>
              <w:t xml:space="preserve"> тыс. рублей;</w:t>
            </w:r>
          </w:p>
          <w:p w:rsidR="007C0BF0" w:rsidRPr="007C0BF0" w:rsidRDefault="005730BB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493 893,7</w:t>
            </w:r>
            <w:r w:rsidR="007C0BF0" w:rsidRPr="007C0BF0">
              <w:rPr>
                <w:sz w:val="28"/>
                <w:szCs w:val="28"/>
              </w:rPr>
              <w:t xml:space="preserve"> тыс. рублей;</w:t>
            </w:r>
          </w:p>
          <w:p w:rsidR="007C0BF0" w:rsidRPr="007C0BF0" w:rsidRDefault="005730BB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1 033 707,1</w:t>
            </w:r>
            <w:r w:rsidR="007C0BF0" w:rsidRPr="007C0BF0">
              <w:rPr>
                <w:sz w:val="28"/>
                <w:szCs w:val="28"/>
              </w:rPr>
              <w:t xml:space="preserve">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из них: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областной бюджет Новосибирской области: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 xml:space="preserve">всего – </w:t>
            </w:r>
            <w:r w:rsidR="005730BB">
              <w:rPr>
                <w:sz w:val="28"/>
                <w:szCs w:val="28"/>
              </w:rPr>
              <w:t>3 654 967,7</w:t>
            </w:r>
            <w:r w:rsidRPr="007C0BF0">
              <w:rPr>
                <w:sz w:val="28"/>
                <w:szCs w:val="28"/>
              </w:rPr>
              <w:t xml:space="preserve"> тыс. рублей, в том числе по годам: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2013 год – 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2014 год – 583 125,7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2015 год – 517 515,7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2016 год – 205 723,1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 xml:space="preserve">2017 год – </w:t>
            </w:r>
            <w:r w:rsidR="003D3359">
              <w:rPr>
                <w:sz w:val="28"/>
                <w:szCs w:val="28"/>
              </w:rPr>
              <w:t>427 758,2</w:t>
            </w:r>
            <w:r w:rsidRPr="007C0BF0">
              <w:rPr>
                <w:sz w:val="28"/>
                <w:szCs w:val="28"/>
              </w:rPr>
              <w:t xml:space="preserve">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 xml:space="preserve">2018 год – </w:t>
            </w:r>
            <w:r w:rsidR="005730BB">
              <w:rPr>
                <w:sz w:val="28"/>
                <w:szCs w:val="28"/>
              </w:rPr>
              <w:t>393 244,2</w:t>
            </w:r>
            <w:r w:rsidRPr="007C0BF0">
              <w:rPr>
                <w:sz w:val="28"/>
                <w:szCs w:val="28"/>
              </w:rPr>
              <w:t xml:space="preserve">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 xml:space="preserve">2019 год – </w:t>
            </w:r>
            <w:r w:rsidR="005730BB">
              <w:rPr>
                <w:sz w:val="28"/>
                <w:szCs w:val="28"/>
              </w:rPr>
              <w:t>493 893,7</w:t>
            </w:r>
            <w:r w:rsidRPr="007C0BF0">
              <w:rPr>
                <w:sz w:val="28"/>
                <w:szCs w:val="28"/>
              </w:rPr>
              <w:t xml:space="preserve">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lastRenderedPageBreak/>
              <w:t xml:space="preserve">2020 год – </w:t>
            </w:r>
            <w:r w:rsidR="005730BB">
              <w:rPr>
                <w:sz w:val="28"/>
                <w:szCs w:val="28"/>
              </w:rPr>
              <w:t>1 033 707,1</w:t>
            </w:r>
            <w:r w:rsidRPr="007C0BF0">
              <w:rPr>
                <w:sz w:val="28"/>
                <w:szCs w:val="28"/>
              </w:rPr>
              <w:t xml:space="preserve">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средства федерального бюджета – 1 810,0 тыс. рублей, в том числе по годам: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 xml:space="preserve">2013 год – 0,0 тыс. рублей; 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2014 год – 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2015 год – 1 810,0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2016 год – 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2017 год – 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2018 год – 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2019 год – 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2020 год – 0,0 тыс. рублей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»;</w:t>
            </w:r>
          </w:p>
        </w:tc>
      </w:tr>
    </w:tbl>
    <w:p w:rsidR="007C0BF0" w:rsidRPr="00155E45" w:rsidRDefault="007C0BF0" w:rsidP="002B7077">
      <w:pPr>
        <w:widowControl w:val="0"/>
        <w:tabs>
          <w:tab w:val="left" w:pos="0"/>
        </w:tabs>
        <w:adjustRightInd w:val="0"/>
        <w:spacing w:line="245" w:lineRule="auto"/>
        <w:ind w:firstLine="720"/>
        <w:jc w:val="both"/>
        <w:rPr>
          <w:rFonts w:eastAsia="Calibri"/>
          <w:sz w:val="28"/>
          <w:szCs w:val="28"/>
        </w:rPr>
      </w:pPr>
    </w:p>
    <w:p w:rsidR="007C0BF0" w:rsidRPr="007C0BF0" w:rsidRDefault="007C0BF0" w:rsidP="002B7077">
      <w:pPr>
        <w:widowControl w:val="0"/>
        <w:tabs>
          <w:tab w:val="left" w:pos="0"/>
        </w:tabs>
        <w:adjustRightInd w:val="0"/>
        <w:spacing w:line="245" w:lineRule="auto"/>
        <w:ind w:firstLine="720"/>
        <w:jc w:val="both"/>
        <w:rPr>
          <w:rFonts w:eastAsia="Calibri"/>
          <w:sz w:val="28"/>
          <w:szCs w:val="28"/>
        </w:rPr>
      </w:pPr>
      <w:r w:rsidRPr="007C0BF0">
        <w:rPr>
          <w:rFonts w:eastAsia="Calibri"/>
          <w:sz w:val="28"/>
          <w:szCs w:val="28"/>
        </w:rPr>
        <w:t>б) в позиции «Ожидаемые результаты реализации подпрограммы, выраженные в количественно измеримых показателях»:</w:t>
      </w:r>
    </w:p>
    <w:p w:rsidR="0072122E" w:rsidRDefault="0072122E" w:rsidP="002B7077">
      <w:pPr>
        <w:widowControl w:val="0"/>
        <w:tabs>
          <w:tab w:val="left" w:pos="0"/>
        </w:tabs>
        <w:adjustRightInd w:val="0"/>
        <w:spacing w:line="245" w:lineRule="auto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абзаце втором цифры «63» заменить цифрами «76»;</w:t>
      </w:r>
    </w:p>
    <w:p w:rsidR="002869CC" w:rsidRDefault="0072122E" w:rsidP="002B7077">
      <w:pPr>
        <w:widowControl w:val="0"/>
        <w:tabs>
          <w:tab w:val="left" w:pos="0"/>
        </w:tabs>
        <w:adjustRightInd w:val="0"/>
        <w:spacing w:line="245" w:lineRule="auto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абзаце третьем цифры «46» заменить цифрами «57</w:t>
      </w:r>
      <w:r w:rsidR="002869CC">
        <w:rPr>
          <w:rFonts w:eastAsia="Calibri"/>
          <w:sz w:val="28"/>
          <w:szCs w:val="28"/>
        </w:rPr>
        <w:t>»;</w:t>
      </w:r>
    </w:p>
    <w:p w:rsidR="002869CC" w:rsidRDefault="0072122E" w:rsidP="002B7077">
      <w:pPr>
        <w:widowControl w:val="0"/>
        <w:tabs>
          <w:tab w:val="left" w:pos="0"/>
        </w:tabs>
        <w:adjustRightInd w:val="0"/>
        <w:spacing w:line="245" w:lineRule="auto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абзаце четвертом цифры «17» заменить цифрами «19</w:t>
      </w:r>
      <w:r w:rsidR="002869CC">
        <w:rPr>
          <w:rFonts w:eastAsia="Calibri"/>
          <w:sz w:val="28"/>
          <w:szCs w:val="28"/>
        </w:rPr>
        <w:t>»;</w:t>
      </w:r>
    </w:p>
    <w:p w:rsidR="001D2869" w:rsidRDefault="001D2869" w:rsidP="002B7077">
      <w:pPr>
        <w:widowControl w:val="0"/>
        <w:tabs>
          <w:tab w:val="left" w:pos="0"/>
        </w:tabs>
        <w:adjustRightInd w:val="0"/>
        <w:spacing w:line="245" w:lineRule="auto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абзаце пятом цифры «11» заменить цифрами «10»;</w:t>
      </w:r>
    </w:p>
    <w:p w:rsidR="0072122E" w:rsidRDefault="0072122E" w:rsidP="002B7077">
      <w:pPr>
        <w:widowControl w:val="0"/>
        <w:tabs>
          <w:tab w:val="left" w:pos="0"/>
        </w:tabs>
        <w:adjustRightInd w:val="0"/>
        <w:spacing w:line="245" w:lineRule="auto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абзац шестой изложить в следующей редакции:</w:t>
      </w:r>
    </w:p>
    <w:p w:rsidR="0072122E" w:rsidRDefault="0072122E" w:rsidP="0072122E">
      <w:pPr>
        <w:widowControl w:val="0"/>
        <w:tabs>
          <w:tab w:val="left" w:pos="0"/>
        </w:tabs>
        <w:adjustRightInd w:val="0"/>
        <w:spacing w:line="245" w:lineRule="auto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72122E">
        <w:rPr>
          <w:rFonts w:eastAsia="Calibri"/>
          <w:sz w:val="28"/>
          <w:szCs w:val="28"/>
        </w:rPr>
        <w:t>доля государственных учреждений, оснащенных новым оборудованием, мебелью, оргтехникой, от общего числа государственных учреждений, подведомственных министерству здравоохранения Новосибирской области, составит 81,0% в 2013 году, 0,76% в 2014 году, 15,8% в 2015 году, 9,77% в 2016 году, 2</w:t>
      </w:r>
      <w:r>
        <w:rPr>
          <w:rFonts w:eastAsia="Calibri"/>
          <w:sz w:val="28"/>
          <w:szCs w:val="28"/>
        </w:rPr>
        <w:t>7,9</w:t>
      </w:r>
      <w:r w:rsidRPr="0072122E">
        <w:rPr>
          <w:rFonts w:eastAsia="Calibri"/>
          <w:sz w:val="28"/>
          <w:szCs w:val="28"/>
        </w:rPr>
        <w:t>% в 2017 году,</w:t>
      </w:r>
      <w:r>
        <w:rPr>
          <w:rFonts w:eastAsia="Calibri"/>
          <w:sz w:val="28"/>
          <w:szCs w:val="28"/>
        </w:rPr>
        <w:t xml:space="preserve"> </w:t>
      </w:r>
      <w:r w:rsidR="001A135A">
        <w:rPr>
          <w:rFonts w:eastAsia="Calibri"/>
          <w:sz w:val="28"/>
          <w:szCs w:val="28"/>
        </w:rPr>
        <w:t>10,17%</w:t>
      </w:r>
      <w:r>
        <w:rPr>
          <w:rFonts w:eastAsia="Calibri"/>
          <w:sz w:val="28"/>
          <w:szCs w:val="28"/>
        </w:rPr>
        <w:t xml:space="preserve"> в 2018 году</w:t>
      </w:r>
      <w:proofErr w:type="gramStart"/>
      <w:r w:rsidRPr="0072122E">
        <w:rPr>
          <w:rFonts w:eastAsia="Calibri"/>
          <w:sz w:val="28"/>
          <w:szCs w:val="28"/>
        </w:rPr>
        <w:t>;</w:t>
      </w:r>
      <w:r>
        <w:rPr>
          <w:rFonts w:eastAsia="Calibri"/>
          <w:sz w:val="28"/>
          <w:szCs w:val="28"/>
        </w:rPr>
        <w:t>»</w:t>
      </w:r>
      <w:proofErr w:type="gramEnd"/>
      <w:r>
        <w:rPr>
          <w:rFonts w:eastAsia="Calibri"/>
          <w:sz w:val="28"/>
          <w:szCs w:val="28"/>
        </w:rPr>
        <w:t>;</w:t>
      </w:r>
    </w:p>
    <w:p w:rsidR="0072122E" w:rsidRDefault="0072122E" w:rsidP="0072122E">
      <w:pPr>
        <w:widowControl w:val="0"/>
        <w:tabs>
          <w:tab w:val="left" w:pos="0"/>
        </w:tabs>
        <w:adjustRightInd w:val="0"/>
        <w:spacing w:line="245" w:lineRule="auto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абзац седьмой изложить в следующей редакции:</w:t>
      </w:r>
    </w:p>
    <w:p w:rsidR="0072122E" w:rsidRDefault="0072122E" w:rsidP="0072122E">
      <w:pPr>
        <w:widowControl w:val="0"/>
        <w:tabs>
          <w:tab w:val="left" w:pos="0"/>
        </w:tabs>
        <w:adjustRightInd w:val="0"/>
        <w:spacing w:line="245" w:lineRule="auto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72122E">
        <w:rPr>
          <w:rFonts w:eastAsia="Calibri"/>
          <w:sz w:val="28"/>
          <w:szCs w:val="28"/>
        </w:rPr>
        <w:t xml:space="preserve">доля государственных учреждений, в которых проведены ремонтные работы, от общего числа государственных учреждений, подведомственных министерству здравоохранения Новосибирской области, составит 52,0% в 2013 году, 14,3% в 2014 году, 35,3% в 2015 году, 54,13% в 2016 году, </w:t>
      </w:r>
      <w:r>
        <w:rPr>
          <w:rFonts w:eastAsia="Calibri"/>
          <w:sz w:val="28"/>
          <w:szCs w:val="28"/>
        </w:rPr>
        <w:t>65,3</w:t>
      </w:r>
      <w:r w:rsidRPr="0072122E">
        <w:rPr>
          <w:rFonts w:eastAsia="Calibri"/>
          <w:sz w:val="28"/>
          <w:szCs w:val="28"/>
        </w:rPr>
        <w:t xml:space="preserve">% в 2017 году, </w:t>
      </w:r>
      <w:r>
        <w:rPr>
          <w:rFonts w:eastAsia="Calibri"/>
          <w:sz w:val="28"/>
          <w:szCs w:val="28"/>
        </w:rPr>
        <w:t>41,5</w:t>
      </w:r>
      <w:r w:rsidRPr="0072122E">
        <w:rPr>
          <w:rFonts w:eastAsia="Calibri"/>
          <w:sz w:val="28"/>
          <w:szCs w:val="28"/>
        </w:rPr>
        <w:t xml:space="preserve">% в 2018 </w:t>
      </w:r>
      <w:r>
        <w:rPr>
          <w:rFonts w:eastAsia="Calibri"/>
          <w:sz w:val="28"/>
          <w:szCs w:val="28"/>
        </w:rPr>
        <w:t>году, 40,7% в 2019-2020</w:t>
      </w:r>
      <w:r w:rsidRPr="0072122E">
        <w:rPr>
          <w:rFonts w:eastAsia="Calibri"/>
          <w:sz w:val="28"/>
          <w:szCs w:val="28"/>
        </w:rPr>
        <w:t xml:space="preserve"> годах ежегодно</w:t>
      </w:r>
      <w:proofErr w:type="gramStart"/>
      <w:r w:rsidRPr="0072122E">
        <w:rPr>
          <w:rFonts w:eastAsia="Calibri"/>
          <w:sz w:val="28"/>
          <w:szCs w:val="28"/>
        </w:rPr>
        <w:t>;</w:t>
      </w:r>
      <w:r>
        <w:rPr>
          <w:rFonts w:eastAsia="Calibri"/>
          <w:sz w:val="28"/>
          <w:szCs w:val="28"/>
        </w:rPr>
        <w:t>»</w:t>
      </w:r>
      <w:proofErr w:type="gramEnd"/>
      <w:r>
        <w:rPr>
          <w:rFonts w:eastAsia="Calibri"/>
          <w:sz w:val="28"/>
          <w:szCs w:val="28"/>
        </w:rPr>
        <w:t>;</w:t>
      </w:r>
    </w:p>
    <w:p w:rsidR="002869CC" w:rsidRDefault="0072122E" w:rsidP="00C22F05">
      <w:pPr>
        <w:widowControl w:val="0"/>
        <w:spacing w:line="245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869CC">
        <w:rPr>
          <w:sz w:val="28"/>
          <w:szCs w:val="28"/>
        </w:rPr>
        <w:t>) </w:t>
      </w:r>
      <w:r w:rsidR="00165AC0">
        <w:rPr>
          <w:sz w:val="28"/>
          <w:szCs w:val="28"/>
        </w:rPr>
        <w:t>раздел</w:t>
      </w:r>
      <w:r w:rsidR="002869CC">
        <w:rPr>
          <w:sz w:val="28"/>
          <w:szCs w:val="28"/>
        </w:rPr>
        <w:t xml:space="preserve"> «</w:t>
      </w:r>
      <w:r w:rsidR="002869CC" w:rsidRPr="002869CC">
        <w:rPr>
          <w:sz w:val="28"/>
          <w:szCs w:val="28"/>
        </w:rPr>
        <w:t>IV.</w:t>
      </w:r>
      <w:r w:rsidR="002869CC">
        <w:rPr>
          <w:sz w:val="28"/>
          <w:szCs w:val="28"/>
        </w:rPr>
        <w:t> </w:t>
      </w:r>
      <w:r w:rsidR="002869CC" w:rsidRPr="002869CC">
        <w:rPr>
          <w:sz w:val="28"/>
          <w:szCs w:val="28"/>
        </w:rPr>
        <w:t>Характеристика мероприятий подпрограммы</w:t>
      </w:r>
      <w:r w:rsidR="002869CC">
        <w:rPr>
          <w:sz w:val="28"/>
          <w:szCs w:val="28"/>
        </w:rPr>
        <w:t xml:space="preserve">» </w:t>
      </w:r>
      <w:r w:rsidR="00165AC0">
        <w:rPr>
          <w:sz w:val="28"/>
          <w:szCs w:val="28"/>
        </w:rPr>
        <w:t>изложить в следующей редакции:</w:t>
      </w:r>
    </w:p>
    <w:p w:rsidR="00165AC0" w:rsidRPr="00165AC0" w:rsidRDefault="00165AC0" w:rsidP="00165AC0">
      <w:pPr>
        <w:widowControl w:val="0"/>
        <w:tabs>
          <w:tab w:val="left" w:pos="0"/>
        </w:tabs>
        <w:adjustRightInd w:val="0"/>
        <w:spacing w:line="245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65AC0">
        <w:rPr>
          <w:sz w:val="28"/>
          <w:szCs w:val="28"/>
        </w:rPr>
        <w:t>Подпрограмма включает в себя две задачи:</w:t>
      </w:r>
    </w:p>
    <w:p w:rsidR="00165AC0" w:rsidRPr="00165AC0" w:rsidRDefault="00165AC0" w:rsidP="00165AC0">
      <w:pPr>
        <w:widowControl w:val="0"/>
        <w:tabs>
          <w:tab w:val="left" w:pos="0"/>
        </w:tabs>
        <w:adjustRightInd w:val="0"/>
        <w:spacing w:line="245" w:lineRule="auto"/>
        <w:ind w:firstLine="720"/>
        <w:jc w:val="both"/>
        <w:rPr>
          <w:sz w:val="28"/>
          <w:szCs w:val="28"/>
        </w:rPr>
      </w:pPr>
      <w:r w:rsidRPr="00165AC0">
        <w:rPr>
          <w:sz w:val="28"/>
          <w:szCs w:val="28"/>
        </w:rPr>
        <w:t>Задача 1. Создание благоприятных условий для пребывания пациентов и работы медицинского персонала в медицинских организациях Новосибирской области, а также повышение качества оказания медицинской помощи.</w:t>
      </w:r>
    </w:p>
    <w:p w:rsidR="00165AC0" w:rsidRPr="00165AC0" w:rsidRDefault="00165AC0" w:rsidP="00165AC0">
      <w:pPr>
        <w:widowControl w:val="0"/>
        <w:tabs>
          <w:tab w:val="left" w:pos="0"/>
        </w:tabs>
        <w:adjustRightInd w:val="0"/>
        <w:spacing w:line="245" w:lineRule="auto"/>
        <w:ind w:firstLine="720"/>
        <w:jc w:val="both"/>
        <w:rPr>
          <w:sz w:val="28"/>
          <w:szCs w:val="28"/>
        </w:rPr>
      </w:pPr>
      <w:r w:rsidRPr="00165AC0">
        <w:rPr>
          <w:sz w:val="28"/>
          <w:szCs w:val="28"/>
        </w:rPr>
        <w:t>В рамках задачи выделяются основные мероприятия:</w:t>
      </w:r>
    </w:p>
    <w:p w:rsidR="00165AC0" w:rsidRPr="00165AC0" w:rsidRDefault="00165AC0" w:rsidP="00165AC0">
      <w:pPr>
        <w:widowControl w:val="0"/>
        <w:tabs>
          <w:tab w:val="left" w:pos="0"/>
        </w:tabs>
        <w:adjustRightInd w:val="0"/>
        <w:spacing w:line="245" w:lineRule="auto"/>
        <w:ind w:firstLine="720"/>
        <w:jc w:val="both"/>
        <w:rPr>
          <w:sz w:val="28"/>
          <w:szCs w:val="28"/>
        </w:rPr>
      </w:pPr>
      <w:r w:rsidRPr="00165AC0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165AC0">
        <w:rPr>
          <w:sz w:val="28"/>
          <w:szCs w:val="28"/>
        </w:rPr>
        <w:t>реконструкция медицинских организаций.</w:t>
      </w:r>
    </w:p>
    <w:p w:rsidR="00165AC0" w:rsidRPr="00165AC0" w:rsidRDefault="00165AC0" w:rsidP="00165AC0">
      <w:pPr>
        <w:widowControl w:val="0"/>
        <w:tabs>
          <w:tab w:val="left" w:pos="0"/>
        </w:tabs>
        <w:adjustRightInd w:val="0"/>
        <w:spacing w:line="245" w:lineRule="auto"/>
        <w:ind w:firstLine="720"/>
        <w:jc w:val="both"/>
        <w:rPr>
          <w:sz w:val="28"/>
          <w:szCs w:val="28"/>
        </w:rPr>
      </w:pPr>
      <w:r w:rsidRPr="00165AC0">
        <w:rPr>
          <w:sz w:val="28"/>
          <w:szCs w:val="28"/>
        </w:rPr>
        <w:t xml:space="preserve">В рамках данного мероприятия </w:t>
      </w:r>
      <w:r>
        <w:rPr>
          <w:sz w:val="28"/>
          <w:szCs w:val="28"/>
        </w:rPr>
        <w:t>будет проведена реконструкция 19</w:t>
      </w:r>
      <w:r w:rsidRPr="00165AC0">
        <w:rPr>
          <w:sz w:val="28"/>
          <w:szCs w:val="28"/>
        </w:rPr>
        <w:t xml:space="preserve"> объектов здраво</w:t>
      </w:r>
      <w:r>
        <w:rPr>
          <w:sz w:val="28"/>
          <w:szCs w:val="28"/>
        </w:rPr>
        <w:t>охранения, в том числе в 2016-2020</w:t>
      </w:r>
      <w:r w:rsidRPr="00165AC0">
        <w:rPr>
          <w:sz w:val="28"/>
          <w:szCs w:val="28"/>
        </w:rPr>
        <w:t xml:space="preserve"> годах будет введено в эксплуатацию п</w:t>
      </w:r>
      <w:r>
        <w:rPr>
          <w:sz w:val="28"/>
          <w:szCs w:val="28"/>
        </w:rPr>
        <w:t>осле проведенной реконструкции 6 объектов</w:t>
      </w:r>
      <w:r w:rsidRPr="00165AC0">
        <w:rPr>
          <w:sz w:val="28"/>
          <w:szCs w:val="28"/>
        </w:rPr>
        <w:t xml:space="preserve"> здравоохранения:</w:t>
      </w:r>
    </w:p>
    <w:p w:rsidR="00165AC0" w:rsidRPr="00165AC0" w:rsidRDefault="00165AC0" w:rsidP="00165AC0">
      <w:pPr>
        <w:widowControl w:val="0"/>
        <w:tabs>
          <w:tab w:val="left" w:pos="0"/>
        </w:tabs>
        <w:adjustRightInd w:val="0"/>
        <w:spacing w:line="245" w:lineRule="auto"/>
        <w:ind w:firstLine="720"/>
        <w:jc w:val="both"/>
        <w:rPr>
          <w:sz w:val="28"/>
          <w:szCs w:val="28"/>
        </w:rPr>
      </w:pPr>
      <w:r w:rsidRPr="00165AC0">
        <w:rPr>
          <w:sz w:val="28"/>
          <w:szCs w:val="28"/>
        </w:rPr>
        <w:t>государственное бюджетное учреждение здравоо</w:t>
      </w:r>
      <w:r>
        <w:rPr>
          <w:sz w:val="28"/>
          <w:szCs w:val="28"/>
        </w:rPr>
        <w:t>хранения Новосибирской области «</w:t>
      </w:r>
      <w:proofErr w:type="spellStart"/>
      <w:r w:rsidRPr="00165AC0">
        <w:rPr>
          <w:sz w:val="28"/>
          <w:szCs w:val="28"/>
        </w:rPr>
        <w:t>Маслянинска</w:t>
      </w:r>
      <w:r>
        <w:rPr>
          <w:sz w:val="28"/>
          <w:szCs w:val="28"/>
        </w:rPr>
        <w:t>я</w:t>
      </w:r>
      <w:proofErr w:type="spellEnd"/>
      <w:r>
        <w:rPr>
          <w:sz w:val="28"/>
          <w:szCs w:val="28"/>
        </w:rPr>
        <w:t xml:space="preserve"> центральная районная больница» (1 очередь – 2016 год, 2 очередь – 2020 год)</w:t>
      </w:r>
      <w:r w:rsidRPr="00165AC0">
        <w:rPr>
          <w:sz w:val="28"/>
          <w:szCs w:val="28"/>
        </w:rPr>
        <w:t>;</w:t>
      </w:r>
    </w:p>
    <w:p w:rsidR="00165AC0" w:rsidRPr="00165AC0" w:rsidRDefault="00165AC0" w:rsidP="00165AC0">
      <w:pPr>
        <w:widowControl w:val="0"/>
        <w:tabs>
          <w:tab w:val="left" w:pos="0"/>
        </w:tabs>
        <w:adjustRightInd w:val="0"/>
        <w:spacing w:line="245" w:lineRule="auto"/>
        <w:ind w:firstLine="720"/>
        <w:jc w:val="both"/>
        <w:rPr>
          <w:sz w:val="28"/>
          <w:szCs w:val="28"/>
        </w:rPr>
      </w:pPr>
      <w:r w:rsidRPr="00165AC0">
        <w:rPr>
          <w:sz w:val="28"/>
          <w:szCs w:val="28"/>
        </w:rPr>
        <w:lastRenderedPageBreak/>
        <w:t xml:space="preserve">государственное бюджетное учреждение здравоохранения Новосибирской области </w:t>
      </w:r>
      <w:r>
        <w:rPr>
          <w:sz w:val="28"/>
          <w:szCs w:val="28"/>
        </w:rPr>
        <w:t>«</w:t>
      </w:r>
      <w:r w:rsidRPr="00165AC0">
        <w:rPr>
          <w:sz w:val="28"/>
          <w:szCs w:val="28"/>
        </w:rPr>
        <w:t>Обская</w:t>
      </w:r>
      <w:r>
        <w:rPr>
          <w:sz w:val="28"/>
          <w:szCs w:val="28"/>
        </w:rPr>
        <w:t xml:space="preserve"> центральная городская больница»</w:t>
      </w:r>
      <w:r w:rsidRPr="00165AC0">
        <w:rPr>
          <w:sz w:val="28"/>
          <w:szCs w:val="28"/>
        </w:rPr>
        <w:t>;</w:t>
      </w:r>
    </w:p>
    <w:p w:rsidR="00165AC0" w:rsidRDefault="00165AC0" w:rsidP="00165AC0">
      <w:pPr>
        <w:widowControl w:val="0"/>
        <w:tabs>
          <w:tab w:val="left" w:pos="0"/>
        </w:tabs>
        <w:adjustRightInd w:val="0"/>
        <w:spacing w:line="245" w:lineRule="auto"/>
        <w:ind w:firstLine="720"/>
        <w:jc w:val="both"/>
        <w:rPr>
          <w:sz w:val="28"/>
          <w:szCs w:val="28"/>
        </w:rPr>
      </w:pPr>
      <w:r w:rsidRPr="00165AC0">
        <w:rPr>
          <w:sz w:val="28"/>
          <w:szCs w:val="28"/>
        </w:rPr>
        <w:t>государственное бюджетное учреждение здравоох</w:t>
      </w:r>
      <w:r>
        <w:rPr>
          <w:sz w:val="28"/>
          <w:szCs w:val="28"/>
        </w:rPr>
        <w:t>ранения Новосибирской области «Б</w:t>
      </w:r>
      <w:r w:rsidRPr="00165AC0">
        <w:rPr>
          <w:sz w:val="28"/>
          <w:szCs w:val="28"/>
        </w:rPr>
        <w:t>арабинска</w:t>
      </w:r>
      <w:r>
        <w:rPr>
          <w:sz w:val="28"/>
          <w:szCs w:val="28"/>
        </w:rPr>
        <w:t>я центральная районная больница»</w:t>
      </w:r>
      <w:r w:rsidRPr="00165AC0">
        <w:rPr>
          <w:sz w:val="28"/>
          <w:szCs w:val="28"/>
        </w:rPr>
        <w:t>;</w:t>
      </w:r>
    </w:p>
    <w:p w:rsidR="00165AC0" w:rsidRDefault="00165AC0" w:rsidP="00165AC0">
      <w:pPr>
        <w:widowControl w:val="0"/>
        <w:tabs>
          <w:tab w:val="left" w:pos="0"/>
        </w:tabs>
        <w:adjustRightInd w:val="0"/>
        <w:spacing w:line="245" w:lineRule="auto"/>
        <w:ind w:firstLine="72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детская туберкулезная больница</w:t>
      </w:r>
      <w:r w:rsidRPr="00607F2C">
        <w:rPr>
          <w:color w:val="000000" w:themeColor="text1"/>
          <w:sz w:val="28"/>
          <w:szCs w:val="28"/>
        </w:rPr>
        <w:t xml:space="preserve"> в п</w:t>
      </w:r>
      <w:r>
        <w:rPr>
          <w:color w:val="000000" w:themeColor="text1"/>
          <w:sz w:val="28"/>
          <w:szCs w:val="28"/>
        </w:rPr>
        <w:t xml:space="preserve">оселке </w:t>
      </w:r>
      <w:proofErr w:type="spellStart"/>
      <w:r>
        <w:rPr>
          <w:color w:val="000000" w:themeColor="text1"/>
          <w:sz w:val="28"/>
          <w:szCs w:val="28"/>
        </w:rPr>
        <w:t>Мочище</w:t>
      </w:r>
      <w:proofErr w:type="spellEnd"/>
      <w:r>
        <w:rPr>
          <w:color w:val="000000" w:themeColor="text1"/>
          <w:sz w:val="28"/>
          <w:szCs w:val="28"/>
        </w:rPr>
        <w:t xml:space="preserve"> – филиал</w:t>
      </w:r>
      <w:r w:rsidRPr="00607F2C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государственного бюджетного учреждения здравоохранения Новосибирской области </w:t>
      </w:r>
      <w:r w:rsidRPr="00607F2C">
        <w:rPr>
          <w:color w:val="000000" w:themeColor="text1"/>
          <w:sz w:val="28"/>
          <w:szCs w:val="28"/>
        </w:rPr>
        <w:t>«Государственная областная Новосибирская клиническая туберкулезная больница»</w:t>
      </w:r>
      <w:r>
        <w:rPr>
          <w:color w:val="000000" w:themeColor="text1"/>
          <w:sz w:val="28"/>
          <w:szCs w:val="28"/>
        </w:rPr>
        <w:t>;</w:t>
      </w:r>
    </w:p>
    <w:p w:rsidR="00165AC0" w:rsidRPr="00165AC0" w:rsidRDefault="00165AC0" w:rsidP="00165AC0">
      <w:pPr>
        <w:widowControl w:val="0"/>
        <w:tabs>
          <w:tab w:val="left" w:pos="0"/>
        </w:tabs>
        <w:adjustRightInd w:val="0"/>
        <w:spacing w:line="245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государственное бюджетное учреждение здравоохранения Новосибирской области «</w:t>
      </w:r>
      <w:proofErr w:type="spellStart"/>
      <w:r>
        <w:rPr>
          <w:sz w:val="28"/>
          <w:szCs w:val="28"/>
        </w:rPr>
        <w:t>Кочковская</w:t>
      </w:r>
      <w:proofErr w:type="spellEnd"/>
      <w:r>
        <w:rPr>
          <w:sz w:val="28"/>
          <w:szCs w:val="28"/>
        </w:rPr>
        <w:t xml:space="preserve"> центральная районная больница»;</w:t>
      </w:r>
    </w:p>
    <w:p w:rsidR="00165AC0" w:rsidRPr="00165AC0" w:rsidRDefault="00165AC0" w:rsidP="00165AC0">
      <w:pPr>
        <w:widowControl w:val="0"/>
        <w:tabs>
          <w:tab w:val="left" w:pos="0"/>
        </w:tabs>
        <w:adjustRightInd w:val="0"/>
        <w:spacing w:line="245" w:lineRule="auto"/>
        <w:ind w:firstLine="720"/>
        <w:jc w:val="both"/>
        <w:rPr>
          <w:sz w:val="28"/>
          <w:szCs w:val="28"/>
        </w:rPr>
      </w:pPr>
      <w:r w:rsidRPr="00165AC0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165AC0">
        <w:rPr>
          <w:sz w:val="28"/>
          <w:szCs w:val="28"/>
        </w:rPr>
        <w:t>разработка проектно-сметной документации.</w:t>
      </w:r>
    </w:p>
    <w:p w:rsidR="00165AC0" w:rsidRPr="00165AC0" w:rsidRDefault="00165AC0" w:rsidP="00165AC0">
      <w:pPr>
        <w:widowControl w:val="0"/>
        <w:tabs>
          <w:tab w:val="left" w:pos="0"/>
        </w:tabs>
        <w:adjustRightInd w:val="0"/>
        <w:spacing w:line="245" w:lineRule="auto"/>
        <w:ind w:firstLine="720"/>
        <w:jc w:val="both"/>
        <w:rPr>
          <w:sz w:val="28"/>
          <w:szCs w:val="28"/>
        </w:rPr>
      </w:pPr>
      <w:r w:rsidRPr="00165AC0">
        <w:rPr>
          <w:sz w:val="28"/>
          <w:szCs w:val="28"/>
        </w:rPr>
        <w:t>В рамках данного мероприятия будет разработано 1</w:t>
      </w:r>
      <w:r>
        <w:rPr>
          <w:sz w:val="28"/>
          <w:szCs w:val="28"/>
        </w:rPr>
        <w:t>0</w:t>
      </w:r>
      <w:r w:rsidRPr="00165AC0">
        <w:rPr>
          <w:sz w:val="28"/>
          <w:szCs w:val="28"/>
        </w:rPr>
        <w:t xml:space="preserve"> проектно-сметных документаций. В 2017 году будет разработан 1 типовой проект на строительство поликлиники в городе Новосибирске в целях создания реестра типовых проектов повторного применения.</w:t>
      </w:r>
    </w:p>
    <w:p w:rsidR="00165AC0" w:rsidRPr="00165AC0" w:rsidRDefault="00165AC0" w:rsidP="00165AC0">
      <w:pPr>
        <w:widowControl w:val="0"/>
        <w:tabs>
          <w:tab w:val="left" w:pos="0"/>
        </w:tabs>
        <w:adjustRightInd w:val="0"/>
        <w:spacing w:line="245" w:lineRule="auto"/>
        <w:ind w:firstLine="720"/>
        <w:jc w:val="both"/>
        <w:rPr>
          <w:sz w:val="28"/>
          <w:szCs w:val="28"/>
        </w:rPr>
      </w:pPr>
      <w:r w:rsidRPr="00165AC0">
        <w:rPr>
          <w:sz w:val="28"/>
          <w:szCs w:val="28"/>
        </w:rPr>
        <w:t>3) строит</w:t>
      </w:r>
      <w:r>
        <w:rPr>
          <w:sz w:val="28"/>
          <w:szCs w:val="28"/>
        </w:rPr>
        <w:t>ельство медицинских организаций.</w:t>
      </w:r>
    </w:p>
    <w:p w:rsidR="00165AC0" w:rsidRPr="00165AC0" w:rsidRDefault="00165AC0" w:rsidP="00165AC0">
      <w:pPr>
        <w:widowControl w:val="0"/>
        <w:tabs>
          <w:tab w:val="left" w:pos="0"/>
        </w:tabs>
        <w:adjustRightInd w:val="0"/>
        <w:spacing w:line="245" w:lineRule="auto"/>
        <w:ind w:firstLine="720"/>
        <w:jc w:val="both"/>
        <w:rPr>
          <w:sz w:val="28"/>
          <w:szCs w:val="28"/>
        </w:rPr>
      </w:pPr>
      <w:r w:rsidRPr="00165AC0">
        <w:rPr>
          <w:sz w:val="28"/>
          <w:szCs w:val="28"/>
        </w:rPr>
        <w:t>В рамках данн</w:t>
      </w:r>
      <w:r w:rsidR="003D111A">
        <w:rPr>
          <w:sz w:val="28"/>
          <w:szCs w:val="28"/>
        </w:rPr>
        <w:t>ого мероприятия</w:t>
      </w:r>
      <w:r>
        <w:rPr>
          <w:sz w:val="28"/>
          <w:szCs w:val="28"/>
        </w:rPr>
        <w:t xml:space="preserve"> будет построено 56</w:t>
      </w:r>
      <w:r w:rsidRPr="00165AC0">
        <w:rPr>
          <w:sz w:val="28"/>
          <w:szCs w:val="28"/>
        </w:rPr>
        <w:t xml:space="preserve"> объектов здра</w:t>
      </w:r>
      <w:r>
        <w:rPr>
          <w:sz w:val="28"/>
          <w:szCs w:val="28"/>
        </w:rPr>
        <w:t xml:space="preserve">воохранения, в том числе в 2016-2020 </w:t>
      </w:r>
      <w:r w:rsidRPr="00165AC0">
        <w:rPr>
          <w:sz w:val="28"/>
          <w:szCs w:val="28"/>
        </w:rPr>
        <w:t>годах будет введено в эк</w:t>
      </w:r>
      <w:r>
        <w:rPr>
          <w:sz w:val="28"/>
          <w:szCs w:val="28"/>
        </w:rPr>
        <w:t>сплуатацию после строительства 3</w:t>
      </w:r>
      <w:r w:rsidRPr="00165AC0">
        <w:rPr>
          <w:sz w:val="28"/>
          <w:szCs w:val="28"/>
        </w:rPr>
        <w:t>8 объектов здравоохранения:</w:t>
      </w:r>
    </w:p>
    <w:p w:rsidR="00165AC0" w:rsidRPr="00165AC0" w:rsidRDefault="00165AC0" w:rsidP="00165AC0">
      <w:pPr>
        <w:widowControl w:val="0"/>
        <w:tabs>
          <w:tab w:val="left" w:pos="0"/>
        </w:tabs>
        <w:adjustRightInd w:val="0"/>
        <w:spacing w:line="245" w:lineRule="auto"/>
        <w:ind w:firstLine="720"/>
        <w:jc w:val="both"/>
        <w:rPr>
          <w:sz w:val="28"/>
          <w:szCs w:val="28"/>
        </w:rPr>
      </w:pPr>
      <w:r w:rsidRPr="00165AC0">
        <w:rPr>
          <w:sz w:val="28"/>
          <w:szCs w:val="28"/>
        </w:rPr>
        <w:t xml:space="preserve">фельдшерско-акушерский пункт в селе </w:t>
      </w:r>
      <w:proofErr w:type="spellStart"/>
      <w:r w:rsidRPr="00165AC0">
        <w:rPr>
          <w:sz w:val="28"/>
          <w:szCs w:val="28"/>
        </w:rPr>
        <w:t>Яркуль</w:t>
      </w:r>
      <w:proofErr w:type="spellEnd"/>
      <w:r w:rsidRPr="00165AC0">
        <w:rPr>
          <w:sz w:val="28"/>
          <w:szCs w:val="28"/>
        </w:rPr>
        <w:t xml:space="preserve"> </w:t>
      </w:r>
      <w:proofErr w:type="spellStart"/>
      <w:r w:rsidRPr="00165AC0">
        <w:rPr>
          <w:sz w:val="28"/>
          <w:szCs w:val="28"/>
        </w:rPr>
        <w:t>Усть-Таркского</w:t>
      </w:r>
      <w:proofErr w:type="spellEnd"/>
      <w:r w:rsidRPr="00165AC0">
        <w:rPr>
          <w:sz w:val="28"/>
          <w:szCs w:val="28"/>
        </w:rPr>
        <w:t xml:space="preserve"> района;</w:t>
      </w:r>
    </w:p>
    <w:p w:rsidR="00165AC0" w:rsidRPr="00165AC0" w:rsidRDefault="00165AC0" w:rsidP="00165AC0">
      <w:pPr>
        <w:widowControl w:val="0"/>
        <w:tabs>
          <w:tab w:val="left" w:pos="0"/>
        </w:tabs>
        <w:adjustRightInd w:val="0"/>
        <w:spacing w:line="245" w:lineRule="auto"/>
        <w:ind w:firstLine="720"/>
        <w:jc w:val="both"/>
        <w:rPr>
          <w:sz w:val="28"/>
          <w:szCs w:val="28"/>
        </w:rPr>
      </w:pPr>
      <w:r w:rsidRPr="00165AC0">
        <w:rPr>
          <w:sz w:val="28"/>
          <w:szCs w:val="28"/>
        </w:rPr>
        <w:t xml:space="preserve">фельдшерско-акушерский пункт в поселке Майский </w:t>
      </w:r>
      <w:proofErr w:type="spellStart"/>
      <w:r w:rsidRPr="00165AC0">
        <w:rPr>
          <w:sz w:val="28"/>
          <w:szCs w:val="28"/>
        </w:rPr>
        <w:t>Черепановского</w:t>
      </w:r>
      <w:proofErr w:type="spellEnd"/>
      <w:r w:rsidRPr="00165AC0">
        <w:rPr>
          <w:sz w:val="28"/>
          <w:szCs w:val="28"/>
        </w:rPr>
        <w:t xml:space="preserve"> района;</w:t>
      </w:r>
    </w:p>
    <w:p w:rsidR="00165AC0" w:rsidRPr="00165AC0" w:rsidRDefault="00165AC0" w:rsidP="00165AC0">
      <w:pPr>
        <w:widowControl w:val="0"/>
        <w:tabs>
          <w:tab w:val="left" w:pos="0"/>
        </w:tabs>
        <w:adjustRightInd w:val="0"/>
        <w:spacing w:line="245" w:lineRule="auto"/>
        <w:ind w:firstLine="720"/>
        <w:jc w:val="both"/>
        <w:rPr>
          <w:sz w:val="28"/>
          <w:szCs w:val="28"/>
        </w:rPr>
      </w:pPr>
      <w:r w:rsidRPr="00165AC0">
        <w:rPr>
          <w:sz w:val="28"/>
          <w:szCs w:val="28"/>
        </w:rPr>
        <w:t xml:space="preserve">фельдшерско-акушерский пункт в селе Яркуль-Матюшкино </w:t>
      </w:r>
      <w:proofErr w:type="spellStart"/>
      <w:r w:rsidRPr="00165AC0">
        <w:rPr>
          <w:sz w:val="28"/>
          <w:szCs w:val="28"/>
        </w:rPr>
        <w:t>Усть-Таркского</w:t>
      </w:r>
      <w:proofErr w:type="spellEnd"/>
      <w:r w:rsidRPr="00165AC0">
        <w:rPr>
          <w:sz w:val="28"/>
          <w:szCs w:val="28"/>
        </w:rPr>
        <w:t xml:space="preserve"> района;</w:t>
      </w:r>
    </w:p>
    <w:p w:rsidR="00165AC0" w:rsidRPr="00165AC0" w:rsidRDefault="00165AC0" w:rsidP="00165AC0">
      <w:pPr>
        <w:widowControl w:val="0"/>
        <w:tabs>
          <w:tab w:val="left" w:pos="0"/>
        </w:tabs>
        <w:adjustRightInd w:val="0"/>
        <w:spacing w:line="245" w:lineRule="auto"/>
        <w:ind w:firstLine="720"/>
        <w:jc w:val="both"/>
        <w:rPr>
          <w:sz w:val="28"/>
          <w:szCs w:val="28"/>
        </w:rPr>
      </w:pPr>
      <w:r w:rsidRPr="00165AC0">
        <w:rPr>
          <w:sz w:val="28"/>
          <w:szCs w:val="28"/>
        </w:rPr>
        <w:t xml:space="preserve">фельдшерско-акушерский пункт в селе Мосты </w:t>
      </w:r>
      <w:proofErr w:type="spellStart"/>
      <w:r w:rsidRPr="00165AC0">
        <w:rPr>
          <w:sz w:val="28"/>
          <w:szCs w:val="28"/>
        </w:rPr>
        <w:t>Искитимского</w:t>
      </w:r>
      <w:proofErr w:type="spellEnd"/>
      <w:r w:rsidRPr="00165AC0">
        <w:rPr>
          <w:sz w:val="28"/>
          <w:szCs w:val="28"/>
        </w:rPr>
        <w:t xml:space="preserve"> района;</w:t>
      </w:r>
    </w:p>
    <w:p w:rsidR="00165AC0" w:rsidRPr="00165AC0" w:rsidRDefault="00165AC0" w:rsidP="00165AC0">
      <w:pPr>
        <w:widowControl w:val="0"/>
        <w:tabs>
          <w:tab w:val="left" w:pos="0"/>
        </w:tabs>
        <w:adjustRightInd w:val="0"/>
        <w:spacing w:line="245" w:lineRule="auto"/>
        <w:ind w:firstLine="720"/>
        <w:jc w:val="both"/>
        <w:rPr>
          <w:sz w:val="28"/>
          <w:szCs w:val="28"/>
        </w:rPr>
      </w:pPr>
      <w:r w:rsidRPr="00165AC0">
        <w:rPr>
          <w:sz w:val="28"/>
          <w:szCs w:val="28"/>
        </w:rPr>
        <w:t xml:space="preserve">фельдшерско-акушерский пункт в селе </w:t>
      </w:r>
      <w:proofErr w:type="spellStart"/>
      <w:r w:rsidRPr="00165AC0">
        <w:rPr>
          <w:sz w:val="28"/>
          <w:szCs w:val="28"/>
        </w:rPr>
        <w:t>Нововоскресенка</w:t>
      </w:r>
      <w:proofErr w:type="spellEnd"/>
      <w:r w:rsidRPr="00165AC0">
        <w:rPr>
          <w:sz w:val="28"/>
          <w:szCs w:val="28"/>
        </w:rPr>
        <w:t xml:space="preserve"> </w:t>
      </w:r>
      <w:proofErr w:type="spellStart"/>
      <w:r w:rsidRPr="00165AC0">
        <w:rPr>
          <w:sz w:val="28"/>
          <w:szCs w:val="28"/>
        </w:rPr>
        <w:t>Черепановского</w:t>
      </w:r>
      <w:proofErr w:type="spellEnd"/>
      <w:r w:rsidRPr="00165AC0">
        <w:rPr>
          <w:sz w:val="28"/>
          <w:szCs w:val="28"/>
        </w:rPr>
        <w:t xml:space="preserve"> района;</w:t>
      </w:r>
    </w:p>
    <w:p w:rsidR="00165AC0" w:rsidRPr="00165AC0" w:rsidRDefault="00165AC0" w:rsidP="00165AC0">
      <w:pPr>
        <w:widowControl w:val="0"/>
        <w:tabs>
          <w:tab w:val="left" w:pos="0"/>
        </w:tabs>
        <w:adjustRightInd w:val="0"/>
        <w:spacing w:line="245" w:lineRule="auto"/>
        <w:ind w:firstLine="720"/>
        <w:jc w:val="both"/>
        <w:rPr>
          <w:sz w:val="28"/>
          <w:szCs w:val="28"/>
        </w:rPr>
      </w:pPr>
      <w:r w:rsidRPr="00165AC0">
        <w:rPr>
          <w:sz w:val="28"/>
          <w:szCs w:val="28"/>
        </w:rPr>
        <w:t>фельдшерско-акушерский пункт в ауле Бергуль Куйбышевского района;</w:t>
      </w:r>
    </w:p>
    <w:p w:rsidR="00165AC0" w:rsidRPr="00165AC0" w:rsidRDefault="00165AC0" w:rsidP="00165AC0">
      <w:pPr>
        <w:widowControl w:val="0"/>
        <w:tabs>
          <w:tab w:val="left" w:pos="0"/>
        </w:tabs>
        <w:adjustRightInd w:val="0"/>
        <w:spacing w:line="245" w:lineRule="auto"/>
        <w:ind w:firstLine="720"/>
        <w:jc w:val="both"/>
        <w:rPr>
          <w:sz w:val="28"/>
          <w:szCs w:val="28"/>
        </w:rPr>
      </w:pPr>
      <w:r w:rsidRPr="00165AC0">
        <w:rPr>
          <w:sz w:val="28"/>
          <w:szCs w:val="28"/>
        </w:rPr>
        <w:t xml:space="preserve">фельдшерско-акушерский пункт в деревне </w:t>
      </w:r>
      <w:proofErr w:type="spellStart"/>
      <w:r w:rsidRPr="00165AC0">
        <w:rPr>
          <w:sz w:val="28"/>
          <w:szCs w:val="28"/>
        </w:rPr>
        <w:t>Усманка</w:t>
      </w:r>
      <w:proofErr w:type="spellEnd"/>
      <w:r w:rsidRPr="00165AC0">
        <w:rPr>
          <w:sz w:val="28"/>
          <w:szCs w:val="28"/>
        </w:rPr>
        <w:t xml:space="preserve"> </w:t>
      </w:r>
      <w:proofErr w:type="spellStart"/>
      <w:r w:rsidRPr="00165AC0">
        <w:rPr>
          <w:sz w:val="28"/>
          <w:szCs w:val="28"/>
        </w:rPr>
        <w:t>Кыштовского</w:t>
      </w:r>
      <w:proofErr w:type="spellEnd"/>
      <w:r w:rsidRPr="00165AC0">
        <w:rPr>
          <w:sz w:val="28"/>
          <w:szCs w:val="28"/>
        </w:rPr>
        <w:t xml:space="preserve"> района;</w:t>
      </w:r>
    </w:p>
    <w:p w:rsidR="00165AC0" w:rsidRPr="00165AC0" w:rsidRDefault="00165AC0" w:rsidP="00165AC0">
      <w:pPr>
        <w:widowControl w:val="0"/>
        <w:tabs>
          <w:tab w:val="left" w:pos="0"/>
        </w:tabs>
        <w:adjustRightInd w:val="0"/>
        <w:spacing w:line="245" w:lineRule="auto"/>
        <w:ind w:firstLine="720"/>
        <w:jc w:val="both"/>
        <w:rPr>
          <w:sz w:val="28"/>
          <w:szCs w:val="28"/>
        </w:rPr>
      </w:pPr>
      <w:r w:rsidRPr="00165AC0">
        <w:rPr>
          <w:sz w:val="28"/>
          <w:szCs w:val="28"/>
        </w:rPr>
        <w:t xml:space="preserve">фельдшерско-акушерский пункт в селе </w:t>
      </w:r>
      <w:proofErr w:type="spellStart"/>
      <w:r w:rsidRPr="00165AC0">
        <w:rPr>
          <w:sz w:val="28"/>
          <w:szCs w:val="28"/>
        </w:rPr>
        <w:t>Чикман</w:t>
      </w:r>
      <w:proofErr w:type="spellEnd"/>
      <w:r w:rsidRPr="00165AC0">
        <w:rPr>
          <w:sz w:val="28"/>
          <w:szCs w:val="28"/>
        </w:rPr>
        <w:t xml:space="preserve"> </w:t>
      </w:r>
      <w:proofErr w:type="spellStart"/>
      <w:r w:rsidRPr="00165AC0">
        <w:rPr>
          <w:sz w:val="28"/>
          <w:szCs w:val="28"/>
        </w:rPr>
        <w:t>Чулымского</w:t>
      </w:r>
      <w:proofErr w:type="spellEnd"/>
      <w:r w:rsidRPr="00165AC0">
        <w:rPr>
          <w:sz w:val="28"/>
          <w:szCs w:val="28"/>
        </w:rPr>
        <w:t xml:space="preserve"> района;</w:t>
      </w:r>
    </w:p>
    <w:p w:rsidR="00165AC0" w:rsidRPr="00165AC0" w:rsidRDefault="00165AC0" w:rsidP="00165AC0">
      <w:pPr>
        <w:widowControl w:val="0"/>
        <w:tabs>
          <w:tab w:val="left" w:pos="0"/>
        </w:tabs>
        <w:adjustRightInd w:val="0"/>
        <w:spacing w:line="245" w:lineRule="auto"/>
        <w:ind w:firstLine="720"/>
        <w:jc w:val="both"/>
        <w:rPr>
          <w:sz w:val="28"/>
          <w:szCs w:val="28"/>
        </w:rPr>
      </w:pPr>
      <w:r w:rsidRPr="00165AC0">
        <w:rPr>
          <w:sz w:val="28"/>
          <w:szCs w:val="28"/>
        </w:rPr>
        <w:t xml:space="preserve">фельдшерско-акушерский пункт в селе </w:t>
      </w:r>
      <w:proofErr w:type="spellStart"/>
      <w:r w:rsidRPr="00165AC0">
        <w:rPr>
          <w:sz w:val="28"/>
          <w:szCs w:val="28"/>
        </w:rPr>
        <w:t>Белоярка</w:t>
      </w:r>
      <w:proofErr w:type="spellEnd"/>
      <w:r w:rsidRPr="00165AC0">
        <w:rPr>
          <w:sz w:val="28"/>
          <w:szCs w:val="28"/>
        </w:rPr>
        <w:t xml:space="preserve"> </w:t>
      </w:r>
      <w:proofErr w:type="spellStart"/>
      <w:r w:rsidRPr="00165AC0">
        <w:rPr>
          <w:sz w:val="28"/>
          <w:szCs w:val="28"/>
        </w:rPr>
        <w:t>Мошковского</w:t>
      </w:r>
      <w:proofErr w:type="spellEnd"/>
      <w:r w:rsidRPr="00165AC0">
        <w:rPr>
          <w:sz w:val="28"/>
          <w:szCs w:val="28"/>
        </w:rPr>
        <w:t xml:space="preserve"> района;</w:t>
      </w:r>
    </w:p>
    <w:p w:rsidR="00165AC0" w:rsidRPr="00165AC0" w:rsidRDefault="00165AC0" w:rsidP="00165AC0">
      <w:pPr>
        <w:widowControl w:val="0"/>
        <w:tabs>
          <w:tab w:val="left" w:pos="0"/>
        </w:tabs>
        <w:adjustRightInd w:val="0"/>
        <w:spacing w:line="245" w:lineRule="auto"/>
        <w:ind w:firstLine="720"/>
        <w:jc w:val="both"/>
        <w:rPr>
          <w:sz w:val="28"/>
          <w:szCs w:val="28"/>
        </w:rPr>
      </w:pPr>
      <w:r w:rsidRPr="00165AC0">
        <w:rPr>
          <w:sz w:val="28"/>
          <w:szCs w:val="28"/>
        </w:rPr>
        <w:t xml:space="preserve">фельдшерско-акушерский пункт в селе Мироновка </w:t>
      </w:r>
      <w:proofErr w:type="spellStart"/>
      <w:r w:rsidRPr="00165AC0">
        <w:rPr>
          <w:sz w:val="28"/>
          <w:szCs w:val="28"/>
        </w:rPr>
        <w:t>Баганского</w:t>
      </w:r>
      <w:proofErr w:type="spellEnd"/>
      <w:r w:rsidRPr="00165AC0">
        <w:rPr>
          <w:sz w:val="28"/>
          <w:szCs w:val="28"/>
        </w:rPr>
        <w:t xml:space="preserve"> района;</w:t>
      </w:r>
    </w:p>
    <w:p w:rsidR="00165AC0" w:rsidRPr="00165AC0" w:rsidRDefault="00165AC0" w:rsidP="00165AC0">
      <w:pPr>
        <w:widowControl w:val="0"/>
        <w:tabs>
          <w:tab w:val="left" w:pos="0"/>
        </w:tabs>
        <w:adjustRightInd w:val="0"/>
        <w:spacing w:line="245" w:lineRule="auto"/>
        <w:ind w:firstLine="720"/>
        <w:jc w:val="both"/>
        <w:rPr>
          <w:sz w:val="28"/>
          <w:szCs w:val="28"/>
        </w:rPr>
      </w:pPr>
      <w:r w:rsidRPr="00165AC0">
        <w:rPr>
          <w:sz w:val="28"/>
          <w:szCs w:val="28"/>
        </w:rPr>
        <w:t xml:space="preserve">фельдшерско-акушерский пункт в селе </w:t>
      </w:r>
      <w:proofErr w:type="spellStart"/>
      <w:r w:rsidRPr="00165AC0">
        <w:rPr>
          <w:sz w:val="28"/>
          <w:szCs w:val="28"/>
        </w:rPr>
        <w:t>Мышланка</w:t>
      </w:r>
      <w:proofErr w:type="spellEnd"/>
      <w:r w:rsidRPr="00165AC0">
        <w:rPr>
          <w:sz w:val="28"/>
          <w:szCs w:val="28"/>
        </w:rPr>
        <w:t xml:space="preserve"> </w:t>
      </w:r>
      <w:proofErr w:type="spellStart"/>
      <w:r w:rsidRPr="00165AC0">
        <w:rPr>
          <w:sz w:val="28"/>
          <w:szCs w:val="28"/>
        </w:rPr>
        <w:t>Сузунского</w:t>
      </w:r>
      <w:proofErr w:type="spellEnd"/>
      <w:r w:rsidRPr="00165AC0">
        <w:rPr>
          <w:sz w:val="28"/>
          <w:szCs w:val="28"/>
        </w:rPr>
        <w:t xml:space="preserve"> района;</w:t>
      </w:r>
    </w:p>
    <w:p w:rsidR="00165AC0" w:rsidRPr="00165AC0" w:rsidRDefault="00165AC0" w:rsidP="00165AC0">
      <w:pPr>
        <w:widowControl w:val="0"/>
        <w:tabs>
          <w:tab w:val="left" w:pos="0"/>
        </w:tabs>
        <w:adjustRightInd w:val="0"/>
        <w:spacing w:line="245" w:lineRule="auto"/>
        <w:ind w:firstLine="720"/>
        <w:jc w:val="both"/>
        <w:rPr>
          <w:sz w:val="28"/>
          <w:szCs w:val="28"/>
        </w:rPr>
      </w:pPr>
      <w:r w:rsidRPr="00165AC0">
        <w:rPr>
          <w:sz w:val="28"/>
          <w:szCs w:val="28"/>
        </w:rPr>
        <w:t>фельдшерско-акушерский пункт в поселке Приобский Новосибирского района;</w:t>
      </w:r>
    </w:p>
    <w:p w:rsidR="00165AC0" w:rsidRPr="00165AC0" w:rsidRDefault="00165AC0" w:rsidP="00165AC0">
      <w:pPr>
        <w:widowControl w:val="0"/>
        <w:tabs>
          <w:tab w:val="left" w:pos="0"/>
        </w:tabs>
        <w:adjustRightInd w:val="0"/>
        <w:spacing w:line="245" w:lineRule="auto"/>
        <w:ind w:firstLine="720"/>
        <w:jc w:val="both"/>
        <w:rPr>
          <w:sz w:val="28"/>
          <w:szCs w:val="28"/>
        </w:rPr>
      </w:pPr>
      <w:r w:rsidRPr="00165AC0">
        <w:rPr>
          <w:sz w:val="28"/>
          <w:szCs w:val="28"/>
        </w:rPr>
        <w:t xml:space="preserve">фельдшерско-акушерский пункт в деревне </w:t>
      </w:r>
      <w:proofErr w:type="spellStart"/>
      <w:r w:rsidRPr="00165AC0">
        <w:rPr>
          <w:sz w:val="28"/>
          <w:szCs w:val="28"/>
        </w:rPr>
        <w:t>Лукошино</w:t>
      </w:r>
      <w:proofErr w:type="spellEnd"/>
      <w:r w:rsidRPr="00165AC0">
        <w:rPr>
          <w:sz w:val="28"/>
          <w:szCs w:val="28"/>
        </w:rPr>
        <w:t xml:space="preserve"> </w:t>
      </w:r>
      <w:proofErr w:type="spellStart"/>
      <w:r w:rsidRPr="00165AC0">
        <w:rPr>
          <w:sz w:val="28"/>
          <w:szCs w:val="28"/>
        </w:rPr>
        <w:t>Купинского</w:t>
      </w:r>
      <w:proofErr w:type="spellEnd"/>
      <w:r w:rsidRPr="00165AC0">
        <w:rPr>
          <w:sz w:val="28"/>
          <w:szCs w:val="28"/>
        </w:rPr>
        <w:t xml:space="preserve"> района;</w:t>
      </w:r>
    </w:p>
    <w:p w:rsidR="00165AC0" w:rsidRPr="00165AC0" w:rsidRDefault="00165AC0" w:rsidP="00165AC0">
      <w:pPr>
        <w:widowControl w:val="0"/>
        <w:tabs>
          <w:tab w:val="left" w:pos="0"/>
        </w:tabs>
        <w:adjustRightInd w:val="0"/>
        <w:spacing w:line="245" w:lineRule="auto"/>
        <w:ind w:firstLine="720"/>
        <w:jc w:val="both"/>
        <w:rPr>
          <w:sz w:val="28"/>
          <w:szCs w:val="28"/>
        </w:rPr>
      </w:pPr>
      <w:r w:rsidRPr="00165AC0">
        <w:rPr>
          <w:sz w:val="28"/>
          <w:szCs w:val="28"/>
        </w:rPr>
        <w:t xml:space="preserve">фельдшерско-акушерский пункт в селе </w:t>
      </w:r>
      <w:proofErr w:type="spellStart"/>
      <w:r w:rsidRPr="00165AC0">
        <w:rPr>
          <w:sz w:val="28"/>
          <w:szCs w:val="28"/>
        </w:rPr>
        <w:t>Козловка</w:t>
      </w:r>
      <w:proofErr w:type="spellEnd"/>
      <w:r w:rsidRPr="00165AC0">
        <w:rPr>
          <w:sz w:val="28"/>
          <w:szCs w:val="28"/>
        </w:rPr>
        <w:t xml:space="preserve"> Татарского района;</w:t>
      </w:r>
    </w:p>
    <w:p w:rsidR="00165AC0" w:rsidRPr="00165AC0" w:rsidRDefault="00165AC0" w:rsidP="00165AC0">
      <w:pPr>
        <w:widowControl w:val="0"/>
        <w:tabs>
          <w:tab w:val="left" w:pos="0"/>
        </w:tabs>
        <w:adjustRightInd w:val="0"/>
        <w:spacing w:line="245" w:lineRule="auto"/>
        <w:ind w:firstLine="720"/>
        <w:jc w:val="both"/>
        <w:rPr>
          <w:sz w:val="28"/>
          <w:szCs w:val="28"/>
        </w:rPr>
      </w:pPr>
      <w:r w:rsidRPr="00165AC0">
        <w:rPr>
          <w:sz w:val="28"/>
          <w:szCs w:val="28"/>
        </w:rPr>
        <w:t xml:space="preserve">фельдшерско-акушерский пункт в селе </w:t>
      </w:r>
      <w:proofErr w:type="spellStart"/>
      <w:r w:rsidRPr="00165AC0">
        <w:rPr>
          <w:sz w:val="28"/>
          <w:szCs w:val="28"/>
        </w:rPr>
        <w:t>Ояш</w:t>
      </w:r>
      <w:proofErr w:type="spellEnd"/>
      <w:r w:rsidRPr="00165AC0">
        <w:rPr>
          <w:sz w:val="28"/>
          <w:szCs w:val="28"/>
        </w:rPr>
        <w:t xml:space="preserve"> </w:t>
      </w:r>
      <w:proofErr w:type="spellStart"/>
      <w:r w:rsidRPr="00165AC0">
        <w:rPr>
          <w:sz w:val="28"/>
          <w:szCs w:val="28"/>
        </w:rPr>
        <w:t>Болотнинского</w:t>
      </w:r>
      <w:proofErr w:type="spellEnd"/>
      <w:r w:rsidRPr="00165AC0">
        <w:rPr>
          <w:sz w:val="28"/>
          <w:szCs w:val="28"/>
        </w:rPr>
        <w:t xml:space="preserve"> района;</w:t>
      </w:r>
    </w:p>
    <w:p w:rsidR="00165AC0" w:rsidRPr="00165AC0" w:rsidRDefault="00165AC0" w:rsidP="00165AC0">
      <w:pPr>
        <w:widowControl w:val="0"/>
        <w:tabs>
          <w:tab w:val="left" w:pos="0"/>
        </w:tabs>
        <w:adjustRightInd w:val="0"/>
        <w:spacing w:line="245" w:lineRule="auto"/>
        <w:ind w:firstLine="720"/>
        <w:jc w:val="both"/>
        <w:rPr>
          <w:sz w:val="28"/>
          <w:szCs w:val="28"/>
        </w:rPr>
      </w:pPr>
      <w:r w:rsidRPr="00165AC0">
        <w:rPr>
          <w:sz w:val="28"/>
          <w:szCs w:val="28"/>
        </w:rPr>
        <w:t xml:space="preserve">фельдшерско-акушерский пункт в селе </w:t>
      </w:r>
      <w:proofErr w:type="spellStart"/>
      <w:r w:rsidRPr="00165AC0">
        <w:rPr>
          <w:sz w:val="28"/>
          <w:szCs w:val="28"/>
        </w:rPr>
        <w:t>Суенга</w:t>
      </w:r>
      <w:proofErr w:type="spellEnd"/>
      <w:r w:rsidRPr="00165AC0">
        <w:rPr>
          <w:sz w:val="28"/>
          <w:szCs w:val="28"/>
        </w:rPr>
        <w:t xml:space="preserve"> </w:t>
      </w:r>
      <w:proofErr w:type="spellStart"/>
      <w:r w:rsidRPr="00165AC0">
        <w:rPr>
          <w:sz w:val="28"/>
          <w:szCs w:val="28"/>
        </w:rPr>
        <w:t>Маслянинского</w:t>
      </w:r>
      <w:proofErr w:type="spellEnd"/>
      <w:r w:rsidRPr="00165AC0">
        <w:rPr>
          <w:sz w:val="28"/>
          <w:szCs w:val="28"/>
        </w:rPr>
        <w:t xml:space="preserve"> района;</w:t>
      </w:r>
    </w:p>
    <w:p w:rsidR="00165AC0" w:rsidRPr="00165AC0" w:rsidRDefault="00165AC0" w:rsidP="00165AC0">
      <w:pPr>
        <w:widowControl w:val="0"/>
        <w:tabs>
          <w:tab w:val="left" w:pos="0"/>
        </w:tabs>
        <w:adjustRightInd w:val="0"/>
        <w:spacing w:line="245" w:lineRule="auto"/>
        <w:ind w:firstLine="720"/>
        <w:jc w:val="both"/>
        <w:rPr>
          <w:sz w:val="28"/>
          <w:szCs w:val="28"/>
        </w:rPr>
      </w:pPr>
      <w:r w:rsidRPr="00165AC0">
        <w:rPr>
          <w:sz w:val="28"/>
          <w:szCs w:val="28"/>
        </w:rPr>
        <w:t xml:space="preserve">фельдшерско-акушерский пункт в селе Вьюны </w:t>
      </w:r>
      <w:proofErr w:type="spellStart"/>
      <w:r w:rsidRPr="00165AC0">
        <w:rPr>
          <w:sz w:val="28"/>
          <w:szCs w:val="28"/>
        </w:rPr>
        <w:t>Колыванского</w:t>
      </w:r>
      <w:proofErr w:type="spellEnd"/>
      <w:r w:rsidRPr="00165AC0">
        <w:rPr>
          <w:sz w:val="28"/>
          <w:szCs w:val="28"/>
        </w:rPr>
        <w:t xml:space="preserve"> района;</w:t>
      </w:r>
    </w:p>
    <w:p w:rsidR="00165AC0" w:rsidRPr="00165AC0" w:rsidRDefault="00165AC0" w:rsidP="00165AC0">
      <w:pPr>
        <w:widowControl w:val="0"/>
        <w:tabs>
          <w:tab w:val="left" w:pos="0"/>
        </w:tabs>
        <w:adjustRightInd w:val="0"/>
        <w:spacing w:line="245" w:lineRule="auto"/>
        <w:ind w:firstLine="720"/>
        <w:jc w:val="both"/>
        <w:rPr>
          <w:sz w:val="28"/>
          <w:szCs w:val="28"/>
        </w:rPr>
      </w:pPr>
      <w:r w:rsidRPr="00165AC0">
        <w:rPr>
          <w:sz w:val="28"/>
          <w:szCs w:val="28"/>
        </w:rPr>
        <w:t xml:space="preserve">фельдшерско-акушерский пункт в селе </w:t>
      </w:r>
      <w:proofErr w:type="spellStart"/>
      <w:r w:rsidRPr="00165AC0">
        <w:rPr>
          <w:sz w:val="28"/>
          <w:szCs w:val="28"/>
        </w:rPr>
        <w:t>Новочановское</w:t>
      </w:r>
      <w:proofErr w:type="spellEnd"/>
      <w:r w:rsidRPr="00165AC0">
        <w:rPr>
          <w:sz w:val="28"/>
          <w:szCs w:val="28"/>
        </w:rPr>
        <w:t xml:space="preserve"> </w:t>
      </w:r>
      <w:proofErr w:type="spellStart"/>
      <w:r w:rsidRPr="00165AC0">
        <w:rPr>
          <w:sz w:val="28"/>
          <w:szCs w:val="28"/>
        </w:rPr>
        <w:t>Барабинского</w:t>
      </w:r>
      <w:proofErr w:type="spellEnd"/>
      <w:r w:rsidRPr="00165AC0">
        <w:rPr>
          <w:sz w:val="28"/>
          <w:szCs w:val="28"/>
        </w:rPr>
        <w:t xml:space="preserve"> района;</w:t>
      </w:r>
    </w:p>
    <w:p w:rsidR="00165AC0" w:rsidRPr="00165AC0" w:rsidRDefault="00165AC0" w:rsidP="00165AC0">
      <w:pPr>
        <w:widowControl w:val="0"/>
        <w:tabs>
          <w:tab w:val="left" w:pos="0"/>
        </w:tabs>
        <w:adjustRightInd w:val="0"/>
        <w:spacing w:line="245" w:lineRule="auto"/>
        <w:ind w:firstLine="720"/>
        <w:jc w:val="both"/>
        <w:rPr>
          <w:sz w:val="28"/>
          <w:szCs w:val="28"/>
        </w:rPr>
      </w:pPr>
      <w:r w:rsidRPr="00165AC0">
        <w:rPr>
          <w:sz w:val="28"/>
          <w:szCs w:val="28"/>
        </w:rPr>
        <w:t xml:space="preserve">фельдшерско-акушерский пункт в селе </w:t>
      </w:r>
      <w:proofErr w:type="spellStart"/>
      <w:r w:rsidRPr="00165AC0">
        <w:rPr>
          <w:sz w:val="28"/>
          <w:szCs w:val="28"/>
        </w:rPr>
        <w:t>Чингис</w:t>
      </w:r>
      <w:proofErr w:type="spellEnd"/>
      <w:r w:rsidRPr="00165AC0">
        <w:rPr>
          <w:sz w:val="28"/>
          <w:szCs w:val="28"/>
        </w:rPr>
        <w:t xml:space="preserve"> Ордынского района;</w:t>
      </w:r>
    </w:p>
    <w:p w:rsidR="00165AC0" w:rsidRPr="00165AC0" w:rsidRDefault="00165AC0" w:rsidP="00165AC0">
      <w:pPr>
        <w:widowControl w:val="0"/>
        <w:tabs>
          <w:tab w:val="left" w:pos="0"/>
        </w:tabs>
        <w:adjustRightInd w:val="0"/>
        <w:spacing w:line="245" w:lineRule="auto"/>
        <w:ind w:firstLine="720"/>
        <w:jc w:val="both"/>
        <w:rPr>
          <w:sz w:val="28"/>
          <w:szCs w:val="28"/>
        </w:rPr>
      </w:pPr>
      <w:r w:rsidRPr="00165AC0">
        <w:rPr>
          <w:sz w:val="28"/>
          <w:szCs w:val="28"/>
        </w:rPr>
        <w:t xml:space="preserve">фельдшерско-акушерский пункт в селе </w:t>
      </w:r>
      <w:proofErr w:type="spellStart"/>
      <w:r w:rsidRPr="00165AC0">
        <w:rPr>
          <w:sz w:val="28"/>
          <w:szCs w:val="28"/>
        </w:rPr>
        <w:t>Аксениха</w:t>
      </w:r>
      <w:proofErr w:type="spellEnd"/>
      <w:r w:rsidRPr="00165AC0">
        <w:rPr>
          <w:sz w:val="28"/>
          <w:szCs w:val="28"/>
        </w:rPr>
        <w:t xml:space="preserve"> Краснозерского района;</w:t>
      </w:r>
    </w:p>
    <w:p w:rsidR="00165AC0" w:rsidRPr="00165AC0" w:rsidRDefault="00165AC0" w:rsidP="00165AC0">
      <w:pPr>
        <w:widowControl w:val="0"/>
        <w:tabs>
          <w:tab w:val="left" w:pos="0"/>
        </w:tabs>
        <w:adjustRightInd w:val="0"/>
        <w:spacing w:line="245" w:lineRule="auto"/>
        <w:ind w:firstLine="720"/>
        <w:jc w:val="both"/>
        <w:rPr>
          <w:sz w:val="28"/>
          <w:szCs w:val="28"/>
        </w:rPr>
      </w:pPr>
      <w:r w:rsidRPr="00165AC0">
        <w:rPr>
          <w:sz w:val="28"/>
          <w:szCs w:val="28"/>
        </w:rPr>
        <w:lastRenderedPageBreak/>
        <w:t xml:space="preserve">фельдшерско-акушерский пункт в селе </w:t>
      </w:r>
      <w:proofErr w:type="gramStart"/>
      <w:r w:rsidRPr="00165AC0">
        <w:rPr>
          <w:sz w:val="28"/>
          <w:szCs w:val="28"/>
        </w:rPr>
        <w:t>Раисино</w:t>
      </w:r>
      <w:proofErr w:type="gramEnd"/>
      <w:r w:rsidRPr="00165AC0">
        <w:rPr>
          <w:sz w:val="28"/>
          <w:szCs w:val="28"/>
        </w:rPr>
        <w:t xml:space="preserve"> Убинского района;</w:t>
      </w:r>
    </w:p>
    <w:p w:rsidR="00165AC0" w:rsidRPr="00165AC0" w:rsidRDefault="00165AC0" w:rsidP="00165AC0">
      <w:pPr>
        <w:widowControl w:val="0"/>
        <w:tabs>
          <w:tab w:val="left" w:pos="0"/>
        </w:tabs>
        <w:adjustRightInd w:val="0"/>
        <w:spacing w:line="245" w:lineRule="auto"/>
        <w:ind w:firstLine="720"/>
        <w:jc w:val="both"/>
        <w:rPr>
          <w:sz w:val="28"/>
          <w:szCs w:val="28"/>
        </w:rPr>
      </w:pPr>
      <w:r w:rsidRPr="00165AC0">
        <w:rPr>
          <w:sz w:val="28"/>
          <w:szCs w:val="28"/>
        </w:rPr>
        <w:t xml:space="preserve">фельдшерско-акушерский пункт в деревне Алексеевка </w:t>
      </w:r>
      <w:proofErr w:type="spellStart"/>
      <w:r w:rsidRPr="00165AC0">
        <w:rPr>
          <w:sz w:val="28"/>
          <w:szCs w:val="28"/>
        </w:rPr>
        <w:t>Здвинского</w:t>
      </w:r>
      <w:proofErr w:type="spellEnd"/>
      <w:r w:rsidRPr="00165AC0">
        <w:rPr>
          <w:sz w:val="28"/>
          <w:szCs w:val="28"/>
        </w:rPr>
        <w:t xml:space="preserve"> района;</w:t>
      </w:r>
    </w:p>
    <w:p w:rsidR="00165AC0" w:rsidRPr="00165AC0" w:rsidRDefault="00165AC0" w:rsidP="00165AC0">
      <w:pPr>
        <w:widowControl w:val="0"/>
        <w:tabs>
          <w:tab w:val="left" w:pos="0"/>
        </w:tabs>
        <w:adjustRightInd w:val="0"/>
        <w:spacing w:line="245" w:lineRule="auto"/>
        <w:ind w:firstLine="720"/>
        <w:jc w:val="both"/>
        <w:rPr>
          <w:sz w:val="28"/>
          <w:szCs w:val="28"/>
        </w:rPr>
      </w:pPr>
      <w:r w:rsidRPr="00165AC0">
        <w:rPr>
          <w:sz w:val="28"/>
          <w:szCs w:val="28"/>
        </w:rPr>
        <w:t xml:space="preserve">фельдшерско-акушерский пункт в селе Владимировка </w:t>
      </w:r>
      <w:proofErr w:type="spellStart"/>
      <w:r w:rsidRPr="00165AC0">
        <w:rPr>
          <w:sz w:val="28"/>
          <w:szCs w:val="28"/>
        </w:rPr>
        <w:t>Тогучинского</w:t>
      </w:r>
      <w:proofErr w:type="spellEnd"/>
      <w:r w:rsidRPr="00165AC0">
        <w:rPr>
          <w:sz w:val="28"/>
          <w:szCs w:val="28"/>
        </w:rPr>
        <w:t xml:space="preserve"> района;</w:t>
      </w:r>
    </w:p>
    <w:p w:rsidR="00165AC0" w:rsidRPr="00165AC0" w:rsidRDefault="00165AC0" w:rsidP="00165AC0">
      <w:pPr>
        <w:widowControl w:val="0"/>
        <w:tabs>
          <w:tab w:val="left" w:pos="0"/>
        </w:tabs>
        <w:adjustRightInd w:val="0"/>
        <w:spacing w:line="245" w:lineRule="auto"/>
        <w:ind w:firstLine="720"/>
        <w:jc w:val="both"/>
        <w:rPr>
          <w:sz w:val="28"/>
          <w:szCs w:val="28"/>
        </w:rPr>
      </w:pPr>
      <w:r w:rsidRPr="00165AC0">
        <w:rPr>
          <w:sz w:val="28"/>
          <w:szCs w:val="28"/>
        </w:rPr>
        <w:t xml:space="preserve">фельдшерско-акушерский пункт в поселке Речник </w:t>
      </w:r>
      <w:proofErr w:type="spellStart"/>
      <w:r w:rsidRPr="00165AC0">
        <w:rPr>
          <w:sz w:val="28"/>
          <w:szCs w:val="28"/>
        </w:rPr>
        <w:t>Коченевского</w:t>
      </w:r>
      <w:proofErr w:type="spellEnd"/>
      <w:r w:rsidRPr="00165AC0">
        <w:rPr>
          <w:sz w:val="28"/>
          <w:szCs w:val="28"/>
        </w:rPr>
        <w:t xml:space="preserve"> района;</w:t>
      </w:r>
    </w:p>
    <w:p w:rsidR="00165AC0" w:rsidRPr="00165AC0" w:rsidRDefault="00165AC0" w:rsidP="00165AC0">
      <w:pPr>
        <w:widowControl w:val="0"/>
        <w:tabs>
          <w:tab w:val="left" w:pos="0"/>
        </w:tabs>
        <w:adjustRightInd w:val="0"/>
        <w:spacing w:line="245" w:lineRule="auto"/>
        <w:ind w:firstLine="720"/>
        <w:jc w:val="both"/>
        <w:rPr>
          <w:sz w:val="28"/>
          <w:szCs w:val="28"/>
        </w:rPr>
      </w:pPr>
      <w:r w:rsidRPr="00165AC0">
        <w:rPr>
          <w:sz w:val="28"/>
          <w:szCs w:val="28"/>
        </w:rPr>
        <w:t xml:space="preserve">фельдшерско-акушерский пункт в поселке </w:t>
      </w:r>
      <w:proofErr w:type="gramStart"/>
      <w:r w:rsidRPr="00165AC0">
        <w:rPr>
          <w:sz w:val="28"/>
          <w:szCs w:val="28"/>
        </w:rPr>
        <w:t>Моховое</w:t>
      </w:r>
      <w:proofErr w:type="gramEnd"/>
      <w:r w:rsidRPr="00165AC0">
        <w:rPr>
          <w:sz w:val="28"/>
          <w:szCs w:val="28"/>
        </w:rPr>
        <w:t xml:space="preserve"> </w:t>
      </w:r>
      <w:proofErr w:type="spellStart"/>
      <w:r w:rsidRPr="00165AC0">
        <w:rPr>
          <w:sz w:val="28"/>
          <w:szCs w:val="28"/>
        </w:rPr>
        <w:t>Чановского</w:t>
      </w:r>
      <w:proofErr w:type="spellEnd"/>
      <w:r w:rsidRPr="00165AC0">
        <w:rPr>
          <w:sz w:val="28"/>
          <w:szCs w:val="28"/>
        </w:rPr>
        <w:t xml:space="preserve"> района;</w:t>
      </w:r>
    </w:p>
    <w:p w:rsidR="00165AC0" w:rsidRPr="00165AC0" w:rsidRDefault="00165AC0" w:rsidP="00165AC0">
      <w:pPr>
        <w:widowControl w:val="0"/>
        <w:tabs>
          <w:tab w:val="left" w:pos="0"/>
        </w:tabs>
        <w:adjustRightInd w:val="0"/>
        <w:spacing w:line="245" w:lineRule="auto"/>
        <w:ind w:firstLine="720"/>
        <w:jc w:val="both"/>
        <w:rPr>
          <w:sz w:val="28"/>
          <w:szCs w:val="28"/>
        </w:rPr>
      </w:pPr>
      <w:r w:rsidRPr="00165AC0">
        <w:rPr>
          <w:sz w:val="28"/>
          <w:szCs w:val="28"/>
        </w:rPr>
        <w:t xml:space="preserve">фельдшерско-акушерский пункт в селе Решеты </w:t>
      </w:r>
      <w:proofErr w:type="spellStart"/>
      <w:r w:rsidRPr="00165AC0">
        <w:rPr>
          <w:sz w:val="28"/>
          <w:szCs w:val="28"/>
        </w:rPr>
        <w:t>Кочковского</w:t>
      </w:r>
      <w:proofErr w:type="spellEnd"/>
      <w:r w:rsidRPr="00165AC0">
        <w:rPr>
          <w:sz w:val="28"/>
          <w:szCs w:val="28"/>
        </w:rPr>
        <w:t xml:space="preserve"> района;</w:t>
      </w:r>
    </w:p>
    <w:p w:rsidR="007D237C" w:rsidRPr="005558FE" w:rsidRDefault="007D237C" w:rsidP="007D237C">
      <w:pPr>
        <w:ind w:firstLine="709"/>
        <w:jc w:val="both"/>
        <w:rPr>
          <w:sz w:val="28"/>
          <w:szCs w:val="28"/>
        </w:rPr>
      </w:pPr>
      <w:r w:rsidRPr="00165AC0">
        <w:rPr>
          <w:sz w:val="28"/>
          <w:szCs w:val="28"/>
        </w:rPr>
        <w:t xml:space="preserve">фельдшерско-акушерский пункт </w:t>
      </w:r>
      <w:r w:rsidRPr="005558FE">
        <w:rPr>
          <w:sz w:val="28"/>
          <w:szCs w:val="28"/>
        </w:rPr>
        <w:t>в с</w:t>
      </w:r>
      <w:r>
        <w:rPr>
          <w:sz w:val="28"/>
          <w:szCs w:val="28"/>
        </w:rPr>
        <w:t xml:space="preserve">еле Савкино </w:t>
      </w:r>
      <w:proofErr w:type="spellStart"/>
      <w:r w:rsidRPr="005558FE">
        <w:rPr>
          <w:sz w:val="28"/>
          <w:szCs w:val="28"/>
        </w:rPr>
        <w:t>Баганск</w:t>
      </w:r>
      <w:r>
        <w:rPr>
          <w:sz w:val="28"/>
          <w:szCs w:val="28"/>
        </w:rPr>
        <w:t>ого</w:t>
      </w:r>
      <w:proofErr w:type="spellEnd"/>
      <w:r>
        <w:rPr>
          <w:sz w:val="28"/>
          <w:szCs w:val="28"/>
        </w:rPr>
        <w:t xml:space="preserve"> района</w:t>
      </w:r>
      <w:r w:rsidRPr="005558FE">
        <w:rPr>
          <w:sz w:val="28"/>
          <w:szCs w:val="28"/>
        </w:rPr>
        <w:t>;</w:t>
      </w:r>
    </w:p>
    <w:p w:rsidR="007D237C" w:rsidRDefault="007D237C" w:rsidP="007D237C">
      <w:pPr>
        <w:ind w:firstLine="709"/>
        <w:jc w:val="both"/>
        <w:rPr>
          <w:sz w:val="28"/>
          <w:szCs w:val="28"/>
        </w:rPr>
      </w:pPr>
      <w:r w:rsidRPr="00165AC0">
        <w:rPr>
          <w:sz w:val="28"/>
          <w:szCs w:val="28"/>
        </w:rPr>
        <w:t>фельдшерско-акушерский пункт</w:t>
      </w:r>
      <w:r w:rsidRPr="005558FE">
        <w:rPr>
          <w:sz w:val="28"/>
          <w:szCs w:val="28"/>
        </w:rPr>
        <w:t xml:space="preserve"> в с</w:t>
      </w:r>
      <w:r>
        <w:rPr>
          <w:sz w:val="28"/>
          <w:szCs w:val="28"/>
        </w:rPr>
        <w:t>еле</w:t>
      </w:r>
      <w:r w:rsidRPr="005558FE">
        <w:rPr>
          <w:sz w:val="28"/>
          <w:szCs w:val="28"/>
        </w:rPr>
        <w:t xml:space="preserve"> </w:t>
      </w:r>
      <w:proofErr w:type="spellStart"/>
      <w:r w:rsidRPr="005558FE">
        <w:rPr>
          <w:sz w:val="28"/>
          <w:szCs w:val="28"/>
        </w:rPr>
        <w:t>Улыбино</w:t>
      </w:r>
      <w:proofErr w:type="spellEnd"/>
      <w:r w:rsidRPr="005558FE">
        <w:rPr>
          <w:sz w:val="28"/>
          <w:szCs w:val="28"/>
        </w:rPr>
        <w:t xml:space="preserve"> </w:t>
      </w:r>
      <w:proofErr w:type="spellStart"/>
      <w:r w:rsidRPr="005558FE">
        <w:rPr>
          <w:sz w:val="28"/>
          <w:szCs w:val="28"/>
        </w:rPr>
        <w:t>Искитимск</w:t>
      </w:r>
      <w:r>
        <w:rPr>
          <w:sz w:val="28"/>
          <w:szCs w:val="28"/>
        </w:rPr>
        <w:t>ого</w:t>
      </w:r>
      <w:proofErr w:type="spellEnd"/>
      <w:r>
        <w:rPr>
          <w:sz w:val="28"/>
          <w:szCs w:val="28"/>
        </w:rPr>
        <w:t xml:space="preserve"> района;</w:t>
      </w:r>
    </w:p>
    <w:p w:rsidR="007D237C" w:rsidRPr="005558FE" w:rsidRDefault="007D237C" w:rsidP="007D237C">
      <w:pPr>
        <w:ind w:firstLine="709"/>
        <w:jc w:val="both"/>
        <w:rPr>
          <w:sz w:val="28"/>
          <w:szCs w:val="28"/>
        </w:rPr>
      </w:pPr>
      <w:r w:rsidRPr="00165AC0">
        <w:rPr>
          <w:sz w:val="28"/>
          <w:szCs w:val="28"/>
        </w:rPr>
        <w:t>фельдшерско-акушерский пункт</w:t>
      </w:r>
      <w:r w:rsidRPr="005558FE">
        <w:rPr>
          <w:sz w:val="28"/>
          <w:szCs w:val="28"/>
        </w:rPr>
        <w:t xml:space="preserve"> в с</w:t>
      </w:r>
      <w:r>
        <w:rPr>
          <w:sz w:val="28"/>
          <w:szCs w:val="28"/>
        </w:rPr>
        <w:t>еле</w:t>
      </w:r>
      <w:r w:rsidRPr="005558FE">
        <w:rPr>
          <w:sz w:val="28"/>
          <w:szCs w:val="28"/>
        </w:rPr>
        <w:t xml:space="preserve"> Чаинка </w:t>
      </w:r>
      <w:proofErr w:type="spellStart"/>
      <w:r w:rsidRPr="005558FE">
        <w:rPr>
          <w:sz w:val="28"/>
          <w:szCs w:val="28"/>
        </w:rPr>
        <w:t>Купинск</w:t>
      </w:r>
      <w:r>
        <w:rPr>
          <w:sz w:val="28"/>
          <w:szCs w:val="28"/>
        </w:rPr>
        <w:t>ого</w:t>
      </w:r>
      <w:proofErr w:type="spellEnd"/>
      <w:r>
        <w:rPr>
          <w:sz w:val="28"/>
          <w:szCs w:val="28"/>
        </w:rPr>
        <w:t xml:space="preserve"> района</w:t>
      </w:r>
      <w:r w:rsidRPr="005558FE">
        <w:rPr>
          <w:sz w:val="28"/>
          <w:szCs w:val="28"/>
        </w:rPr>
        <w:t>;</w:t>
      </w:r>
    </w:p>
    <w:p w:rsidR="007D237C" w:rsidRPr="005558FE" w:rsidRDefault="007D237C" w:rsidP="007D237C">
      <w:pPr>
        <w:ind w:firstLine="709"/>
        <w:jc w:val="both"/>
        <w:rPr>
          <w:sz w:val="28"/>
          <w:szCs w:val="28"/>
        </w:rPr>
      </w:pPr>
      <w:r w:rsidRPr="00165AC0">
        <w:rPr>
          <w:sz w:val="28"/>
          <w:szCs w:val="28"/>
        </w:rPr>
        <w:t xml:space="preserve">фельдшерско-акушерский пункт </w:t>
      </w:r>
      <w:r w:rsidRPr="005558FE">
        <w:rPr>
          <w:sz w:val="28"/>
          <w:szCs w:val="28"/>
        </w:rPr>
        <w:t>в д</w:t>
      </w:r>
      <w:r>
        <w:rPr>
          <w:sz w:val="28"/>
          <w:szCs w:val="28"/>
        </w:rPr>
        <w:t xml:space="preserve">еревне </w:t>
      </w:r>
      <w:r w:rsidRPr="005558FE">
        <w:rPr>
          <w:sz w:val="28"/>
          <w:szCs w:val="28"/>
        </w:rPr>
        <w:t>Александр</w:t>
      </w:r>
      <w:r>
        <w:rPr>
          <w:sz w:val="28"/>
          <w:szCs w:val="28"/>
        </w:rPr>
        <w:t xml:space="preserve">овка </w:t>
      </w:r>
      <w:proofErr w:type="spellStart"/>
      <w:r>
        <w:rPr>
          <w:sz w:val="28"/>
          <w:szCs w:val="28"/>
        </w:rPr>
        <w:t>Маслянинского</w:t>
      </w:r>
      <w:proofErr w:type="spellEnd"/>
      <w:r>
        <w:rPr>
          <w:sz w:val="28"/>
          <w:szCs w:val="28"/>
        </w:rPr>
        <w:t xml:space="preserve"> района</w:t>
      </w:r>
      <w:r w:rsidRPr="005558FE">
        <w:rPr>
          <w:sz w:val="28"/>
          <w:szCs w:val="28"/>
        </w:rPr>
        <w:t>;</w:t>
      </w:r>
    </w:p>
    <w:p w:rsidR="007D237C" w:rsidRPr="005558FE" w:rsidRDefault="007D237C" w:rsidP="007D237C">
      <w:pPr>
        <w:ind w:firstLine="709"/>
        <w:jc w:val="both"/>
        <w:rPr>
          <w:sz w:val="28"/>
          <w:szCs w:val="28"/>
        </w:rPr>
      </w:pPr>
      <w:r w:rsidRPr="00165AC0">
        <w:rPr>
          <w:sz w:val="28"/>
          <w:szCs w:val="28"/>
        </w:rPr>
        <w:t xml:space="preserve">фельдшерско-акушерский пункт </w:t>
      </w:r>
      <w:r w:rsidRPr="005558FE">
        <w:rPr>
          <w:sz w:val="28"/>
          <w:szCs w:val="28"/>
        </w:rPr>
        <w:t>в с</w:t>
      </w:r>
      <w:r>
        <w:rPr>
          <w:sz w:val="28"/>
          <w:szCs w:val="28"/>
        </w:rPr>
        <w:t>еле</w:t>
      </w:r>
      <w:r w:rsidRPr="005558FE">
        <w:rPr>
          <w:sz w:val="28"/>
          <w:szCs w:val="28"/>
        </w:rPr>
        <w:t xml:space="preserve"> Большеникольское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Чулымского</w:t>
      </w:r>
      <w:proofErr w:type="spellEnd"/>
      <w:r>
        <w:rPr>
          <w:sz w:val="28"/>
          <w:szCs w:val="28"/>
        </w:rPr>
        <w:t xml:space="preserve"> района</w:t>
      </w:r>
      <w:r w:rsidRPr="005558FE">
        <w:rPr>
          <w:sz w:val="28"/>
          <w:szCs w:val="28"/>
        </w:rPr>
        <w:t>;</w:t>
      </w:r>
    </w:p>
    <w:p w:rsidR="007D237C" w:rsidRPr="005558FE" w:rsidRDefault="007D237C" w:rsidP="007D237C">
      <w:pPr>
        <w:ind w:firstLine="709"/>
        <w:jc w:val="both"/>
        <w:rPr>
          <w:sz w:val="28"/>
          <w:szCs w:val="28"/>
        </w:rPr>
      </w:pPr>
      <w:r w:rsidRPr="00165AC0">
        <w:rPr>
          <w:sz w:val="28"/>
          <w:szCs w:val="28"/>
        </w:rPr>
        <w:t xml:space="preserve">фельдшерско-акушерский пункт </w:t>
      </w:r>
      <w:r w:rsidRPr="005558FE">
        <w:rPr>
          <w:sz w:val="28"/>
          <w:szCs w:val="28"/>
        </w:rPr>
        <w:t>в с</w:t>
      </w:r>
      <w:r>
        <w:rPr>
          <w:sz w:val="28"/>
          <w:szCs w:val="28"/>
        </w:rPr>
        <w:t>еле</w:t>
      </w:r>
      <w:r w:rsidRPr="005558FE">
        <w:rPr>
          <w:sz w:val="28"/>
          <w:szCs w:val="28"/>
        </w:rPr>
        <w:t xml:space="preserve"> </w:t>
      </w:r>
      <w:proofErr w:type="gramStart"/>
      <w:r w:rsidRPr="005558FE">
        <w:rPr>
          <w:sz w:val="28"/>
          <w:szCs w:val="28"/>
        </w:rPr>
        <w:t>Новая</w:t>
      </w:r>
      <w:proofErr w:type="gramEnd"/>
      <w:r w:rsidRPr="005558FE">
        <w:rPr>
          <w:sz w:val="28"/>
          <w:szCs w:val="28"/>
        </w:rPr>
        <w:t xml:space="preserve"> </w:t>
      </w:r>
      <w:proofErr w:type="spellStart"/>
      <w:r w:rsidRPr="005558FE">
        <w:rPr>
          <w:sz w:val="28"/>
          <w:szCs w:val="28"/>
        </w:rPr>
        <w:t>Кулында</w:t>
      </w:r>
      <w:proofErr w:type="spellEnd"/>
      <w:r w:rsidRPr="005558FE">
        <w:rPr>
          <w:sz w:val="28"/>
          <w:szCs w:val="28"/>
        </w:rPr>
        <w:t xml:space="preserve"> </w:t>
      </w:r>
      <w:r>
        <w:rPr>
          <w:sz w:val="28"/>
          <w:szCs w:val="28"/>
        </w:rPr>
        <w:t>Чистоозерного района</w:t>
      </w:r>
      <w:r w:rsidRPr="005558FE">
        <w:rPr>
          <w:sz w:val="28"/>
          <w:szCs w:val="28"/>
        </w:rPr>
        <w:t>;</w:t>
      </w:r>
    </w:p>
    <w:p w:rsidR="007D237C" w:rsidRPr="005558FE" w:rsidRDefault="007D237C" w:rsidP="007D237C">
      <w:pPr>
        <w:ind w:firstLine="709"/>
        <w:jc w:val="both"/>
        <w:rPr>
          <w:sz w:val="28"/>
          <w:szCs w:val="28"/>
        </w:rPr>
      </w:pPr>
      <w:r w:rsidRPr="00165AC0">
        <w:rPr>
          <w:sz w:val="28"/>
          <w:szCs w:val="28"/>
        </w:rPr>
        <w:t xml:space="preserve">фельдшерско-акушерский пункт </w:t>
      </w:r>
      <w:r w:rsidRPr="005558FE">
        <w:rPr>
          <w:sz w:val="28"/>
          <w:szCs w:val="28"/>
        </w:rPr>
        <w:t>в п</w:t>
      </w:r>
      <w:r>
        <w:rPr>
          <w:sz w:val="28"/>
          <w:szCs w:val="28"/>
        </w:rPr>
        <w:t>оселке</w:t>
      </w:r>
      <w:r w:rsidRPr="005558FE">
        <w:rPr>
          <w:sz w:val="28"/>
          <w:szCs w:val="28"/>
        </w:rPr>
        <w:t xml:space="preserve"> </w:t>
      </w:r>
      <w:proofErr w:type="spellStart"/>
      <w:r w:rsidRPr="005558FE">
        <w:rPr>
          <w:sz w:val="28"/>
          <w:szCs w:val="28"/>
        </w:rPr>
        <w:t>Краснокамский</w:t>
      </w:r>
      <w:proofErr w:type="spellEnd"/>
      <w:r w:rsidRPr="005558FE">
        <w:rPr>
          <w:sz w:val="28"/>
          <w:szCs w:val="28"/>
        </w:rPr>
        <w:t xml:space="preserve"> </w:t>
      </w:r>
      <w:r>
        <w:rPr>
          <w:sz w:val="28"/>
          <w:szCs w:val="28"/>
        </w:rPr>
        <w:t>Новосибирского района</w:t>
      </w:r>
      <w:r w:rsidRPr="005558FE">
        <w:rPr>
          <w:sz w:val="28"/>
          <w:szCs w:val="28"/>
        </w:rPr>
        <w:t>;</w:t>
      </w:r>
    </w:p>
    <w:p w:rsidR="007D237C" w:rsidRPr="005558FE" w:rsidRDefault="007D237C" w:rsidP="007D237C">
      <w:pPr>
        <w:ind w:firstLine="709"/>
        <w:jc w:val="both"/>
        <w:rPr>
          <w:sz w:val="28"/>
          <w:szCs w:val="28"/>
        </w:rPr>
      </w:pPr>
      <w:r w:rsidRPr="00165AC0">
        <w:rPr>
          <w:sz w:val="28"/>
          <w:szCs w:val="28"/>
        </w:rPr>
        <w:t xml:space="preserve">фельдшерско-акушерский пункт </w:t>
      </w:r>
      <w:r w:rsidRPr="005558FE">
        <w:rPr>
          <w:sz w:val="28"/>
          <w:szCs w:val="28"/>
        </w:rPr>
        <w:t>в с</w:t>
      </w:r>
      <w:r>
        <w:rPr>
          <w:sz w:val="28"/>
          <w:szCs w:val="28"/>
        </w:rPr>
        <w:t>еле</w:t>
      </w:r>
      <w:r w:rsidRPr="005558FE">
        <w:rPr>
          <w:sz w:val="28"/>
          <w:szCs w:val="28"/>
        </w:rPr>
        <w:t xml:space="preserve"> </w:t>
      </w:r>
      <w:proofErr w:type="spellStart"/>
      <w:r w:rsidRPr="005558FE">
        <w:rPr>
          <w:sz w:val="28"/>
          <w:szCs w:val="28"/>
        </w:rPr>
        <w:t>Жеребцово</w:t>
      </w:r>
      <w:proofErr w:type="spellEnd"/>
      <w:r w:rsidRPr="005558FE">
        <w:rPr>
          <w:sz w:val="28"/>
          <w:szCs w:val="28"/>
        </w:rPr>
        <w:t xml:space="preserve"> </w:t>
      </w:r>
      <w:r>
        <w:rPr>
          <w:sz w:val="28"/>
          <w:szCs w:val="28"/>
        </w:rPr>
        <w:t>Новосибирского района</w:t>
      </w:r>
      <w:r w:rsidRPr="005558FE">
        <w:rPr>
          <w:sz w:val="28"/>
          <w:szCs w:val="28"/>
        </w:rPr>
        <w:t>;</w:t>
      </w:r>
    </w:p>
    <w:p w:rsidR="007D237C" w:rsidRPr="005558FE" w:rsidRDefault="007D237C" w:rsidP="007D237C">
      <w:pPr>
        <w:ind w:firstLine="709"/>
        <w:jc w:val="both"/>
        <w:rPr>
          <w:sz w:val="28"/>
          <w:szCs w:val="28"/>
        </w:rPr>
      </w:pPr>
      <w:r w:rsidRPr="00165AC0">
        <w:rPr>
          <w:sz w:val="28"/>
          <w:szCs w:val="28"/>
        </w:rPr>
        <w:t xml:space="preserve">фельдшерско-акушерский пункт </w:t>
      </w:r>
      <w:r w:rsidRPr="005558FE">
        <w:rPr>
          <w:sz w:val="28"/>
          <w:szCs w:val="28"/>
        </w:rPr>
        <w:t>в п</w:t>
      </w:r>
      <w:r>
        <w:rPr>
          <w:sz w:val="28"/>
          <w:szCs w:val="28"/>
        </w:rPr>
        <w:t>оселке</w:t>
      </w:r>
      <w:r w:rsidRPr="005558FE">
        <w:rPr>
          <w:sz w:val="28"/>
          <w:szCs w:val="28"/>
        </w:rPr>
        <w:t xml:space="preserve"> </w:t>
      </w:r>
      <w:proofErr w:type="spellStart"/>
      <w:r w:rsidRPr="005558FE">
        <w:rPr>
          <w:sz w:val="28"/>
          <w:szCs w:val="28"/>
        </w:rPr>
        <w:t>Коб</w:t>
      </w:r>
      <w:proofErr w:type="spellEnd"/>
      <w:r w:rsidRPr="005558FE">
        <w:rPr>
          <w:sz w:val="28"/>
          <w:szCs w:val="28"/>
        </w:rPr>
        <w:t xml:space="preserve">-Кордон </w:t>
      </w:r>
      <w:r>
        <w:rPr>
          <w:sz w:val="28"/>
          <w:szCs w:val="28"/>
        </w:rPr>
        <w:t>Северного района</w:t>
      </w:r>
      <w:r w:rsidRPr="005558FE">
        <w:rPr>
          <w:sz w:val="28"/>
          <w:szCs w:val="28"/>
        </w:rPr>
        <w:t>;</w:t>
      </w:r>
    </w:p>
    <w:p w:rsidR="007D237C" w:rsidRPr="005558FE" w:rsidRDefault="007D237C" w:rsidP="007D237C">
      <w:pPr>
        <w:ind w:firstLine="709"/>
        <w:jc w:val="both"/>
        <w:rPr>
          <w:sz w:val="28"/>
          <w:szCs w:val="28"/>
        </w:rPr>
      </w:pPr>
      <w:r w:rsidRPr="00165AC0">
        <w:rPr>
          <w:sz w:val="28"/>
          <w:szCs w:val="28"/>
        </w:rPr>
        <w:t>фельдшерско-акушерский пункт</w:t>
      </w:r>
      <w:r w:rsidRPr="005558FE">
        <w:rPr>
          <w:sz w:val="28"/>
          <w:szCs w:val="28"/>
        </w:rPr>
        <w:t xml:space="preserve"> в ауле </w:t>
      </w:r>
      <w:proofErr w:type="spellStart"/>
      <w:r w:rsidRPr="005558FE">
        <w:rPr>
          <w:sz w:val="28"/>
          <w:szCs w:val="28"/>
        </w:rPr>
        <w:t>Нижнебаяновский</w:t>
      </w:r>
      <w:proofErr w:type="spellEnd"/>
      <w:r w:rsidRPr="005558FE">
        <w:rPr>
          <w:sz w:val="28"/>
          <w:szCs w:val="28"/>
        </w:rPr>
        <w:t xml:space="preserve"> </w:t>
      </w:r>
      <w:r>
        <w:rPr>
          <w:sz w:val="28"/>
          <w:szCs w:val="28"/>
        </w:rPr>
        <w:t>Карасукского района</w:t>
      </w:r>
      <w:r w:rsidRPr="005558FE">
        <w:rPr>
          <w:sz w:val="28"/>
          <w:szCs w:val="28"/>
        </w:rPr>
        <w:t>;</w:t>
      </w:r>
    </w:p>
    <w:p w:rsidR="007D237C" w:rsidRPr="005558FE" w:rsidRDefault="007D237C" w:rsidP="007D237C">
      <w:pPr>
        <w:ind w:firstLine="709"/>
        <w:jc w:val="both"/>
        <w:rPr>
          <w:sz w:val="28"/>
          <w:szCs w:val="28"/>
        </w:rPr>
      </w:pPr>
      <w:r w:rsidRPr="00165AC0">
        <w:rPr>
          <w:sz w:val="28"/>
          <w:szCs w:val="28"/>
        </w:rPr>
        <w:t xml:space="preserve">фельдшерско-акушерский пункт </w:t>
      </w:r>
      <w:r w:rsidRPr="005558FE">
        <w:rPr>
          <w:sz w:val="28"/>
          <w:szCs w:val="28"/>
        </w:rPr>
        <w:t>в с</w:t>
      </w:r>
      <w:r>
        <w:rPr>
          <w:sz w:val="28"/>
          <w:szCs w:val="28"/>
        </w:rPr>
        <w:t>еле</w:t>
      </w:r>
      <w:r w:rsidRPr="005558FE">
        <w:rPr>
          <w:sz w:val="28"/>
          <w:szCs w:val="28"/>
        </w:rPr>
        <w:t xml:space="preserve"> </w:t>
      </w:r>
      <w:proofErr w:type="spellStart"/>
      <w:r w:rsidRPr="005558FE">
        <w:rPr>
          <w:sz w:val="28"/>
          <w:szCs w:val="28"/>
        </w:rPr>
        <w:t>Елбаши</w:t>
      </w:r>
      <w:proofErr w:type="spellEnd"/>
      <w:r w:rsidRPr="005558F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Искитимского</w:t>
      </w:r>
      <w:proofErr w:type="spellEnd"/>
      <w:r>
        <w:rPr>
          <w:sz w:val="28"/>
          <w:szCs w:val="28"/>
        </w:rPr>
        <w:t xml:space="preserve"> района</w:t>
      </w:r>
      <w:r w:rsidRPr="005558FE">
        <w:rPr>
          <w:sz w:val="28"/>
          <w:szCs w:val="28"/>
        </w:rPr>
        <w:t>;</w:t>
      </w:r>
    </w:p>
    <w:p w:rsidR="00165AC0" w:rsidRDefault="003D111A" w:rsidP="00165AC0">
      <w:pPr>
        <w:widowControl w:val="0"/>
        <w:tabs>
          <w:tab w:val="left" w:pos="0"/>
        </w:tabs>
        <w:adjustRightInd w:val="0"/>
        <w:spacing w:line="245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врачебная амбулатория</w:t>
      </w:r>
      <w:r w:rsidRPr="003D111A">
        <w:rPr>
          <w:sz w:val="28"/>
          <w:szCs w:val="28"/>
        </w:rPr>
        <w:t xml:space="preserve"> в р</w:t>
      </w:r>
      <w:r>
        <w:rPr>
          <w:sz w:val="28"/>
          <w:szCs w:val="28"/>
        </w:rPr>
        <w:t>айонн</w:t>
      </w:r>
      <w:r w:rsidR="00873F2B">
        <w:rPr>
          <w:sz w:val="28"/>
          <w:szCs w:val="28"/>
        </w:rPr>
        <w:t>ом</w:t>
      </w:r>
      <w:r>
        <w:rPr>
          <w:sz w:val="28"/>
          <w:szCs w:val="28"/>
        </w:rPr>
        <w:t xml:space="preserve"> </w:t>
      </w:r>
      <w:r w:rsidRPr="003D111A">
        <w:rPr>
          <w:sz w:val="28"/>
          <w:szCs w:val="28"/>
        </w:rPr>
        <w:t>п</w:t>
      </w:r>
      <w:r w:rsidR="00873F2B">
        <w:rPr>
          <w:sz w:val="28"/>
          <w:szCs w:val="28"/>
        </w:rPr>
        <w:t>оселке</w:t>
      </w:r>
      <w:r w:rsidRPr="003D111A">
        <w:rPr>
          <w:sz w:val="28"/>
          <w:szCs w:val="28"/>
        </w:rPr>
        <w:t xml:space="preserve"> </w:t>
      </w:r>
      <w:proofErr w:type="spellStart"/>
      <w:r w:rsidRPr="003D111A">
        <w:rPr>
          <w:sz w:val="28"/>
          <w:szCs w:val="28"/>
        </w:rPr>
        <w:t>Дорогино</w:t>
      </w:r>
      <w:proofErr w:type="spellEnd"/>
      <w:r w:rsidRPr="003D111A">
        <w:rPr>
          <w:sz w:val="28"/>
          <w:szCs w:val="28"/>
        </w:rPr>
        <w:t xml:space="preserve"> </w:t>
      </w:r>
      <w:proofErr w:type="spellStart"/>
      <w:r w:rsidRPr="003D111A">
        <w:rPr>
          <w:sz w:val="28"/>
          <w:szCs w:val="28"/>
        </w:rPr>
        <w:t>Черепановского</w:t>
      </w:r>
      <w:proofErr w:type="spellEnd"/>
      <w:r w:rsidRPr="003D111A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;</w:t>
      </w:r>
    </w:p>
    <w:p w:rsidR="00165AC0" w:rsidRPr="00165AC0" w:rsidRDefault="003D111A" w:rsidP="00165AC0">
      <w:pPr>
        <w:widowControl w:val="0"/>
        <w:tabs>
          <w:tab w:val="left" w:pos="0"/>
        </w:tabs>
        <w:adjustRightInd w:val="0"/>
        <w:spacing w:line="245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165AC0" w:rsidRPr="00165AC0">
        <w:rPr>
          <w:sz w:val="28"/>
          <w:szCs w:val="28"/>
        </w:rPr>
        <w:t>строительство и реконструкция вспомогательных зданий и сооружений.</w:t>
      </w:r>
    </w:p>
    <w:p w:rsidR="003D111A" w:rsidRPr="00165AC0" w:rsidRDefault="003D111A" w:rsidP="003D111A">
      <w:pPr>
        <w:widowControl w:val="0"/>
        <w:tabs>
          <w:tab w:val="left" w:pos="0"/>
        </w:tabs>
        <w:adjustRightInd w:val="0"/>
        <w:spacing w:line="245" w:lineRule="auto"/>
        <w:ind w:firstLine="720"/>
        <w:jc w:val="both"/>
        <w:rPr>
          <w:sz w:val="28"/>
          <w:szCs w:val="28"/>
        </w:rPr>
      </w:pPr>
      <w:r w:rsidRPr="00165AC0">
        <w:rPr>
          <w:sz w:val="28"/>
          <w:szCs w:val="28"/>
        </w:rPr>
        <w:t>В рамках данн</w:t>
      </w:r>
      <w:r>
        <w:rPr>
          <w:sz w:val="28"/>
          <w:szCs w:val="28"/>
        </w:rPr>
        <w:t>ого мероприятия в 2016-2020 годах будет проведено строительство и реконструкция 2</w:t>
      </w:r>
      <w:r w:rsidRPr="00165A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вспомогательных зданий и сооружений </w:t>
      </w:r>
      <w:r w:rsidRPr="00165AC0">
        <w:rPr>
          <w:sz w:val="28"/>
          <w:szCs w:val="28"/>
        </w:rPr>
        <w:t>объектов здра</w:t>
      </w:r>
      <w:r>
        <w:rPr>
          <w:sz w:val="28"/>
          <w:szCs w:val="28"/>
        </w:rPr>
        <w:t>воохранения:</w:t>
      </w:r>
    </w:p>
    <w:p w:rsidR="00165AC0" w:rsidRDefault="00165AC0" w:rsidP="00165AC0">
      <w:pPr>
        <w:widowControl w:val="0"/>
        <w:tabs>
          <w:tab w:val="left" w:pos="0"/>
        </w:tabs>
        <w:adjustRightInd w:val="0"/>
        <w:spacing w:line="245" w:lineRule="auto"/>
        <w:ind w:firstLine="720"/>
        <w:jc w:val="both"/>
        <w:rPr>
          <w:sz w:val="28"/>
          <w:szCs w:val="28"/>
        </w:rPr>
      </w:pPr>
      <w:r w:rsidRPr="00165AC0">
        <w:rPr>
          <w:sz w:val="28"/>
          <w:szCs w:val="28"/>
        </w:rPr>
        <w:t>здание судебно-психиатрической экспертизы государственного бюджетного учреждения здравоохранения Новосибирско</w:t>
      </w:r>
      <w:r w:rsidR="003D111A">
        <w:rPr>
          <w:sz w:val="28"/>
          <w:szCs w:val="28"/>
        </w:rPr>
        <w:t>й области «</w:t>
      </w:r>
      <w:r w:rsidRPr="00165AC0">
        <w:rPr>
          <w:sz w:val="28"/>
          <w:szCs w:val="28"/>
        </w:rPr>
        <w:t>Новосибирская обла</w:t>
      </w:r>
      <w:r w:rsidR="003D111A">
        <w:rPr>
          <w:sz w:val="28"/>
          <w:szCs w:val="28"/>
        </w:rPr>
        <w:t>стная психиатрическая больница № 6 специализированного типа»</w:t>
      </w:r>
      <w:r w:rsidRPr="00165AC0">
        <w:rPr>
          <w:sz w:val="28"/>
          <w:szCs w:val="28"/>
        </w:rPr>
        <w:t>;</w:t>
      </w:r>
    </w:p>
    <w:p w:rsidR="003D111A" w:rsidRPr="00165AC0" w:rsidRDefault="003D111A" w:rsidP="00165AC0">
      <w:pPr>
        <w:widowControl w:val="0"/>
        <w:tabs>
          <w:tab w:val="left" w:pos="0"/>
        </w:tabs>
        <w:adjustRightInd w:val="0"/>
        <w:spacing w:line="245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газовоздушный</w:t>
      </w:r>
      <w:proofErr w:type="spellEnd"/>
      <w:r w:rsidRPr="003D111A">
        <w:rPr>
          <w:sz w:val="28"/>
          <w:szCs w:val="28"/>
        </w:rPr>
        <w:t xml:space="preserve"> тракт и дымов</w:t>
      </w:r>
      <w:r>
        <w:rPr>
          <w:sz w:val="28"/>
          <w:szCs w:val="28"/>
        </w:rPr>
        <w:t>ая</w:t>
      </w:r>
      <w:r w:rsidRPr="003D111A">
        <w:rPr>
          <w:sz w:val="28"/>
          <w:szCs w:val="28"/>
        </w:rPr>
        <w:t xml:space="preserve"> труб</w:t>
      </w:r>
      <w:r>
        <w:rPr>
          <w:sz w:val="28"/>
          <w:szCs w:val="28"/>
        </w:rPr>
        <w:t>а</w:t>
      </w:r>
      <w:r w:rsidRPr="003D111A">
        <w:rPr>
          <w:sz w:val="28"/>
          <w:szCs w:val="28"/>
        </w:rPr>
        <w:t xml:space="preserve"> котельной </w:t>
      </w:r>
      <w:r>
        <w:rPr>
          <w:sz w:val="28"/>
          <w:szCs w:val="28"/>
        </w:rPr>
        <w:t>государственного бюджетного учреждения здравоохранения Новосибирской области «</w:t>
      </w:r>
      <w:r w:rsidRPr="003D111A">
        <w:rPr>
          <w:sz w:val="28"/>
          <w:szCs w:val="28"/>
        </w:rPr>
        <w:t>Государственная Новосибирская клиническая психиатрическая больница №</w:t>
      </w:r>
      <w:r>
        <w:rPr>
          <w:sz w:val="28"/>
          <w:szCs w:val="28"/>
        </w:rPr>
        <w:t> </w:t>
      </w:r>
      <w:r w:rsidRPr="003D111A">
        <w:rPr>
          <w:sz w:val="28"/>
          <w:szCs w:val="28"/>
        </w:rPr>
        <w:t>3</w:t>
      </w:r>
      <w:r>
        <w:rPr>
          <w:sz w:val="28"/>
          <w:szCs w:val="28"/>
        </w:rPr>
        <w:t>»;</w:t>
      </w:r>
    </w:p>
    <w:p w:rsidR="00165AC0" w:rsidRPr="00165AC0" w:rsidRDefault="003D111A" w:rsidP="00165AC0">
      <w:pPr>
        <w:widowControl w:val="0"/>
        <w:tabs>
          <w:tab w:val="left" w:pos="0"/>
        </w:tabs>
        <w:adjustRightInd w:val="0"/>
        <w:spacing w:line="245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="00165AC0" w:rsidRPr="00165AC0">
        <w:rPr>
          <w:sz w:val="28"/>
          <w:szCs w:val="28"/>
        </w:rPr>
        <w:t>укрепление материально-технической базы государственных учреждений Новосибирской области, подведомственных министерству здравоохранения Новосибирской области.</w:t>
      </w:r>
    </w:p>
    <w:p w:rsidR="00165AC0" w:rsidRDefault="00165AC0" w:rsidP="00165AC0">
      <w:pPr>
        <w:widowControl w:val="0"/>
        <w:tabs>
          <w:tab w:val="left" w:pos="0"/>
        </w:tabs>
        <w:adjustRightInd w:val="0"/>
        <w:spacing w:line="245" w:lineRule="auto"/>
        <w:ind w:firstLine="720"/>
        <w:jc w:val="both"/>
        <w:rPr>
          <w:sz w:val="28"/>
          <w:szCs w:val="28"/>
        </w:rPr>
      </w:pPr>
      <w:proofErr w:type="gramStart"/>
      <w:r w:rsidRPr="00165AC0">
        <w:rPr>
          <w:sz w:val="28"/>
          <w:szCs w:val="28"/>
        </w:rPr>
        <w:t xml:space="preserve">В рамках данного мероприятия будут проводиться капитальные и текущие ремонты зданий государственных учреждений Новосибирской области, подведомственных министерству здравоохранения Новосибирской области, а также оснащение государственных учреждений Новосибирской области, подведомственных министерству здравоохранения Новосибирской области, современным медицинским оборудованием (в том числе для оказания </w:t>
      </w:r>
      <w:r w:rsidRPr="00165AC0">
        <w:rPr>
          <w:sz w:val="28"/>
          <w:szCs w:val="28"/>
        </w:rPr>
        <w:lastRenderedPageBreak/>
        <w:t xml:space="preserve">высокотехнологичной медицинской помощи), </w:t>
      </w:r>
      <w:r w:rsidR="003D111A">
        <w:rPr>
          <w:sz w:val="28"/>
          <w:szCs w:val="28"/>
        </w:rPr>
        <w:t xml:space="preserve">медицинскими изделиями, </w:t>
      </w:r>
      <w:r w:rsidRPr="00165AC0">
        <w:rPr>
          <w:sz w:val="28"/>
          <w:szCs w:val="28"/>
        </w:rPr>
        <w:t>технологическим, бытовым и прочим оборудованием, мебелью, оргтехникой, специальной литературой.</w:t>
      </w:r>
      <w:proofErr w:type="gramEnd"/>
    </w:p>
    <w:p w:rsidR="003D111A" w:rsidRDefault="003D111A" w:rsidP="00165AC0">
      <w:pPr>
        <w:widowControl w:val="0"/>
        <w:tabs>
          <w:tab w:val="left" w:pos="0"/>
        </w:tabs>
        <w:adjustRightInd w:val="0"/>
        <w:spacing w:line="245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="000F77A6">
        <w:rPr>
          <w:sz w:val="28"/>
          <w:szCs w:val="28"/>
        </w:rPr>
        <w:t>р</w:t>
      </w:r>
      <w:r w:rsidRPr="003D111A">
        <w:rPr>
          <w:sz w:val="28"/>
          <w:szCs w:val="28"/>
        </w:rPr>
        <w:t>асходы на создание объекта по концессионному соглашению (капитальный грант)</w:t>
      </w:r>
      <w:r w:rsidR="000F77A6">
        <w:rPr>
          <w:sz w:val="28"/>
          <w:szCs w:val="28"/>
        </w:rPr>
        <w:t>.</w:t>
      </w:r>
    </w:p>
    <w:p w:rsidR="003D111A" w:rsidRPr="00165AC0" w:rsidRDefault="000F77A6" w:rsidP="00165AC0">
      <w:pPr>
        <w:widowControl w:val="0"/>
        <w:tabs>
          <w:tab w:val="left" w:pos="0"/>
        </w:tabs>
        <w:adjustRightInd w:val="0"/>
        <w:spacing w:line="245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рамках данного мероприятия формируется к</w:t>
      </w:r>
      <w:r w:rsidR="003D111A" w:rsidRPr="003D111A">
        <w:rPr>
          <w:sz w:val="28"/>
          <w:szCs w:val="28"/>
        </w:rPr>
        <w:t>апитальный грант на закл</w:t>
      </w:r>
      <w:r>
        <w:rPr>
          <w:sz w:val="28"/>
          <w:szCs w:val="28"/>
        </w:rPr>
        <w:t>ючение концессионного соглашения</w:t>
      </w:r>
      <w:r w:rsidR="003D111A" w:rsidRPr="003D111A">
        <w:rPr>
          <w:sz w:val="28"/>
          <w:szCs w:val="28"/>
        </w:rPr>
        <w:t xml:space="preserve"> о создании и эксплуатации объектов для оказания первичной медико-санитарной помощи в городе Новосибирске</w:t>
      </w:r>
      <w:r>
        <w:rPr>
          <w:sz w:val="28"/>
          <w:szCs w:val="28"/>
        </w:rPr>
        <w:t>.</w:t>
      </w:r>
    </w:p>
    <w:p w:rsidR="00165AC0" w:rsidRPr="00165AC0" w:rsidRDefault="000F77A6" w:rsidP="00165AC0">
      <w:pPr>
        <w:widowControl w:val="0"/>
        <w:tabs>
          <w:tab w:val="left" w:pos="0"/>
        </w:tabs>
        <w:adjustRightInd w:val="0"/>
        <w:spacing w:line="245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Задача 2. «</w:t>
      </w:r>
      <w:r w:rsidR="00165AC0" w:rsidRPr="00165AC0">
        <w:rPr>
          <w:sz w:val="28"/>
          <w:szCs w:val="28"/>
        </w:rPr>
        <w:t>Структурные преобразования системы здраво</w:t>
      </w:r>
      <w:r>
        <w:rPr>
          <w:sz w:val="28"/>
          <w:szCs w:val="28"/>
        </w:rPr>
        <w:t>охранения Новосибирской области»</w:t>
      </w:r>
      <w:r w:rsidR="00165AC0" w:rsidRPr="00165AC0">
        <w:rPr>
          <w:sz w:val="28"/>
          <w:szCs w:val="28"/>
        </w:rPr>
        <w:t>.</w:t>
      </w:r>
    </w:p>
    <w:p w:rsidR="00165AC0" w:rsidRPr="00165AC0" w:rsidRDefault="00165AC0" w:rsidP="00165AC0">
      <w:pPr>
        <w:widowControl w:val="0"/>
        <w:tabs>
          <w:tab w:val="left" w:pos="0"/>
        </w:tabs>
        <w:adjustRightInd w:val="0"/>
        <w:spacing w:line="245" w:lineRule="auto"/>
        <w:ind w:firstLine="720"/>
        <w:jc w:val="both"/>
        <w:rPr>
          <w:sz w:val="28"/>
          <w:szCs w:val="28"/>
        </w:rPr>
      </w:pPr>
      <w:r w:rsidRPr="00165AC0">
        <w:rPr>
          <w:sz w:val="28"/>
          <w:szCs w:val="28"/>
        </w:rPr>
        <w:t>В рамках задачи выделяются основные мероприятия.</w:t>
      </w:r>
    </w:p>
    <w:p w:rsidR="00165AC0" w:rsidRPr="00165AC0" w:rsidRDefault="00165AC0" w:rsidP="00165AC0">
      <w:pPr>
        <w:widowControl w:val="0"/>
        <w:tabs>
          <w:tab w:val="left" w:pos="0"/>
        </w:tabs>
        <w:adjustRightInd w:val="0"/>
        <w:spacing w:line="245" w:lineRule="auto"/>
        <w:ind w:firstLine="720"/>
        <w:jc w:val="both"/>
        <w:rPr>
          <w:sz w:val="28"/>
          <w:szCs w:val="28"/>
        </w:rPr>
      </w:pPr>
      <w:r w:rsidRPr="00165AC0">
        <w:rPr>
          <w:sz w:val="28"/>
          <w:szCs w:val="28"/>
        </w:rPr>
        <w:t>Проведение реструктуризации и оптимизации коечного фонда.</w:t>
      </w:r>
    </w:p>
    <w:p w:rsidR="00165AC0" w:rsidRPr="00165AC0" w:rsidRDefault="00165AC0" w:rsidP="00165AC0">
      <w:pPr>
        <w:widowControl w:val="0"/>
        <w:tabs>
          <w:tab w:val="left" w:pos="0"/>
        </w:tabs>
        <w:adjustRightInd w:val="0"/>
        <w:spacing w:line="245" w:lineRule="auto"/>
        <w:ind w:firstLine="720"/>
        <w:jc w:val="both"/>
        <w:rPr>
          <w:sz w:val="28"/>
          <w:szCs w:val="28"/>
        </w:rPr>
      </w:pPr>
      <w:proofErr w:type="gramStart"/>
      <w:r w:rsidRPr="00165AC0">
        <w:rPr>
          <w:sz w:val="28"/>
          <w:szCs w:val="28"/>
        </w:rPr>
        <w:t xml:space="preserve">В рамках данного мероприятия работа будет направлена на развитие </w:t>
      </w:r>
      <w:proofErr w:type="spellStart"/>
      <w:r w:rsidRPr="00165AC0">
        <w:rPr>
          <w:sz w:val="28"/>
          <w:szCs w:val="28"/>
        </w:rPr>
        <w:t>стационарозамещающих</w:t>
      </w:r>
      <w:proofErr w:type="spellEnd"/>
      <w:r w:rsidRPr="00165AC0">
        <w:rPr>
          <w:sz w:val="28"/>
          <w:szCs w:val="28"/>
        </w:rPr>
        <w:t xml:space="preserve"> технологий (увеличение числа коек дневных стационаров), перепрофилирование существующего коечного фонда с учетом потребности в койках того или иного профиля, развитие службы неотложной медицинской помощи - разделение скорой и неотложной медицинской помощи, совершенствование работы единой диспетчерской службы, эффективное использование работы службы (кабинетов) неотложной медицинской помощи.</w:t>
      </w:r>
      <w:proofErr w:type="gramEnd"/>
    </w:p>
    <w:p w:rsidR="00165AC0" w:rsidRPr="00165AC0" w:rsidRDefault="00165AC0" w:rsidP="00165AC0">
      <w:pPr>
        <w:widowControl w:val="0"/>
        <w:tabs>
          <w:tab w:val="left" w:pos="0"/>
        </w:tabs>
        <w:adjustRightInd w:val="0"/>
        <w:spacing w:line="245" w:lineRule="auto"/>
        <w:ind w:firstLine="720"/>
        <w:jc w:val="both"/>
        <w:rPr>
          <w:sz w:val="28"/>
          <w:szCs w:val="28"/>
        </w:rPr>
      </w:pPr>
      <w:r w:rsidRPr="00165AC0">
        <w:rPr>
          <w:sz w:val="28"/>
          <w:szCs w:val="28"/>
        </w:rPr>
        <w:t>Кроме того, будет осуществляться постоянный анализ причин необоснованной госпитализации и принятие мер по недопущению необоснованной госпитализации, проведение работы по увеличению количества законченных случаев за счет эффективного использования коечного фонда, будут приняты меры, направленные на укомплектование медицинских организаций медицинскими работниками, в том числе врачами первичного звена.</w:t>
      </w:r>
    </w:p>
    <w:p w:rsidR="00165AC0" w:rsidRPr="00165AC0" w:rsidRDefault="00165AC0" w:rsidP="00165AC0">
      <w:pPr>
        <w:widowControl w:val="0"/>
        <w:tabs>
          <w:tab w:val="left" w:pos="0"/>
        </w:tabs>
        <w:adjustRightInd w:val="0"/>
        <w:spacing w:line="245" w:lineRule="auto"/>
        <w:ind w:firstLine="720"/>
        <w:jc w:val="both"/>
        <w:rPr>
          <w:sz w:val="28"/>
          <w:szCs w:val="28"/>
        </w:rPr>
      </w:pPr>
      <w:r w:rsidRPr="00165AC0">
        <w:rPr>
          <w:sz w:val="28"/>
          <w:szCs w:val="28"/>
        </w:rPr>
        <w:t>Широко будут внедряться дистанционные цифровые телемедицинские технологии, особое внимание будет уделено развитию выездных форм организации оказания медицинской помощи для жителей, проживающих в удаленных районах Новосибирской области.</w:t>
      </w:r>
    </w:p>
    <w:p w:rsidR="00165AC0" w:rsidRPr="00165AC0" w:rsidRDefault="00165AC0" w:rsidP="00165AC0">
      <w:pPr>
        <w:widowControl w:val="0"/>
        <w:tabs>
          <w:tab w:val="left" w:pos="0"/>
        </w:tabs>
        <w:adjustRightInd w:val="0"/>
        <w:spacing w:line="245" w:lineRule="auto"/>
        <w:ind w:firstLine="720"/>
        <w:jc w:val="both"/>
        <w:rPr>
          <w:sz w:val="28"/>
          <w:szCs w:val="28"/>
        </w:rPr>
      </w:pPr>
      <w:r w:rsidRPr="00165AC0">
        <w:rPr>
          <w:sz w:val="28"/>
          <w:szCs w:val="28"/>
        </w:rPr>
        <w:t>Обеспечение качества ресурсного сопровождения государственной судебно-медицинской деятельности.</w:t>
      </w:r>
    </w:p>
    <w:p w:rsidR="00165AC0" w:rsidRPr="00165AC0" w:rsidRDefault="00165AC0" w:rsidP="00165AC0">
      <w:pPr>
        <w:widowControl w:val="0"/>
        <w:tabs>
          <w:tab w:val="left" w:pos="0"/>
        </w:tabs>
        <w:adjustRightInd w:val="0"/>
        <w:spacing w:line="245" w:lineRule="auto"/>
        <w:ind w:firstLine="720"/>
        <w:jc w:val="both"/>
        <w:rPr>
          <w:sz w:val="28"/>
          <w:szCs w:val="28"/>
        </w:rPr>
      </w:pPr>
      <w:r w:rsidRPr="00165AC0">
        <w:rPr>
          <w:sz w:val="28"/>
          <w:szCs w:val="28"/>
        </w:rPr>
        <w:t>В рамках данного мероприятия министерством здравоохранения Новосибирской области формируется государственное задание в соответствии с перечнем и объемами государственных услуг (работ) в сфере здравоохранения для государственного бюджетного учреждения здравоо</w:t>
      </w:r>
      <w:r w:rsidR="000F77A6">
        <w:rPr>
          <w:sz w:val="28"/>
          <w:szCs w:val="28"/>
        </w:rPr>
        <w:t>хранения Новосибирской области «</w:t>
      </w:r>
      <w:r w:rsidRPr="00165AC0">
        <w:rPr>
          <w:sz w:val="28"/>
          <w:szCs w:val="28"/>
        </w:rPr>
        <w:t>Новосибирское областное клиническое бюро</w:t>
      </w:r>
      <w:r w:rsidR="000F77A6">
        <w:rPr>
          <w:sz w:val="28"/>
          <w:szCs w:val="28"/>
        </w:rPr>
        <w:t xml:space="preserve"> судебно-медицинской экспертизы»</w:t>
      </w:r>
      <w:r w:rsidRPr="00165AC0">
        <w:rPr>
          <w:sz w:val="28"/>
          <w:szCs w:val="28"/>
        </w:rPr>
        <w:t>. Министерством здравоохранения Новосибирской области ежеквартально проводится мониторинг отчета об исполнении государственного задания государственным бюджетным учреждением здравоо</w:t>
      </w:r>
      <w:r w:rsidR="000F77A6">
        <w:rPr>
          <w:sz w:val="28"/>
          <w:szCs w:val="28"/>
        </w:rPr>
        <w:t>хранения Новосибирской области «</w:t>
      </w:r>
      <w:r w:rsidRPr="00165AC0">
        <w:rPr>
          <w:sz w:val="28"/>
          <w:szCs w:val="28"/>
        </w:rPr>
        <w:t>Новосибирское областное клиническое бюро</w:t>
      </w:r>
      <w:r w:rsidR="000F77A6">
        <w:rPr>
          <w:sz w:val="28"/>
          <w:szCs w:val="28"/>
        </w:rPr>
        <w:t xml:space="preserve"> судебно-медицинской экспертизы»</w:t>
      </w:r>
      <w:r w:rsidRPr="00165AC0">
        <w:rPr>
          <w:sz w:val="28"/>
          <w:szCs w:val="28"/>
        </w:rPr>
        <w:t>.</w:t>
      </w:r>
    </w:p>
    <w:p w:rsidR="00165AC0" w:rsidRPr="00165AC0" w:rsidRDefault="00165AC0" w:rsidP="00165AC0">
      <w:pPr>
        <w:widowControl w:val="0"/>
        <w:tabs>
          <w:tab w:val="left" w:pos="0"/>
        </w:tabs>
        <w:adjustRightInd w:val="0"/>
        <w:spacing w:line="245" w:lineRule="auto"/>
        <w:ind w:firstLine="720"/>
        <w:jc w:val="both"/>
        <w:rPr>
          <w:sz w:val="28"/>
          <w:szCs w:val="28"/>
        </w:rPr>
      </w:pPr>
      <w:r w:rsidRPr="00165AC0">
        <w:rPr>
          <w:sz w:val="28"/>
          <w:szCs w:val="28"/>
        </w:rPr>
        <w:t xml:space="preserve">Мероприятие по обеспечению качества ресурсного сопровождения государственной судебно-медицинской деятельности направлено на удовлетворение потребностей системы здравоохранения Новосибирской области </w:t>
      </w:r>
      <w:r w:rsidRPr="00165AC0">
        <w:rPr>
          <w:sz w:val="28"/>
          <w:szCs w:val="28"/>
        </w:rPr>
        <w:lastRenderedPageBreak/>
        <w:t>в производстве судебно-медицинских экспертиз, а также содействие министерству здравоохранения Новосибирской области и взаимодействие с медицинскими организациями в целях улучшения качества оказываемой населению медицинской помощи.</w:t>
      </w:r>
    </w:p>
    <w:p w:rsidR="00165AC0" w:rsidRPr="00165AC0" w:rsidRDefault="00165AC0" w:rsidP="00165AC0">
      <w:pPr>
        <w:widowControl w:val="0"/>
        <w:tabs>
          <w:tab w:val="left" w:pos="0"/>
        </w:tabs>
        <w:adjustRightInd w:val="0"/>
        <w:spacing w:line="245" w:lineRule="auto"/>
        <w:ind w:firstLine="720"/>
        <w:jc w:val="both"/>
        <w:rPr>
          <w:sz w:val="28"/>
          <w:szCs w:val="28"/>
        </w:rPr>
      </w:pPr>
      <w:r w:rsidRPr="00165AC0">
        <w:rPr>
          <w:sz w:val="28"/>
          <w:szCs w:val="28"/>
        </w:rPr>
        <w:t>Обеспечение качества ресурсного сопровождения органов, осуществляющих санитарно-противоэпидемические мероприятия, направленные на улучшение условий жизни и создание эпидемиологического благополучия для населения Новосибирской области.</w:t>
      </w:r>
    </w:p>
    <w:p w:rsidR="00165AC0" w:rsidRPr="00165AC0" w:rsidRDefault="00165AC0" w:rsidP="00165AC0">
      <w:pPr>
        <w:widowControl w:val="0"/>
        <w:tabs>
          <w:tab w:val="left" w:pos="0"/>
        </w:tabs>
        <w:adjustRightInd w:val="0"/>
        <w:spacing w:line="245" w:lineRule="auto"/>
        <w:ind w:firstLine="720"/>
        <w:jc w:val="both"/>
        <w:rPr>
          <w:sz w:val="28"/>
          <w:szCs w:val="28"/>
        </w:rPr>
      </w:pPr>
      <w:proofErr w:type="gramStart"/>
      <w:r w:rsidRPr="00165AC0">
        <w:rPr>
          <w:sz w:val="28"/>
          <w:szCs w:val="28"/>
        </w:rPr>
        <w:t>В рамках данного мероприятия министерством здравоохранения Новосибирской области формируется государственное задание для государственного бюджетного учреждения здравоо</w:t>
      </w:r>
      <w:r w:rsidR="000F77A6">
        <w:rPr>
          <w:sz w:val="28"/>
          <w:szCs w:val="28"/>
        </w:rPr>
        <w:t>хранения Новосибирской области «Областной центр дезинфекции»</w:t>
      </w:r>
      <w:r w:rsidRPr="00165AC0">
        <w:rPr>
          <w:sz w:val="28"/>
          <w:szCs w:val="28"/>
        </w:rPr>
        <w:t>, мероприятие направлено на улучшение качества оказываемой населению медицинской помощи и удовлетворение потребностей системы здравоохранения Новосибирской области в санитарно-противоэпидемических мероприятиях, направленных на улучшение условий жизни и создание эпидемиологического благополучия для населения Новосибирской области, снижение и ликвидацию инфекционных заболеваний, уничтожение заразного</w:t>
      </w:r>
      <w:proofErr w:type="gramEnd"/>
      <w:r w:rsidRPr="00165AC0">
        <w:rPr>
          <w:sz w:val="28"/>
          <w:szCs w:val="28"/>
        </w:rPr>
        <w:t xml:space="preserve"> начала во внешней среде, проведение мер неспецифической профилактики</w:t>
      </w:r>
      <w:proofErr w:type="gramStart"/>
      <w:r w:rsidRPr="00165AC0">
        <w:rPr>
          <w:sz w:val="28"/>
          <w:szCs w:val="28"/>
        </w:rPr>
        <w:t>.</w:t>
      </w:r>
      <w:r w:rsidR="000F77A6">
        <w:rPr>
          <w:sz w:val="28"/>
          <w:szCs w:val="28"/>
        </w:rPr>
        <w:t>»;</w:t>
      </w:r>
      <w:proofErr w:type="gramEnd"/>
    </w:p>
    <w:p w:rsidR="007C0BF0" w:rsidRDefault="007C0BF0" w:rsidP="00165AC0">
      <w:pPr>
        <w:widowControl w:val="0"/>
        <w:tabs>
          <w:tab w:val="left" w:pos="0"/>
        </w:tabs>
        <w:adjustRightInd w:val="0"/>
        <w:spacing w:line="245" w:lineRule="auto"/>
        <w:ind w:firstLine="720"/>
        <w:jc w:val="both"/>
        <w:rPr>
          <w:rFonts w:eastAsia="Calibri"/>
          <w:sz w:val="28"/>
          <w:szCs w:val="28"/>
        </w:rPr>
      </w:pPr>
      <w:r w:rsidRPr="007C0BF0">
        <w:rPr>
          <w:rFonts w:eastAsia="Calibri"/>
          <w:sz w:val="28"/>
          <w:szCs w:val="28"/>
        </w:rPr>
        <w:t>3) в разделе «V. Ожидаемые и конечные результаты»:</w:t>
      </w:r>
    </w:p>
    <w:p w:rsidR="001D2869" w:rsidRDefault="001D2869" w:rsidP="001D2869">
      <w:pPr>
        <w:widowControl w:val="0"/>
        <w:tabs>
          <w:tab w:val="left" w:pos="0"/>
        </w:tabs>
        <w:adjustRightInd w:val="0"/>
        <w:spacing w:line="245" w:lineRule="auto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абзаце втором цифры «63» заменить цифрами «76»;</w:t>
      </w:r>
    </w:p>
    <w:p w:rsidR="001D2869" w:rsidRDefault="001D2869" w:rsidP="001D2869">
      <w:pPr>
        <w:widowControl w:val="0"/>
        <w:tabs>
          <w:tab w:val="left" w:pos="0"/>
        </w:tabs>
        <w:adjustRightInd w:val="0"/>
        <w:spacing w:line="245" w:lineRule="auto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абзаце третьем цифры «46» заменить цифрами «57»;</w:t>
      </w:r>
    </w:p>
    <w:p w:rsidR="001D2869" w:rsidRDefault="001D2869" w:rsidP="001D2869">
      <w:pPr>
        <w:widowControl w:val="0"/>
        <w:tabs>
          <w:tab w:val="left" w:pos="0"/>
        </w:tabs>
        <w:adjustRightInd w:val="0"/>
        <w:spacing w:line="245" w:lineRule="auto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абзаце четвертом цифры «17» заменить цифрами «19»;</w:t>
      </w:r>
    </w:p>
    <w:p w:rsidR="001D2869" w:rsidRDefault="001D2869" w:rsidP="001D2869">
      <w:pPr>
        <w:widowControl w:val="0"/>
        <w:tabs>
          <w:tab w:val="left" w:pos="0"/>
        </w:tabs>
        <w:adjustRightInd w:val="0"/>
        <w:spacing w:line="245" w:lineRule="auto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абзаце пятом цифры «11» заменить цифрами «10»;</w:t>
      </w:r>
    </w:p>
    <w:p w:rsidR="001D2869" w:rsidRDefault="001D2869" w:rsidP="001D2869">
      <w:pPr>
        <w:widowControl w:val="0"/>
        <w:tabs>
          <w:tab w:val="left" w:pos="0"/>
        </w:tabs>
        <w:adjustRightInd w:val="0"/>
        <w:spacing w:line="245" w:lineRule="auto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абзац шестой изложить в следующей редакции:</w:t>
      </w:r>
    </w:p>
    <w:p w:rsidR="001D2869" w:rsidRDefault="001D2869" w:rsidP="001D2869">
      <w:pPr>
        <w:widowControl w:val="0"/>
        <w:tabs>
          <w:tab w:val="left" w:pos="0"/>
        </w:tabs>
        <w:adjustRightInd w:val="0"/>
        <w:spacing w:line="245" w:lineRule="auto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72122E">
        <w:rPr>
          <w:rFonts w:eastAsia="Calibri"/>
          <w:sz w:val="28"/>
          <w:szCs w:val="28"/>
        </w:rPr>
        <w:t>доля государственных учреждений, оснащенных новым оборудованием, мебелью, оргтехникой, от общего числа государственных учреждений, подведомственных министерству здравоохранения Новосибирской области, составит 81,0% в 2013 году, 0,76% в 2014 году, 15,8% в 2015 году, 9,77% в 2016 году, 2</w:t>
      </w:r>
      <w:r>
        <w:rPr>
          <w:rFonts w:eastAsia="Calibri"/>
          <w:sz w:val="28"/>
          <w:szCs w:val="28"/>
        </w:rPr>
        <w:t>7,9</w:t>
      </w:r>
      <w:r w:rsidRPr="0072122E">
        <w:rPr>
          <w:rFonts w:eastAsia="Calibri"/>
          <w:sz w:val="28"/>
          <w:szCs w:val="28"/>
        </w:rPr>
        <w:t>% в 2017 году,</w:t>
      </w:r>
      <w:r w:rsidR="001A135A">
        <w:rPr>
          <w:rFonts w:eastAsia="Calibri"/>
          <w:sz w:val="28"/>
          <w:szCs w:val="28"/>
        </w:rPr>
        <w:t xml:space="preserve"> 10,17%</w:t>
      </w:r>
      <w:r>
        <w:rPr>
          <w:rFonts w:eastAsia="Calibri"/>
          <w:sz w:val="28"/>
          <w:szCs w:val="28"/>
        </w:rPr>
        <w:t xml:space="preserve"> в 2018 году</w:t>
      </w:r>
      <w:proofErr w:type="gramStart"/>
      <w:r w:rsidRPr="0072122E">
        <w:rPr>
          <w:rFonts w:eastAsia="Calibri"/>
          <w:sz w:val="28"/>
          <w:szCs w:val="28"/>
        </w:rPr>
        <w:t>;</w:t>
      </w:r>
      <w:r>
        <w:rPr>
          <w:rFonts w:eastAsia="Calibri"/>
          <w:sz w:val="28"/>
          <w:szCs w:val="28"/>
        </w:rPr>
        <w:t>»</w:t>
      </w:r>
      <w:proofErr w:type="gramEnd"/>
      <w:r>
        <w:rPr>
          <w:rFonts w:eastAsia="Calibri"/>
          <w:sz w:val="28"/>
          <w:szCs w:val="28"/>
        </w:rPr>
        <w:t>;</w:t>
      </w:r>
    </w:p>
    <w:p w:rsidR="001D2869" w:rsidRDefault="001D2869" w:rsidP="001D2869">
      <w:pPr>
        <w:widowControl w:val="0"/>
        <w:tabs>
          <w:tab w:val="left" w:pos="0"/>
        </w:tabs>
        <w:adjustRightInd w:val="0"/>
        <w:spacing w:line="245" w:lineRule="auto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абзац седьмой изложить в следующей редакции:</w:t>
      </w:r>
    </w:p>
    <w:p w:rsidR="001D2869" w:rsidRDefault="001D2869" w:rsidP="001D2869">
      <w:pPr>
        <w:widowControl w:val="0"/>
        <w:tabs>
          <w:tab w:val="left" w:pos="0"/>
        </w:tabs>
        <w:adjustRightInd w:val="0"/>
        <w:spacing w:line="245" w:lineRule="auto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72122E">
        <w:rPr>
          <w:rFonts w:eastAsia="Calibri"/>
          <w:sz w:val="28"/>
          <w:szCs w:val="28"/>
        </w:rPr>
        <w:t xml:space="preserve">доля государственных учреждений, в которых проведены ремонтные работы, от общего числа государственных учреждений, подведомственных министерству здравоохранения Новосибирской области, составит 52,0% в 2013 году, 14,3% в 2014 году, 35,3% в 2015 году, 54,13% в 2016 году, </w:t>
      </w:r>
      <w:r>
        <w:rPr>
          <w:rFonts w:eastAsia="Calibri"/>
          <w:sz w:val="28"/>
          <w:szCs w:val="28"/>
        </w:rPr>
        <w:t>65,3</w:t>
      </w:r>
      <w:r w:rsidRPr="0072122E">
        <w:rPr>
          <w:rFonts w:eastAsia="Calibri"/>
          <w:sz w:val="28"/>
          <w:szCs w:val="28"/>
        </w:rPr>
        <w:t xml:space="preserve">% в 2017 году, </w:t>
      </w:r>
      <w:r>
        <w:rPr>
          <w:rFonts w:eastAsia="Calibri"/>
          <w:sz w:val="28"/>
          <w:szCs w:val="28"/>
        </w:rPr>
        <w:t>41,5</w:t>
      </w:r>
      <w:r w:rsidRPr="0072122E">
        <w:rPr>
          <w:rFonts w:eastAsia="Calibri"/>
          <w:sz w:val="28"/>
          <w:szCs w:val="28"/>
        </w:rPr>
        <w:t xml:space="preserve">% в 2018 </w:t>
      </w:r>
      <w:r>
        <w:rPr>
          <w:rFonts w:eastAsia="Calibri"/>
          <w:sz w:val="28"/>
          <w:szCs w:val="28"/>
        </w:rPr>
        <w:t>году, 40,7% в 2019-2020</w:t>
      </w:r>
      <w:r w:rsidRPr="0072122E">
        <w:rPr>
          <w:rFonts w:eastAsia="Calibri"/>
          <w:sz w:val="28"/>
          <w:szCs w:val="28"/>
        </w:rPr>
        <w:t xml:space="preserve"> годах ежегодно</w:t>
      </w:r>
      <w:proofErr w:type="gramStart"/>
      <w:r w:rsidRPr="0072122E">
        <w:rPr>
          <w:rFonts w:eastAsia="Calibri"/>
          <w:sz w:val="28"/>
          <w:szCs w:val="28"/>
        </w:rPr>
        <w:t>;</w:t>
      </w:r>
      <w:r>
        <w:rPr>
          <w:rFonts w:eastAsia="Calibri"/>
          <w:sz w:val="28"/>
          <w:szCs w:val="28"/>
        </w:rPr>
        <w:t>»</w:t>
      </w:r>
      <w:proofErr w:type="gramEnd"/>
      <w:r>
        <w:rPr>
          <w:rFonts w:eastAsia="Calibri"/>
          <w:sz w:val="28"/>
          <w:szCs w:val="28"/>
        </w:rPr>
        <w:t>.</w:t>
      </w:r>
    </w:p>
    <w:p w:rsidR="007C0BF0" w:rsidRPr="007C0BF0" w:rsidRDefault="00C22F05" w:rsidP="002B7077">
      <w:pPr>
        <w:widowControl w:val="0"/>
        <w:tabs>
          <w:tab w:val="left" w:pos="0"/>
        </w:tabs>
        <w:adjustRightInd w:val="0"/>
        <w:spacing w:line="245" w:lineRule="auto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11</w:t>
      </w:r>
      <w:r w:rsidR="007C0BF0" w:rsidRPr="007C0BF0">
        <w:rPr>
          <w:rFonts w:eastAsia="Calibri"/>
          <w:sz w:val="28"/>
          <w:szCs w:val="28"/>
        </w:rPr>
        <w:t>. В приложении № 14 к Программе «Подпрограмма 11 «Организация обязательного медицинского страхования граждан в Новосибирской области» государственной программы «Развитие здравоохранения Новосибир</w:t>
      </w:r>
      <w:r>
        <w:rPr>
          <w:rFonts w:eastAsia="Calibri"/>
          <w:sz w:val="28"/>
          <w:szCs w:val="28"/>
        </w:rPr>
        <w:t>ской области на 2013-2020 годы»</w:t>
      </w:r>
      <w:r w:rsidR="007C0BF0" w:rsidRPr="007C0BF0">
        <w:rPr>
          <w:rFonts w:eastAsia="Calibri"/>
          <w:sz w:val="28"/>
          <w:szCs w:val="28"/>
        </w:rPr>
        <w:t> в разделе «I. Паспорт» позицию «Объемы финансирования подпрограммы (с расшифровкой по</w:t>
      </w:r>
      <w:r w:rsidR="009D4C45">
        <w:rPr>
          <w:rFonts w:eastAsia="Calibri"/>
          <w:sz w:val="28"/>
          <w:szCs w:val="28"/>
        </w:rPr>
        <w:t xml:space="preserve"> </w:t>
      </w:r>
      <w:r w:rsidR="007C0BF0" w:rsidRPr="007C0BF0">
        <w:rPr>
          <w:rFonts w:eastAsia="Calibri"/>
          <w:sz w:val="28"/>
          <w:szCs w:val="28"/>
        </w:rPr>
        <w:t>источникам и годам финансирования)» изложить в следующей редакции:</w:t>
      </w:r>
    </w:p>
    <w:p w:rsidR="007C0BF0" w:rsidRPr="009D4C45" w:rsidRDefault="007C0BF0" w:rsidP="002B7077">
      <w:pPr>
        <w:widowControl w:val="0"/>
        <w:tabs>
          <w:tab w:val="left" w:pos="0"/>
        </w:tabs>
        <w:adjustRightInd w:val="0"/>
        <w:spacing w:line="245" w:lineRule="auto"/>
        <w:ind w:firstLine="720"/>
        <w:jc w:val="both"/>
        <w:rPr>
          <w:rFonts w:eastAsia="Calibri"/>
          <w:sz w:val="28"/>
          <w:szCs w:val="28"/>
        </w:rPr>
      </w:pPr>
    </w:p>
    <w:tbl>
      <w:tblPr>
        <w:tblW w:w="103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692"/>
        <w:gridCol w:w="6659"/>
        <w:gridCol w:w="567"/>
      </w:tblGrid>
      <w:tr w:rsidR="007C0BF0" w:rsidRPr="007C0BF0" w:rsidTr="007C0BF0">
        <w:trPr>
          <w:trHeight w:val="286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left="57" w:right="57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«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 xml:space="preserve">Объемы </w:t>
            </w:r>
            <w:r w:rsidRPr="007C0BF0">
              <w:rPr>
                <w:sz w:val="28"/>
                <w:szCs w:val="28"/>
              </w:rPr>
              <w:lastRenderedPageBreak/>
              <w:t>финансирования подпрограммы (с расшифровкой по источникам и годам финансирования)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lastRenderedPageBreak/>
              <w:t>Объемы финансирования подпрограммы: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lastRenderedPageBreak/>
              <w:t xml:space="preserve">всего – </w:t>
            </w:r>
            <w:r w:rsidR="001D2869">
              <w:rPr>
                <w:sz w:val="28"/>
                <w:szCs w:val="28"/>
              </w:rPr>
              <w:t>160 519 326,7</w:t>
            </w:r>
            <w:r w:rsidRPr="007C0BF0">
              <w:rPr>
                <w:sz w:val="28"/>
                <w:szCs w:val="28"/>
              </w:rPr>
              <w:t xml:space="preserve"> тыс. рублей, в том числе по годам: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2016 год – 26 658 077,9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2017 год – 27</w:t>
            </w:r>
            <w:r w:rsidR="003D3359">
              <w:rPr>
                <w:sz w:val="28"/>
                <w:szCs w:val="28"/>
              </w:rPr>
              <w:t> 905 614,0</w:t>
            </w:r>
            <w:r w:rsidRPr="007C0BF0">
              <w:rPr>
                <w:sz w:val="28"/>
                <w:szCs w:val="28"/>
              </w:rPr>
              <w:t xml:space="preserve">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 xml:space="preserve">2018 год – </w:t>
            </w:r>
            <w:r w:rsidR="001D2869">
              <w:rPr>
                <w:sz w:val="28"/>
                <w:szCs w:val="28"/>
              </w:rPr>
              <w:t>34 016 796,0</w:t>
            </w:r>
            <w:r w:rsidRPr="007C0BF0">
              <w:rPr>
                <w:sz w:val="28"/>
                <w:szCs w:val="28"/>
              </w:rPr>
              <w:t xml:space="preserve">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 xml:space="preserve">2019 год – </w:t>
            </w:r>
            <w:r w:rsidR="001D2869">
              <w:rPr>
                <w:sz w:val="28"/>
                <w:szCs w:val="28"/>
              </w:rPr>
              <w:t>35 264 235,5</w:t>
            </w:r>
            <w:r w:rsidRPr="007C0BF0">
              <w:rPr>
                <w:sz w:val="28"/>
                <w:szCs w:val="28"/>
              </w:rPr>
              <w:t xml:space="preserve">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 xml:space="preserve">2020 год – </w:t>
            </w:r>
            <w:r w:rsidR="001D2869">
              <w:rPr>
                <w:sz w:val="28"/>
                <w:szCs w:val="28"/>
              </w:rPr>
              <w:t>36 674 603,3</w:t>
            </w:r>
            <w:r w:rsidRPr="007C0BF0">
              <w:rPr>
                <w:sz w:val="28"/>
                <w:szCs w:val="28"/>
              </w:rPr>
              <w:t xml:space="preserve">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из них: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областной бюджет Новосибирской области: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 xml:space="preserve">всего – </w:t>
            </w:r>
            <w:r w:rsidR="001D2869">
              <w:rPr>
                <w:sz w:val="28"/>
                <w:szCs w:val="28"/>
              </w:rPr>
              <w:t>66 387 677,5</w:t>
            </w:r>
            <w:r w:rsidRPr="007C0BF0">
              <w:rPr>
                <w:sz w:val="28"/>
                <w:szCs w:val="28"/>
              </w:rPr>
              <w:t xml:space="preserve"> тыс. рублей, в том числе по годам: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2016 год – 12 278 525,3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2017 год – 12 345 441,9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 xml:space="preserve">2018 год – </w:t>
            </w:r>
            <w:r w:rsidR="001D2869">
              <w:rPr>
                <w:sz w:val="28"/>
                <w:szCs w:val="28"/>
              </w:rPr>
              <w:t>13 376 857,6</w:t>
            </w:r>
            <w:r w:rsidRPr="007C0BF0">
              <w:rPr>
                <w:sz w:val="28"/>
                <w:szCs w:val="28"/>
              </w:rPr>
              <w:t xml:space="preserve">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2019 год – 1</w:t>
            </w:r>
            <w:r w:rsidR="001D2869">
              <w:rPr>
                <w:sz w:val="28"/>
                <w:szCs w:val="28"/>
              </w:rPr>
              <w:t>3 912 976,1</w:t>
            </w:r>
            <w:r w:rsidRPr="007C0BF0">
              <w:rPr>
                <w:sz w:val="28"/>
                <w:szCs w:val="28"/>
              </w:rPr>
              <w:t xml:space="preserve">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 xml:space="preserve">2020 год – </w:t>
            </w:r>
            <w:r w:rsidR="001D2869">
              <w:rPr>
                <w:sz w:val="28"/>
                <w:szCs w:val="28"/>
              </w:rPr>
              <w:t>14 473 876,6</w:t>
            </w:r>
            <w:r w:rsidRPr="007C0BF0">
              <w:rPr>
                <w:sz w:val="28"/>
                <w:szCs w:val="28"/>
              </w:rPr>
              <w:t xml:space="preserve">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внебюджетные источники: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 xml:space="preserve">всего – </w:t>
            </w:r>
            <w:r w:rsidR="001D2869">
              <w:rPr>
                <w:sz w:val="28"/>
                <w:szCs w:val="28"/>
              </w:rPr>
              <w:t>94 131 649,2</w:t>
            </w:r>
            <w:r w:rsidRPr="007C0BF0">
              <w:rPr>
                <w:sz w:val="28"/>
                <w:szCs w:val="28"/>
              </w:rPr>
              <w:t xml:space="preserve"> тыс. рублей, в том числе по годам: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2016 год – 14 379 552,6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2017 год – 15</w:t>
            </w:r>
            <w:r w:rsidR="009917A6">
              <w:rPr>
                <w:sz w:val="28"/>
                <w:szCs w:val="28"/>
              </w:rPr>
              <w:t> 560 172,1</w:t>
            </w:r>
            <w:r w:rsidRPr="007C0BF0">
              <w:rPr>
                <w:sz w:val="28"/>
                <w:szCs w:val="28"/>
              </w:rPr>
              <w:t xml:space="preserve">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 xml:space="preserve">2018 год – </w:t>
            </w:r>
            <w:r w:rsidR="001D2869">
              <w:rPr>
                <w:sz w:val="28"/>
                <w:szCs w:val="28"/>
              </w:rPr>
              <w:t>20 639 938,4</w:t>
            </w:r>
            <w:r w:rsidRPr="007C0BF0">
              <w:rPr>
                <w:sz w:val="28"/>
                <w:szCs w:val="28"/>
              </w:rPr>
              <w:t xml:space="preserve">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2019 год – 21</w:t>
            </w:r>
            <w:r w:rsidR="001D2869">
              <w:rPr>
                <w:sz w:val="28"/>
                <w:szCs w:val="28"/>
              </w:rPr>
              <w:t> 351 259,4</w:t>
            </w:r>
            <w:r w:rsidRPr="007C0BF0">
              <w:rPr>
                <w:sz w:val="28"/>
                <w:szCs w:val="28"/>
              </w:rPr>
              <w:t xml:space="preserve">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 xml:space="preserve">2020 год – </w:t>
            </w:r>
            <w:r w:rsidR="001D2869">
              <w:rPr>
                <w:sz w:val="28"/>
                <w:szCs w:val="28"/>
              </w:rPr>
              <w:t>22 200 726,7</w:t>
            </w:r>
            <w:r w:rsidRPr="007C0BF0">
              <w:rPr>
                <w:sz w:val="28"/>
                <w:szCs w:val="28"/>
              </w:rPr>
              <w:t xml:space="preserve">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в том числе по исполнителям: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министерство здравоохранения Новосибирской области:</w:t>
            </w:r>
          </w:p>
          <w:p w:rsidR="001D2869" w:rsidRPr="007C0BF0" w:rsidRDefault="001D2869" w:rsidP="001D2869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 xml:space="preserve">всего – </w:t>
            </w:r>
            <w:r>
              <w:rPr>
                <w:sz w:val="28"/>
                <w:szCs w:val="28"/>
              </w:rPr>
              <w:t>66 387 677,5</w:t>
            </w:r>
            <w:r w:rsidRPr="007C0BF0">
              <w:rPr>
                <w:sz w:val="28"/>
                <w:szCs w:val="28"/>
              </w:rPr>
              <w:t xml:space="preserve"> тыс. рублей, в том числе по годам:</w:t>
            </w:r>
          </w:p>
          <w:p w:rsidR="001D2869" w:rsidRPr="007C0BF0" w:rsidRDefault="001D2869" w:rsidP="001D2869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2016 год – 12 278 525,3 тыс. рублей;</w:t>
            </w:r>
          </w:p>
          <w:p w:rsidR="001D2869" w:rsidRPr="007C0BF0" w:rsidRDefault="001D2869" w:rsidP="001D2869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2017 год – 12 345 441,9 тыс. рублей;</w:t>
            </w:r>
          </w:p>
          <w:p w:rsidR="001D2869" w:rsidRPr="007C0BF0" w:rsidRDefault="001D2869" w:rsidP="001D2869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 xml:space="preserve">2018 год – </w:t>
            </w:r>
            <w:r>
              <w:rPr>
                <w:sz w:val="28"/>
                <w:szCs w:val="28"/>
              </w:rPr>
              <w:t>13 376 857,6</w:t>
            </w:r>
            <w:r w:rsidRPr="007C0BF0">
              <w:rPr>
                <w:sz w:val="28"/>
                <w:szCs w:val="28"/>
              </w:rPr>
              <w:t xml:space="preserve"> тыс. рублей;</w:t>
            </w:r>
          </w:p>
          <w:p w:rsidR="001D2869" w:rsidRPr="007C0BF0" w:rsidRDefault="001D2869" w:rsidP="001D2869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2019 год – 1</w:t>
            </w:r>
            <w:r>
              <w:rPr>
                <w:sz w:val="28"/>
                <w:szCs w:val="28"/>
              </w:rPr>
              <w:t>3 912 976,1</w:t>
            </w:r>
            <w:r w:rsidRPr="007C0BF0">
              <w:rPr>
                <w:sz w:val="28"/>
                <w:szCs w:val="28"/>
              </w:rPr>
              <w:t xml:space="preserve"> тыс. рублей;</w:t>
            </w:r>
          </w:p>
          <w:p w:rsidR="001D2869" w:rsidRPr="007C0BF0" w:rsidRDefault="001D2869" w:rsidP="001D2869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14 473 876,6</w:t>
            </w:r>
            <w:r w:rsidRPr="007C0BF0">
              <w:rPr>
                <w:sz w:val="28"/>
                <w:szCs w:val="28"/>
              </w:rPr>
              <w:t xml:space="preserve">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из них: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областной бюджет Новосибирской области:</w:t>
            </w:r>
          </w:p>
          <w:p w:rsidR="001D2869" w:rsidRPr="007C0BF0" w:rsidRDefault="001D2869" w:rsidP="001D2869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 xml:space="preserve">всего – </w:t>
            </w:r>
            <w:r>
              <w:rPr>
                <w:sz w:val="28"/>
                <w:szCs w:val="28"/>
              </w:rPr>
              <w:t>66 387 677,5</w:t>
            </w:r>
            <w:r w:rsidRPr="007C0BF0">
              <w:rPr>
                <w:sz w:val="28"/>
                <w:szCs w:val="28"/>
              </w:rPr>
              <w:t xml:space="preserve"> тыс. рублей, в том числе по годам:</w:t>
            </w:r>
          </w:p>
          <w:p w:rsidR="001D2869" w:rsidRPr="007C0BF0" w:rsidRDefault="001D2869" w:rsidP="001D2869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2016 год – 12 278 525,3 тыс. рублей;</w:t>
            </w:r>
          </w:p>
          <w:p w:rsidR="001D2869" w:rsidRPr="007C0BF0" w:rsidRDefault="001D2869" w:rsidP="001D2869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2017 год – 12 345 441,9 тыс. рублей;</w:t>
            </w:r>
          </w:p>
          <w:p w:rsidR="001D2869" w:rsidRPr="007C0BF0" w:rsidRDefault="001D2869" w:rsidP="001D2869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 xml:space="preserve">2018 год – </w:t>
            </w:r>
            <w:r>
              <w:rPr>
                <w:sz w:val="28"/>
                <w:szCs w:val="28"/>
              </w:rPr>
              <w:t>13 376 857,6</w:t>
            </w:r>
            <w:r w:rsidRPr="007C0BF0">
              <w:rPr>
                <w:sz w:val="28"/>
                <w:szCs w:val="28"/>
              </w:rPr>
              <w:t xml:space="preserve"> тыс. рублей;</w:t>
            </w:r>
          </w:p>
          <w:p w:rsidR="001D2869" w:rsidRPr="007C0BF0" w:rsidRDefault="001D2869" w:rsidP="001D2869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2019 год – 1</w:t>
            </w:r>
            <w:r>
              <w:rPr>
                <w:sz w:val="28"/>
                <w:szCs w:val="28"/>
              </w:rPr>
              <w:t>3 912 976,1</w:t>
            </w:r>
            <w:r w:rsidRPr="007C0BF0">
              <w:rPr>
                <w:sz w:val="28"/>
                <w:szCs w:val="28"/>
              </w:rPr>
              <w:t xml:space="preserve"> тыс. рублей;</w:t>
            </w:r>
          </w:p>
          <w:p w:rsidR="001D2869" w:rsidRPr="007C0BF0" w:rsidRDefault="001D2869" w:rsidP="001D2869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14 473 876,6</w:t>
            </w:r>
            <w:r w:rsidRPr="007C0BF0">
              <w:rPr>
                <w:sz w:val="28"/>
                <w:szCs w:val="28"/>
              </w:rPr>
              <w:t xml:space="preserve">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средства федерального бюджета: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lastRenderedPageBreak/>
              <w:t>всего – 0,0 тыс. рублей, в том числе по годам: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2016 год – 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2017 год – 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2018 год – 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2019 год – 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2020 год – 0,0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Территориальный фонд обязательного медицинского страхования Новосибирской области:</w:t>
            </w:r>
          </w:p>
          <w:p w:rsidR="001D2869" w:rsidRPr="007C0BF0" w:rsidRDefault="001D2869" w:rsidP="001D2869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 xml:space="preserve">всего – </w:t>
            </w:r>
            <w:r>
              <w:rPr>
                <w:sz w:val="28"/>
                <w:szCs w:val="28"/>
              </w:rPr>
              <w:t>94 131 649,2</w:t>
            </w:r>
            <w:r w:rsidRPr="007C0BF0">
              <w:rPr>
                <w:sz w:val="28"/>
                <w:szCs w:val="28"/>
              </w:rPr>
              <w:t xml:space="preserve"> тыс. рублей, в том числе по годам:</w:t>
            </w:r>
          </w:p>
          <w:p w:rsidR="001D2869" w:rsidRPr="007C0BF0" w:rsidRDefault="001D2869" w:rsidP="001D2869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2016 год – 14 379 552,6 тыс. рублей;</w:t>
            </w:r>
          </w:p>
          <w:p w:rsidR="001D2869" w:rsidRPr="007C0BF0" w:rsidRDefault="001D2869" w:rsidP="001D2869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2017 год – 15</w:t>
            </w:r>
            <w:r>
              <w:rPr>
                <w:sz w:val="28"/>
                <w:szCs w:val="28"/>
              </w:rPr>
              <w:t> 560 172,1</w:t>
            </w:r>
            <w:r w:rsidRPr="007C0BF0">
              <w:rPr>
                <w:sz w:val="28"/>
                <w:szCs w:val="28"/>
              </w:rPr>
              <w:t xml:space="preserve"> тыс. рублей;</w:t>
            </w:r>
          </w:p>
          <w:p w:rsidR="001D2869" w:rsidRPr="007C0BF0" w:rsidRDefault="001D2869" w:rsidP="001D2869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 xml:space="preserve">2018 год – </w:t>
            </w:r>
            <w:r>
              <w:rPr>
                <w:sz w:val="28"/>
                <w:szCs w:val="28"/>
              </w:rPr>
              <w:t>20 639 938,4</w:t>
            </w:r>
            <w:r w:rsidRPr="007C0BF0">
              <w:rPr>
                <w:sz w:val="28"/>
                <w:szCs w:val="28"/>
              </w:rPr>
              <w:t xml:space="preserve"> тыс. рублей;</w:t>
            </w:r>
          </w:p>
          <w:p w:rsidR="001D2869" w:rsidRPr="007C0BF0" w:rsidRDefault="001D2869" w:rsidP="001D2869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2019 год – 21</w:t>
            </w:r>
            <w:r>
              <w:rPr>
                <w:sz w:val="28"/>
                <w:szCs w:val="28"/>
              </w:rPr>
              <w:t> 351 259,4</w:t>
            </w:r>
            <w:r w:rsidRPr="007C0BF0">
              <w:rPr>
                <w:sz w:val="28"/>
                <w:szCs w:val="28"/>
              </w:rPr>
              <w:t xml:space="preserve"> тыс. рублей;</w:t>
            </w:r>
          </w:p>
          <w:p w:rsidR="001D2869" w:rsidRPr="007C0BF0" w:rsidRDefault="001D2869" w:rsidP="001D2869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22 200 726,7</w:t>
            </w:r>
            <w:r w:rsidRPr="007C0BF0">
              <w:rPr>
                <w:sz w:val="28"/>
                <w:szCs w:val="28"/>
              </w:rPr>
              <w:t xml:space="preserve"> тыс. рублей;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из них:</w:t>
            </w: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внебюджетные источники:</w:t>
            </w:r>
          </w:p>
          <w:p w:rsidR="001D2869" w:rsidRPr="007C0BF0" w:rsidRDefault="001D2869" w:rsidP="001D2869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 xml:space="preserve">всего – </w:t>
            </w:r>
            <w:r>
              <w:rPr>
                <w:sz w:val="28"/>
                <w:szCs w:val="28"/>
              </w:rPr>
              <w:t>94 131 649,2</w:t>
            </w:r>
            <w:r w:rsidRPr="007C0BF0">
              <w:rPr>
                <w:sz w:val="28"/>
                <w:szCs w:val="28"/>
              </w:rPr>
              <w:t xml:space="preserve"> тыс. рублей, в том числе по годам:</w:t>
            </w:r>
          </w:p>
          <w:p w:rsidR="001D2869" w:rsidRPr="007C0BF0" w:rsidRDefault="001D2869" w:rsidP="001D2869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2016 год – 14 379 552,6 тыс. рублей;</w:t>
            </w:r>
          </w:p>
          <w:p w:rsidR="001D2869" w:rsidRPr="007C0BF0" w:rsidRDefault="001D2869" w:rsidP="001D2869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2017 год – 15</w:t>
            </w:r>
            <w:r>
              <w:rPr>
                <w:sz w:val="28"/>
                <w:szCs w:val="28"/>
              </w:rPr>
              <w:t> 560 172,1</w:t>
            </w:r>
            <w:r w:rsidRPr="007C0BF0">
              <w:rPr>
                <w:sz w:val="28"/>
                <w:szCs w:val="28"/>
              </w:rPr>
              <w:t xml:space="preserve"> тыс. рублей;</w:t>
            </w:r>
          </w:p>
          <w:p w:rsidR="001D2869" w:rsidRPr="007C0BF0" w:rsidRDefault="001D2869" w:rsidP="001D2869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 xml:space="preserve">2018 год – </w:t>
            </w:r>
            <w:r>
              <w:rPr>
                <w:sz w:val="28"/>
                <w:szCs w:val="28"/>
              </w:rPr>
              <w:t>20 639 938,4</w:t>
            </w:r>
            <w:r w:rsidRPr="007C0BF0">
              <w:rPr>
                <w:sz w:val="28"/>
                <w:szCs w:val="28"/>
              </w:rPr>
              <w:t xml:space="preserve"> тыс. рублей;</w:t>
            </w:r>
          </w:p>
          <w:p w:rsidR="001D2869" w:rsidRPr="007C0BF0" w:rsidRDefault="001D2869" w:rsidP="001D2869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>2019 год – 21</w:t>
            </w:r>
            <w:r>
              <w:rPr>
                <w:sz w:val="28"/>
                <w:szCs w:val="28"/>
              </w:rPr>
              <w:t> 351 259,4</w:t>
            </w:r>
            <w:r w:rsidRPr="007C0BF0">
              <w:rPr>
                <w:sz w:val="28"/>
                <w:szCs w:val="28"/>
              </w:rPr>
              <w:t xml:space="preserve"> тыс. рублей;</w:t>
            </w:r>
          </w:p>
          <w:p w:rsidR="007C0BF0" w:rsidRPr="007C0BF0" w:rsidRDefault="001D2869" w:rsidP="002B7077">
            <w:pPr>
              <w:widowControl w:val="0"/>
              <w:shd w:val="clear" w:color="auto" w:fill="FFFFFF" w:themeFill="background1"/>
              <w:spacing w:line="245" w:lineRule="auto"/>
              <w:ind w:right="-2"/>
              <w:jc w:val="both"/>
              <w:rPr>
                <w:sz w:val="28"/>
                <w:szCs w:val="28"/>
              </w:rPr>
            </w:pPr>
            <w:r w:rsidRPr="007C0BF0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22 200 726,7</w:t>
            </w:r>
            <w:r w:rsidRPr="007C0BF0">
              <w:rPr>
                <w:sz w:val="28"/>
                <w:szCs w:val="28"/>
              </w:rPr>
              <w:t xml:space="preserve"> тыс. рублей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7C0BF0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</w:p>
          <w:p w:rsidR="007C0BF0" w:rsidRPr="007C0BF0" w:rsidRDefault="00C22F05" w:rsidP="002B7077">
            <w:pPr>
              <w:widowControl w:val="0"/>
              <w:shd w:val="clear" w:color="auto" w:fill="FFFFFF" w:themeFill="background1"/>
              <w:spacing w:line="24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».</w:t>
            </w:r>
          </w:p>
        </w:tc>
      </w:tr>
    </w:tbl>
    <w:p w:rsidR="007C0BF0" w:rsidRPr="007C0BF0" w:rsidRDefault="007C0BF0" w:rsidP="002B7077">
      <w:pPr>
        <w:widowControl w:val="0"/>
        <w:spacing w:line="245" w:lineRule="auto"/>
        <w:jc w:val="both"/>
        <w:rPr>
          <w:sz w:val="28"/>
          <w:szCs w:val="28"/>
        </w:rPr>
      </w:pPr>
    </w:p>
    <w:p w:rsidR="007C0BF0" w:rsidRDefault="007C0BF0" w:rsidP="002B7077">
      <w:pPr>
        <w:widowControl w:val="0"/>
        <w:spacing w:line="245" w:lineRule="auto"/>
        <w:jc w:val="both"/>
        <w:rPr>
          <w:sz w:val="28"/>
          <w:szCs w:val="28"/>
        </w:rPr>
      </w:pPr>
    </w:p>
    <w:p w:rsidR="009D4C45" w:rsidRPr="007C0BF0" w:rsidRDefault="009D4C45" w:rsidP="002B7077">
      <w:pPr>
        <w:widowControl w:val="0"/>
        <w:spacing w:line="245" w:lineRule="auto"/>
        <w:jc w:val="both"/>
        <w:rPr>
          <w:sz w:val="28"/>
          <w:szCs w:val="28"/>
        </w:rPr>
      </w:pPr>
    </w:p>
    <w:p w:rsidR="007C0BF0" w:rsidRPr="007C0BF0" w:rsidRDefault="00024EDD" w:rsidP="002B7077">
      <w:pPr>
        <w:widowControl w:val="0"/>
        <w:spacing w:line="245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</w:t>
      </w:r>
      <w:r w:rsidR="007C0BF0" w:rsidRPr="007C0BF0">
        <w:rPr>
          <w:sz w:val="28"/>
          <w:szCs w:val="28"/>
        </w:rPr>
        <w:t>Губернатор</w:t>
      </w:r>
      <w:r>
        <w:rPr>
          <w:sz w:val="28"/>
          <w:szCs w:val="28"/>
        </w:rPr>
        <w:t>а</w:t>
      </w:r>
      <w:r w:rsidR="007C0BF0" w:rsidRPr="007C0BF0">
        <w:rPr>
          <w:sz w:val="28"/>
          <w:szCs w:val="28"/>
        </w:rPr>
        <w:t xml:space="preserve"> Нов</w:t>
      </w:r>
      <w:r>
        <w:rPr>
          <w:sz w:val="28"/>
          <w:szCs w:val="28"/>
        </w:rPr>
        <w:t xml:space="preserve">осибирской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А.А. Травников</w:t>
      </w:r>
    </w:p>
    <w:p w:rsidR="00024EDD" w:rsidRDefault="00024EDD" w:rsidP="002B7077">
      <w:pPr>
        <w:widowControl w:val="0"/>
        <w:spacing w:line="245" w:lineRule="auto"/>
        <w:jc w:val="both"/>
      </w:pPr>
    </w:p>
    <w:p w:rsidR="00024EDD" w:rsidRDefault="00024EDD" w:rsidP="002B7077">
      <w:pPr>
        <w:widowControl w:val="0"/>
        <w:spacing w:line="245" w:lineRule="auto"/>
        <w:jc w:val="both"/>
      </w:pPr>
    </w:p>
    <w:p w:rsidR="001D2869" w:rsidRDefault="001D2869" w:rsidP="002B7077">
      <w:pPr>
        <w:widowControl w:val="0"/>
        <w:spacing w:line="245" w:lineRule="auto"/>
        <w:jc w:val="both"/>
      </w:pPr>
    </w:p>
    <w:p w:rsidR="001D2869" w:rsidRDefault="001D2869" w:rsidP="002B7077">
      <w:pPr>
        <w:widowControl w:val="0"/>
        <w:spacing w:line="245" w:lineRule="auto"/>
        <w:jc w:val="both"/>
      </w:pPr>
    </w:p>
    <w:p w:rsidR="001D2869" w:rsidRDefault="001D2869" w:rsidP="002B7077">
      <w:pPr>
        <w:widowControl w:val="0"/>
        <w:spacing w:line="245" w:lineRule="auto"/>
        <w:jc w:val="both"/>
      </w:pPr>
    </w:p>
    <w:p w:rsidR="001D2869" w:rsidRDefault="001D2869" w:rsidP="002B7077">
      <w:pPr>
        <w:widowControl w:val="0"/>
        <w:spacing w:line="245" w:lineRule="auto"/>
        <w:jc w:val="both"/>
      </w:pPr>
    </w:p>
    <w:p w:rsidR="001D2869" w:rsidRDefault="001D2869" w:rsidP="002B7077">
      <w:pPr>
        <w:widowControl w:val="0"/>
        <w:spacing w:line="245" w:lineRule="auto"/>
        <w:jc w:val="both"/>
      </w:pPr>
    </w:p>
    <w:p w:rsidR="001D2869" w:rsidRDefault="001D2869" w:rsidP="002B7077">
      <w:pPr>
        <w:widowControl w:val="0"/>
        <w:spacing w:line="245" w:lineRule="auto"/>
        <w:jc w:val="both"/>
      </w:pPr>
    </w:p>
    <w:p w:rsidR="001D2869" w:rsidRDefault="001D2869" w:rsidP="002B7077">
      <w:pPr>
        <w:widowControl w:val="0"/>
        <w:spacing w:line="245" w:lineRule="auto"/>
        <w:jc w:val="both"/>
      </w:pPr>
    </w:p>
    <w:p w:rsidR="001D2869" w:rsidRDefault="001D2869" w:rsidP="002B7077">
      <w:pPr>
        <w:widowControl w:val="0"/>
        <w:spacing w:line="245" w:lineRule="auto"/>
        <w:jc w:val="both"/>
      </w:pPr>
    </w:p>
    <w:p w:rsidR="001D2869" w:rsidRDefault="001D2869" w:rsidP="002B7077">
      <w:pPr>
        <w:widowControl w:val="0"/>
        <w:spacing w:line="245" w:lineRule="auto"/>
        <w:jc w:val="both"/>
      </w:pPr>
    </w:p>
    <w:p w:rsidR="001D2869" w:rsidRDefault="001D2869" w:rsidP="002B7077">
      <w:pPr>
        <w:widowControl w:val="0"/>
        <w:spacing w:line="245" w:lineRule="auto"/>
        <w:jc w:val="both"/>
      </w:pPr>
    </w:p>
    <w:p w:rsidR="001D2869" w:rsidRDefault="001D2869" w:rsidP="002B7077">
      <w:pPr>
        <w:widowControl w:val="0"/>
        <w:spacing w:line="245" w:lineRule="auto"/>
        <w:jc w:val="both"/>
      </w:pPr>
    </w:p>
    <w:p w:rsidR="001D2869" w:rsidRDefault="001D2869" w:rsidP="002B7077">
      <w:pPr>
        <w:widowControl w:val="0"/>
        <w:spacing w:line="245" w:lineRule="auto"/>
        <w:jc w:val="both"/>
      </w:pPr>
    </w:p>
    <w:p w:rsidR="001D2869" w:rsidRDefault="001D2869" w:rsidP="002B7077">
      <w:pPr>
        <w:widowControl w:val="0"/>
        <w:spacing w:line="245" w:lineRule="auto"/>
        <w:jc w:val="both"/>
      </w:pPr>
    </w:p>
    <w:p w:rsidR="001D2869" w:rsidRDefault="001D2869" w:rsidP="002B7077">
      <w:pPr>
        <w:widowControl w:val="0"/>
        <w:spacing w:line="245" w:lineRule="auto"/>
        <w:jc w:val="both"/>
      </w:pPr>
    </w:p>
    <w:p w:rsidR="001D2869" w:rsidRDefault="001D2869" w:rsidP="002B7077">
      <w:pPr>
        <w:widowControl w:val="0"/>
        <w:spacing w:line="245" w:lineRule="auto"/>
        <w:jc w:val="both"/>
      </w:pPr>
    </w:p>
    <w:p w:rsidR="001D2869" w:rsidRDefault="001D2869" w:rsidP="002B7077">
      <w:pPr>
        <w:widowControl w:val="0"/>
        <w:spacing w:line="245" w:lineRule="auto"/>
        <w:jc w:val="both"/>
      </w:pPr>
    </w:p>
    <w:p w:rsidR="001D2869" w:rsidRDefault="001D2869" w:rsidP="002B7077">
      <w:pPr>
        <w:widowControl w:val="0"/>
        <w:spacing w:line="245" w:lineRule="auto"/>
        <w:jc w:val="both"/>
      </w:pPr>
    </w:p>
    <w:p w:rsidR="00B12A49" w:rsidRDefault="00B12A49" w:rsidP="002B7077">
      <w:pPr>
        <w:widowControl w:val="0"/>
        <w:spacing w:line="245" w:lineRule="auto"/>
        <w:jc w:val="both"/>
      </w:pPr>
    </w:p>
    <w:p w:rsidR="007C0BF0" w:rsidRPr="007C0BF0" w:rsidRDefault="007C0BF0" w:rsidP="002B7077">
      <w:pPr>
        <w:widowControl w:val="0"/>
        <w:spacing w:line="245" w:lineRule="auto"/>
        <w:jc w:val="both"/>
      </w:pPr>
      <w:r w:rsidRPr="007C0BF0">
        <w:t>О.И. </w:t>
      </w:r>
      <w:proofErr w:type="spellStart"/>
      <w:r w:rsidRPr="007C0BF0">
        <w:t>Иванинский</w:t>
      </w:r>
      <w:proofErr w:type="spellEnd"/>
    </w:p>
    <w:p w:rsidR="00BA695F" w:rsidRDefault="00024EDD" w:rsidP="002B7077">
      <w:pPr>
        <w:widowControl w:val="0"/>
        <w:spacing w:line="245" w:lineRule="auto"/>
      </w:pPr>
      <w:r>
        <w:t>(383) 238 63 68</w:t>
      </w:r>
    </w:p>
    <w:p w:rsidR="009A6B27" w:rsidRDefault="009A6B27" w:rsidP="002B7077">
      <w:pPr>
        <w:widowControl w:val="0"/>
        <w:spacing w:line="245" w:lineRule="auto"/>
        <w:sectPr w:rsidR="009A6B27" w:rsidSect="002B14DD">
          <w:headerReference w:type="default" r:id="rId9"/>
          <w:pgSz w:w="11907" w:h="16840"/>
          <w:pgMar w:top="1134" w:right="567" w:bottom="1134" w:left="1418" w:header="709" w:footer="567" w:gutter="0"/>
          <w:pgNumType w:start="1"/>
          <w:cols w:space="720"/>
          <w:titlePg/>
          <w:docGrid w:linePitch="272"/>
        </w:sectPr>
      </w:pPr>
    </w:p>
    <w:p w:rsidR="009A6B27" w:rsidRPr="00FA4A8D" w:rsidRDefault="009A6B27" w:rsidP="009A6B27">
      <w:pPr>
        <w:widowControl w:val="0"/>
        <w:adjustRightInd w:val="0"/>
        <w:ind w:left="10490"/>
        <w:jc w:val="center"/>
        <w:rPr>
          <w:rFonts w:ascii="Times New Roman CYR" w:eastAsia="Calibri" w:hAnsi="Times New Roman CYR" w:cs="Times New Roman CYR"/>
          <w:bCs/>
          <w:color w:val="000000" w:themeColor="text1"/>
          <w:sz w:val="28"/>
          <w:szCs w:val="28"/>
        </w:rPr>
      </w:pPr>
      <w:r w:rsidRPr="00FA4A8D">
        <w:rPr>
          <w:rFonts w:ascii="Times New Roman CYR" w:eastAsia="Calibri" w:hAnsi="Times New Roman CYR" w:cs="Times New Roman CYR"/>
          <w:bCs/>
          <w:color w:val="000000" w:themeColor="text1"/>
          <w:sz w:val="28"/>
          <w:szCs w:val="28"/>
        </w:rPr>
        <w:lastRenderedPageBreak/>
        <w:t>ПРИЛОЖЕНИЕ № 1</w:t>
      </w:r>
    </w:p>
    <w:p w:rsidR="009A6B27" w:rsidRPr="00FA4A8D" w:rsidRDefault="009A6B27" w:rsidP="009A6B27">
      <w:pPr>
        <w:widowControl w:val="0"/>
        <w:adjustRightInd w:val="0"/>
        <w:ind w:left="10490"/>
        <w:jc w:val="center"/>
        <w:rPr>
          <w:rFonts w:ascii="Times New Roman CYR" w:eastAsia="Calibri" w:hAnsi="Times New Roman CYR" w:cs="Times New Roman CYR"/>
          <w:bCs/>
          <w:color w:val="000000" w:themeColor="text1"/>
          <w:sz w:val="28"/>
          <w:szCs w:val="28"/>
        </w:rPr>
      </w:pPr>
      <w:r w:rsidRPr="00FA4A8D">
        <w:rPr>
          <w:rFonts w:ascii="Times New Roman CYR" w:eastAsia="Calibri" w:hAnsi="Times New Roman CYR" w:cs="Times New Roman CYR"/>
          <w:bCs/>
          <w:color w:val="000000" w:themeColor="text1"/>
          <w:sz w:val="28"/>
          <w:szCs w:val="28"/>
        </w:rPr>
        <w:t>к Проекту постановления Правительства</w:t>
      </w:r>
    </w:p>
    <w:p w:rsidR="009A6B27" w:rsidRPr="00FA4A8D" w:rsidRDefault="009A6B27" w:rsidP="009A6B27">
      <w:pPr>
        <w:widowControl w:val="0"/>
        <w:adjustRightInd w:val="0"/>
        <w:ind w:left="10490"/>
        <w:jc w:val="center"/>
        <w:rPr>
          <w:rFonts w:ascii="Times New Roman CYR" w:eastAsia="Calibri" w:hAnsi="Times New Roman CYR" w:cs="Times New Roman CYR"/>
          <w:bCs/>
          <w:color w:val="000000" w:themeColor="text1"/>
          <w:sz w:val="28"/>
          <w:szCs w:val="28"/>
        </w:rPr>
      </w:pPr>
      <w:r w:rsidRPr="00FA4A8D">
        <w:rPr>
          <w:rFonts w:ascii="Times New Roman CYR" w:eastAsia="Calibri" w:hAnsi="Times New Roman CYR" w:cs="Times New Roman CYR"/>
          <w:bCs/>
          <w:color w:val="000000" w:themeColor="text1"/>
          <w:sz w:val="28"/>
          <w:szCs w:val="28"/>
        </w:rPr>
        <w:t>Новосибирской области</w:t>
      </w:r>
    </w:p>
    <w:p w:rsidR="009A6B27" w:rsidRPr="00FA4A8D" w:rsidRDefault="009A6B27" w:rsidP="009A6B27">
      <w:pPr>
        <w:widowControl w:val="0"/>
        <w:adjustRightInd w:val="0"/>
        <w:ind w:left="10490"/>
        <w:jc w:val="center"/>
        <w:rPr>
          <w:sz w:val="28"/>
          <w:szCs w:val="28"/>
        </w:rPr>
      </w:pPr>
    </w:p>
    <w:p w:rsidR="009A6B27" w:rsidRPr="00FA4A8D" w:rsidRDefault="009A6B27" w:rsidP="009A6B27">
      <w:pPr>
        <w:widowControl w:val="0"/>
        <w:adjustRightInd w:val="0"/>
        <w:ind w:left="10490"/>
        <w:jc w:val="center"/>
        <w:rPr>
          <w:sz w:val="28"/>
          <w:szCs w:val="28"/>
        </w:rPr>
      </w:pPr>
      <w:r w:rsidRPr="00FA4A8D">
        <w:rPr>
          <w:sz w:val="28"/>
          <w:szCs w:val="28"/>
        </w:rPr>
        <w:t>«ПРИЛОЖЕНИЕ № 1</w:t>
      </w:r>
    </w:p>
    <w:p w:rsidR="009A6B27" w:rsidRPr="00FA4A8D" w:rsidRDefault="009A6B27" w:rsidP="009A6B27">
      <w:pPr>
        <w:widowControl w:val="0"/>
        <w:adjustRightInd w:val="0"/>
        <w:ind w:left="10490"/>
        <w:jc w:val="center"/>
        <w:rPr>
          <w:sz w:val="28"/>
          <w:szCs w:val="28"/>
        </w:rPr>
      </w:pPr>
      <w:r w:rsidRPr="00FA4A8D">
        <w:rPr>
          <w:sz w:val="28"/>
          <w:szCs w:val="28"/>
        </w:rPr>
        <w:t>к</w:t>
      </w:r>
      <w:r w:rsidRPr="00FA4A8D">
        <w:rPr>
          <w:rFonts w:cs="Arial"/>
          <w:sz w:val="28"/>
          <w:szCs w:val="28"/>
        </w:rPr>
        <w:t xml:space="preserve"> государственной программе «Развитие здравоохранения Новосибирской области на 2013-2020 годы»</w:t>
      </w:r>
    </w:p>
    <w:p w:rsidR="009A6B27" w:rsidRPr="00FA4A8D" w:rsidRDefault="009A6B27" w:rsidP="009A6B27">
      <w:pPr>
        <w:widowControl w:val="0"/>
        <w:adjustRightInd w:val="0"/>
        <w:ind w:left="10206"/>
        <w:jc w:val="center"/>
        <w:rPr>
          <w:sz w:val="28"/>
          <w:szCs w:val="28"/>
        </w:rPr>
      </w:pPr>
    </w:p>
    <w:p w:rsidR="009A6B27" w:rsidRPr="00FA4A8D" w:rsidRDefault="009A6B27" w:rsidP="009A6B27">
      <w:pPr>
        <w:widowControl w:val="0"/>
        <w:adjustRightInd w:val="0"/>
        <w:jc w:val="center"/>
        <w:rPr>
          <w:b/>
          <w:sz w:val="28"/>
          <w:szCs w:val="28"/>
        </w:rPr>
      </w:pPr>
      <w:r w:rsidRPr="00FA4A8D">
        <w:rPr>
          <w:b/>
          <w:sz w:val="28"/>
          <w:szCs w:val="28"/>
        </w:rPr>
        <w:t>ЦЕЛИ, ЗАДАЧИ И ЦЕЛЕВЫЕ ИНДИКАТОРЫ</w:t>
      </w:r>
    </w:p>
    <w:p w:rsidR="009A6B27" w:rsidRPr="00FA4A8D" w:rsidRDefault="009A6B27" w:rsidP="009A6B27">
      <w:pPr>
        <w:widowControl w:val="0"/>
        <w:adjustRightInd w:val="0"/>
        <w:jc w:val="center"/>
        <w:rPr>
          <w:rFonts w:cs="Arial"/>
          <w:sz w:val="28"/>
          <w:szCs w:val="28"/>
        </w:rPr>
      </w:pPr>
      <w:r w:rsidRPr="00FA4A8D">
        <w:rPr>
          <w:rFonts w:cs="Arial"/>
          <w:b/>
          <w:sz w:val="28"/>
          <w:szCs w:val="28"/>
        </w:rPr>
        <w:t>государственной программы «Развитие здравоохранения Новосибирской области на 2013-2020 годы»</w:t>
      </w:r>
    </w:p>
    <w:p w:rsidR="009A6B27" w:rsidRPr="00FA4A8D" w:rsidRDefault="009A6B27" w:rsidP="009A6B27">
      <w:pPr>
        <w:widowControl w:val="0"/>
        <w:adjustRightInd w:val="0"/>
        <w:jc w:val="both"/>
        <w:rPr>
          <w:sz w:val="28"/>
          <w:szCs w:val="28"/>
        </w:rPr>
      </w:pPr>
    </w:p>
    <w:tbl>
      <w:tblPr>
        <w:tblW w:w="1565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40"/>
        <w:gridCol w:w="2397"/>
        <w:gridCol w:w="1170"/>
        <w:gridCol w:w="827"/>
        <w:gridCol w:w="21"/>
        <w:gridCol w:w="6"/>
        <w:gridCol w:w="13"/>
        <w:gridCol w:w="939"/>
        <w:gridCol w:w="21"/>
        <w:gridCol w:w="6"/>
        <w:gridCol w:w="7"/>
        <w:gridCol w:w="43"/>
        <w:gridCol w:w="916"/>
        <w:gridCol w:w="21"/>
        <w:gridCol w:w="11"/>
        <w:gridCol w:w="19"/>
        <w:gridCol w:w="940"/>
        <w:gridCol w:w="21"/>
        <w:gridCol w:w="11"/>
        <w:gridCol w:w="19"/>
        <w:gridCol w:w="940"/>
        <w:gridCol w:w="21"/>
        <w:gridCol w:w="11"/>
        <w:gridCol w:w="19"/>
        <w:gridCol w:w="948"/>
        <w:gridCol w:w="21"/>
        <w:gridCol w:w="11"/>
        <w:gridCol w:w="8"/>
        <w:gridCol w:w="989"/>
        <w:gridCol w:w="129"/>
        <w:gridCol w:w="21"/>
        <w:gridCol w:w="11"/>
        <w:gridCol w:w="8"/>
        <w:gridCol w:w="828"/>
        <w:gridCol w:w="15"/>
        <w:gridCol w:w="14"/>
        <w:gridCol w:w="7"/>
        <w:gridCol w:w="11"/>
        <w:gridCol w:w="8"/>
        <w:gridCol w:w="946"/>
        <w:gridCol w:w="19"/>
        <w:gridCol w:w="10"/>
        <w:gridCol w:w="7"/>
        <w:gridCol w:w="122"/>
        <w:gridCol w:w="21"/>
        <w:gridCol w:w="11"/>
        <w:gridCol w:w="8"/>
        <w:gridCol w:w="786"/>
        <w:gridCol w:w="15"/>
        <w:gridCol w:w="14"/>
        <w:gridCol w:w="7"/>
        <w:gridCol w:w="11"/>
        <w:gridCol w:w="13"/>
      </w:tblGrid>
      <w:tr w:rsidR="009A6B27" w:rsidRPr="00FA4A8D" w:rsidTr="000A2FF0">
        <w:trPr>
          <w:gridAfter w:val="2"/>
          <w:wAfter w:w="24" w:type="dxa"/>
          <w:trHeight w:val="516"/>
          <w:tblCellSpacing w:w="5" w:type="nil"/>
        </w:trPr>
        <w:tc>
          <w:tcPr>
            <w:tcW w:w="2240" w:type="dxa"/>
            <w:vMerge w:val="restart"/>
            <w:shd w:val="clear" w:color="auto" w:fill="auto"/>
          </w:tcPr>
          <w:p w:rsidR="009A6B27" w:rsidRPr="00FA4A8D" w:rsidRDefault="009A6B27" w:rsidP="000A2FF0">
            <w:pPr>
              <w:widowControl w:val="0"/>
              <w:adjustRightInd w:val="0"/>
              <w:jc w:val="center"/>
            </w:pPr>
            <w:r w:rsidRPr="00FA4A8D">
              <w:t>Цель/задачи, требующие решения для достижения цели</w:t>
            </w:r>
          </w:p>
        </w:tc>
        <w:tc>
          <w:tcPr>
            <w:tcW w:w="2397" w:type="dxa"/>
            <w:vMerge w:val="restart"/>
            <w:shd w:val="clear" w:color="auto" w:fill="auto"/>
          </w:tcPr>
          <w:p w:rsidR="009A6B27" w:rsidRPr="00FA4A8D" w:rsidRDefault="009A6B27" w:rsidP="000A2FF0">
            <w:pPr>
              <w:widowControl w:val="0"/>
              <w:adjustRightInd w:val="0"/>
              <w:jc w:val="center"/>
            </w:pPr>
            <w:r w:rsidRPr="00FA4A8D">
              <w:t>Наименование целевого индикатора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9A6B27" w:rsidRPr="00FA4A8D" w:rsidRDefault="009A6B27" w:rsidP="000A2FF0">
            <w:pPr>
              <w:widowControl w:val="0"/>
              <w:adjustRightInd w:val="0"/>
              <w:jc w:val="center"/>
            </w:pPr>
            <w:r w:rsidRPr="00FA4A8D">
              <w:t>Единица</w:t>
            </w:r>
          </w:p>
          <w:p w:rsidR="009A6B27" w:rsidRPr="00FA4A8D" w:rsidRDefault="009A6B27" w:rsidP="000A2FF0">
            <w:pPr>
              <w:widowControl w:val="0"/>
              <w:adjustRightInd w:val="0"/>
              <w:jc w:val="center"/>
            </w:pPr>
            <w:r w:rsidRPr="00FA4A8D">
              <w:t>измерения</w:t>
            </w:r>
          </w:p>
        </w:tc>
        <w:tc>
          <w:tcPr>
            <w:tcW w:w="8843" w:type="dxa"/>
            <w:gridSpan w:val="40"/>
            <w:shd w:val="clear" w:color="auto" w:fill="auto"/>
          </w:tcPr>
          <w:p w:rsidR="009A6B27" w:rsidRPr="00FA4A8D" w:rsidRDefault="009A6B27" w:rsidP="000A2FF0">
            <w:pPr>
              <w:widowControl w:val="0"/>
              <w:adjustRightInd w:val="0"/>
              <w:jc w:val="center"/>
            </w:pPr>
            <w:r w:rsidRPr="00FA4A8D">
              <w:t>Значение целевого индикатора,</w:t>
            </w:r>
          </w:p>
          <w:p w:rsidR="009A6B27" w:rsidRPr="00FA4A8D" w:rsidRDefault="009A6B27" w:rsidP="000A2FF0">
            <w:pPr>
              <w:widowControl w:val="0"/>
              <w:adjustRightInd w:val="0"/>
              <w:jc w:val="center"/>
            </w:pPr>
            <w:r w:rsidRPr="00FA4A8D">
              <w:t>в том числе по годам</w:t>
            </w:r>
          </w:p>
        </w:tc>
        <w:tc>
          <w:tcPr>
            <w:tcW w:w="984" w:type="dxa"/>
            <w:gridSpan w:val="8"/>
            <w:shd w:val="clear" w:color="auto" w:fill="auto"/>
          </w:tcPr>
          <w:p w:rsidR="009A6B27" w:rsidRPr="00FA4A8D" w:rsidRDefault="009A6B27" w:rsidP="000A2FF0">
            <w:pPr>
              <w:widowControl w:val="0"/>
              <w:adjustRightInd w:val="0"/>
              <w:ind w:left="-57" w:right="-57"/>
              <w:jc w:val="center"/>
            </w:pPr>
            <w:proofErr w:type="gramStart"/>
            <w:r w:rsidRPr="00FA4A8D">
              <w:t>Приме-</w:t>
            </w:r>
            <w:proofErr w:type="spellStart"/>
            <w:r w:rsidRPr="00FA4A8D">
              <w:t>чание</w:t>
            </w:r>
            <w:proofErr w:type="spellEnd"/>
            <w:proofErr w:type="gramEnd"/>
          </w:p>
        </w:tc>
      </w:tr>
      <w:tr w:rsidR="009A6B27" w:rsidRPr="00FA4A8D" w:rsidTr="000A2FF0">
        <w:trPr>
          <w:gridAfter w:val="3"/>
          <w:wAfter w:w="31" w:type="dxa"/>
          <w:trHeight w:val="20"/>
          <w:tblCellSpacing w:w="5" w:type="nil"/>
        </w:trPr>
        <w:tc>
          <w:tcPr>
            <w:tcW w:w="2240" w:type="dxa"/>
            <w:vMerge/>
            <w:shd w:val="clear" w:color="auto" w:fill="auto"/>
          </w:tcPr>
          <w:p w:rsidR="009A6B27" w:rsidRPr="00FA4A8D" w:rsidRDefault="009A6B27" w:rsidP="000A2FF0">
            <w:pPr>
              <w:widowControl w:val="0"/>
              <w:adjustRightInd w:val="0"/>
            </w:pPr>
          </w:p>
        </w:tc>
        <w:tc>
          <w:tcPr>
            <w:tcW w:w="2397" w:type="dxa"/>
            <w:vMerge/>
            <w:shd w:val="clear" w:color="auto" w:fill="auto"/>
          </w:tcPr>
          <w:p w:rsidR="009A6B27" w:rsidRPr="00FA4A8D" w:rsidRDefault="009A6B27" w:rsidP="000A2FF0">
            <w:pPr>
              <w:widowControl w:val="0"/>
              <w:adjustRightInd w:val="0"/>
            </w:pPr>
          </w:p>
        </w:tc>
        <w:tc>
          <w:tcPr>
            <w:tcW w:w="1170" w:type="dxa"/>
            <w:vMerge/>
            <w:shd w:val="clear" w:color="auto" w:fill="auto"/>
          </w:tcPr>
          <w:p w:rsidR="009A6B27" w:rsidRPr="00FA4A8D" w:rsidRDefault="009A6B27" w:rsidP="000A2FF0">
            <w:pPr>
              <w:widowControl w:val="0"/>
              <w:adjustRightInd w:val="0"/>
            </w:pPr>
          </w:p>
        </w:tc>
        <w:tc>
          <w:tcPr>
            <w:tcW w:w="848" w:type="dxa"/>
            <w:gridSpan w:val="2"/>
            <w:shd w:val="clear" w:color="auto" w:fill="auto"/>
          </w:tcPr>
          <w:p w:rsidR="009A6B27" w:rsidRPr="00FA4A8D" w:rsidRDefault="009A6B27" w:rsidP="000A2FF0">
            <w:pPr>
              <w:widowControl w:val="0"/>
              <w:adjustRightInd w:val="0"/>
              <w:jc w:val="center"/>
            </w:pPr>
            <w:r w:rsidRPr="00FA4A8D">
              <w:t>2012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9A6B27" w:rsidRPr="00FA4A8D" w:rsidRDefault="009A6B27" w:rsidP="000A2FF0">
            <w:pPr>
              <w:widowControl w:val="0"/>
              <w:adjustRightInd w:val="0"/>
              <w:jc w:val="center"/>
            </w:pPr>
            <w:r w:rsidRPr="00FA4A8D">
              <w:t>2013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widowControl w:val="0"/>
              <w:adjustRightInd w:val="0"/>
              <w:jc w:val="center"/>
            </w:pPr>
            <w:r w:rsidRPr="00FA4A8D">
              <w:t>2014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widowControl w:val="0"/>
              <w:adjustRightInd w:val="0"/>
              <w:jc w:val="center"/>
            </w:pPr>
            <w:r w:rsidRPr="00FA4A8D">
              <w:t>2015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widowControl w:val="0"/>
              <w:adjustRightInd w:val="0"/>
              <w:jc w:val="center"/>
            </w:pPr>
            <w:r w:rsidRPr="00FA4A8D">
              <w:t>2016</w:t>
            </w:r>
          </w:p>
        </w:tc>
        <w:tc>
          <w:tcPr>
            <w:tcW w:w="988" w:type="dxa"/>
            <w:gridSpan w:val="3"/>
            <w:shd w:val="clear" w:color="auto" w:fill="auto"/>
          </w:tcPr>
          <w:p w:rsidR="009A6B27" w:rsidRPr="00FA4A8D" w:rsidRDefault="009A6B27" w:rsidP="000A2FF0">
            <w:pPr>
              <w:widowControl w:val="0"/>
              <w:adjustRightInd w:val="0"/>
              <w:jc w:val="center"/>
            </w:pPr>
            <w:r w:rsidRPr="00FA4A8D">
              <w:t>2017</w:t>
            </w:r>
          </w:p>
        </w:tc>
        <w:tc>
          <w:tcPr>
            <w:tcW w:w="1008" w:type="dxa"/>
            <w:gridSpan w:val="3"/>
            <w:shd w:val="clear" w:color="auto" w:fill="auto"/>
          </w:tcPr>
          <w:p w:rsidR="009A6B27" w:rsidRPr="00FA4A8D" w:rsidRDefault="009A6B27" w:rsidP="000A2FF0">
            <w:pPr>
              <w:widowControl w:val="0"/>
              <w:adjustRightInd w:val="0"/>
              <w:jc w:val="center"/>
            </w:pPr>
            <w:r w:rsidRPr="00FA4A8D">
              <w:t>2018</w:t>
            </w:r>
          </w:p>
        </w:tc>
        <w:tc>
          <w:tcPr>
            <w:tcW w:w="1026" w:type="dxa"/>
            <w:gridSpan w:val="7"/>
            <w:shd w:val="clear" w:color="auto" w:fill="auto"/>
          </w:tcPr>
          <w:p w:rsidR="009A6B27" w:rsidRPr="00FA4A8D" w:rsidRDefault="009A6B27" w:rsidP="000A2FF0">
            <w:pPr>
              <w:widowControl w:val="0"/>
              <w:adjustRightInd w:val="0"/>
              <w:jc w:val="center"/>
            </w:pPr>
            <w:r w:rsidRPr="00FA4A8D">
              <w:t>2019</w:t>
            </w:r>
          </w:p>
        </w:tc>
        <w:tc>
          <w:tcPr>
            <w:tcW w:w="1001" w:type="dxa"/>
            <w:gridSpan w:val="6"/>
            <w:shd w:val="clear" w:color="auto" w:fill="auto"/>
          </w:tcPr>
          <w:p w:rsidR="009A6B27" w:rsidRPr="00FA4A8D" w:rsidRDefault="009A6B27" w:rsidP="000A2FF0">
            <w:pPr>
              <w:widowControl w:val="0"/>
              <w:adjustRightInd w:val="0"/>
              <w:jc w:val="center"/>
            </w:pPr>
            <w:r w:rsidRPr="00FA4A8D">
              <w:t>2020</w:t>
            </w:r>
          </w:p>
        </w:tc>
        <w:tc>
          <w:tcPr>
            <w:tcW w:w="984" w:type="dxa"/>
            <w:gridSpan w:val="8"/>
            <w:shd w:val="clear" w:color="auto" w:fill="auto"/>
          </w:tcPr>
          <w:p w:rsidR="009A6B27" w:rsidRPr="00FA4A8D" w:rsidRDefault="009A6B27" w:rsidP="000A2FF0">
            <w:pPr>
              <w:widowControl w:val="0"/>
              <w:adjustRightInd w:val="0"/>
              <w:jc w:val="center"/>
            </w:pPr>
          </w:p>
        </w:tc>
      </w:tr>
      <w:tr w:rsidR="009A6B27" w:rsidRPr="00FA4A8D" w:rsidTr="000A2FF0">
        <w:trPr>
          <w:gridAfter w:val="2"/>
          <w:wAfter w:w="24" w:type="dxa"/>
          <w:trHeight w:val="385"/>
          <w:tblCellSpacing w:w="5" w:type="nil"/>
        </w:trPr>
        <w:tc>
          <w:tcPr>
            <w:tcW w:w="15634" w:type="dxa"/>
            <w:gridSpan w:val="51"/>
            <w:shd w:val="clear" w:color="auto" w:fill="auto"/>
            <w:vAlign w:val="center"/>
          </w:tcPr>
          <w:p w:rsidR="009A6B27" w:rsidRPr="00FA4A8D" w:rsidRDefault="009A6B27" w:rsidP="000A2FF0">
            <w:pPr>
              <w:widowControl w:val="0"/>
              <w:adjustRightInd w:val="0"/>
              <w:jc w:val="center"/>
            </w:pPr>
            <w:r w:rsidRPr="00FA4A8D">
              <w:t>Государственная программа «Развитие здравоохранения Новосибирской области на 2013-2020 годы»</w:t>
            </w:r>
          </w:p>
        </w:tc>
      </w:tr>
      <w:tr w:rsidR="009A6B27" w:rsidRPr="00FA4A8D" w:rsidTr="000A2FF0">
        <w:trPr>
          <w:gridAfter w:val="2"/>
          <w:wAfter w:w="24" w:type="dxa"/>
          <w:trHeight w:val="419"/>
          <w:tblCellSpacing w:w="5" w:type="nil"/>
        </w:trPr>
        <w:tc>
          <w:tcPr>
            <w:tcW w:w="15634" w:type="dxa"/>
            <w:gridSpan w:val="51"/>
            <w:shd w:val="clear" w:color="auto" w:fill="auto"/>
            <w:vAlign w:val="center"/>
          </w:tcPr>
          <w:p w:rsidR="009A6B27" w:rsidRPr="00FA4A8D" w:rsidRDefault="009A6B27" w:rsidP="000A2FF0">
            <w:pPr>
              <w:widowControl w:val="0"/>
              <w:adjustRightInd w:val="0"/>
            </w:pPr>
            <w:r w:rsidRPr="00FA4A8D">
              <w:t>Цель: обеспечение доступности и качества оказания медицинской помощи на территории Новосибирской области</w:t>
            </w:r>
          </w:p>
        </w:tc>
      </w:tr>
      <w:tr w:rsidR="009A6B27" w:rsidRPr="00FA4A8D" w:rsidTr="000A2FF0">
        <w:trPr>
          <w:gridAfter w:val="2"/>
          <w:wAfter w:w="24" w:type="dxa"/>
          <w:trHeight w:val="20"/>
          <w:tblCellSpacing w:w="5" w:type="nil"/>
        </w:trPr>
        <w:tc>
          <w:tcPr>
            <w:tcW w:w="2240" w:type="dxa"/>
            <w:vMerge w:val="restart"/>
            <w:shd w:val="clear" w:color="auto" w:fill="auto"/>
          </w:tcPr>
          <w:p w:rsidR="009A6B27" w:rsidRPr="00FA4A8D" w:rsidRDefault="009A6B27" w:rsidP="000A2FF0">
            <w:r w:rsidRPr="00FA4A8D">
              <w:rPr>
                <w:rFonts w:eastAsia="Calibri"/>
              </w:rPr>
              <w:t>Задача 1. </w:t>
            </w:r>
            <w:r w:rsidRPr="00FA4A8D">
              <w:t>Повышение мотивации и приверженности населения Новосибирской области к ведению здорового образа жизни</w:t>
            </w:r>
          </w:p>
        </w:tc>
        <w:tc>
          <w:tcPr>
            <w:tcW w:w="2397" w:type="dxa"/>
            <w:shd w:val="clear" w:color="auto" w:fill="auto"/>
            <w:vAlign w:val="center"/>
          </w:tcPr>
          <w:p w:rsidR="009A6B27" w:rsidRPr="00FA4A8D" w:rsidRDefault="009A6B27" w:rsidP="000A2FF0">
            <w:r w:rsidRPr="00FA4A8D">
              <w:t xml:space="preserve">1. Потребление алкогольной продукции (в перерасчете на абсолютный алкоголь) </w:t>
            </w:r>
          </w:p>
        </w:tc>
        <w:tc>
          <w:tcPr>
            <w:tcW w:w="1170" w:type="dxa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литров на душу населения в год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15,30</w:t>
            </w:r>
          </w:p>
        </w:tc>
        <w:tc>
          <w:tcPr>
            <w:tcW w:w="97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14,60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14,00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13,30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7,30</w:t>
            </w:r>
          </w:p>
        </w:tc>
        <w:tc>
          <w:tcPr>
            <w:tcW w:w="99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7,10</w:t>
            </w:r>
          </w:p>
        </w:tc>
        <w:tc>
          <w:tcPr>
            <w:tcW w:w="1008" w:type="dxa"/>
            <w:gridSpan w:val="3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6,80</w:t>
            </w:r>
          </w:p>
        </w:tc>
        <w:tc>
          <w:tcPr>
            <w:tcW w:w="1033" w:type="dxa"/>
            <w:gridSpan w:val="8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6,60</w:t>
            </w:r>
          </w:p>
        </w:tc>
        <w:tc>
          <w:tcPr>
            <w:tcW w:w="984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6,40</w:t>
            </w:r>
          </w:p>
        </w:tc>
        <w:tc>
          <w:tcPr>
            <w:tcW w:w="1001" w:type="dxa"/>
            <w:gridSpan w:val="10"/>
            <w:shd w:val="clear" w:color="auto" w:fill="auto"/>
          </w:tcPr>
          <w:p w:rsidR="009A6B27" w:rsidRPr="00FA4A8D" w:rsidRDefault="009A6B27" w:rsidP="000A2FF0">
            <w:pPr>
              <w:widowControl w:val="0"/>
              <w:adjustRightInd w:val="0"/>
              <w:jc w:val="center"/>
            </w:pPr>
          </w:p>
        </w:tc>
      </w:tr>
      <w:tr w:rsidR="009A6B27" w:rsidRPr="00FA4A8D" w:rsidTr="000A2FF0">
        <w:trPr>
          <w:gridAfter w:val="2"/>
          <w:wAfter w:w="24" w:type="dxa"/>
          <w:trHeight w:val="20"/>
          <w:tblCellSpacing w:w="5" w:type="nil"/>
        </w:trPr>
        <w:tc>
          <w:tcPr>
            <w:tcW w:w="2240" w:type="dxa"/>
            <w:vMerge/>
            <w:shd w:val="clear" w:color="auto" w:fill="auto"/>
          </w:tcPr>
          <w:p w:rsidR="009A6B27" w:rsidRPr="00FA4A8D" w:rsidRDefault="009A6B27" w:rsidP="000A2FF0">
            <w:pPr>
              <w:widowControl w:val="0"/>
              <w:adjustRightInd w:val="0"/>
            </w:pPr>
          </w:p>
        </w:tc>
        <w:tc>
          <w:tcPr>
            <w:tcW w:w="2397" w:type="dxa"/>
            <w:shd w:val="clear" w:color="auto" w:fill="auto"/>
          </w:tcPr>
          <w:p w:rsidR="009A6B27" w:rsidRPr="00FA4A8D" w:rsidRDefault="009A6B27" w:rsidP="000A2FF0">
            <w:r w:rsidRPr="00FA4A8D">
              <w:t>2. Распространенность потребления табака среди взрослого населения</w:t>
            </w:r>
          </w:p>
        </w:tc>
        <w:tc>
          <w:tcPr>
            <w:tcW w:w="1170" w:type="dxa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процент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34,50</w:t>
            </w:r>
          </w:p>
        </w:tc>
        <w:tc>
          <w:tcPr>
            <w:tcW w:w="97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34,00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33,50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32,10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30,50</w:t>
            </w:r>
          </w:p>
        </w:tc>
        <w:tc>
          <w:tcPr>
            <w:tcW w:w="99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26,60</w:t>
            </w:r>
          </w:p>
        </w:tc>
        <w:tc>
          <w:tcPr>
            <w:tcW w:w="1008" w:type="dxa"/>
            <w:gridSpan w:val="3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26,30</w:t>
            </w:r>
          </w:p>
        </w:tc>
        <w:tc>
          <w:tcPr>
            <w:tcW w:w="1033" w:type="dxa"/>
            <w:gridSpan w:val="8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25,90</w:t>
            </w:r>
          </w:p>
        </w:tc>
        <w:tc>
          <w:tcPr>
            <w:tcW w:w="984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25,00</w:t>
            </w:r>
          </w:p>
        </w:tc>
        <w:tc>
          <w:tcPr>
            <w:tcW w:w="1001" w:type="dxa"/>
            <w:gridSpan w:val="10"/>
            <w:shd w:val="clear" w:color="auto" w:fill="auto"/>
          </w:tcPr>
          <w:p w:rsidR="009A6B27" w:rsidRPr="00FA4A8D" w:rsidRDefault="009A6B27" w:rsidP="000A2FF0">
            <w:pPr>
              <w:widowControl w:val="0"/>
              <w:adjustRightInd w:val="0"/>
              <w:jc w:val="center"/>
            </w:pPr>
          </w:p>
        </w:tc>
      </w:tr>
      <w:tr w:rsidR="009A6B27" w:rsidRPr="00FA4A8D" w:rsidTr="000A2FF0">
        <w:trPr>
          <w:gridAfter w:val="2"/>
          <w:wAfter w:w="24" w:type="dxa"/>
          <w:trHeight w:val="20"/>
          <w:tblCellSpacing w:w="5" w:type="nil"/>
        </w:trPr>
        <w:tc>
          <w:tcPr>
            <w:tcW w:w="2240" w:type="dxa"/>
            <w:vMerge w:val="restart"/>
            <w:shd w:val="clear" w:color="auto" w:fill="auto"/>
            <w:vAlign w:val="center"/>
          </w:tcPr>
          <w:p w:rsidR="009A6B27" w:rsidRPr="00FA4A8D" w:rsidRDefault="009A6B27" w:rsidP="000A2FF0">
            <w:pPr>
              <w:ind w:right="58"/>
            </w:pPr>
            <w:r w:rsidRPr="00FA4A8D">
              <w:t xml:space="preserve">Задача 2. Повышение эффективности оказания </w:t>
            </w:r>
            <w:proofErr w:type="gramStart"/>
            <w:r w:rsidRPr="00FA4A8D">
              <w:t>специализирован-ной</w:t>
            </w:r>
            <w:proofErr w:type="gramEnd"/>
            <w:r w:rsidRPr="00FA4A8D">
              <w:t xml:space="preserve">, включая высоко-технологичную, медицинской помощи, скорой, в том числе скорой специализирован-ной, медицинской помощи, медицинской </w:t>
            </w:r>
            <w:r w:rsidRPr="00FA4A8D">
              <w:lastRenderedPageBreak/>
              <w:t>эвакуации</w:t>
            </w:r>
          </w:p>
        </w:tc>
        <w:tc>
          <w:tcPr>
            <w:tcW w:w="2397" w:type="dxa"/>
            <w:shd w:val="clear" w:color="auto" w:fill="auto"/>
          </w:tcPr>
          <w:p w:rsidR="009A6B27" w:rsidRPr="00FA4A8D" w:rsidRDefault="009A6B27" w:rsidP="000A2FF0">
            <w:r w:rsidRPr="00FA4A8D">
              <w:lastRenderedPageBreak/>
              <w:t>1. Смертность от всех причин</w:t>
            </w:r>
          </w:p>
        </w:tc>
        <w:tc>
          <w:tcPr>
            <w:tcW w:w="1170" w:type="dxa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случаев на 1000 населения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13,60</w:t>
            </w:r>
          </w:p>
        </w:tc>
        <w:tc>
          <w:tcPr>
            <w:tcW w:w="97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13,20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12,80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12,30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11,80</w:t>
            </w:r>
          </w:p>
        </w:tc>
        <w:tc>
          <w:tcPr>
            <w:tcW w:w="99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11,40</w:t>
            </w:r>
          </w:p>
        </w:tc>
        <w:tc>
          <w:tcPr>
            <w:tcW w:w="1008" w:type="dxa"/>
            <w:gridSpan w:val="3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11,00</w:t>
            </w:r>
          </w:p>
        </w:tc>
        <w:tc>
          <w:tcPr>
            <w:tcW w:w="1033" w:type="dxa"/>
            <w:gridSpan w:val="8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10,60</w:t>
            </w:r>
          </w:p>
        </w:tc>
        <w:tc>
          <w:tcPr>
            <w:tcW w:w="984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10,30</w:t>
            </w:r>
          </w:p>
        </w:tc>
        <w:tc>
          <w:tcPr>
            <w:tcW w:w="1001" w:type="dxa"/>
            <w:gridSpan w:val="10"/>
            <w:shd w:val="clear" w:color="auto" w:fill="auto"/>
          </w:tcPr>
          <w:p w:rsidR="009A6B27" w:rsidRPr="00FA4A8D" w:rsidRDefault="009A6B27" w:rsidP="000A2FF0">
            <w:pPr>
              <w:jc w:val="center"/>
            </w:pPr>
          </w:p>
        </w:tc>
      </w:tr>
      <w:tr w:rsidR="009A6B27" w:rsidRPr="00FA4A8D" w:rsidTr="000A2FF0">
        <w:trPr>
          <w:gridAfter w:val="2"/>
          <w:wAfter w:w="24" w:type="dxa"/>
          <w:trHeight w:val="20"/>
          <w:tblCellSpacing w:w="5" w:type="nil"/>
        </w:trPr>
        <w:tc>
          <w:tcPr>
            <w:tcW w:w="2240" w:type="dxa"/>
            <w:vMerge/>
            <w:shd w:val="clear" w:color="auto" w:fill="auto"/>
            <w:vAlign w:val="center"/>
          </w:tcPr>
          <w:p w:rsidR="009A6B27" w:rsidRPr="00FA4A8D" w:rsidRDefault="009A6B27" w:rsidP="000A2FF0">
            <w:pPr>
              <w:widowControl w:val="0"/>
              <w:adjustRightInd w:val="0"/>
              <w:jc w:val="center"/>
            </w:pPr>
          </w:p>
        </w:tc>
        <w:tc>
          <w:tcPr>
            <w:tcW w:w="2397" w:type="dxa"/>
            <w:shd w:val="clear" w:color="auto" w:fill="auto"/>
          </w:tcPr>
          <w:p w:rsidR="009A6B27" w:rsidRPr="00FA4A8D" w:rsidRDefault="009A6B27" w:rsidP="000A2FF0">
            <w:r w:rsidRPr="00FA4A8D">
              <w:t>2. Смертность от болезней системы кровообращения</w:t>
            </w:r>
          </w:p>
        </w:tc>
        <w:tc>
          <w:tcPr>
            <w:tcW w:w="1170" w:type="dxa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случаев на 100 тыс. населения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767,10</w:t>
            </w:r>
          </w:p>
        </w:tc>
        <w:tc>
          <w:tcPr>
            <w:tcW w:w="97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747,90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732,50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716,50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700,50</w:t>
            </w:r>
          </w:p>
        </w:tc>
        <w:tc>
          <w:tcPr>
            <w:tcW w:w="99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684,50</w:t>
            </w:r>
          </w:p>
        </w:tc>
        <w:tc>
          <w:tcPr>
            <w:tcW w:w="1008" w:type="dxa"/>
            <w:gridSpan w:val="3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668,50</w:t>
            </w:r>
          </w:p>
        </w:tc>
        <w:tc>
          <w:tcPr>
            <w:tcW w:w="1033" w:type="dxa"/>
            <w:gridSpan w:val="8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613,00</w:t>
            </w:r>
          </w:p>
        </w:tc>
        <w:tc>
          <w:tcPr>
            <w:tcW w:w="984" w:type="dxa"/>
            <w:gridSpan w:val="4"/>
            <w:shd w:val="clear" w:color="auto" w:fill="auto"/>
          </w:tcPr>
          <w:p w:rsidR="009A6B27" w:rsidRPr="00FA4A8D" w:rsidRDefault="009A6B27" w:rsidP="000A2FF0">
            <w:pPr>
              <w:widowControl w:val="0"/>
              <w:adjustRightInd w:val="0"/>
              <w:jc w:val="center"/>
            </w:pPr>
            <w:r w:rsidRPr="00FA4A8D">
              <w:t>596,80</w:t>
            </w:r>
          </w:p>
        </w:tc>
        <w:tc>
          <w:tcPr>
            <w:tcW w:w="1001" w:type="dxa"/>
            <w:gridSpan w:val="10"/>
            <w:shd w:val="clear" w:color="auto" w:fill="auto"/>
          </w:tcPr>
          <w:p w:rsidR="009A6B27" w:rsidRPr="00FA4A8D" w:rsidRDefault="009A6B27" w:rsidP="000A2FF0">
            <w:pPr>
              <w:widowControl w:val="0"/>
              <w:adjustRightInd w:val="0"/>
              <w:jc w:val="center"/>
            </w:pPr>
          </w:p>
        </w:tc>
      </w:tr>
      <w:tr w:rsidR="009A6B27" w:rsidRPr="00FA4A8D" w:rsidTr="000A2FF0">
        <w:trPr>
          <w:gridAfter w:val="2"/>
          <w:wAfter w:w="24" w:type="dxa"/>
          <w:trHeight w:val="20"/>
          <w:tblCellSpacing w:w="5" w:type="nil"/>
        </w:trPr>
        <w:tc>
          <w:tcPr>
            <w:tcW w:w="2240" w:type="dxa"/>
            <w:vMerge/>
            <w:shd w:val="clear" w:color="auto" w:fill="auto"/>
            <w:vAlign w:val="center"/>
          </w:tcPr>
          <w:p w:rsidR="009A6B27" w:rsidRPr="00FA4A8D" w:rsidRDefault="009A6B27" w:rsidP="000A2FF0">
            <w:pPr>
              <w:widowControl w:val="0"/>
              <w:adjustRightInd w:val="0"/>
              <w:jc w:val="center"/>
            </w:pPr>
          </w:p>
        </w:tc>
        <w:tc>
          <w:tcPr>
            <w:tcW w:w="2397" w:type="dxa"/>
            <w:shd w:val="clear" w:color="auto" w:fill="auto"/>
          </w:tcPr>
          <w:p w:rsidR="009A6B27" w:rsidRPr="00FA4A8D" w:rsidRDefault="009A6B27" w:rsidP="000A2FF0">
            <w:r w:rsidRPr="00FA4A8D">
              <w:t>3. Смертность от дорожно-транспортных происшествий</w:t>
            </w:r>
          </w:p>
        </w:tc>
        <w:tc>
          <w:tcPr>
            <w:tcW w:w="1170" w:type="dxa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случаев на 100 тыс. населения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10,30</w:t>
            </w:r>
          </w:p>
        </w:tc>
        <w:tc>
          <w:tcPr>
            <w:tcW w:w="97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10,30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11,10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10,90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10,70</w:t>
            </w:r>
          </w:p>
        </w:tc>
        <w:tc>
          <w:tcPr>
            <w:tcW w:w="99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10,30</w:t>
            </w:r>
          </w:p>
        </w:tc>
        <w:tc>
          <w:tcPr>
            <w:tcW w:w="1008" w:type="dxa"/>
            <w:gridSpan w:val="3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10,30</w:t>
            </w:r>
          </w:p>
        </w:tc>
        <w:tc>
          <w:tcPr>
            <w:tcW w:w="1033" w:type="dxa"/>
            <w:gridSpan w:val="8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9,90</w:t>
            </w:r>
          </w:p>
        </w:tc>
        <w:tc>
          <w:tcPr>
            <w:tcW w:w="984" w:type="dxa"/>
            <w:gridSpan w:val="4"/>
            <w:shd w:val="clear" w:color="auto" w:fill="auto"/>
          </w:tcPr>
          <w:p w:rsidR="009A6B27" w:rsidRPr="00FA4A8D" w:rsidRDefault="009A6B27" w:rsidP="000A2FF0">
            <w:pPr>
              <w:widowControl w:val="0"/>
              <w:adjustRightInd w:val="0"/>
              <w:jc w:val="center"/>
            </w:pPr>
            <w:r w:rsidRPr="00FA4A8D">
              <w:t>9,90</w:t>
            </w:r>
          </w:p>
        </w:tc>
        <w:tc>
          <w:tcPr>
            <w:tcW w:w="1001" w:type="dxa"/>
            <w:gridSpan w:val="10"/>
            <w:shd w:val="clear" w:color="auto" w:fill="auto"/>
          </w:tcPr>
          <w:p w:rsidR="009A6B27" w:rsidRPr="00FA4A8D" w:rsidRDefault="009A6B27" w:rsidP="000A2FF0">
            <w:pPr>
              <w:widowControl w:val="0"/>
              <w:adjustRightInd w:val="0"/>
              <w:jc w:val="center"/>
            </w:pPr>
          </w:p>
        </w:tc>
      </w:tr>
      <w:tr w:rsidR="009A6B27" w:rsidRPr="00FA4A8D" w:rsidTr="000A2FF0">
        <w:trPr>
          <w:gridAfter w:val="2"/>
          <w:wAfter w:w="24" w:type="dxa"/>
          <w:trHeight w:val="20"/>
          <w:tblCellSpacing w:w="5" w:type="nil"/>
        </w:trPr>
        <w:tc>
          <w:tcPr>
            <w:tcW w:w="2240" w:type="dxa"/>
            <w:vMerge/>
            <w:shd w:val="clear" w:color="auto" w:fill="auto"/>
            <w:vAlign w:val="center"/>
          </w:tcPr>
          <w:p w:rsidR="009A6B27" w:rsidRPr="00FA4A8D" w:rsidRDefault="009A6B27" w:rsidP="000A2FF0">
            <w:pPr>
              <w:widowControl w:val="0"/>
              <w:adjustRightInd w:val="0"/>
              <w:jc w:val="center"/>
            </w:pPr>
          </w:p>
        </w:tc>
        <w:tc>
          <w:tcPr>
            <w:tcW w:w="2397" w:type="dxa"/>
            <w:shd w:val="clear" w:color="auto" w:fill="auto"/>
          </w:tcPr>
          <w:p w:rsidR="009A6B27" w:rsidRPr="00FA4A8D" w:rsidRDefault="009A6B27" w:rsidP="000A2FF0">
            <w:r w:rsidRPr="00FA4A8D">
              <w:t xml:space="preserve">4. Смертность от новообразований </w:t>
            </w:r>
            <w:r w:rsidRPr="00FA4A8D">
              <w:lastRenderedPageBreak/>
              <w:t xml:space="preserve">(в том числе </w:t>
            </w:r>
            <w:proofErr w:type="gramStart"/>
            <w:r w:rsidRPr="00FA4A8D">
              <w:t>от</w:t>
            </w:r>
            <w:proofErr w:type="gramEnd"/>
            <w:r w:rsidRPr="00FA4A8D">
              <w:t> злокачественных)</w:t>
            </w:r>
          </w:p>
        </w:tc>
        <w:tc>
          <w:tcPr>
            <w:tcW w:w="1170" w:type="dxa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lastRenderedPageBreak/>
              <w:t xml:space="preserve">случаев на 100 тыс. </w:t>
            </w:r>
            <w:r w:rsidRPr="00FA4A8D">
              <w:lastRenderedPageBreak/>
              <w:t>населения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lastRenderedPageBreak/>
              <w:t>208,80</w:t>
            </w:r>
          </w:p>
        </w:tc>
        <w:tc>
          <w:tcPr>
            <w:tcW w:w="97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206,00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205,20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203,80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201,20</w:t>
            </w:r>
          </w:p>
        </w:tc>
        <w:tc>
          <w:tcPr>
            <w:tcW w:w="99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193,20</w:t>
            </w:r>
          </w:p>
        </w:tc>
        <w:tc>
          <w:tcPr>
            <w:tcW w:w="1008" w:type="dxa"/>
            <w:gridSpan w:val="3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192,80</w:t>
            </w:r>
          </w:p>
        </w:tc>
        <w:tc>
          <w:tcPr>
            <w:tcW w:w="1033" w:type="dxa"/>
            <w:gridSpan w:val="8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190,30</w:t>
            </w:r>
          </w:p>
        </w:tc>
        <w:tc>
          <w:tcPr>
            <w:tcW w:w="984" w:type="dxa"/>
            <w:gridSpan w:val="4"/>
            <w:shd w:val="clear" w:color="auto" w:fill="auto"/>
          </w:tcPr>
          <w:p w:rsidR="009A6B27" w:rsidRPr="00FA4A8D" w:rsidRDefault="009A6B27" w:rsidP="000A2FF0">
            <w:pPr>
              <w:widowControl w:val="0"/>
              <w:adjustRightInd w:val="0"/>
              <w:jc w:val="center"/>
            </w:pPr>
            <w:r w:rsidRPr="00FA4A8D">
              <w:t>187,90</w:t>
            </w:r>
          </w:p>
        </w:tc>
        <w:tc>
          <w:tcPr>
            <w:tcW w:w="1001" w:type="dxa"/>
            <w:gridSpan w:val="10"/>
            <w:shd w:val="clear" w:color="auto" w:fill="auto"/>
          </w:tcPr>
          <w:p w:rsidR="009A6B27" w:rsidRPr="00FA4A8D" w:rsidRDefault="009A6B27" w:rsidP="000A2FF0">
            <w:pPr>
              <w:widowControl w:val="0"/>
              <w:adjustRightInd w:val="0"/>
              <w:jc w:val="center"/>
            </w:pPr>
          </w:p>
        </w:tc>
      </w:tr>
      <w:tr w:rsidR="009A6B27" w:rsidRPr="00FA4A8D" w:rsidTr="000A2FF0">
        <w:trPr>
          <w:gridAfter w:val="2"/>
          <w:wAfter w:w="24" w:type="dxa"/>
          <w:trHeight w:val="20"/>
          <w:tblCellSpacing w:w="5" w:type="nil"/>
        </w:trPr>
        <w:tc>
          <w:tcPr>
            <w:tcW w:w="2240" w:type="dxa"/>
            <w:vMerge/>
            <w:shd w:val="clear" w:color="auto" w:fill="auto"/>
            <w:vAlign w:val="center"/>
          </w:tcPr>
          <w:p w:rsidR="009A6B27" w:rsidRPr="00FA4A8D" w:rsidRDefault="009A6B27" w:rsidP="000A2FF0">
            <w:pPr>
              <w:widowControl w:val="0"/>
              <w:adjustRightInd w:val="0"/>
              <w:jc w:val="center"/>
            </w:pPr>
          </w:p>
        </w:tc>
        <w:tc>
          <w:tcPr>
            <w:tcW w:w="2397" w:type="dxa"/>
            <w:shd w:val="clear" w:color="auto" w:fill="auto"/>
          </w:tcPr>
          <w:p w:rsidR="009A6B27" w:rsidRPr="00FA4A8D" w:rsidRDefault="009A6B27" w:rsidP="000A2FF0">
            <w:r w:rsidRPr="00FA4A8D">
              <w:t>5. Смертность от туберкулеза</w:t>
            </w:r>
          </w:p>
        </w:tc>
        <w:tc>
          <w:tcPr>
            <w:tcW w:w="1170" w:type="dxa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случаев на 100 тыс. населения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25,00</w:t>
            </w:r>
          </w:p>
        </w:tc>
        <w:tc>
          <w:tcPr>
            <w:tcW w:w="97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22,00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21,00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18,50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15,50</w:t>
            </w:r>
          </w:p>
        </w:tc>
        <w:tc>
          <w:tcPr>
            <w:tcW w:w="99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11,80</w:t>
            </w:r>
          </w:p>
        </w:tc>
        <w:tc>
          <w:tcPr>
            <w:tcW w:w="1008" w:type="dxa"/>
            <w:gridSpan w:val="3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11,80</w:t>
            </w:r>
          </w:p>
        </w:tc>
        <w:tc>
          <w:tcPr>
            <w:tcW w:w="1033" w:type="dxa"/>
            <w:gridSpan w:val="8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10,70</w:t>
            </w:r>
          </w:p>
        </w:tc>
        <w:tc>
          <w:tcPr>
            <w:tcW w:w="984" w:type="dxa"/>
            <w:gridSpan w:val="4"/>
            <w:shd w:val="clear" w:color="auto" w:fill="auto"/>
          </w:tcPr>
          <w:p w:rsidR="009A6B27" w:rsidRPr="00FA4A8D" w:rsidRDefault="009A6B27" w:rsidP="000A2FF0">
            <w:pPr>
              <w:widowControl w:val="0"/>
              <w:adjustRightInd w:val="0"/>
              <w:jc w:val="center"/>
            </w:pPr>
            <w:r w:rsidRPr="00FA4A8D">
              <w:t>9,80</w:t>
            </w:r>
          </w:p>
        </w:tc>
        <w:tc>
          <w:tcPr>
            <w:tcW w:w="1001" w:type="dxa"/>
            <w:gridSpan w:val="10"/>
            <w:shd w:val="clear" w:color="auto" w:fill="auto"/>
          </w:tcPr>
          <w:p w:rsidR="009A6B27" w:rsidRPr="00FA4A8D" w:rsidRDefault="009A6B27" w:rsidP="000A2FF0">
            <w:pPr>
              <w:widowControl w:val="0"/>
              <w:adjustRightInd w:val="0"/>
              <w:jc w:val="center"/>
            </w:pPr>
          </w:p>
        </w:tc>
      </w:tr>
      <w:tr w:rsidR="009A6B27" w:rsidRPr="00FA4A8D" w:rsidTr="000A2FF0">
        <w:trPr>
          <w:gridAfter w:val="2"/>
          <w:wAfter w:w="24" w:type="dxa"/>
          <w:trHeight w:val="20"/>
          <w:tblCellSpacing w:w="5" w:type="nil"/>
        </w:trPr>
        <w:tc>
          <w:tcPr>
            <w:tcW w:w="2240" w:type="dxa"/>
            <w:vMerge/>
            <w:shd w:val="clear" w:color="auto" w:fill="auto"/>
            <w:vAlign w:val="center"/>
          </w:tcPr>
          <w:p w:rsidR="009A6B27" w:rsidRPr="00FA4A8D" w:rsidRDefault="009A6B27" w:rsidP="000A2FF0">
            <w:pPr>
              <w:widowControl w:val="0"/>
              <w:adjustRightInd w:val="0"/>
              <w:jc w:val="center"/>
            </w:pPr>
          </w:p>
        </w:tc>
        <w:tc>
          <w:tcPr>
            <w:tcW w:w="2397" w:type="dxa"/>
            <w:shd w:val="clear" w:color="auto" w:fill="auto"/>
          </w:tcPr>
          <w:p w:rsidR="009A6B27" w:rsidRPr="00FA4A8D" w:rsidRDefault="009A6B27" w:rsidP="000A2FF0">
            <w:r w:rsidRPr="00FA4A8D">
              <w:t xml:space="preserve">6. Количество зарегистрированных больных с диагнозом, установленным впервые в жизни, – </w:t>
            </w:r>
          </w:p>
          <w:p w:rsidR="009A6B27" w:rsidRPr="00FA4A8D" w:rsidRDefault="009A6B27" w:rsidP="000A2FF0">
            <w:r w:rsidRPr="00FA4A8D">
              <w:t xml:space="preserve">активный туберкулез </w:t>
            </w:r>
          </w:p>
        </w:tc>
        <w:tc>
          <w:tcPr>
            <w:tcW w:w="1170" w:type="dxa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случаев на 100 тыс. населения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116,10</w:t>
            </w:r>
          </w:p>
        </w:tc>
        <w:tc>
          <w:tcPr>
            <w:tcW w:w="97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113,90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111,60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107,00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102,30</w:t>
            </w:r>
          </w:p>
        </w:tc>
        <w:tc>
          <w:tcPr>
            <w:tcW w:w="99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90,00</w:t>
            </w:r>
          </w:p>
        </w:tc>
        <w:tc>
          <w:tcPr>
            <w:tcW w:w="1008" w:type="dxa"/>
            <w:gridSpan w:val="3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55,00</w:t>
            </w:r>
          </w:p>
        </w:tc>
        <w:tc>
          <w:tcPr>
            <w:tcW w:w="1033" w:type="dxa"/>
            <w:gridSpan w:val="8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49,30</w:t>
            </w:r>
          </w:p>
        </w:tc>
        <w:tc>
          <w:tcPr>
            <w:tcW w:w="984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44,70</w:t>
            </w:r>
          </w:p>
        </w:tc>
        <w:tc>
          <w:tcPr>
            <w:tcW w:w="1001" w:type="dxa"/>
            <w:gridSpan w:val="10"/>
            <w:shd w:val="clear" w:color="auto" w:fill="auto"/>
          </w:tcPr>
          <w:p w:rsidR="009A6B27" w:rsidRPr="00FA4A8D" w:rsidRDefault="009A6B27" w:rsidP="000A2FF0">
            <w:pPr>
              <w:widowControl w:val="0"/>
              <w:adjustRightInd w:val="0"/>
              <w:jc w:val="center"/>
            </w:pPr>
          </w:p>
        </w:tc>
      </w:tr>
      <w:tr w:rsidR="009A6B27" w:rsidRPr="00FA4A8D" w:rsidTr="000A2FF0">
        <w:trPr>
          <w:gridAfter w:val="2"/>
          <w:wAfter w:w="24" w:type="dxa"/>
          <w:trHeight w:val="20"/>
          <w:tblCellSpacing w:w="5" w:type="nil"/>
        </w:trPr>
        <w:tc>
          <w:tcPr>
            <w:tcW w:w="2240" w:type="dxa"/>
            <w:vMerge/>
            <w:shd w:val="clear" w:color="auto" w:fill="auto"/>
            <w:vAlign w:val="center"/>
          </w:tcPr>
          <w:p w:rsidR="009A6B27" w:rsidRPr="00FA4A8D" w:rsidRDefault="009A6B27" w:rsidP="000A2FF0">
            <w:pPr>
              <w:widowControl w:val="0"/>
              <w:adjustRightInd w:val="0"/>
              <w:jc w:val="center"/>
            </w:pPr>
          </w:p>
        </w:tc>
        <w:tc>
          <w:tcPr>
            <w:tcW w:w="2397" w:type="dxa"/>
            <w:shd w:val="clear" w:color="auto" w:fill="auto"/>
          </w:tcPr>
          <w:p w:rsidR="009A6B27" w:rsidRPr="00FA4A8D" w:rsidRDefault="009A6B27" w:rsidP="000A2FF0">
            <w:r w:rsidRPr="00FA4A8D">
              <w:t xml:space="preserve">7. Ожидаемая продолжительность жизни при рождении </w:t>
            </w:r>
          </w:p>
        </w:tc>
        <w:tc>
          <w:tcPr>
            <w:tcW w:w="1170" w:type="dxa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лет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69,7</w:t>
            </w:r>
          </w:p>
        </w:tc>
        <w:tc>
          <w:tcPr>
            <w:tcW w:w="97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70,8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71,6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72,2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72,8</w:t>
            </w:r>
          </w:p>
        </w:tc>
        <w:tc>
          <w:tcPr>
            <w:tcW w:w="99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73,5</w:t>
            </w:r>
          </w:p>
        </w:tc>
        <w:tc>
          <w:tcPr>
            <w:tcW w:w="1008" w:type="dxa"/>
            <w:gridSpan w:val="3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74,1</w:t>
            </w:r>
          </w:p>
        </w:tc>
        <w:tc>
          <w:tcPr>
            <w:tcW w:w="1033" w:type="dxa"/>
            <w:gridSpan w:val="8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74,8</w:t>
            </w:r>
          </w:p>
        </w:tc>
        <w:tc>
          <w:tcPr>
            <w:tcW w:w="984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75,5</w:t>
            </w:r>
          </w:p>
        </w:tc>
        <w:tc>
          <w:tcPr>
            <w:tcW w:w="1001" w:type="dxa"/>
            <w:gridSpan w:val="10"/>
            <w:shd w:val="clear" w:color="auto" w:fill="auto"/>
          </w:tcPr>
          <w:p w:rsidR="009A6B27" w:rsidRPr="00FA4A8D" w:rsidRDefault="009A6B27" w:rsidP="000A2FF0">
            <w:pPr>
              <w:widowControl w:val="0"/>
              <w:adjustRightInd w:val="0"/>
              <w:jc w:val="center"/>
            </w:pPr>
          </w:p>
        </w:tc>
      </w:tr>
      <w:tr w:rsidR="009A6B27" w:rsidRPr="00FA4A8D" w:rsidTr="000A2FF0">
        <w:trPr>
          <w:gridAfter w:val="2"/>
          <w:wAfter w:w="24" w:type="dxa"/>
          <w:trHeight w:val="20"/>
          <w:tblCellSpacing w:w="5" w:type="nil"/>
        </w:trPr>
        <w:tc>
          <w:tcPr>
            <w:tcW w:w="2240" w:type="dxa"/>
            <w:shd w:val="clear" w:color="auto" w:fill="auto"/>
          </w:tcPr>
          <w:p w:rsidR="009A6B27" w:rsidRPr="00FA4A8D" w:rsidRDefault="009A6B27" w:rsidP="000A2FF0">
            <w:pPr>
              <w:widowControl w:val="0"/>
              <w:adjustRightInd w:val="0"/>
            </w:pPr>
            <w:r w:rsidRPr="00FA4A8D">
              <w:t>Задача 3.</w:t>
            </w:r>
          </w:p>
          <w:p w:rsidR="009A6B27" w:rsidRPr="00FA4A8D" w:rsidRDefault="009A6B27" w:rsidP="000A2FF0">
            <w:r w:rsidRPr="00FA4A8D">
              <w:t>Развитие государственно-частного партнерства как эффективного механизма, обеспечивающего повышение доступности и качества оказания медицинской помощи населению Новосибирской области</w:t>
            </w:r>
          </w:p>
        </w:tc>
        <w:tc>
          <w:tcPr>
            <w:tcW w:w="2397" w:type="dxa"/>
            <w:shd w:val="clear" w:color="auto" w:fill="auto"/>
          </w:tcPr>
          <w:p w:rsidR="009A6B27" w:rsidRPr="00FA4A8D" w:rsidRDefault="009A6B27" w:rsidP="000A2FF0">
            <w:pPr>
              <w:widowControl w:val="0"/>
            </w:pPr>
            <w:r w:rsidRPr="00FA4A8D">
              <w:t xml:space="preserve">1. Доля частных медицинских организаций от общего количества медицинских организаций, участвующих в реализации Территориальной программы государственных гарантий бесплатного оказания гражданам медицинской помощи в Новосибирской области </w:t>
            </w:r>
          </w:p>
        </w:tc>
        <w:tc>
          <w:tcPr>
            <w:tcW w:w="1170" w:type="dxa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процент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22,00</w:t>
            </w:r>
          </w:p>
        </w:tc>
        <w:tc>
          <w:tcPr>
            <w:tcW w:w="97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25,20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26,50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27,00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27,80</w:t>
            </w:r>
          </w:p>
        </w:tc>
        <w:tc>
          <w:tcPr>
            <w:tcW w:w="99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28,00</w:t>
            </w:r>
          </w:p>
        </w:tc>
        <w:tc>
          <w:tcPr>
            <w:tcW w:w="1008" w:type="dxa"/>
            <w:gridSpan w:val="3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28,70</w:t>
            </w:r>
          </w:p>
        </w:tc>
        <w:tc>
          <w:tcPr>
            <w:tcW w:w="1033" w:type="dxa"/>
            <w:gridSpan w:val="8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29,20</w:t>
            </w:r>
          </w:p>
        </w:tc>
        <w:tc>
          <w:tcPr>
            <w:tcW w:w="984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30,00</w:t>
            </w:r>
          </w:p>
        </w:tc>
        <w:tc>
          <w:tcPr>
            <w:tcW w:w="1001" w:type="dxa"/>
            <w:gridSpan w:val="10"/>
            <w:shd w:val="clear" w:color="auto" w:fill="auto"/>
          </w:tcPr>
          <w:p w:rsidR="009A6B27" w:rsidRPr="00FA4A8D" w:rsidRDefault="009A6B27" w:rsidP="000A2FF0">
            <w:pPr>
              <w:widowControl w:val="0"/>
              <w:adjustRightInd w:val="0"/>
              <w:jc w:val="center"/>
            </w:pPr>
          </w:p>
        </w:tc>
      </w:tr>
      <w:tr w:rsidR="009A6B27" w:rsidRPr="00FA4A8D" w:rsidTr="000A2FF0">
        <w:trPr>
          <w:gridAfter w:val="2"/>
          <w:wAfter w:w="24" w:type="dxa"/>
          <w:trHeight w:val="20"/>
          <w:tblCellSpacing w:w="5" w:type="nil"/>
        </w:trPr>
        <w:tc>
          <w:tcPr>
            <w:tcW w:w="2240" w:type="dxa"/>
            <w:vMerge w:val="restart"/>
            <w:shd w:val="clear" w:color="auto" w:fill="auto"/>
          </w:tcPr>
          <w:p w:rsidR="009A6B27" w:rsidRPr="00FA4A8D" w:rsidRDefault="009A6B27" w:rsidP="000A2FF0">
            <w:pPr>
              <w:widowControl w:val="0"/>
              <w:adjustRightInd w:val="0"/>
            </w:pPr>
            <w:r w:rsidRPr="00FA4A8D">
              <w:t xml:space="preserve">Задача 4. </w:t>
            </w:r>
          </w:p>
          <w:p w:rsidR="009A6B27" w:rsidRPr="00FA4A8D" w:rsidRDefault="009A6B27" w:rsidP="000A2FF0">
            <w:r w:rsidRPr="00FA4A8D">
              <w:t>Создание условий для предупреждения и снижения материнской и младенческой смертности, укрепление здоровья детского населения, сохранение репродуктивного здоровья населения Новосибирской области</w:t>
            </w:r>
          </w:p>
        </w:tc>
        <w:tc>
          <w:tcPr>
            <w:tcW w:w="2397" w:type="dxa"/>
            <w:shd w:val="clear" w:color="auto" w:fill="auto"/>
          </w:tcPr>
          <w:p w:rsidR="009A6B27" w:rsidRPr="00FA4A8D" w:rsidRDefault="009A6B27" w:rsidP="000A2FF0">
            <w:r w:rsidRPr="00FA4A8D">
              <w:t>1. Материнская смертность</w:t>
            </w:r>
          </w:p>
        </w:tc>
        <w:tc>
          <w:tcPr>
            <w:tcW w:w="1170" w:type="dxa"/>
            <w:shd w:val="clear" w:color="auto" w:fill="auto"/>
          </w:tcPr>
          <w:p w:rsidR="009A6B27" w:rsidRPr="00FA4A8D" w:rsidRDefault="009A6B27" w:rsidP="000A2FF0">
            <w:pPr>
              <w:ind w:left="-57" w:right="-57"/>
              <w:jc w:val="center"/>
            </w:pPr>
            <w:r w:rsidRPr="00FA4A8D">
              <w:t xml:space="preserve">случаев на 100 тыс. </w:t>
            </w:r>
            <w:proofErr w:type="gramStart"/>
            <w:r w:rsidRPr="00FA4A8D">
              <w:t>родивших-</w:t>
            </w:r>
            <w:proofErr w:type="spellStart"/>
            <w:r w:rsidRPr="00FA4A8D">
              <w:t>ся</w:t>
            </w:r>
            <w:proofErr w:type="spellEnd"/>
            <w:proofErr w:type="gramEnd"/>
            <w:r w:rsidRPr="00FA4A8D">
              <w:t xml:space="preserve"> живыми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16,10</w:t>
            </w:r>
          </w:p>
        </w:tc>
        <w:tc>
          <w:tcPr>
            <w:tcW w:w="97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16,10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16,10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16,00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15,90</w:t>
            </w:r>
          </w:p>
        </w:tc>
        <w:tc>
          <w:tcPr>
            <w:tcW w:w="99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15,80</w:t>
            </w:r>
          </w:p>
        </w:tc>
        <w:tc>
          <w:tcPr>
            <w:tcW w:w="100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15,70</w:t>
            </w:r>
          </w:p>
        </w:tc>
        <w:tc>
          <w:tcPr>
            <w:tcW w:w="1033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15,60</w:t>
            </w:r>
          </w:p>
        </w:tc>
        <w:tc>
          <w:tcPr>
            <w:tcW w:w="98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15,50</w:t>
            </w:r>
          </w:p>
        </w:tc>
        <w:tc>
          <w:tcPr>
            <w:tcW w:w="1001" w:type="dxa"/>
            <w:gridSpan w:val="10"/>
            <w:shd w:val="clear" w:color="auto" w:fill="auto"/>
          </w:tcPr>
          <w:p w:rsidR="009A6B27" w:rsidRPr="00FA4A8D" w:rsidRDefault="009A6B27" w:rsidP="000A2FF0">
            <w:pPr>
              <w:widowControl w:val="0"/>
              <w:adjustRightInd w:val="0"/>
              <w:jc w:val="center"/>
            </w:pPr>
          </w:p>
        </w:tc>
      </w:tr>
      <w:tr w:rsidR="009A6B27" w:rsidRPr="00FA4A8D" w:rsidTr="000A2FF0">
        <w:trPr>
          <w:gridAfter w:val="2"/>
          <w:wAfter w:w="24" w:type="dxa"/>
          <w:trHeight w:val="20"/>
          <w:tblCellSpacing w:w="5" w:type="nil"/>
        </w:trPr>
        <w:tc>
          <w:tcPr>
            <w:tcW w:w="2240" w:type="dxa"/>
            <w:vMerge/>
            <w:shd w:val="clear" w:color="auto" w:fill="auto"/>
          </w:tcPr>
          <w:p w:rsidR="009A6B27" w:rsidRPr="00FA4A8D" w:rsidRDefault="009A6B27" w:rsidP="000A2FF0">
            <w:pPr>
              <w:widowControl w:val="0"/>
              <w:adjustRightInd w:val="0"/>
            </w:pPr>
          </w:p>
        </w:tc>
        <w:tc>
          <w:tcPr>
            <w:tcW w:w="2397" w:type="dxa"/>
            <w:shd w:val="clear" w:color="auto" w:fill="auto"/>
          </w:tcPr>
          <w:p w:rsidR="009A6B27" w:rsidRPr="00FA4A8D" w:rsidRDefault="009A6B27" w:rsidP="000A2FF0">
            <w:r w:rsidRPr="00FA4A8D">
              <w:t>2. Младенческая смертность</w:t>
            </w:r>
          </w:p>
        </w:tc>
        <w:tc>
          <w:tcPr>
            <w:tcW w:w="1170" w:type="dxa"/>
            <w:shd w:val="clear" w:color="auto" w:fill="auto"/>
          </w:tcPr>
          <w:p w:rsidR="009A6B27" w:rsidRPr="00FA4A8D" w:rsidRDefault="009A6B27" w:rsidP="000A2FF0">
            <w:pPr>
              <w:ind w:left="-57" w:right="-57"/>
              <w:jc w:val="center"/>
            </w:pPr>
            <w:r w:rsidRPr="00FA4A8D">
              <w:t xml:space="preserve">случаев на 1000 </w:t>
            </w:r>
            <w:proofErr w:type="gramStart"/>
            <w:r w:rsidRPr="00FA4A8D">
              <w:t>родивших-</w:t>
            </w:r>
            <w:proofErr w:type="spellStart"/>
            <w:r w:rsidRPr="00FA4A8D">
              <w:t>ся</w:t>
            </w:r>
            <w:proofErr w:type="spellEnd"/>
            <w:proofErr w:type="gramEnd"/>
            <w:r w:rsidRPr="00FA4A8D">
              <w:t xml:space="preserve"> живыми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8,30</w:t>
            </w:r>
          </w:p>
        </w:tc>
        <w:tc>
          <w:tcPr>
            <w:tcW w:w="97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8,20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8,10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8,10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7,80</w:t>
            </w:r>
          </w:p>
        </w:tc>
        <w:tc>
          <w:tcPr>
            <w:tcW w:w="99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6,00</w:t>
            </w:r>
          </w:p>
        </w:tc>
        <w:tc>
          <w:tcPr>
            <w:tcW w:w="100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5,80</w:t>
            </w:r>
          </w:p>
        </w:tc>
        <w:tc>
          <w:tcPr>
            <w:tcW w:w="1033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5,60</w:t>
            </w:r>
          </w:p>
        </w:tc>
        <w:tc>
          <w:tcPr>
            <w:tcW w:w="98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5,40</w:t>
            </w:r>
          </w:p>
        </w:tc>
        <w:tc>
          <w:tcPr>
            <w:tcW w:w="1001" w:type="dxa"/>
            <w:gridSpan w:val="10"/>
            <w:shd w:val="clear" w:color="auto" w:fill="auto"/>
          </w:tcPr>
          <w:p w:rsidR="009A6B27" w:rsidRPr="00FA4A8D" w:rsidRDefault="009A6B27" w:rsidP="000A2FF0">
            <w:pPr>
              <w:widowControl w:val="0"/>
              <w:adjustRightInd w:val="0"/>
              <w:jc w:val="center"/>
            </w:pPr>
          </w:p>
        </w:tc>
      </w:tr>
      <w:tr w:rsidR="009A6B27" w:rsidRPr="00FA4A8D" w:rsidTr="000A2FF0">
        <w:trPr>
          <w:gridAfter w:val="2"/>
          <w:wAfter w:w="24" w:type="dxa"/>
          <w:trHeight w:val="20"/>
          <w:tblCellSpacing w:w="5" w:type="nil"/>
        </w:trPr>
        <w:tc>
          <w:tcPr>
            <w:tcW w:w="2240" w:type="dxa"/>
            <w:shd w:val="clear" w:color="auto" w:fill="auto"/>
          </w:tcPr>
          <w:p w:rsidR="009A6B27" w:rsidRPr="00FA4A8D" w:rsidRDefault="009A6B27" w:rsidP="000A2FF0">
            <w:r w:rsidRPr="00FA4A8D">
              <w:t xml:space="preserve">Задача 5. </w:t>
            </w:r>
          </w:p>
          <w:p w:rsidR="009A6B27" w:rsidRPr="00FA4A8D" w:rsidRDefault="009A6B27" w:rsidP="000A2FF0">
            <w:r w:rsidRPr="00FA4A8D">
              <w:t xml:space="preserve">Обеспечение </w:t>
            </w:r>
            <w:r w:rsidRPr="00FA4A8D">
              <w:lastRenderedPageBreak/>
              <w:t>доступности и повышение качества медицинской помощи по медицинской реабилитации жителям Новосибирской области</w:t>
            </w:r>
          </w:p>
        </w:tc>
        <w:tc>
          <w:tcPr>
            <w:tcW w:w="2397" w:type="dxa"/>
            <w:shd w:val="clear" w:color="auto" w:fill="auto"/>
          </w:tcPr>
          <w:p w:rsidR="009A6B27" w:rsidRPr="00FA4A8D" w:rsidRDefault="009A6B27" w:rsidP="000A2FF0">
            <w:r w:rsidRPr="00FA4A8D">
              <w:lastRenderedPageBreak/>
              <w:t xml:space="preserve">1. Охват медицинской реабилитацией пациентов </w:t>
            </w:r>
            <w:r w:rsidRPr="00FA4A8D">
              <w:lastRenderedPageBreak/>
              <w:t>от числа нуждающихся после оказания специализированной медицинской помощи</w:t>
            </w:r>
          </w:p>
        </w:tc>
        <w:tc>
          <w:tcPr>
            <w:tcW w:w="1170" w:type="dxa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lastRenderedPageBreak/>
              <w:t>процент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1,90</w:t>
            </w:r>
          </w:p>
        </w:tc>
        <w:tc>
          <w:tcPr>
            <w:tcW w:w="97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4,00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6,00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9,00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12,00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15,00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17,00</w:t>
            </w:r>
          </w:p>
        </w:tc>
        <w:tc>
          <w:tcPr>
            <w:tcW w:w="1033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21,00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25,00</w:t>
            </w:r>
          </w:p>
        </w:tc>
        <w:tc>
          <w:tcPr>
            <w:tcW w:w="1001" w:type="dxa"/>
            <w:gridSpan w:val="10"/>
            <w:shd w:val="clear" w:color="auto" w:fill="auto"/>
          </w:tcPr>
          <w:p w:rsidR="009A6B27" w:rsidRPr="00FA4A8D" w:rsidRDefault="009A6B27" w:rsidP="000A2FF0">
            <w:pPr>
              <w:widowControl w:val="0"/>
              <w:adjustRightInd w:val="0"/>
              <w:jc w:val="center"/>
            </w:pPr>
          </w:p>
        </w:tc>
      </w:tr>
      <w:tr w:rsidR="009A6B27" w:rsidRPr="00FA4A8D" w:rsidTr="000A2FF0">
        <w:trPr>
          <w:gridAfter w:val="2"/>
          <w:wAfter w:w="24" w:type="dxa"/>
          <w:trHeight w:val="20"/>
          <w:tblCellSpacing w:w="5" w:type="nil"/>
        </w:trPr>
        <w:tc>
          <w:tcPr>
            <w:tcW w:w="2240" w:type="dxa"/>
            <w:shd w:val="clear" w:color="auto" w:fill="auto"/>
          </w:tcPr>
          <w:p w:rsidR="009A6B27" w:rsidRPr="00FA4A8D" w:rsidRDefault="009A6B27" w:rsidP="000A2FF0">
            <w:pPr>
              <w:widowControl w:val="0"/>
              <w:adjustRightInd w:val="0"/>
            </w:pPr>
            <w:r w:rsidRPr="00FA4A8D">
              <w:lastRenderedPageBreak/>
              <w:t xml:space="preserve">Задача 6. </w:t>
            </w:r>
          </w:p>
          <w:p w:rsidR="009A6B27" w:rsidRPr="00FA4A8D" w:rsidRDefault="009A6B27" w:rsidP="000A2FF0">
            <w:r w:rsidRPr="00FA4A8D">
              <w:t>Повышение качества жизни неизлечимых больных за счет решения физических, психологических и духовных проблем, возникающих при развитии неизлечимого заболевания</w:t>
            </w:r>
          </w:p>
        </w:tc>
        <w:tc>
          <w:tcPr>
            <w:tcW w:w="2397" w:type="dxa"/>
            <w:shd w:val="clear" w:color="auto" w:fill="auto"/>
          </w:tcPr>
          <w:p w:rsidR="009A6B27" w:rsidRPr="00FA4A8D" w:rsidRDefault="009A6B27" w:rsidP="000A2FF0">
            <w:r w:rsidRPr="00FA4A8D">
              <w:t xml:space="preserve">1. Обеспеченность койками для оказания паллиативной медицинской помощи взрослым </w:t>
            </w:r>
          </w:p>
        </w:tc>
        <w:tc>
          <w:tcPr>
            <w:tcW w:w="1170" w:type="dxa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коек/</w:t>
            </w:r>
          </w:p>
          <w:p w:rsidR="009A6B27" w:rsidRPr="00FA4A8D" w:rsidRDefault="009A6B27" w:rsidP="000A2FF0">
            <w:pPr>
              <w:jc w:val="center"/>
            </w:pPr>
            <w:r w:rsidRPr="00FA4A8D">
              <w:t>100 тыс. взрослого населения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9A6B27" w:rsidRPr="00FA4A8D" w:rsidRDefault="009A6B27" w:rsidP="000A2FF0">
            <w:pPr>
              <w:ind w:left="-57" w:right="-57"/>
              <w:jc w:val="center"/>
            </w:pPr>
            <w:r w:rsidRPr="00FA4A8D">
              <w:t>нет данных</w:t>
            </w:r>
          </w:p>
        </w:tc>
        <w:tc>
          <w:tcPr>
            <w:tcW w:w="97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нет данных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0,85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1,33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4,40</w:t>
            </w:r>
          </w:p>
        </w:tc>
        <w:tc>
          <w:tcPr>
            <w:tcW w:w="99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2,50</w:t>
            </w:r>
          </w:p>
        </w:tc>
        <w:tc>
          <w:tcPr>
            <w:tcW w:w="1008" w:type="dxa"/>
            <w:gridSpan w:val="3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3,00</w:t>
            </w:r>
          </w:p>
        </w:tc>
        <w:tc>
          <w:tcPr>
            <w:tcW w:w="1033" w:type="dxa"/>
            <w:gridSpan w:val="8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3,50</w:t>
            </w:r>
          </w:p>
        </w:tc>
        <w:tc>
          <w:tcPr>
            <w:tcW w:w="984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4,00</w:t>
            </w:r>
          </w:p>
        </w:tc>
        <w:tc>
          <w:tcPr>
            <w:tcW w:w="1001" w:type="dxa"/>
            <w:gridSpan w:val="10"/>
            <w:shd w:val="clear" w:color="auto" w:fill="auto"/>
          </w:tcPr>
          <w:p w:rsidR="009A6B27" w:rsidRPr="00FA4A8D" w:rsidRDefault="009A6B27" w:rsidP="000A2FF0">
            <w:pPr>
              <w:widowControl w:val="0"/>
              <w:adjustRightInd w:val="0"/>
              <w:jc w:val="center"/>
            </w:pPr>
          </w:p>
        </w:tc>
      </w:tr>
      <w:tr w:rsidR="009A6B27" w:rsidRPr="00FA4A8D" w:rsidTr="000A2FF0">
        <w:trPr>
          <w:gridAfter w:val="2"/>
          <w:wAfter w:w="24" w:type="dxa"/>
          <w:trHeight w:val="20"/>
          <w:tblCellSpacing w:w="5" w:type="nil"/>
        </w:trPr>
        <w:tc>
          <w:tcPr>
            <w:tcW w:w="2240" w:type="dxa"/>
            <w:vMerge w:val="restart"/>
            <w:shd w:val="clear" w:color="auto" w:fill="auto"/>
          </w:tcPr>
          <w:p w:rsidR="009A6B27" w:rsidRPr="00FA4A8D" w:rsidRDefault="009A6B27" w:rsidP="000A2FF0">
            <w:pPr>
              <w:widowControl w:val="0"/>
              <w:adjustRightInd w:val="0"/>
            </w:pPr>
            <w:r w:rsidRPr="00FA4A8D">
              <w:t xml:space="preserve">Задача 7. </w:t>
            </w:r>
          </w:p>
          <w:p w:rsidR="009A6B27" w:rsidRPr="00FA4A8D" w:rsidRDefault="009A6B27" w:rsidP="000A2FF0">
            <w:r w:rsidRPr="00FA4A8D">
              <w:t xml:space="preserve">Повышение обеспеченности </w:t>
            </w:r>
            <w:proofErr w:type="gramStart"/>
            <w:r w:rsidRPr="00FA4A8D">
              <w:t>квалифицирован-</w:t>
            </w:r>
            <w:proofErr w:type="spellStart"/>
            <w:r w:rsidRPr="00FA4A8D">
              <w:t>ными</w:t>
            </w:r>
            <w:proofErr w:type="spellEnd"/>
            <w:proofErr w:type="gramEnd"/>
            <w:r w:rsidRPr="00FA4A8D">
              <w:t xml:space="preserve"> медицинскими работниками государственных учреждений, подведомственных министерству здравоохранения Новосибирской области</w:t>
            </w:r>
          </w:p>
        </w:tc>
        <w:tc>
          <w:tcPr>
            <w:tcW w:w="2397" w:type="dxa"/>
            <w:shd w:val="clear" w:color="auto" w:fill="auto"/>
          </w:tcPr>
          <w:p w:rsidR="009A6B27" w:rsidRPr="00FA4A8D" w:rsidRDefault="009A6B27" w:rsidP="000A2FF0">
            <w:r w:rsidRPr="00FA4A8D">
              <w:t xml:space="preserve">1. Обеспеченность врачами </w:t>
            </w:r>
          </w:p>
        </w:tc>
        <w:tc>
          <w:tcPr>
            <w:tcW w:w="1170" w:type="dxa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на 10 тыс. населения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34,20</w:t>
            </w:r>
          </w:p>
        </w:tc>
        <w:tc>
          <w:tcPr>
            <w:tcW w:w="97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34,20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34,60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34,5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35,60</w:t>
            </w:r>
          </w:p>
        </w:tc>
        <w:tc>
          <w:tcPr>
            <w:tcW w:w="99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33,1</w:t>
            </w:r>
          </w:p>
        </w:tc>
        <w:tc>
          <w:tcPr>
            <w:tcW w:w="1008" w:type="dxa"/>
            <w:gridSpan w:val="3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33,3</w:t>
            </w:r>
          </w:p>
        </w:tc>
        <w:tc>
          <w:tcPr>
            <w:tcW w:w="1033" w:type="dxa"/>
            <w:gridSpan w:val="8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34,20</w:t>
            </w:r>
          </w:p>
        </w:tc>
        <w:tc>
          <w:tcPr>
            <w:tcW w:w="984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34,40</w:t>
            </w:r>
          </w:p>
        </w:tc>
        <w:tc>
          <w:tcPr>
            <w:tcW w:w="1001" w:type="dxa"/>
            <w:gridSpan w:val="10"/>
            <w:shd w:val="clear" w:color="auto" w:fill="auto"/>
          </w:tcPr>
          <w:p w:rsidR="009A6B27" w:rsidRPr="00FA4A8D" w:rsidRDefault="009A6B27" w:rsidP="000A2FF0">
            <w:pPr>
              <w:jc w:val="center"/>
            </w:pPr>
          </w:p>
        </w:tc>
      </w:tr>
      <w:tr w:rsidR="009A6B27" w:rsidRPr="00FA4A8D" w:rsidTr="000A2FF0">
        <w:trPr>
          <w:gridAfter w:val="2"/>
          <w:wAfter w:w="24" w:type="dxa"/>
          <w:trHeight w:val="20"/>
          <w:tblCellSpacing w:w="5" w:type="nil"/>
        </w:trPr>
        <w:tc>
          <w:tcPr>
            <w:tcW w:w="2240" w:type="dxa"/>
            <w:vMerge/>
            <w:shd w:val="clear" w:color="auto" w:fill="auto"/>
          </w:tcPr>
          <w:p w:rsidR="009A6B27" w:rsidRPr="00FA4A8D" w:rsidRDefault="009A6B27" w:rsidP="000A2FF0">
            <w:pPr>
              <w:widowControl w:val="0"/>
              <w:adjustRightInd w:val="0"/>
            </w:pPr>
          </w:p>
        </w:tc>
        <w:tc>
          <w:tcPr>
            <w:tcW w:w="2397" w:type="dxa"/>
            <w:shd w:val="clear" w:color="auto" w:fill="auto"/>
          </w:tcPr>
          <w:p w:rsidR="009A6B27" w:rsidRPr="00FA4A8D" w:rsidRDefault="009A6B27" w:rsidP="000A2FF0">
            <w:r w:rsidRPr="00FA4A8D">
              <w:t>2. Соотношение врачей и среднего медицинского персонала</w:t>
            </w:r>
          </w:p>
        </w:tc>
        <w:tc>
          <w:tcPr>
            <w:tcW w:w="1170" w:type="dxa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-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1/2,20</w:t>
            </w:r>
          </w:p>
        </w:tc>
        <w:tc>
          <w:tcPr>
            <w:tcW w:w="97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1/2,40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1/2,45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1/2,35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1/2,52</w:t>
            </w:r>
          </w:p>
        </w:tc>
        <w:tc>
          <w:tcPr>
            <w:tcW w:w="99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1/2,36</w:t>
            </w:r>
          </w:p>
        </w:tc>
        <w:tc>
          <w:tcPr>
            <w:tcW w:w="1008" w:type="dxa"/>
            <w:gridSpan w:val="3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1/2,41</w:t>
            </w:r>
          </w:p>
        </w:tc>
        <w:tc>
          <w:tcPr>
            <w:tcW w:w="1033" w:type="dxa"/>
            <w:gridSpan w:val="8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1/2,60</w:t>
            </w:r>
          </w:p>
        </w:tc>
        <w:tc>
          <w:tcPr>
            <w:tcW w:w="984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1/2,60</w:t>
            </w:r>
          </w:p>
        </w:tc>
        <w:tc>
          <w:tcPr>
            <w:tcW w:w="1001" w:type="dxa"/>
            <w:gridSpan w:val="10"/>
            <w:shd w:val="clear" w:color="auto" w:fill="auto"/>
          </w:tcPr>
          <w:p w:rsidR="009A6B27" w:rsidRPr="00FA4A8D" w:rsidRDefault="009A6B27" w:rsidP="000A2FF0">
            <w:pPr>
              <w:jc w:val="center"/>
            </w:pPr>
          </w:p>
        </w:tc>
      </w:tr>
      <w:tr w:rsidR="009A6B27" w:rsidRPr="00FA4A8D" w:rsidTr="000A2FF0">
        <w:trPr>
          <w:gridAfter w:val="2"/>
          <w:wAfter w:w="24" w:type="dxa"/>
          <w:trHeight w:val="2975"/>
          <w:tblCellSpacing w:w="5" w:type="nil"/>
        </w:trPr>
        <w:tc>
          <w:tcPr>
            <w:tcW w:w="2240" w:type="dxa"/>
            <w:shd w:val="clear" w:color="auto" w:fill="auto"/>
          </w:tcPr>
          <w:p w:rsidR="009A6B27" w:rsidRPr="00FA4A8D" w:rsidRDefault="009A6B27" w:rsidP="000A2FF0">
            <w:r w:rsidRPr="00FA4A8D">
              <w:t xml:space="preserve">Задача 8. Обеспечение доступности лекарственных препаратов, изделий медицинского назначения и продуктов </w:t>
            </w:r>
            <w:proofErr w:type="gramStart"/>
            <w:r w:rsidRPr="00FA4A8D">
              <w:t>специализирован-</w:t>
            </w:r>
            <w:proofErr w:type="spellStart"/>
            <w:r w:rsidRPr="00FA4A8D">
              <w:t>ного</w:t>
            </w:r>
            <w:proofErr w:type="spellEnd"/>
            <w:proofErr w:type="gramEnd"/>
            <w:r w:rsidRPr="00FA4A8D">
              <w:t xml:space="preserve"> лечебного питания отдельных категорий граждан, проживающих в Новосибирской области и имеющих право на льготное обеспечение</w:t>
            </w:r>
          </w:p>
        </w:tc>
        <w:tc>
          <w:tcPr>
            <w:tcW w:w="2397" w:type="dxa"/>
            <w:shd w:val="clear" w:color="auto" w:fill="auto"/>
          </w:tcPr>
          <w:p w:rsidR="009A6B27" w:rsidRPr="00FA4A8D" w:rsidRDefault="009A6B27" w:rsidP="000A2FF0">
            <w:r w:rsidRPr="00FA4A8D">
              <w:t xml:space="preserve">1. Доля выписанных рецептов для предусмотренных льготных категорий граждан, по которым лекарственные препараты отпущены, от общего количества выписанных рецептов </w:t>
            </w:r>
          </w:p>
        </w:tc>
        <w:tc>
          <w:tcPr>
            <w:tcW w:w="1170" w:type="dxa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процент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98,00</w:t>
            </w:r>
          </w:p>
        </w:tc>
        <w:tc>
          <w:tcPr>
            <w:tcW w:w="97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99,00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100,00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100,00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100,00</w:t>
            </w:r>
          </w:p>
        </w:tc>
        <w:tc>
          <w:tcPr>
            <w:tcW w:w="99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100,00</w:t>
            </w:r>
          </w:p>
        </w:tc>
        <w:tc>
          <w:tcPr>
            <w:tcW w:w="1008" w:type="dxa"/>
            <w:gridSpan w:val="3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100,00</w:t>
            </w:r>
          </w:p>
        </w:tc>
        <w:tc>
          <w:tcPr>
            <w:tcW w:w="1033" w:type="dxa"/>
            <w:gridSpan w:val="8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100,00</w:t>
            </w:r>
          </w:p>
        </w:tc>
        <w:tc>
          <w:tcPr>
            <w:tcW w:w="984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100,00</w:t>
            </w:r>
          </w:p>
        </w:tc>
        <w:tc>
          <w:tcPr>
            <w:tcW w:w="1001" w:type="dxa"/>
            <w:gridSpan w:val="10"/>
            <w:shd w:val="clear" w:color="auto" w:fill="auto"/>
          </w:tcPr>
          <w:p w:rsidR="009A6B27" w:rsidRPr="00FA4A8D" w:rsidRDefault="009A6B27" w:rsidP="000A2FF0">
            <w:pPr>
              <w:jc w:val="center"/>
            </w:pPr>
          </w:p>
        </w:tc>
      </w:tr>
      <w:tr w:rsidR="009A6B27" w:rsidRPr="00FA4A8D" w:rsidTr="000A2FF0">
        <w:trPr>
          <w:gridAfter w:val="2"/>
          <w:wAfter w:w="24" w:type="dxa"/>
          <w:trHeight w:val="20"/>
          <w:tblCellSpacing w:w="5" w:type="nil"/>
        </w:trPr>
        <w:tc>
          <w:tcPr>
            <w:tcW w:w="2240" w:type="dxa"/>
            <w:shd w:val="clear" w:color="auto" w:fill="auto"/>
          </w:tcPr>
          <w:p w:rsidR="009A6B27" w:rsidRPr="00FA4A8D" w:rsidRDefault="009A6B27" w:rsidP="000A2FF0">
            <w:pPr>
              <w:adjustRightInd w:val="0"/>
            </w:pPr>
            <w:r w:rsidRPr="00FA4A8D">
              <w:lastRenderedPageBreak/>
              <w:t>Задача 9.</w:t>
            </w:r>
          </w:p>
          <w:p w:rsidR="009A6B27" w:rsidRPr="00FA4A8D" w:rsidRDefault="009A6B27" w:rsidP="000A2FF0">
            <w:r w:rsidRPr="00FA4A8D">
              <w:t xml:space="preserve">Создание условий для получения гражданами и организациями на территории Новосибирской области преимуществ от применения информационных и </w:t>
            </w:r>
            <w:proofErr w:type="spellStart"/>
            <w:proofErr w:type="gramStart"/>
            <w:r w:rsidRPr="00FA4A8D">
              <w:t>телекоммуника-ционных</w:t>
            </w:r>
            <w:proofErr w:type="spellEnd"/>
            <w:proofErr w:type="gramEnd"/>
            <w:r w:rsidRPr="00FA4A8D">
              <w:t xml:space="preserve"> технологий на основе формирования единого информационного пространства Новосибирской области в сфере здравоохранения</w:t>
            </w:r>
          </w:p>
        </w:tc>
        <w:tc>
          <w:tcPr>
            <w:tcW w:w="2397" w:type="dxa"/>
            <w:shd w:val="clear" w:color="auto" w:fill="auto"/>
          </w:tcPr>
          <w:p w:rsidR="009A6B27" w:rsidRPr="00FA4A8D" w:rsidRDefault="009A6B27" w:rsidP="000A2FF0">
            <w:r w:rsidRPr="00FA4A8D">
              <w:t xml:space="preserve">1. Доля государственных медицинских организаций, производящих обмен медицинской информацией в электронном виде, от общего количества государственных медицинских организаций </w:t>
            </w:r>
          </w:p>
        </w:tc>
        <w:tc>
          <w:tcPr>
            <w:tcW w:w="1170" w:type="dxa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процент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2,50</w:t>
            </w:r>
          </w:p>
        </w:tc>
        <w:tc>
          <w:tcPr>
            <w:tcW w:w="97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82,00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100,00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100,00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100,00</w:t>
            </w:r>
          </w:p>
        </w:tc>
        <w:tc>
          <w:tcPr>
            <w:tcW w:w="99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100,00</w:t>
            </w:r>
          </w:p>
        </w:tc>
        <w:tc>
          <w:tcPr>
            <w:tcW w:w="1008" w:type="dxa"/>
            <w:gridSpan w:val="3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100,00</w:t>
            </w:r>
          </w:p>
        </w:tc>
        <w:tc>
          <w:tcPr>
            <w:tcW w:w="1033" w:type="dxa"/>
            <w:gridSpan w:val="8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100,00</w:t>
            </w:r>
          </w:p>
        </w:tc>
        <w:tc>
          <w:tcPr>
            <w:tcW w:w="984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100,00</w:t>
            </w:r>
          </w:p>
        </w:tc>
        <w:tc>
          <w:tcPr>
            <w:tcW w:w="1001" w:type="dxa"/>
            <w:gridSpan w:val="10"/>
            <w:shd w:val="clear" w:color="auto" w:fill="auto"/>
          </w:tcPr>
          <w:p w:rsidR="009A6B27" w:rsidRPr="00FA4A8D" w:rsidRDefault="009A6B27" w:rsidP="000A2FF0">
            <w:pPr>
              <w:jc w:val="center"/>
            </w:pPr>
          </w:p>
        </w:tc>
      </w:tr>
      <w:tr w:rsidR="009A6B27" w:rsidRPr="00FA4A8D" w:rsidTr="000A2FF0">
        <w:trPr>
          <w:gridAfter w:val="2"/>
          <w:wAfter w:w="24" w:type="dxa"/>
          <w:trHeight w:val="20"/>
          <w:tblCellSpacing w:w="5" w:type="nil"/>
        </w:trPr>
        <w:tc>
          <w:tcPr>
            <w:tcW w:w="2240" w:type="dxa"/>
            <w:vMerge w:val="restart"/>
            <w:shd w:val="clear" w:color="auto" w:fill="auto"/>
          </w:tcPr>
          <w:p w:rsidR="009A6B27" w:rsidRPr="00FA4A8D" w:rsidRDefault="009A6B27" w:rsidP="000A2FF0">
            <w:r w:rsidRPr="00FA4A8D">
              <w:t>Задача 10.</w:t>
            </w:r>
            <w:r w:rsidRPr="00FA4A8D">
              <w:rPr>
                <w:b/>
              </w:rPr>
              <w:t xml:space="preserve"> </w:t>
            </w:r>
            <w:r w:rsidRPr="00FA4A8D">
              <w:t>Повышение эффективности управления качеством медицинской помощи и охраны здоровья населения Новосибирской области</w:t>
            </w:r>
          </w:p>
        </w:tc>
        <w:tc>
          <w:tcPr>
            <w:tcW w:w="2397" w:type="dxa"/>
            <w:shd w:val="clear" w:color="auto" w:fill="auto"/>
          </w:tcPr>
          <w:p w:rsidR="009A6B27" w:rsidRPr="00FA4A8D" w:rsidRDefault="009A6B27" w:rsidP="000A2FF0">
            <w:r w:rsidRPr="00FA4A8D">
              <w:t>1.</w:t>
            </w:r>
            <w:r w:rsidRPr="00FA4A8D">
              <w:rPr>
                <w:rFonts w:eastAsia="Calibri"/>
              </w:rPr>
              <w:t xml:space="preserve"> Отношение средней заработной платы врачей и работников медицинских организаций, имеющих высшее медицинское (фармацевтическое) или иное высшее образование, предоставляющих медицинские услуги (обеспечивающих предоставление медицинских услуг),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</w:t>
            </w:r>
            <w:r w:rsidRPr="00FA4A8D">
              <w:rPr>
                <w:rFonts w:eastAsia="Calibri"/>
              </w:rPr>
              <w:lastRenderedPageBreak/>
              <w:t>деятельности) по Новосибирской области*</w:t>
            </w:r>
          </w:p>
        </w:tc>
        <w:tc>
          <w:tcPr>
            <w:tcW w:w="1170" w:type="dxa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lastRenderedPageBreak/>
              <w:t>процент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138,50</w:t>
            </w:r>
          </w:p>
        </w:tc>
        <w:tc>
          <w:tcPr>
            <w:tcW w:w="97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140,90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130,70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137,00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159,60</w:t>
            </w:r>
          </w:p>
        </w:tc>
        <w:tc>
          <w:tcPr>
            <w:tcW w:w="99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180,00****</w:t>
            </w:r>
          </w:p>
        </w:tc>
        <w:tc>
          <w:tcPr>
            <w:tcW w:w="1008" w:type="dxa"/>
            <w:gridSpan w:val="3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200,00*****</w:t>
            </w:r>
          </w:p>
        </w:tc>
        <w:tc>
          <w:tcPr>
            <w:tcW w:w="1033" w:type="dxa"/>
            <w:gridSpan w:val="8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200,00</w:t>
            </w:r>
          </w:p>
        </w:tc>
        <w:tc>
          <w:tcPr>
            <w:tcW w:w="984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200,00</w:t>
            </w:r>
          </w:p>
        </w:tc>
        <w:tc>
          <w:tcPr>
            <w:tcW w:w="1001" w:type="dxa"/>
            <w:gridSpan w:val="10"/>
            <w:shd w:val="clear" w:color="auto" w:fill="auto"/>
          </w:tcPr>
          <w:p w:rsidR="009A6B27" w:rsidRPr="00FA4A8D" w:rsidRDefault="009A6B27" w:rsidP="000A2FF0">
            <w:pPr>
              <w:jc w:val="center"/>
            </w:pPr>
          </w:p>
        </w:tc>
      </w:tr>
      <w:tr w:rsidR="009A6B27" w:rsidRPr="00FA4A8D" w:rsidTr="000A2FF0">
        <w:trPr>
          <w:gridAfter w:val="2"/>
          <w:wAfter w:w="24" w:type="dxa"/>
          <w:trHeight w:val="20"/>
          <w:tblCellSpacing w:w="5" w:type="nil"/>
        </w:trPr>
        <w:tc>
          <w:tcPr>
            <w:tcW w:w="2240" w:type="dxa"/>
            <w:vMerge/>
            <w:shd w:val="clear" w:color="auto" w:fill="auto"/>
          </w:tcPr>
          <w:p w:rsidR="009A6B27" w:rsidRPr="00FA4A8D" w:rsidRDefault="009A6B27" w:rsidP="000A2FF0">
            <w:pPr>
              <w:adjustRightInd w:val="0"/>
            </w:pPr>
          </w:p>
        </w:tc>
        <w:tc>
          <w:tcPr>
            <w:tcW w:w="2397" w:type="dxa"/>
            <w:shd w:val="clear" w:color="auto" w:fill="auto"/>
            <w:vAlign w:val="center"/>
          </w:tcPr>
          <w:p w:rsidR="009A6B27" w:rsidRPr="00FA4A8D" w:rsidRDefault="009A6B27" w:rsidP="000A2FF0">
            <w:r w:rsidRPr="00FA4A8D">
              <w:t>2.</w:t>
            </w:r>
            <w:r w:rsidRPr="00FA4A8D">
              <w:rPr>
                <w:rFonts w:eastAsia="Calibri"/>
              </w:rPr>
              <w:t> Отношение средней заработной платы среднего медицинского (фармацевтического) персонала (персонала, обеспечивающего условия для предоставления медицинских услуг)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Новосибирской области</w:t>
            </w:r>
            <w:r w:rsidRPr="00FA4A8D">
              <w:t>*</w:t>
            </w:r>
          </w:p>
        </w:tc>
        <w:tc>
          <w:tcPr>
            <w:tcW w:w="1170" w:type="dxa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процент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80,90</w:t>
            </w:r>
          </w:p>
        </w:tc>
        <w:tc>
          <w:tcPr>
            <w:tcW w:w="97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83,30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76,20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81,3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86,30</w:t>
            </w:r>
          </w:p>
        </w:tc>
        <w:tc>
          <w:tcPr>
            <w:tcW w:w="99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91,2</w:t>
            </w:r>
          </w:p>
        </w:tc>
        <w:tc>
          <w:tcPr>
            <w:tcW w:w="1008" w:type="dxa"/>
            <w:gridSpan w:val="3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100,00*****</w:t>
            </w:r>
          </w:p>
        </w:tc>
        <w:tc>
          <w:tcPr>
            <w:tcW w:w="1033" w:type="dxa"/>
            <w:gridSpan w:val="8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100,00</w:t>
            </w:r>
          </w:p>
        </w:tc>
        <w:tc>
          <w:tcPr>
            <w:tcW w:w="984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100,00</w:t>
            </w:r>
          </w:p>
        </w:tc>
        <w:tc>
          <w:tcPr>
            <w:tcW w:w="1001" w:type="dxa"/>
            <w:gridSpan w:val="10"/>
            <w:shd w:val="clear" w:color="auto" w:fill="auto"/>
          </w:tcPr>
          <w:p w:rsidR="009A6B27" w:rsidRPr="00FA4A8D" w:rsidRDefault="009A6B27" w:rsidP="000A2FF0">
            <w:pPr>
              <w:jc w:val="center"/>
            </w:pPr>
          </w:p>
        </w:tc>
      </w:tr>
      <w:tr w:rsidR="009A6B27" w:rsidRPr="00FA4A8D" w:rsidTr="000A2FF0">
        <w:trPr>
          <w:gridAfter w:val="2"/>
          <w:wAfter w:w="24" w:type="dxa"/>
          <w:trHeight w:val="20"/>
          <w:tblCellSpacing w:w="5" w:type="nil"/>
        </w:trPr>
        <w:tc>
          <w:tcPr>
            <w:tcW w:w="2240" w:type="dxa"/>
            <w:vMerge/>
            <w:shd w:val="clear" w:color="auto" w:fill="auto"/>
          </w:tcPr>
          <w:p w:rsidR="009A6B27" w:rsidRPr="00FA4A8D" w:rsidRDefault="009A6B27" w:rsidP="000A2FF0">
            <w:pPr>
              <w:adjustRightInd w:val="0"/>
            </w:pPr>
          </w:p>
        </w:tc>
        <w:tc>
          <w:tcPr>
            <w:tcW w:w="2397" w:type="dxa"/>
            <w:shd w:val="clear" w:color="auto" w:fill="auto"/>
            <w:vAlign w:val="center"/>
          </w:tcPr>
          <w:p w:rsidR="009A6B27" w:rsidRPr="00FA4A8D" w:rsidRDefault="009A6B27" w:rsidP="000A2FF0">
            <w:pPr>
              <w:rPr>
                <w:rFonts w:eastAsia="Calibri"/>
              </w:rPr>
            </w:pPr>
            <w:r w:rsidRPr="00FA4A8D">
              <w:t>3. </w:t>
            </w:r>
            <w:r w:rsidRPr="00FA4A8D">
              <w:rPr>
                <w:rFonts w:eastAsia="Calibri"/>
              </w:rPr>
              <w:t xml:space="preserve">Отношение средней заработной платы младшего медицинского персонала (персонала, обеспечивающего условия для предоставления медицинских услуг)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</w:t>
            </w:r>
            <w:r w:rsidRPr="00FA4A8D">
              <w:rPr>
                <w:rFonts w:eastAsia="Calibri"/>
              </w:rPr>
              <w:lastRenderedPageBreak/>
              <w:t>Новосибирской области*</w:t>
            </w:r>
          </w:p>
        </w:tc>
        <w:tc>
          <w:tcPr>
            <w:tcW w:w="1170" w:type="dxa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lastRenderedPageBreak/>
              <w:t>процент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41,20</w:t>
            </w:r>
          </w:p>
        </w:tc>
        <w:tc>
          <w:tcPr>
            <w:tcW w:w="97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47,50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51,00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52,40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70,50</w:t>
            </w:r>
          </w:p>
        </w:tc>
        <w:tc>
          <w:tcPr>
            <w:tcW w:w="99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80,00****</w:t>
            </w:r>
          </w:p>
        </w:tc>
        <w:tc>
          <w:tcPr>
            <w:tcW w:w="1008" w:type="dxa"/>
            <w:gridSpan w:val="3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100,00*****</w:t>
            </w:r>
          </w:p>
        </w:tc>
        <w:tc>
          <w:tcPr>
            <w:tcW w:w="1033" w:type="dxa"/>
            <w:gridSpan w:val="8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100,00</w:t>
            </w:r>
          </w:p>
        </w:tc>
        <w:tc>
          <w:tcPr>
            <w:tcW w:w="984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100,00</w:t>
            </w:r>
          </w:p>
        </w:tc>
        <w:tc>
          <w:tcPr>
            <w:tcW w:w="1001" w:type="dxa"/>
            <w:gridSpan w:val="10"/>
            <w:shd w:val="clear" w:color="auto" w:fill="auto"/>
          </w:tcPr>
          <w:p w:rsidR="009A6B27" w:rsidRPr="00FA4A8D" w:rsidRDefault="009A6B27" w:rsidP="000A2FF0">
            <w:pPr>
              <w:jc w:val="center"/>
            </w:pPr>
          </w:p>
        </w:tc>
      </w:tr>
      <w:tr w:rsidR="009A6B27" w:rsidRPr="00FA4A8D" w:rsidTr="000A2FF0">
        <w:trPr>
          <w:gridAfter w:val="2"/>
          <w:wAfter w:w="24" w:type="dxa"/>
          <w:trHeight w:val="20"/>
          <w:tblCellSpacing w:w="5" w:type="nil"/>
        </w:trPr>
        <w:tc>
          <w:tcPr>
            <w:tcW w:w="2240" w:type="dxa"/>
            <w:shd w:val="clear" w:color="auto" w:fill="auto"/>
          </w:tcPr>
          <w:p w:rsidR="009A6B27" w:rsidRPr="00FA4A8D" w:rsidRDefault="009A6B27" w:rsidP="000A2FF0">
            <w:pPr>
              <w:adjustRightInd w:val="0"/>
            </w:pPr>
            <w:r w:rsidRPr="00FA4A8D">
              <w:lastRenderedPageBreak/>
              <w:t>Задача 11.</w:t>
            </w:r>
          </w:p>
          <w:p w:rsidR="009A6B27" w:rsidRPr="00FA4A8D" w:rsidRDefault="009A6B27" w:rsidP="000A2FF0">
            <w:pPr>
              <w:adjustRightInd w:val="0"/>
            </w:pPr>
            <w:r w:rsidRPr="00FA4A8D">
              <w:t xml:space="preserve">Создание условий для обеспечения доступности и качества медицинской помощи, оказываемой в рамках территориальной программы обязательного медицинского страхования </w:t>
            </w:r>
          </w:p>
        </w:tc>
        <w:tc>
          <w:tcPr>
            <w:tcW w:w="2397" w:type="dxa"/>
            <w:shd w:val="clear" w:color="auto" w:fill="auto"/>
          </w:tcPr>
          <w:p w:rsidR="009A6B27" w:rsidRPr="00FA4A8D" w:rsidRDefault="009A6B27" w:rsidP="000A2FF0">
            <w:proofErr w:type="spellStart"/>
            <w:r w:rsidRPr="00FA4A8D">
              <w:t>Подушевой</w:t>
            </w:r>
            <w:proofErr w:type="spellEnd"/>
            <w:r w:rsidRPr="00FA4A8D">
              <w:t xml:space="preserve"> норматив финансирования за счет средств территориальной программы обязательного медицинского страхования</w:t>
            </w:r>
          </w:p>
        </w:tc>
        <w:tc>
          <w:tcPr>
            <w:tcW w:w="1170" w:type="dxa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рубль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9A6B27" w:rsidRPr="00FA4A8D" w:rsidRDefault="009A6B27" w:rsidP="000A2FF0">
            <w:pPr>
              <w:jc w:val="center"/>
            </w:pPr>
          </w:p>
        </w:tc>
        <w:tc>
          <w:tcPr>
            <w:tcW w:w="97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</w:p>
        </w:tc>
        <w:tc>
          <w:tcPr>
            <w:tcW w:w="993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9346,96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9536,89</w:t>
            </w:r>
          </w:p>
        </w:tc>
        <w:tc>
          <w:tcPr>
            <w:tcW w:w="99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9992,67</w:t>
            </w:r>
          </w:p>
        </w:tc>
        <w:tc>
          <w:tcPr>
            <w:tcW w:w="1008" w:type="dxa"/>
            <w:gridSpan w:val="3"/>
            <w:shd w:val="clear" w:color="auto" w:fill="auto"/>
          </w:tcPr>
          <w:p w:rsidR="009A6B27" w:rsidRPr="00FA4A8D" w:rsidRDefault="009A6B27" w:rsidP="000A2FF0">
            <w:pPr>
              <w:ind w:left="-57" w:right="-57"/>
              <w:jc w:val="center"/>
            </w:pPr>
            <w:r w:rsidRPr="00FA4A8D">
              <w:t>12112,8</w:t>
            </w:r>
          </w:p>
        </w:tc>
        <w:tc>
          <w:tcPr>
            <w:tcW w:w="1033" w:type="dxa"/>
            <w:gridSpan w:val="8"/>
            <w:shd w:val="clear" w:color="auto" w:fill="auto"/>
          </w:tcPr>
          <w:p w:rsidR="009A6B27" w:rsidRPr="00FA4A8D" w:rsidRDefault="009A6B27" w:rsidP="000A2FF0">
            <w:pPr>
              <w:ind w:left="-57" w:right="-57"/>
              <w:jc w:val="center"/>
            </w:pPr>
            <w:r w:rsidRPr="00FA4A8D">
              <w:t>12556,9</w:t>
            </w:r>
          </w:p>
        </w:tc>
        <w:tc>
          <w:tcPr>
            <w:tcW w:w="984" w:type="dxa"/>
            <w:gridSpan w:val="4"/>
            <w:shd w:val="clear" w:color="auto" w:fill="auto"/>
          </w:tcPr>
          <w:p w:rsidR="009A6B27" w:rsidRPr="00FA4A8D" w:rsidRDefault="009A6B27" w:rsidP="000A2FF0">
            <w:pPr>
              <w:ind w:left="-57" w:right="-57"/>
              <w:jc w:val="center"/>
            </w:pPr>
            <w:r w:rsidRPr="00FA4A8D">
              <w:t>13059,2</w:t>
            </w:r>
          </w:p>
        </w:tc>
        <w:tc>
          <w:tcPr>
            <w:tcW w:w="1001" w:type="dxa"/>
            <w:gridSpan w:val="10"/>
            <w:shd w:val="clear" w:color="auto" w:fill="auto"/>
          </w:tcPr>
          <w:p w:rsidR="009A6B27" w:rsidRPr="00FA4A8D" w:rsidRDefault="009A6B27" w:rsidP="000A2FF0">
            <w:pPr>
              <w:ind w:left="-57" w:right="-57"/>
              <w:jc w:val="center"/>
            </w:pPr>
            <w:proofErr w:type="spellStart"/>
            <w:r w:rsidRPr="00FA4A8D">
              <w:t>инди-катор</w:t>
            </w:r>
            <w:proofErr w:type="spellEnd"/>
            <w:r w:rsidRPr="00FA4A8D">
              <w:t xml:space="preserve"> </w:t>
            </w:r>
            <w:proofErr w:type="gramStart"/>
            <w:r w:rsidRPr="00FA4A8D">
              <w:t>введен</w:t>
            </w:r>
            <w:proofErr w:type="gramEnd"/>
            <w:r w:rsidRPr="00FA4A8D">
              <w:t xml:space="preserve"> с 2016 года</w:t>
            </w:r>
          </w:p>
        </w:tc>
      </w:tr>
      <w:tr w:rsidR="009A6B27" w:rsidRPr="00FA4A8D" w:rsidTr="000A2FF0">
        <w:trPr>
          <w:gridAfter w:val="2"/>
          <w:wAfter w:w="24" w:type="dxa"/>
          <w:trHeight w:val="20"/>
          <w:tblCellSpacing w:w="5" w:type="nil"/>
        </w:trPr>
        <w:tc>
          <w:tcPr>
            <w:tcW w:w="15634" w:type="dxa"/>
            <w:gridSpan w:val="51"/>
            <w:shd w:val="clear" w:color="auto" w:fill="auto"/>
          </w:tcPr>
          <w:p w:rsidR="009A6B27" w:rsidRPr="00FA4A8D" w:rsidRDefault="009A6B27" w:rsidP="000A2FF0">
            <w:r w:rsidRPr="00FA4A8D">
              <w:t>Подпрограмма 1. Профилактика заболеваний и формирование здорового образа жизни. Развитие первичной медико-санитарной помощи</w:t>
            </w:r>
          </w:p>
        </w:tc>
      </w:tr>
      <w:tr w:rsidR="009A6B27" w:rsidRPr="00FA4A8D" w:rsidTr="000A2FF0">
        <w:trPr>
          <w:gridAfter w:val="2"/>
          <w:wAfter w:w="24" w:type="dxa"/>
          <w:trHeight w:val="20"/>
          <w:tblCellSpacing w:w="5" w:type="nil"/>
        </w:trPr>
        <w:tc>
          <w:tcPr>
            <w:tcW w:w="15634" w:type="dxa"/>
            <w:gridSpan w:val="51"/>
            <w:shd w:val="clear" w:color="auto" w:fill="auto"/>
          </w:tcPr>
          <w:p w:rsidR="009A6B27" w:rsidRPr="00FA4A8D" w:rsidRDefault="009A6B27" w:rsidP="000A2FF0">
            <w:pPr>
              <w:rPr>
                <w:rFonts w:eastAsia="Calibri"/>
                <w:b/>
              </w:rPr>
            </w:pPr>
            <w:r w:rsidRPr="00FA4A8D">
              <w:rPr>
                <w:rFonts w:eastAsia="Calibri"/>
              </w:rPr>
              <w:t xml:space="preserve">Цель: </w:t>
            </w:r>
            <w:r w:rsidRPr="00FA4A8D">
              <w:t>повышение мотивации и приверженности населения Новосибирской области к ведению здорового образа жизни</w:t>
            </w:r>
          </w:p>
        </w:tc>
      </w:tr>
      <w:tr w:rsidR="009A6B27" w:rsidRPr="00FA4A8D" w:rsidTr="000A2FF0">
        <w:trPr>
          <w:gridAfter w:val="5"/>
          <w:wAfter w:w="60" w:type="dxa"/>
          <w:trHeight w:val="20"/>
          <w:tblCellSpacing w:w="5" w:type="nil"/>
        </w:trPr>
        <w:tc>
          <w:tcPr>
            <w:tcW w:w="2240" w:type="dxa"/>
            <w:vMerge w:val="restart"/>
            <w:shd w:val="clear" w:color="auto" w:fill="auto"/>
          </w:tcPr>
          <w:p w:rsidR="009A6B27" w:rsidRPr="00FA4A8D" w:rsidRDefault="009A6B27" w:rsidP="000A2FF0">
            <w:r w:rsidRPr="00FA4A8D">
              <w:t>Задача 1.</w:t>
            </w:r>
          </w:p>
          <w:p w:rsidR="009A6B27" w:rsidRPr="00FA4A8D" w:rsidRDefault="009A6B27" w:rsidP="000A2FF0">
            <w:r w:rsidRPr="00FA4A8D">
              <w:t>Развитие системы медицинской профилактики неинфекционных заболеваний и формирование здорового образа жизни у населения Новосибирской области</w:t>
            </w:r>
          </w:p>
        </w:tc>
        <w:tc>
          <w:tcPr>
            <w:tcW w:w="2397" w:type="dxa"/>
            <w:shd w:val="clear" w:color="auto" w:fill="auto"/>
            <w:vAlign w:val="center"/>
          </w:tcPr>
          <w:p w:rsidR="009A6B27" w:rsidRPr="00FA4A8D" w:rsidRDefault="009A6B27" w:rsidP="000A2FF0">
            <w:r w:rsidRPr="00FA4A8D">
              <w:t>1. Охват профилактическими медицинскими осмотрами детей</w:t>
            </w:r>
          </w:p>
        </w:tc>
        <w:tc>
          <w:tcPr>
            <w:tcW w:w="1170" w:type="dxa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процент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96,50</w:t>
            </w:r>
          </w:p>
        </w:tc>
        <w:tc>
          <w:tcPr>
            <w:tcW w:w="97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не менее 95,00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не менее 95,00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не менее 95,00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не менее 95,00</w:t>
            </w:r>
          </w:p>
        </w:tc>
        <w:tc>
          <w:tcPr>
            <w:tcW w:w="99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не менее 95,00</w:t>
            </w:r>
          </w:p>
        </w:tc>
        <w:tc>
          <w:tcPr>
            <w:tcW w:w="1008" w:type="dxa"/>
            <w:gridSpan w:val="3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не менее 95,00</w:t>
            </w:r>
          </w:p>
        </w:tc>
        <w:tc>
          <w:tcPr>
            <w:tcW w:w="997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не менее 95,00</w:t>
            </w:r>
          </w:p>
        </w:tc>
        <w:tc>
          <w:tcPr>
            <w:tcW w:w="1001" w:type="dxa"/>
            <w:gridSpan w:val="6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не менее 95,00</w:t>
            </w:r>
          </w:p>
        </w:tc>
        <w:tc>
          <w:tcPr>
            <w:tcW w:w="984" w:type="dxa"/>
            <w:gridSpan w:val="8"/>
            <w:shd w:val="clear" w:color="auto" w:fill="auto"/>
          </w:tcPr>
          <w:p w:rsidR="009A6B27" w:rsidRPr="00FA4A8D" w:rsidRDefault="009A6B27" w:rsidP="000A2FF0">
            <w:pPr>
              <w:jc w:val="center"/>
            </w:pPr>
          </w:p>
        </w:tc>
      </w:tr>
      <w:tr w:rsidR="009A6B27" w:rsidRPr="00FA4A8D" w:rsidTr="000A2FF0">
        <w:trPr>
          <w:gridAfter w:val="5"/>
          <w:wAfter w:w="60" w:type="dxa"/>
          <w:trHeight w:val="20"/>
          <w:tblCellSpacing w:w="5" w:type="nil"/>
        </w:trPr>
        <w:tc>
          <w:tcPr>
            <w:tcW w:w="2240" w:type="dxa"/>
            <w:vMerge/>
            <w:shd w:val="clear" w:color="auto" w:fill="auto"/>
          </w:tcPr>
          <w:p w:rsidR="009A6B27" w:rsidRPr="00FA4A8D" w:rsidRDefault="009A6B27" w:rsidP="000A2FF0">
            <w:pPr>
              <w:adjustRightInd w:val="0"/>
            </w:pPr>
          </w:p>
        </w:tc>
        <w:tc>
          <w:tcPr>
            <w:tcW w:w="2397" w:type="dxa"/>
            <w:shd w:val="clear" w:color="auto" w:fill="auto"/>
            <w:vAlign w:val="center"/>
          </w:tcPr>
          <w:p w:rsidR="009A6B27" w:rsidRPr="00FA4A8D" w:rsidRDefault="009A6B27" w:rsidP="000A2FF0">
            <w:r w:rsidRPr="00FA4A8D">
              <w:t>2. Охват диспансеризацией детей-сирот и детей, находящихся в трудной жизненной ситуации, пребывающих в стационарных учреждениях системы здравоохранения, образования и социальной защиты</w:t>
            </w:r>
          </w:p>
        </w:tc>
        <w:tc>
          <w:tcPr>
            <w:tcW w:w="1170" w:type="dxa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процент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100,00</w:t>
            </w:r>
          </w:p>
        </w:tc>
        <w:tc>
          <w:tcPr>
            <w:tcW w:w="97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не менее 97,00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не менее 97,00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не менее 97,00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не менее 97,00</w:t>
            </w:r>
          </w:p>
        </w:tc>
        <w:tc>
          <w:tcPr>
            <w:tcW w:w="99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не менее 97,00</w:t>
            </w:r>
          </w:p>
        </w:tc>
        <w:tc>
          <w:tcPr>
            <w:tcW w:w="1008" w:type="dxa"/>
            <w:gridSpan w:val="3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не менее 97,00</w:t>
            </w:r>
          </w:p>
        </w:tc>
        <w:tc>
          <w:tcPr>
            <w:tcW w:w="997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не менее 97,00</w:t>
            </w:r>
          </w:p>
        </w:tc>
        <w:tc>
          <w:tcPr>
            <w:tcW w:w="1001" w:type="dxa"/>
            <w:gridSpan w:val="6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не менее 97,00</w:t>
            </w:r>
          </w:p>
        </w:tc>
        <w:tc>
          <w:tcPr>
            <w:tcW w:w="984" w:type="dxa"/>
            <w:gridSpan w:val="8"/>
            <w:shd w:val="clear" w:color="auto" w:fill="auto"/>
          </w:tcPr>
          <w:p w:rsidR="009A6B27" w:rsidRPr="00FA4A8D" w:rsidRDefault="009A6B27" w:rsidP="000A2FF0">
            <w:pPr>
              <w:jc w:val="center"/>
            </w:pPr>
          </w:p>
        </w:tc>
      </w:tr>
      <w:tr w:rsidR="009A6B27" w:rsidRPr="00FA4A8D" w:rsidTr="000A2FF0">
        <w:trPr>
          <w:gridAfter w:val="5"/>
          <w:wAfter w:w="60" w:type="dxa"/>
          <w:trHeight w:val="20"/>
          <w:tblCellSpacing w:w="5" w:type="nil"/>
        </w:trPr>
        <w:tc>
          <w:tcPr>
            <w:tcW w:w="2240" w:type="dxa"/>
            <w:vMerge/>
            <w:shd w:val="clear" w:color="auto" w:fill="auto"/>
          </w:tcPr>
          <w:p w:rsidR="009A6B27" w:rsidRPr="00FA4A8D" w:rsidRDefault="009A6B27" w:rsidP="000A2FF0">
            <w:pPr>
              <w:adjustRightInd w:val="0"/>
            </w:pPr>
          </w:p>
        </w:tc>
        <w:tc>
          <w:tcPr>
            <w:tcW w:w="2397" w:type="dxa"/>
            <w:shd w:val="clear" w:color="auto" w:fill="auto"/>
          </w:tcPr>
          <w:p w:rsidR="009A6B27" w:rsidRPr="00FA4A8D" w:rsidRDefault="009A6B27" w:rsidP="000A2FF0">
            <w:r w:rsidRPr="00FA4A8D">
              <w:t>3. Охват диспансеризацией взрослого населения</w:t>
            </w:r>
          </w:p>
        </w:tc>
        <w:tc>
          <w:tcPr>
            <w:tcW w:w="1170" w:type="dxa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процент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9A6B27" w:rsidRPr="00FA4A8D" w:rsidRDefault="009A6B27" w:rsidP="000A2FF0">
            <w:pPr>
              <w:ind w:left="-57" w:right="-57"/>
              <w:jc w:val="center"/>
            </w:pPr>
            <w:r w:rsidRPr="00FA4A8D">
              <w:t>нет данных</w:t>
            </w:r>
          </w:p>
        </w:tc>
        <w:tc>
          <w:tcPr>
            <w:tcW w:w="97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20,00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23,00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23,00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23,00</w:t>
            </w:r>
          </w:p>
        </w:tc>
        <w:tc>
          <w:tcPr>
            <w:tcW w:w="99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21,00</w:t>
            </w:r>
          </w:p>
        </w:tc>
        <w:tc>
          <w:tcPr>
            <w:tcW w:w="1008" w:type="dxa"/>
            <w:gridSpan w:val="3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21,00</w:t>
            </w:r>
          </w:p>
        </w:tc>
        <w:tc>
          <w:tcPr>
            <w:tcW w:w="997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21,00</w:t>
            </w:r>
          </w:p>
        </w:tc>
        <w:tc>
          <w:tcPr>
            <w:tcW w:w="1001" w:type="dxa"/>
            <w:gridSpan w:val="6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21,00</w:t>
            </w:r>
          </w:p>
        </w:tc>
        <w:tc>
          <w:tcPr>
            <w:tcW w:w="984" w:type="dxa"/>
            <w:gridSpan w:val="8"/>
            <w:shd w:val="clear" w:color="auto" w:fill="auto"/>
          </w:tcPr>
          <w:p w:rsidR="009A6B27" w:rsidRPr="00FA4A8D" w:rsidRDefault="009A6B27" w:rsidP="000A2FF0">
            <w:pPr>
              <w:jc w:val="center"/>
            </w:pPr>
          </w:p>
        </w:tc>
      </w:tr>
      <w:tr w:rsidR="009A6B27" w:rsidRPr="00FA4A8D" w:rsidTr="000A2FF0">
        <w:trPr>
          <w:gridAfter w:val="5"/>
          <w:wAfter w:w="60" w:type="dxa"/>
          <w:trHeight w:val="20"/>
          <w:tblCellSpacing w:w="5" w:type="nil"/>
        </w:trPr>
        <w:tc>
          <w:tcPr>
            <w:tcW w:w="2240" w:type="dxa"/>
            <w:vMerge/>
            <w:shd w:val="clear" w:color="auto" w:fill="auto"/>
          </w:tcPr>
          <w:p w:rsidR="009A6B27" w:rsidRPr="00FA4A8D" w:rsidRDefault="009A6B27" w:rsidP="000A2FF0">
            <w:pPr>
              <w:adjustRightInd w:val="0"/>
            </w:pPr>
          </w:p>
        </w:tc>
        <w:tc>
          <w:tcPr>
            <w:tcW w:w="2397" w:type="dxa"/>
            <w:shd w:val="clear" w:color="auto" w:fill="auto"/>
            <w:vAlign w:val="center"/>
          </w:tcPr>
          <w:p w:rsidR="009A6B27" w:rsidRPr="00FA4A8D" w:rsidRDefault="009A6B27" w:rsidP="000A2FF0">
            <w:r w:rsidRPr="00FA4A8D">
              <w:t>4. Распространенность ожирения среди взрослого населения (индекс массы тела более 30 кг/</w:t>
            </w:r>
            <w:proofErr w:type="spellStart"/>
            <w:r w:rsidRPr="00FA4A8D">
              <w:t>кв</w:t>
            </w:r>
            <w:proofErr w:type="gramStart"/>
            <w:r w:rsidRPr="00FA4A8D">
              <w:t>.м</w:t>
            </w:r>
            <w:proofErr w:type="spellEnd"/>
            <w:proofErr w:type="gramEnd"/>
            <w:r w:rsidRPr="00FA4A8D">
              <w:t>)</w:t>
            </w:r>
          </w:p>
        </w:tc>
        <w:tc>
          <w:tcPr>
            <w:tcW w:w="1170" w:type="dxa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процент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32,70</w:t>
            </w:r>
          </w:p>
        </w:tc>
        <w:tc>
          <w:tcPr>
            <w:tcW w:w="97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32,30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31,80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31,30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28,40</w:t>
            </w:r>
          </w:p>
        </w:tc>
        <w:tc>
          <w:tcPr>
            <w:tcW w:w="99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28,20</w:t>
            </w:r>
          </w:p>
        </w:tc>
        <w:tc>
          <w:tcPr>
            <w:tcW w:w="1008" w:type="dxa"/>
            <w:gridSpan w:val="3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28,10</w:t>
            </w:r>
          </w:p>
        </w:tc>
        <w:tc>
          <w:tcPr>
            <w:tcW w:w="997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28,00</w:t>
            </w:r>
          </w:p>
        </w:tc>
        <w:tc>
          <w:tcPr>
            <w:tcW w:w="1001" w:type="dxa"/>
            <w:gridSpan w:val="6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28,00</w:t>
            </w:r>
          </w:p>
        </w:tc>
        <w:tc>
          <w:tcPr>
            <w:tcW w:w="984" w:type="dxa"/>
            <w:gridSpan w:val="8"/>
            <w:shd w:val="clear" w:color="auto" w:fill="auto"/>
          </w:tcPr>
          <w:p w:rsidR="009A6B27" w:rsidRPr="00FA4A8D" w:rsidRDefault="009A6B27" w:rsidP="000A2FF0">
            <w:pPr>
              <w:jc w:val="center"/>
            </w:pPr>
          </w:p>
        </w:tc>
      </w:tr>
      <w:tr w:rsidR="009A6B27" w:rsidRPr="00FA4A8D" w:rsidTr="000A2FF0">
        <w:trPr>
          <w:gridAfter w:val="5"/>
          <w:wAfter w:w="60" w:type="dxa"/>
          <w:trHeight w:val="20"/>
          <w:tblCellSpacing w:w="5" w:type="nil"/>
        </w:trPr>
        <w:tc>
          <w:tcPr>
            <w:tcW w:w="2240" w:type="dxa"/>
            <w:vMerge/>
            <w:shd w:val="clear" w:color="auto" w:fill="auto"/>
          </w:tcPr>
          <w:p w:rsidR="009A6B27" w:rsidRPr="00FA4A8D" w:rsidRDefault="009A6B27" w:rsidP="000A2FF0">
            <w:pPr>
              <w:adjustRightInd w:val="0"/>
            </w:pPr>
          </w:p>
        </w:tc>
        <w:tc>
          <w:tcPr>
            <w:tcW w:w="2397" w:type="dxa"/>
            <w:shd w:val="clear" w:color="auto" w:fill="auto"/>
          </w:tcPr>
          <w:p w:rsidR="009A6B27" w:rsidRPr="00FA4A8D" w:rsidRDefault="009A6B27" w:rsidP="000A2FF0">
            <w:r w:rsidRPr="00FA4A8D">
              <w:t>5. Распространенность повышенного артериального давления среди взрослого населения</w:t>
            </w:r>
          </w:p>
        </w:tc>
        <w:tc>
          <w:tcPr>
            <w:tcW w:w="1170" w:type="dxa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процент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33,40</w:t>
            </w:r>
          </w:p>
        </w:tc>
        <w:tc>
          <w:tcPr>
            <w:tcW w:w="97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32,80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32,20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31,90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27,70</w:t>
            </w:r>
          </w:p>
        </w:tc>
        <w:tc>
          <w:tcPr>
            <w:tcW w:w="99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27,60</w:t>
            </w:r>
          </w:p>
        </w:tc>
        <w:tc>
          <w:tcPr>
            <w:tcW w:w="1008" w:type="dxa"/>
            <w:gridSpan w:val="3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27,50</w:t>
            </w:r>
          </w:p>
        </w:tc>
        <w:tc>
          <w:tcPr>
            <w:tcW w:w="997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27,40</w:t>
            </w:r>
          </w:p>
        </w:tc>
        <w:tc>
          <w:tcPr>
            <w:tcW w:w="1001" w:type="dxa"/>
            <w:gridSpan w:val="6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27,30</w:t>
            </w:r>
          </w:p>
        </w:tc>
        <w:tc>
          <w:tcPr>
            <w:tcW w:w="984" w:type="dxa"/>
            <w:gridSpan w:val="8"/>
            <w:shd w:val="clear" w:color="auto" w:fill="auto"/>
          </w:tcPr>
          <w:p w:rsidR="009A6B27" w:rsidRPr="00FA4A8D" w:rsidRDefault="009A6B27" w:rsidP="000A2FF0">
            <w:pPr>
              <w:jc w:val="center"/>
            </w:pPr>
          </w:p>
        </w:tc>
      </w:tr>
      <w:tr w:rsidR="009A6B27" w:rsidRPr="00FA4A8D" w:rsidTr="000A2FF0">
        <w:trPr>
          <w:gridAfter w:val="5"/>
          <w:wAfter w:w="60" w:type="dxa"/>
          <w:trHeight w:val="20"/>
          <w:tblCellSpacing w:w="5" w:type="nil"/>
        </w:trPr>
        <w:tc>
          <w:tcPr>
            <w:tcW w:w="2240" w:type="dxa"/>
            <w:vMerge/>
            <w:shd w:val="clear" w:color="auto" w:fill="auto"/>
          </w:tcPr>
          <w:p w:rsidR="009A6B27" w:rsidRPr="00FA4A8D" w:rsidRDefault="009A6B27" w:rsidP="000A2FF0">
            <w:pPr>
              <w:adjustRightInd w:val="0"/>
            </w:pPr>
          </w:p>
        </w:tc>
        <w:tc>
          <w:tcPr>
            <w:tcW w:w="2397" w:type="dxa"/>
            <w:shd w:val="clear" w:color="auto" w:fill="auto"/>
          </w:tcPr>
          <w:p w:rsidR="009A6B27" w:rsidRPr="00FA4A8D" w:rsidRDefault="009A6B27" w:rsidP="000A2FF0">
            <w:r w:rsidRPr="00FA4A8D">
              <w:t>6. Распространенность повышенного уровня холестерина в крови среди взрослого населения</w:t>
            </w:r>
          </w:p>
        </w:tc>
        <w:tc>
          <w:tcPr>
            <w:tcW w:w="1170" w:type="dxa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процент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43,10</w:t>
            </w:r>
          </w:p>
        </w:tc>
        <w:tc>
          <w:tcPr>
            <w:tcW w:w="97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42,70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42,10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41,40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35,60</w:t>
            </w:r>
          </w:p>
        </w:tc>
        <w:tc>
          <w:tcPr>
            <w:tcW w:w="99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35,30</w:t>
            </w:r>
          </w:p>
        </w:tc>
        <w:tc>
          <w:tcPr>
            <w:tcW w:w="1008" w:type="dxa"/>
            <w:gridSpan w:val="3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35,20</w:t>
            </w:r>
          </w:p>
        </w:tc>
        <w:tc>
          <w:tcPr>
            <w:tcW w:w="997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35,10</w:t>
            </w:r>
          </w:p>
        </w:tc>
        <w:tc>
          <w:tcPr>
            <w:tcW w:w="1001" w:type="dxa"/>
            <w:gridSpan w:val="6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35,00</w:t>
            </w:r>
          </w:p>
        </w:tc>
        <w:tc>
          <w:tcPr>
            <w:tcW w:w="984" w:type="dxa"/>
            <w:gridSpan w:val="8"/>
            <w:shd w:val="clear" w:color="auto" w:fill="auto"/>
          </w:tcPr>
          <w:p w:rsidR="009A6B27" w:rsidRPr="00FA4A8D" w:rsidRDefault="009A6B27" w:rsidP="000A2FF0">
            <w:pPr>
              <w:jc w:val="center"/>
            </w:pPr>
          </w:p>
        </w:tc>
      </w:tr>
      <w:tr w:rsidR="009A6B27" w:rsidRPr="00FA4A8D" w:rsidTr="000A2FF0">
        <w:trPr>
          <w:gridAfter w:val="5"/>
          <w:wAfter w:w="60" w:type="dxa"/>
          <w:trHeight w:val="20"/>
          <w:tblCellSpacing w:w="5" w:type="nil"/>
        </w:trPr>
        <w:tc>
          <w:tcPr>
            <w:tcW w:w="2240" w:type="dxa"/>
            <w:vMerge/>
            <w:shd w:val="clear" w:color="auto" w:fill="auto"/>
          </w:tcPr>
          <w:p w:rsidR="009A6B27" w:rsidRPr="00FA4A8D" w:rsidRDefault="009A6B27" w:rsidP="000A2FF0">
            <w:pPr>
              <w:adjustRightInd w:val="0"/>
            </w:pPr>
          </w:p>
        </w:tc>
        <w:tc>
          <w:tcPr>
            <w:tcW w:w="2397" w:type="dxa"/>
            <w:shd w:val="clear" w:color="auto" w:fill="auto"/>
          </w:tcPr>
          <w:p w:rsidR="009A6B27" w:rsidRPr="00FA4A8D" w:rsidRDefault="009A6B27" w:rsidP="000A2FF0">
            <w:r w:rsidRPr="00FA4A8D">
              <w:t>7. Распространенность низкой физической активности среди взрослого населения</w:t>
            </w:r>
          </w:p>
        </w:tc>
        <w:tc>
          <w:tcPr>
            <w:tcW w:w="1170" w:type="dxa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процент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59,60</w:t>
            </w:r>
          </w:p>
        </w:tc>
        <w:tc>
          <w:tcPr>
            <w:tcW w:w="97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58,10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56,60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55,10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52,40</w:t>
            </w:r>
          </w:p>
        </w:tc>
        <w:tc>
          <w:tcPr>
            <w:tcW w:w="99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50,20</w:t>
            </w:r>
          </w:p>
        </w:tc>
        <w:tc>
          <w:tcPr>
            <w:tcW w:w="1008" w:type="dxa"/>
            <w:gridSpan w:val="3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50,10</w:t>
            </w:r>
          </w:p>
        </w:tc>
        <w:tc>
          <w:tcPr>
            <w:tcW w:w="997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50,00</w:t>
            </w:r>
          </w:p>
        </w:tc>
        <w:tc>
          <w:tcPr>
            <w:tcW w:w="1001" w:type="dxa"/>
            <w:gridSpan w:val="6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48,80</w:t>
            </w:r>
          </w:p>
        </w:tc>
        <w:tc>
          <w:tcPr>
            <w:tcW w:w="984" w:type="dxa"/>
            <w:gridSpan w:val="8"/>
            <w:shd w:val="clear" w:color="auto" w:fill="auto"/>
          </w:tcPr>
          <w:p w:rsidR="009A6B27" w:rsidRPr="00FA4A8D" w:rsidRDefault="009A6B27" w:rsidP="000A2FF0">
            <w:pPr>
              <w:jc w:val="center"/>
            </w:pPr>
          </w:p>
        </w:tc>
      </w:tr>
      <w:tr w:rsidR="009A6B27" w:rsidRPr="00FA4A8D" w:rsidTr="000A2FF0">
        <w:trPr>
          <w:gridAfter w:val="5"/>
          <w:wAfter w:w="60" w:type="dxa"/>
          <w:trHeight w:val="20"/>
          <w:tblCellSpacing w:w="5" w:type="nil"/>
        </w:trPr>
        <w:tc>
          <w:tcPr>
            <w:tcW w:w="2240" w:type="dxa"/>
            <w:vMerge/>
            <w:shd w:val="clear" w:color="auto" w:fill="auto"/>
          </w:tcPr>
          <w:p w:rsidR="009A6B27" w:rsidRPr="00FA4A8D" w:rsidRDefault="009A6B27" w:rsidP="000A2FF0">
            <w:pPr>
              <w:adjustRightInd w:val="0"/>
            </w:pPr>
          </w:p>
        </w:tc>
        <w:tc>
          <w:tcPr>
            <w:tcW w:w="2397" w:type="dxa"/>
            <w:shd w:val="clear" w:color="auto" w:fill="auto"/>
          </w:tcPr>
          <w:p w:rsidR="009A6B27" w:rsidRPr="00FA4A8D" w:rsidRDefault="009A6B27" w:rsidP="000A2FF0">
            <w:r w:rsidRPr="00FA4A8D">
              <w:t xml:space="preserve">8. Распространенность избыточного потребления соли среди взрослого населения </w:t>
            </w:r>
          </w:p>
        </w:tc>
        <w:tc>
          <w:tcPr>
            <w:tcW w:w="1170" w:type="dxa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процент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50,00</w:t>
            </w:r>
          </w:p>
        </w:tc>
        <w:tc>
          <w:tcPr>
            <w:tcW w:w="97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48,80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47,50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46,30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44,90</w:t>
            </w:r>
          </w:p>
        </w:tc>
        <w:tc>
          <w:tcPr>
            <w:tcW w:w="99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43,80</w:t>
            </w:r>
          </w:p>
        </w:tc>
        <w:tc>
          <w:tcPr>
            <w:tcW w:w="1008" w:type="dxa"/>
            <w:gridSpan w:val="3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42,50</w:t>
            </w:r>
          </w:p>
        </w:tc>
        <w:tc>
          <w:tcPr>
            <w:tcW w:w="997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41,30</w:t>
            </w:r>
          </w:p>
        </w:tc>
        <w:tc>
          <w:tcPr>
            <w:tcW w:w="1001" w:type="dxa"/>
            <w:gridSpan w:val="6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40,00</w:t>
            </w:r>
          </w:p>
        </w:tc>
        <w:tc>
          <w:tcPr>
            <w:tcW w:w="984" w:type="dxa"/>
            <w:gridSpan w:val="8"/>
            <w:shd w:val="clear" w:color="auto" w:fill="auto"/>
          </w:tcPr>
          <w:p w:rsidR="009A6B27" w:rsidRPr="00FA4A8D" w:rsidRDefault="009A6B27" w:rsidP="000A2FF0">
            <w:pPr>
              <w:jc w:val="center"/>
            </w:pPr>
          </w:p>
        </w:tc>
      </w:tr>
      <w:tr w:rsidR="009A6B27" w:rsidRPr="00FA4A8D" w:rsidTr="000A2FF0">
        <w:trPr>
          <w:gridAfter w:val="5"/>
          <w:wAfter w:w="60" w:type="dxa"/>
          <w:trHeight w:val="20"/>
          <w:tblCellSpacing w:w="5" w:type="nil"/>
        </w:trPr>
        <w:tc>
          <w:tcPr>
            <w:tcW w:w="2240" w:type="dxa"/>
            <w:vMerge/>
            <w:shd w:val="clear" w:color="auto" w:fill="auto"/>
          </w:tcPr>
          <w:p w:rsidR="009A6B27" w:rsidRPr="00FA4A8D" w:rsidRDefault="009A6B27" w:rsidP="000A2FF0">
            <w:pPr>
              <w:adjustRightInd w:val="0"/>
            </w:pPr>
          </w:p>
        </w:tc>
        <w:tc>
          <w:tcPr>
            <w:tcW w:w="2397" w:type="dxa"/>
            <w:shd w:val="clear" w:color="auto" w:fill="auto"/>
          </w:tcPr>
          <w:p w:rsidR="009A6B27" w:rsidRPr="00FA4A8D" w:rsidRDefault="009A6B27" w:rsidP="000A2FF0">
            <w:r w:rsidRPr="00FA4A8D">
              <w:t>9. Распространенность недостаточного потребления фруктов и овощей среди взрослого населения</w:t>
            </w:r>
          </w:p>
        </w:tc>
        <w:tc>
          <w:tcPr>
            <w:tcW w:w="1170" w:type="dxa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процент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68,30</w:t>
            </w:r>
          </w:p>
        </w:tc>
        <w:tc>
          <w:tcPr>
            <w:tcW w:w="97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66,80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65,30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63,70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59,20</w:t>
            </w:r>
          </w:p>
        </w:tc>
        <w:tc>
          <w:tcPr>
            <w:tcW w:w="99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59,00</w:t>
            </w:r>
          </w:p>
        </w:tc>
        <w:tc>
          <w:tcPr>
            <w:tcW w:w="1008" w:type="dxa"/>
            <w:gridSpan w:val="3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58,80</w:t>
            </w:r>
          </w:p>
        </w:tc>
        <w:tc>
          <w:tcPr>
            <w:tcW w:w="997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57,60</w:t>
            </w:r>
          </w:p>
        </w:tc>
        <w:tc>
          <w:tcPr>
            <w:tcW w:w="1001" w:type="dxa"/>
            <w:gridSpan w:val="6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56,00</w:t>
            </w:r>
          </w:p>
        </w:tc>
        <w:tc>
          <w:tcPr>
            <w:tcW w:w="984" w:type="dxa"/>
            <w:gridSpan w:val="8"/>
            <w:shd w:val="clear" w:color="auto" w:fill="auto"/>
          </w:tcPr>
          <w:p w:rsidR="009A6B27" w:rsidRPr="00FA4A8D" w:rsidRDefault="009A6B27" w:rsidP="000A2FF0">
            <w:pPr>
              <w:jc w:val="center"/>
            </w:pPr>
          </w:p>
        </w:tc>
      </w:tr>
      <w:tr w:rsidR="009A6B27" w:rsidRPr="00FA4A8D" w:rsidTr="000A2FF0">
        <w:trPr>
          <w:gridAfter w:val="5"/>
          <w:wAfter w:w="60" w:type="dxa"/>
          <w:trHeight w:val="20"/>
          <w:tblCellSpacing w:w="5" w:type="nil"/>
        </w:trPr>
        <w:tc>
          <w:tcPr>
            <w:tcW w:w="2240" w:type="dxa"/>
            <w:vMerge/>
            <w:shd w:val="clear" w:color="auto" w:fill="auto"/>
          </w:tcPr>
          <w:p w:rsidR="009A6B27" w:rsidRPr="00FA4A8D" w:rsidRDefault="009A6B27" w:rsidP="000A2FF0">
            <w:pPr>
              <w:adjustRightInd w:val="0"/>
            </w:pPr>
          </w:p>
        </w:tc>
        <w:tc>
          <w:tcPr>
            <w:tcW w:w="2397" w:type="dxa"/>
            <w:shd w:val="clear" w:color="auto" w:fill="auto"/>
          </w:tcPr>
          <w:p w:rsidR="009A6B27" w:rsidRPr="00FA4A8D" w:rsidRDefault="009A6B27" w:rsidP="000A2FF0">
            <w:r w:rsidRPr="00FA4A8D">
              <w:t xml:space="preserve">10. Доля больных с выявленными злокачественными новообразованиями на I-II стадии </w:t>
            </w:r>
          </w:p>
        </w:tc>
        <w:tc>
          <w:tcPr>
            <w:tcW w:w="1170" w:type="dxa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процент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48,80</w:t>
            </w:r>
          </w:p>
        </w:tc>
        <w:tc>
          <w:tcPr>
            <w:tcW w:w="97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49,20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51,00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51,20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52,40</w:t>
            </w:r>
          </w:p>
        </w:tc>
        <w:tc>
          <w:tcPr>
            <w:tcW w:w="99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53,60</w:t>
            </w:r>
          </w:p>
        </w:tc>
        <w:tc>
          <w:tcPr>
            <w:tcW w:w="1008" w:type="dxa"/>
            <w:gridSpan w:val="3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53,80</w:t>
            </w:r>
          </w:p>
        </w:tc>
        <w:tc>
          <w:tcPr>
            <w:tcW w:w="997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54,00</w:t>
            </w:r>
          </w:p>
        </w:tc>
        <w:tc>
          <w:tcPr>
            <w:tcW w:w="1001" w:type="dxa"/>
            <w:gridSpan w:val="6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54,20</w:t>
            </w:r>
          </w:p>
        </w:tc>
        <w:tc>
          <w:tcPr>
            <w:tcW w:w="984" w:type="dxa"/>
            <w:gridSpan w:val="8"/>
            <w:shd w:val="clear" w:color="auto" w:fill="auto"/>
          </w:tcPr>
          <w:p w:rsidR="009A6B27" w:rsidRPr="00FA4A8D" w:rsidRDefault="009A6B27" w:rsidP="000A2FF0">
            <w:pPr>
              <w:jc w:val="center"/>
            </w:pPr>
          </w:p>
        </w:tc>
      </w:tr>
      <w:tr w:rsidR="009A6B27" w:rsidRPr="00FA4A8D" w:rsidTr="000A2FF0">
        <w:trPr>
          <w:gridAfter w:val="5"/>
          <w:wAfter w:w="60" w:type="dxa"/>
          <w:trHeight w:val="20"/>
          <w:tblCellSpacing w:w="5" w:type="nil"/>
        </w:trPr>
        <w:tc>
          <w:tcPr>
            <w:tcW w:w="2240" w:type="dxa"/>
            <w:vMerge/>
            <w:shd w:val="clear" w:color="auto" w:fill="auto"/>
          </w:tcPr>
          <w:p w:rsidR="009A6B27" w:rsidRPr="00FA4A8D" w:rsidRDefault="009A6B27" w:rsidP="000A2FF0">
            <w:pPr>
              <w:adjustRightInd w:val="0"/>
            </w:pPr>
          </w:p>
        </w:tc>
        <w:tc>
          <w:tcPr>
            <w:tcW w:w="2397" w:type="dxa"/>
            <w:shd w:val="clear" w:color="auto" w:fill="auto"/>
            <w:vAlign w:val="center"/>
          </w:tcPr>
          <w:p w:rsidR="009A6B27" w:rsidRPr="00FA4A8D" w:rsidRDefault="009A6B27" w:rsidP="000A2FF0">
            <w:r w:rsidRPr="00FA4A8D">
              <w:t>11. Охват населения профилактическими осмотрами на туберкулез</w:t>
            </w:r>
          </w:p>
        </w:tc>
        <w:tc>
          <w:tcPr>
            <w:tcW w:w="1170" w:type="dxa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процент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66,10</w:t>
            </w:r>
          </w:p>
        </w:tc>
        <w:tc>
          <w:tcPr>
            <w:tcW w:w="97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66,60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67,50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68,40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69,30</w:t>
            </w:r>
          </w:p>
        </w:tc>
        <w:tc>
          <w:tcPr>
            <w:tcW w:w="99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70,10</w:t>
            </w:r>
          </w:p>
        </w:tc>
        <w:tc>
          <w:tcPr>
            <w:tcW w:w="1008" w:type="dxa"/>
            <w:gridSpan w:val="3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70,90</w:t>
            </w:r>
          </w:p>
        </w:tc>
        <w:tc>
          <w:tcPr>
            <w:tcW w:w="997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71,70</w:t>
            </w:r>
          </w:p>
        </w:tc>
        <w:tc>
          <w:tcPr>
            <w:tcW w:w="1001" w:type="dxa"/>
            <w:gridSpan w:val="6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72,50</w:t>
            </w:r>
          </w:p>
        </w:tc>
        <w:tc>
          <w:tcPr>
            <w:tcW w:w="984" w:type="dxa"/>
            <w:gridSpan w:val="8"/>
            <w:shd w:val="clear" w:color="auto" w:fill="auto"/>
          </w:tcPr>
          <w:p w:rsidR="009A6B27" w:rsidRPr="00FA4A8D" w:rsidRDefault="009A6B27" w:rsidP="000A2FF0">
            <w:pPr>
              <w:jc w:val="center"/>
            </w:pPr>
          </w:p>
        </w:tc>
      </w:tr>
      <w:tr w:rsidR="009A6B27" w:rsidRPr="00FA4A8D" w:rsidTr="000A2FF0">
        <w:trPr>
          <w:gridAfter w:val="5"/>
          <w:wAfter w:w="60" w:type="dxa"/>
          <w:trHeight w:val="20"/>
          <w:tblCellSpacing w:w="5" w:type="nil"/>
        </w:trPr>
        <w:tc>
          <w:tcPr>
            <w:tcW w:w="2240" w:type="dxa"/>
            <w:vMerge/>
            <w:shd w:val="clear" w:color="auto" w:fill="auto"/>
          </w:tcPr>
          <w:p w:rsidR="009A6B27" w:rsidRPr="00FA4A8D" w:rsidRDefault="009A6B27" w:rsidP="000A2FF0">
            <w:pPr>
              <w:adjustRightInd w:val="0"/>
            </w:pPr>
          </w:p>
        </w:tc>
        <w:tc>
          <w:tcPr>
            <w:tcW w:w="2397" w:type="dxa"/>
            <w:shd w:val="clear" w:color="auto" w:fill="auto"/>
          </w:tcPr>
          <w:p w:rsidR="009A6B27" w:rsidRPr="00FA4A8D" w:rsidRDefault="009A6B27" w:rsidP="000A2FF0">
            <w:r w:rsidRPr="00FA4A8D">
              <w:t>12. Смертность от самоубийств</w:t>
            </w:r>
          </w:p>
        </w:tc>
        <w:tc>
          <w:tcPr>
            <w:tcW w:w="1170" w:type="dxa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случаев на 100 тыс. населения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27,90</w:t>
            </w:r>
          </w:p>
        </w:tc>
        <w:tc>
          <w:tcPr>
            <w:tcW w:w="97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27,90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25,40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23,30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21,20</w:t>
            </w:r>
          </w:p>
        </w:tc>
        <w:tc>
          <w:tcPr>
            <w:tcW w:w="99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19,50</w:t>
            </w:r>
          </w:p>
        </w:tc>
        <w:tc>
          <w:tcPr>
            <w:tcW w:w="1008" w:type="dxa"/>
            <w:gridSpan w:val="3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18,00</w:t>
            </w:r>
          </w:p>
        </w:tc>
        <w:tc>
          <w:tcPr>
            <w:tcW w:w="997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17,00</w:t>
            </w:r>
          </w:p>
        </w:tc>
        <w:tc>
          <w:tcPr>
            <w:tcW w:w="1001" w:type="dxa"/>
            <w:gridSpan w:val="6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16,00</w:t>
            </w:r>
          </w:p>
        </w:tc>
        <w:tc>
          <w:tcPr>
            <w:tcW w:w="984" w:type="dxa"/>
            <w:gridSpan w:val="8"/>
            <w:shd w:val="clear" w:color="auto" w:fill="auto"/>
          </w:tcPr>
          <w:p w:rsidR="009A6B27" w:rsidRPr="00FA4A8D" w:rsidRDefault="009A6B27" w:rsidP="000A2FF0">
            <w:pPr>
              <w:jc w:val="center"/>
            </w:pPr>
          </w:p>
        </w:tc>
      </w:tr>
      <w:tr w:rsidR="009A6B27" w:rsidRPr="00FA4A8D" w:rsidTr="000A2FF0">
        <w:trPr>
          <w:gridAfter w:val="5"/>
          <w:wAfter w:w="60" w:type="dxa"/>
          <w:trHeight w:val="20"/>
          <w:tblCellSpacing w:w="5" w:type="nil"/>
        </w:trPr>
        <w:tc>
          <w:tcPr>
            <w:tcW w:w="2240" w:type="dxa"/>
            <w:vMerge w:val="restart"/>
            <w:shd w:val="clear" w:color="auto" w:fill="auto"/>
          </w:tcPr>
          <w:p w:rsidR="009A6B27" w:rsidRPr="00FA4A8D" w:rsidRDefault="009A6B27" w:rsidP="000A2FF0">
            <w:pPr>
              <w:adjustRightInd w:val="0"/>
            </w:pPr>
            <w:r w:rsidRPr="00FA4A8D">
              <w:t>Задача 2.</w:t>
            </w:r>
          </w:p>
          <w:p w:rsidR="009A6B27" w:rsidRPr="00FA4A8D" w:rsidRDefault="009A6B27" w:rsidP="000A2FF0">
            <w:pPr>
              <w:adjustRightInd w:val="0"/>
            </w:pPr>
            <w:r w:rsidRPr="00FA4A8D">
              <w:t>Модернизация наркологической службы Новосибирской области</w:t>
            </w:r>
          </w:p>
        </w:tc>
        <w:tc>
          <w:tcPr>
            <w:tcW w:w="2397" w:type="dxa"/>
            <w:shd w:val="clear" w:color="auto" w:fill="auto"/>
            <w:vAlign w:val="center"/>
          </w:tcPr>
          <w:p w:rsidR="009A6B27" w:rsidRPr="00FA4A8D" w:rsidRDefault="009A6B27" w:rsidP="000A2FF0">
            <w:r w:rsidRPr="00FA4A8D">
              <w:t xml:space="preserve">1. Доля больных алкоголизмом, повторно госпитализированных в течение года </w:t>
            </w:r>
          </w:p>
        </w:tc>
        <w:tc>
          <w:tcPr>
            <w:tcW w:w="1170" w:type="dxa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процент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19,80</w:t>
            </w:r>
          </w:p>
        </w:tc>
        <w:tc>
          <w:tcPr>
            <w:tcW w:w="97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23,80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23,80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23,70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23,65</w:t>
            </w:r>
          </w:p>
        </w:tc>
        <w:tc>
          <w:tcPr>
            <w:tcW w:w="99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23,60</w:t>
            </w:r>
          </w:p>
        </w:tc>
        <w:tc>
          <w:tcPr>
            <w:tcW w:w="1008" w:type="dxa"/>
            <w:gridSpan w:val="3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23,50</w:t>
            </w:r>
          </w:p>
        </w:tc>
        <w:tc>
          <w:tcPr>
            <w:tcW w:w="997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23,30</w:t>
            </w:r>
          </w:p>
        </w:tc>
        <w:tc>
          <w:tcPr>
            <w:tcW w:w="1001" w:type="dxa"/>
            <w:gridSpan w:val="6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23,10</w:t>
            </w:r>
          </w:p>
        </w:tc>
        <w:tc>
          <w:tcPr>
            <w:tcW w:w="984" w:type="dxa"/>
            <w:gridSpan w:val="8"/>
            <w:shd w:val="clear" w:color="auto" w:fill="auto"/>
          </w:tcPr>
          <w:p w:rsidR="009A6B27" w:rsidRPr="00FA4A8D" w:rsidRDefault="009A6B27" w:rsidP="000A2FF0">
            <w:pPr>
              <w:jc w:val="center"/>
            </w:pPr>
          </w:p>
        </w:tc>
      </w:tr>
      <w:tr w:rsidR="009A6B27" w:rsidRPr="00FA4A8D" w:rsidTr="000A2FF0">
        <w:trPr>
          <w:gridAfter w:val="5"/>
          <w:wAfter w:w="60" w:type="dxa"/>
          <w:trHeight w:val="20"/>
          <w:tblCellSpacing w:w="5" w:type="nil"/>
        </w:trPr>
        <w:tc>
          <w:tcPr>
            <w:tcW w:w="2240" w:type="dxa"/>
            <w:vMerge/>
            <w:shd w:val="clear" w:color="auto" w:fill="auto"/>
          </w:tcPr>
          <w:p w:rsidR="009A6B27" w:rsidRPr="00FA4A8D" w:rsidRDefault="009A6B27" w:rsidP="000A2FF0">
            <w:pPr>
              <w:adjustRightInd w:val="0"/>
            </w:pPr>
          </w:p>
        </w:tc>
        <w:tc>
          <w:tcPr>
            <w:tcW w:w="2397" w:type="dxa"/>
            <w:shd w:val="clear" w:color="auto" w:fill="auto"/>
            <w:vAlign w:val="center"/>
          </w:tcPr>
          <w:p w:rsidR="009A6B27" w:rsidRPr="00FA4A8D" w:rsidRDefault="009A6B27" w:rsidP="000A2FF0">
            <w:r w:rsidRPr="00FA4A8D">
              <w:t xml:space="preserve">2. Доля больных наркоманией, повторно госпитализированных в течение года </w:t>
            </w:r>
          </w:p>
        </w:tc>
        <w:tc>
          <w:tcPr>
            <w:tcW w:w="1170" w:type="dxa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процент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14,30</w:t>
            </w:r>
          </w:p>
        </w:tc>
        <w:tc>
          <w:tcPr>
            <w:tcW w:w="97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14,30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14,10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14,00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13,80</w:t>
            </w:r>
          </w:p>
        </w:tc>
        <w:tc>
          <w:tcPr>
            <w:tcW w:w="99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13,50</w:t>
            </w:r>
          </w:p>
        </w:tc>
        <w:tc>
          <w:tcPr>
            <w:tcW w:w="1008" w:type="dxa"/>
            <w:gridSpan w:val="3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13,20</w:t>
            </w:r>
          </w:p>
        </w:tc>
        <w:tc>
          <w:tcPr>
            <w:tcW w:w="997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12,80</w:t>
            </w:r>
          </w:p>
        </w:tc>
        <w:tc>
          <w:tcPr>
            <w:tcW w:w="1001" w:type="dxa"/>
            <w:gridSpan w:val="6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12,80</w:t>
            </w:r>
          </w:p>
        </w:tc>
        <w:tc>
          <w:tcPr>
            <w:tcW w:w="984" w:type="dxa"/>
            <w:gridSpan w:val="8"/>
            <w:shd w:val="clear" w:color="auto" w:fill="auto"/>
          </w:tcPr>
          <w:p w:rsidR="009A6B27" w:rsidRPr="00FA4A8D" w:rsidRDefault="009A6B27" w:rsidP="000A2FF0">
            <w:pPr>
              <w:jc w:val="center"/>
            </w:pPr>
          </w:p>
        </w:tc>
      </w:tr>
      <w:tr w:rsidR="009A6B27" w:rsidRPr="00FA4A8D" w:rsidTr="000A2FF0">
        <w:trPr>
          <w:gridAfter w:val="5"/>
          <w:wAfter w:w="60" w:type="dxa"/>
          <w:trHeight w:val="20"/>
          <w:tblCellSpacing w:w="5" w:type="nil"/>
        </w:trPr>
        <w:tc>
          <w:tcPr>
            <w:tcW w:w="2240" w:type="dxa"/>
            <w:vMerge/>
            <w:shd w:val="clear" w:color="auto" w:fill="auto"/>
          </w:tcPr>
          <w:p w:rsidR="009A6B27" w:rsidRPr="00FA4A8D" w:rsidRDefault="009A6B27" w:rsidP="000A2FF0">
            <w:pPr>
              <w:adjustRightInd w:val="0"/>
            </w:pPr>
          </w:p>
        </w:tc>
        <w:tc>
          <w:tcPr>
            <w:tcW w:w="2397" w:type="dxa"/>
            <w:shd w:val="clear" w:color="auto" w:fill="auto"/>
            <w:vAlign w:val="center"/>
          </w:tcPr>
          <w:p w:rsidR="009A6B27" w:rsidRPr="00FA4A8D" w:rsidRDefault="009A6B27" w:rsidP="000A2FF0">
            <w:r w:rsidRPr="00FA4A8D">
              <w:t xml:space="preserve">3. Число больных наркоманией, находящихся в ремиссии от 1 года до 2 лет (на 100 наркологических </w:t>
            </w:r>
            <w:r w:rsidRPr="00FA4A8D">
              <w:lastRenderedPageBreak/>
              <w:t>больных среднегодового контингента)</w:t>
            </w:r>
          </w:p>
        </w:tc>
        <w:tc>
          <w:tcPr>
            <w:tcW w:w="1170" w:type="dxa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lastRenderedPageBreak/>
              <w:t>человек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5,60</w:t>
            </w:r>
          </w:p>
        </w:tc>
        <w:tc>
          <w:tcPr>
            <w:tcW w:w="97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5,70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6,80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7,50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8,30</w:t>
            </w:r>
          </w:p>
        </w:tc>
        <w:tc>
          <w:tcPr>
            <w:tcW w:w="99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8,90</w:t>
            </w:r>
          </w:p>
        </w:tc>
        <w:tc>
          <w:tcPr>
            <w:tcW w:w="1008" w:type="dxa"/>
            <w:gridSpan w:val="3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9,20</w:t>
            </w:r>
          </w:p>
        </w:tc>
        <w:tc>
          <w:tcPr>
            <w:tcW w:w="997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9,40</w:t>
            </w:r>
          </w:p>
        </w:tc>
        <w:tc>
          <w:tcPr>
            <w:tcW w:w="1001" w:type="dxa"/>
            <w:gridSpan w:val="6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9,50</w:t>
            </w:r>
          </w:p>
        </w:tc>
        <w:tc>
          <w:tcPr>
            <w:tcW w:w="984" w:type="dxa"/>
            <w:gridSpan w:val="8"/>
            <w:shd w:val="clear" w:color="auto" w:fill="auto"/>
          </w:tcPr>
          <w:p w:rsidR="009A6B27" w:rsidRPr="00FA4A8D" w:rsidRDefault="009A6B27" w:rsidP="000A2FF0">
            <w:pPr>
              <w:jc w:val="center"/>
            </w:pPr>
          </w:p>
        </w:tc>
      </w:tr>
      <w:tr w:rsidR="009A6B27" w:rsidRPr="00FA4A8D" w:rsidTr="000A2FF0">
        <w:trPr>
          <w:gridAfter w:val="5"/>
          <w:wAfter w:w="60" w:type="dxa"/>
          <w:trHeight w:val="20"/>
          <w:tblCellSpacing w:w="5" w:type="nil"/>
        </w:trPr>
        <w:tc>
          <w:tcPr>
            <w:tcW w:w="2240" w:type="dxa"/>
            <w:vMerge/>
            <w:shd w:val="clear" w:color="auto" w:fill="auto"/>
          </w:tcPr>
          <w:p w:rsidR="009A6B27" w:rsidRPr="00FA4A8D" w:rsidRDefault="009A6B27" w:rsidP="000A2FF0">
            <w:pPr>
              <w:adjustRightInd w:val="0"/>
            </w:pPr>
          </w:p>
        </w:tc>
        <w:tc>
          <w:tcPr>
            <w:tcW w:w="2397" w:type="dxa"/>
            <w:shd w:val="clear" w:color="auto" w:fill="auto"/>
            <w:vAlign w:val="center"/>
          </w:tcPr>
          <w:p w:rsidR="009A6B27" w:rsidRPr="00FA4A8D" w:rsidRDefault="009A6B27" w:rsidP="000A2FF0">
            <w:r w:rsidRPr="00FA4A8D">
              <w:t>4. Число больных наркоманией, находящихся в ремиссии более 2 лет (на 100 наркологических больных среднегодового контингента)</w:t>
            </w:r>
          </w:p>
        </w:tc>
        <w:tc>
          <w:tcPr>
            <w:tcW w:w="1170" w:type="dxa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человек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5,20</w:t>
            </w:r>
          </w:p>
        </w:tc>
        <w:tc>
          <w:tcPr>
            <w:tcW w:w="97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9,05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9,30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9,42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9,62</w:t>
            </w:r>
          </w:p>
        </w:tc>
        <w:tc>
          <w:tcPr>
            <w:tcW w:w="99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9,80</w:t>
            </w:r>
          </w:p>
        </w:tc>
        <w:tc>
          <w:tcPr>
            <w:tcW w:w="1008" w:type="dxa"/>
            <w:gridSpan w:val="3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10,00</w:t>
            </w:r>
          </w:p>
        </w:tc>
        <w:tc>
          <w:tcPr>
            <w:tcW w:w="997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10,20</w:t>
            </w:r>
          </w:p>
        </w:tc>
        <w:tc>
          <w:tcPr>
            <w:tcW w:w="1001" w:type="dxa"/>
            <w:gridSpan w:val="6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10,40</w:t>
            </w:r>
          </w:p>
        </w:tc>
        <w:tc>
          <w:tcPr>
            <w:tcW w:w="984" w:type="dxa"/>
            <w:gridSpan w:val="8"/>
            <w:shd w:val="clear" w:color="auto" w:fill="auto"/>
          </w:tcPr>
          <w:p w:rsidR="009A6B27" w:rsidRPr="00FA4A8D" w:rsidRDefault="009A6B27" w:rsidP="000A2FF0">
            <w:pPr>
              <w:jc w:val="center"/>
            </w:pPr>
          </w:p>
        </w:tc>
      </w:tr>
      <w:tr w:rsidR="009A6B27" w:rsidRPr="00FA4A8D" w:rsidTr="000A2FF0">
        <w:trPr>
          <w:gridAfter w:val="5"/>
          <w:wAfter w:w="60" w:type="dxa"/>
          <w:trHeight w:val="20"/>
          <w:tblCellSpacing w:w="5" w:type="nil"/>
        </w:trPr>
        <w:tc>
          <w:tcPr>
            <w:tcW w:w="2240" w:type="dxa"/>
            <w:vMerge/>
            <w:shd w:val="clear" w:color="auto" w:fill="auto"/>
          </w:tcPr>
          <w:p w:rsidR="009A6B27" w:rsidRPr="00FA4A8D" w:rsidRDefault="009A6B27" w:rsidP="000A2FF0">
            <w:pPr>
              <w:adjustRightInd w:val="0"/>
            </w:pPr>
          </w:p>
        </w:tc>
        <w:tc>
          <w:tcPr>
            <w:tcW w:w="2397" w:type="dxa"/>
            <w:shd w:val="clear" w:color="auto" w:fill="auto"/>
            <w:vAlign w:val="center"/>
          </w:tcPr>
          <w:p w:rsidR="009A6B27" w:rsidRPr="00FA4A8D" w:rsidRDefault="009A6B27" w:rsidP="000A2FF0">
            <w:r w:rsidRPr="00FA4A8D">
              <w:t>5. Число больных алкоголизмом, находящихся в ремиссии от 1 года до 2 лет (на 100 больных алкоголизмом среднегодового контингента)</w:t>
            </w:r>
          </w:p>
        </w:tc>
        <w:tc>
          <w:tcPr>
            <w:tcW w:w="1170" w:type="dxa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человек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5,80</w:t>
            </w:r>
          </w:p>
        </w:tc>
        <w:tc>
          <w:tcPr>
            <w:tcW w:w="97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6,10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6,40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7,20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8,10</w:t>
            </w:r>
          </w:p>
        </w:tc>
        <w:tc>
          <w:tcPr>
            <w:tcW w:w="99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11,00</w:t>
            </w:r>
          </w:p>
        </w:tc>
        <w:tc>
          <w:tcPr>
            <w:tcW w:w="1008" w:type="dxa"/>
            <w:gridSpan w:val="3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11,10</w:t>
            </w:r>
          </w:p>
        </w:tc>
        <w:tc>
          <w:tcPr>
            <w:tcW w:w="997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11,20</w:t>
            </w:r>
          </w:p>
        </w:tc>
        <w:tc>
          <w:tcPr>
            <w:tcW w:w="1001" w:type="dxa"/>
            <w:gridSpan w:val="6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11,50</w:t>
            </w:r>
          </w:p>
        </w:tc>
        <w:tc>
          <w:tcPr>
            <w:tcW w:w="984" w:type="dxa"/>
            <w:gridSpan w:val="8"/>
            <w:shd w:val="clear" w:color="auto" w:fill="auto"/>
          </w:tcPr>
          <w:p w:rsidR="009A6B27" w:rsidRPr="00FA4A8D" w:rsidRDefault="009A6B27" w:rsidP="000A2FF0">
            <w:pPr>
              <w:jc w:val="center"/>
            </w:pPr>
          </w:p>
        </w:tc>
      </w:tr>
      <w:tr w:rsidR="009A6B27" w:rsidRPr="00FA4A8D" w:rsidTr="000A2FF0">
        <w:trPr>
          <w:gridAfter w:val="5"/>
          <w:wAfter w:w="60" w:type="dxa"/>
          <w:trHeight w:val="20"/>
          <w:tblCellSpacing w:w="5" w:type="nil"/>
        </w:trPr>
        <w:tc>
          <w:tcPr>
            <w:tcW w:w="2240" w:type="dxa"/>
            <w:vMerge/>
            <w:shd w:val="clear" w:color="auto" w:fill="auto"/>
          </w:tcPr>
          <w:p w:rsidR="009A6B27" w:rsidRPr="00FA4A8D" w:rsidRDefault="009A6B27" w:rsidP="000A2FF0">
            <w:pPr>
              <w:adjustRightInd w:val="0"/>
            </w:pPr>
          </w:p>
        </w:tc>
        <w:tc>
          <w:tcPr>
            <w:tcW w:w="2397" w:type="dxa"/>
            <w:shd w:val="clear" w:color="auto" w:fill="auto"/>
            <w:vAlign w:val="center"/>
          </w:tcPr>
          <w:p w:rsidR="009A6B27" w:rsidRPr="00FA4A8D" w:rsidRDefault="009A6B27" w:rsidP="000A2FF0">
            <w:r w:rsidRPr="00FA4A8D">
              <w:t xml:space="preserve">6. Число больных алкоголизмом, находящихся в ремиссии более 2 лет (на 100 больных алкоголизмом </w:t>
            </w:r>
            <w:proofErr w:type="gramStart"/>
            <w:r w:rsidRPr="00FA4A8D">
              <w:t>средне-годового</w:t>
            </w:r>
            <w:proofErr w:type="gramEnd"/>
            <w:r w:rsidRPr="00FA4A8D">
              <w:t xml:space="preserve"> контингента)</w:t>
            </w:r>
          </w:p>
        </w:tc>
        <w:tc>
          <w:tcPr>
            <w:tcW w:w="1170" w:type="dxa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человек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5,30</w:t>
            </w:r>
          </w:p>
        </w:tc>
        <w:tc>
          <w:tcPr>
            <w:tcW w:w="97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5,30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6,00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6,70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7,30</w:t>
            </w:r>
          </w:p>
        </w:tc>
        <w:tc>
          <w:tcPr>
            <w:tcW w:w="99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10,30</w:t>
            </w:r>
          </w:p>
        </w:tc>
        <w:tc>
          <w:tcPr>
            <w:tcW w:w="1008" w:type="dxa"/>
            <w:gridSpan w:val="3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10,30</w:t>
            </w:r>
          </w:p>
        </w:tc>
        <w:tc>
          <w:tcPr>
            <w:tcW w:w="997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10,40</w:t>
            </w:r>
          </w:p>
        </w:tc>
        <w:tc>
          <w:tcPr>
            <w:tcW w:w="1001" w:type="dxa"/>
            <w:gridSpan w:val="6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10,40</w:t>
            </w:r>
          </w:p>
        </w:tc>
        <w:tc>
          <w:tcPr>
            <w:tcW w:w="984" w:type="dxa"/>
            <w:gridSpan w:val="8"/>
            <w:shd w:val="clear" w:color="auto" w:fill="auto"/>
          </w:tcPr>
          <w:p w:rsidR="009A6B27" w:rsidRPr="00FA4A8D" w:rsidRDefault="009A6B27" w:rsidP="000A2FF0">
            <w:pPr>
              <w:jc w:val="center"/>
            </w:pPr>
          </w:p>
        </w:tc>
      </w:tr>
      <w:tr w:rsidR="009A6B27" w:rsidRPr="00FA4A8D" w:rsidTr="000A2FF0">
        <w:trPr>
          <w:gridAfter w:val="5"/>
          <w:wAfter w:w="60" w:type="dxa"/>
          <w:trHeight w:val="20"/>
          <w:tblCellSpacing w:w="5" w:type="nil"/>
        </w:trPr>
        <w:tc>
          <w:tcPr>
            <w:tcW w:w="2240" w:type="dxa"/>
            <w:vMerge w:val="restart"/>
            <w:shd w:val="clear" w:color="auto" w:fill="auto"/>
          </w:tcPr>
          <w:p w:rsidR="009A6B27" w:rsidRPr="00FA4A8D" w:rsidRDefault="009A6B27" w:rsidP="000A2FF0">
            <w:pPr>
              <w:adjustRightInd w:val="0"/>
            </w:pPr>
            <w:r w:rsidRPr="00FA4A8D">
              <w:t>Задача 3. </w:t>
            </w:r>
          </w:p>
          <w:p w:rsidR="009A6B27" w:rsidRPr="00FA4A8D" w:rsidRDefault="009A6B27" w:rsidP="000A2FF0">
            <w:pPr>
              <w:adjustRightInd w:val="0"/>
            </w:pPr>
            <w:r w:rsidRPr="00FA4A8D">
              <w:t>Профилактика инфекционных заболеваний путем иммунизации населения</w:t>
            </w:r>
          </w:p>
        </w:tc>
        <w:tc>
          <w:tcPr>
            <w:tcW w:w="2397" w:type="dxa"/>
            <w:shd w:val="clear" w:color="auto" w:fill="auto"/>
          </w:tcPr>
          <w:p w:rsidR="009A6B27" w:rsidRPr="00FA4A8D" w:rsidRDefault="009A6B27" w:rsidP="000A2FF0">
            <w:r w:rsidRPr="00FA4A8D">
              <w:t>1. Заболеваемость дифтерией</w:t>
            </w:r>
          </w:p>
        </w:tc>
        <w:tc>
          <w:tcPr>
            <w:tcW w:w="1170" w:type="dxa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на 100 тыс. населения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0,00</w:t>
            </w:r>
          </w:p>
        </w:tc>
        <w:tc>
          <w:tcPr>
            <w:tcW w:w="97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0,02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0,01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0,01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0,01</w:t>
            </w:r>
          </w:p>
        </w:tc>
        <w:tc>
          <w:tcPr>
            <w:tcW w:w="99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0,01</w:t>
            </w:r>
          </w:p>
        </w:tc>
        <w:tc>
          <w:tcPr>
            <w:tcW w:w="1008" w:type="dxa"/>
            <w:gridSpan w:val="3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0,01</w:t>
            </w:r>
          </w:p>
        </w:tc>
        <w:tc>
          <w:tcPr>
            <w:tcW w:w="997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0,01</w:t>
            </w:r>
          </w:p>
        </w:tc>
        <w:tc>
          <w:tcPr>
            <w:tcW w:w="1001" w:type="dxa"/>
            <w:gridSpan w:val="6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0,01</w:t>
            </w:r>
          </w:p>
        </w:tc>
        <w:tc>
          <w:tcPr>
            <w:tcW w:w="984" w:type="dxa"/>
            <w:gridSpan w:val="8"/>
            <w:shd w:val="clear" w:color="auto" w:fill="auto"/>
          </w:tcPr>
          <w:p w:rsidR="009A6B27" w:rsidRPr="00FA4A8D" w:rsidRDefault="009A6B27" w:rsidP="000A2FF0">
            <w:pPr>
              <w:jc w:val="center"/>
            </w:pPr>
          </w:p>
        </w:tc>
      </w:tr>
      <w:tr w:rsidR="009A6B27" w:rsidRPr="00FA4A8D" w:rsidTr="000A2FF0">
        <w:trPr>
          <w:gridAfter w:val="5"/>
          <w:wAfter w:w="60" w:type="dxa"/>
          <w:trHeight w:val="20"/>
          <w:tblCellSpacing w:w="5" w:type="nil"/>
        </w:trPr>
        <w:tc>
          <w:tcPr>
            <w:tcW w:w="2240" w:type="dxa"/>
            <w:vMerge/>
            <w:shd w:val="clear" w:color="auto" w:fill="auto"/>
          </w:tcPr>
          <w:p w:rsidR="009A6B27" w:rsidRPr="00FA4A8D" w:rsidRDefault="009A6B27" w:rsidP="000A2FF0">
            <w:pPr>
              <w:adjustRightInd w:val="0"/>
            </w:pPr>
          </w:p>
        </w:tc>
        <w:tc>
          <w:tcPr>
            <w:tcW w:w="2397" w:type="dxa"/>
            <w:shd w:val="clear" w:color="auto" w:fill="auto"/>
          </w:tcPr>
          <w:p w:rsidR="009A6B27" w:rsidRPr="00FA4A8D" w:rsidRDefault="009A6B27" w:rsidP="000A2FF0">
            <w:r w:rsidRPr="00FA4A8D">
              <w:t>2. Заболеваемость корью</w:t>
            </w:r>
          </w:p>
        </w:tc>
        <w:tc>
          <w:tcPr>
            <w:tcW w:w="1170" w:type="dxa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на 1 млн. населения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16,20</w:t>
            </w:r>
          </w:p>
        </w:tc>
        <w:tc>
          <w:tcPr>
            <w:tcW w:w="97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16,20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15,00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7,00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5,00</w:t>
            </w:r>
          </w:p>
        </w:tc>
        <w:tc>
          <w:tcPr>
            <w:tcW w:w="99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2,00</w:t>
            </w:r>
          </w:p>
        </w:tc>
        <w:tc>
          <w:tcPr>
            <w:tcW w:w="1008" w:type="dxa"/>
            <w:gridSpan w:val="3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2,00</w:t>
            </w:r>
          </w:p>
        </w:tc>
        <w:tc>
          <w:tcPr>
            <w:tcW w:w="997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2,00</w:t>
            </w:r>
          </w:p>
        </w:tc>
        <w:tc>
          <w:tcPr>
            <w:tcW w:w="1001" w:type="dxa"/>
            <w:gridSpan w:val="6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менее 1 случая</w:t>
            </w:r>
          </w:p>
        </w:tc>
        <w:tc>
          <w:tcPr>
            <w:tcW w:w="984" w:type="dxa"/>
            <w:gridSpan w:val="8"/>
            <w:shd w:val="clear" w:color="auto" w:fill="auto"/>
          </w:tcPr>
          <w:p w:rsidR="009A6B27" w:rsidRPr="00FA4A8D" w:rsidRDefault="009A6B27" w:rsidP="000A2FF0">
            <w:pPr>
              <w:jc w:val="center"/>
            </w:pPr>
          </w:p>
        </w:tc>
      </w:tr>
      <w:tr w:rsidR="009A6B27" w:rsidRPr="00FA4A8D" w:rsidTr="000A2FF0">
        <w:trPr>
          <w:gridAfter w:val="5"/>
          <w:wAfter w:w="60" w:type="dxa"/>
          <w:trHeight w:val="20"/>
          <w:tblCellSpacing w:w="5" w:type="nil"/>
        </w:trPr>
        <w:tc>
          <w:tcPr>
            <w:tcW w:w="2240" w:type="dxa"/>
            <w:vMerge/>
            <w:shd w:val="clear" w:color="auto" w:fill="auto"/>
          </w:tcPr>
          <w:p w:rsidR="009A6B27" w:rsidRPr="00FA4A8D" w:rsidRDefault="009A6B27" w:rsidP="000A2FF0">
            <w:pPr>
              <w:adjustRightInd w:val="0"/>
            </w:pPr>
          </w:p>
        </w:tc>
        <w:tc>
          <w:tcPr>
            <w:tcW w:w="2397" w:type="dxa"/>
            <w:shd w:val="clear" w:color="auto" w:fill="auto"/>
          </w:tcPr>
          <w:p w:rsidR="009A6B27" w:rsidRPr="00FA4A8D" w:rsidRDefault="009A6B27" w:rsidP="000A2FF0">
            <w:r w:rsidRPr="00FA4A8D">
              <w:t>3. Заболеваемость краснухой</w:t>
            </w:r>
          </w:p>
        </w:tc>
        <w:tc>
          <w:tcPr>
            <w:tcW w:w="1170" w:type="dxa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на 100 тыс. населения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0,53</w:t>
            </w:r>
          </w:p>
        </w:tc>
        <w:tc>
          <w:tcPr>
            <w:tcW w:w="97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менее</w:t>
            </w:r>
          </w:p>
          <w:p w:rsidR="009A6B27" w:rsidRPr="00FA4A8D" w:rsidRDefault="009A6B27" w:rsidP="000A2FF0">
            <w:pPr>
              <w:jc w:val="center"/>
            </w:pPr>
            <w:r w:rsidRPr="00FA4A8D">
              <w:t>1 случая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менее</w:t>
            </w:r>
          </w:p>
          <w:p w:rsidR="009A6B27" w:rsidRPr="00FA4A8D" w:rsidRDefault="009A6B27" w:rsidP="000A2FF0">
            <w:pPr>
              <w:jc w:val="center"/>
            </w:pPr>
            <w:r w:rsidRPr="00FA4A8D">
              <w:t>1 случая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менее</w:t>
            </w:r>
          </w:p>
          <w:p w:rsidR="009A6B27" w:rsidRPr="00FA4A8D" w:rsidRDefault="009A6B27" w:rsidP="000A2FF0">
            <w:pPr>
              <w:jc w:val="center"/>
            </w:pPr>
            <w:r w:rsidRPr="00FA4A8D">
              <w:t>1 случая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менее</w:t>
            </w:r>
          </w:p>
          <w:p w:rsidR="009A6B27" w:rsidRPr="00FA4A8D" w:rsidRDefault="009A6B27" w:rsidP="000A2FF0">
            <w:pPr>
              <w:jc w:val="center"/>
            </w:pPr>
            <w:r w:rsidRPr="00FA4A8D">
              <w:t>1 случая</w:t>
            </w:r>
          </w:p>
        </w:tc>
        <w:tc>
          <w:tcPr>
            <w:tcW w:w="99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менее</w:t>
            </w:r>
          </w:p>
          <w:p w:rsidR="009A6B27" w:rsidRPr="00FA4A8D" w:rsidRDefault="009A6B27" w:rsidP="000A2FF0">
            <w:pPr>
              <w:jc w:val="center"/>
            </w:pPr>
            <w:r w:rsidRPr="00FA4A8D">
              <w:t>1 случая</w:t>
            </w:r>
          </w:p>
        </w:tc>
        <w:tc>
          <w:tcPr>
            <w:tcW w:w="1008" w:type="dxa"/>
            <w:gridSpan w:val="3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менее</w:t>
            </w:r>
          </w:p>
          <w:p w:rsidR="009A6B27" w:rsidRPr="00FA4A8D" w:rsidRDefault="009A6B27" w:rsidP="000A2FF0">
            <w:pPr>
              <w:jc w:val="center"/>
            </w:pPr>
            <w:r w:rsidRPr="00FA4A8D">
              <w:t>1 случая</w:t>
            </w:r>
          </w:p>
        </w:tc>
        <w:tc>
          <w:tcPr>
            <w:tcW w:w="997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менее</w:t>
            </w:r>
          </w:p>
          <w:p w:rsidR="009A6B27" w:rsidRPr="00FA4A8D" w:rsidRDefault="009A6B27" w:rsidP="000A2FF0">
            <w:pPr>
              <w:jc w:val="center"/>
            </w:pPr>
            <w:r w:rsidRPr="00FA4A8D">
              <w:t>1 случая</w:t>
            </w:r>
          </w:p>
        </w:tc>
        <w:tc>
          <w:tcPr>
            <w:tcW w:w="1001" w:type="dxa"/>
            <w:gridSpan w:val="6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менее</w:t>
            </w:r>
          </w:p>
          <w:p w:rsidR="009A6B27" w:rsidRPr="00FA4A8D" w:rsidRDefault="009A6B27" w:rsidP="000A2FF0">
            <w:pPr>
              <w:jc w:val="center"/>
            </w:pPr>
            <w:r w:rsidRPr="00FA4A8D">
              <w:t>1 случая</w:t>
            </w:r>
          </w:p>
        </w:tc>
        <w:tc>
          <w:tcPr>
            <w:tcW w:w="984" w:type="dxa"/>
            <w:gridSpan w:val="8"/>
            <w:shd w:val="clear" w:color="auto" w:fill="auto"/>
          </w:tcPr>
          <w:p w:rsidR="009A6B27" w:rsidRPr="00FA4A8D" w:rsidRDefault="009A6B27" w:rsidP="000A2FF0">
            <w:pPr>
              <w:jc w:val="center"/>
            </w:pPr>
          </w:p>
        </w:tc>
      </w:tr>
      <w:tr w:rsidR="009A6B27" w:rsidRPr="00FA4A8D" w:rsidTr="000A2FF0">
        <w:trPr>
          <w:gridAfter w:val="5"/>
          <w:wAfter w:w="60" w:type="dxa"/>
          <w:trHeight w:val="20"/>
          <w:tblCellSpacing w:w="5" w:type="nil"/>
        </w:trPr>
        <w:tc>
          <w:tcPr>
            <w:tcW w:w="2240" w:type="dxa"/>
            <w:vMerge/>
            <w:shd w:val="clear" w:color="auto" w:fill="auto"/>
          </w:tcPr>
          <w:p w:rsidR="009A6B27" w:rsidRPr="00FA4A8D" w:rsidRDefault="009A6B27" w:rsidP="000A2FF0">
            <w:pPr>
              <w:adjustRightInd w:val="0"/>
            </w:pPr>
          </w:p>
        </w:tc>
        <w:tc>
          <w:tcPr>
            <w:tcW w:w="2397" w:type="dxa"/>
            <w:shd w:val="clear" w:color="auto" w:fill="auto"/>
          </w:tcPr>
          <w:p w:rsidR="009A6B27" w:rsidRPr="00FA4A8D" w:rsidRDefault="009A6B27" w:rsidP="000A2FF0">
            <w:r w:rsidRPr="00FA4A8D">
              <w:t>4. Заболеваемость эпидемическим паротитом</w:t>
            </w:r>
          </w:p>
        </w:tc>
        <w:tc>
          <w:tcPr>
            <w:tcW w:w="1170" w:type="dxa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на 100 тыс. населения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0,73</w:t>
            </w:r>
          </w:p>
        </w:tc>
        <w:tc>
          <w:tcPr>
            <w:tcW w:w="97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менее</w:t>
            </w:r>
          </w:p>
          <w:p w:rsidR="009A6B27" w:rsidRPr="00FA4A8D" w:rsidRDefault="009A6B27" w:rsidP="000A2FF0">
            <w:pPr>
              <w:jc w:val="center"/>
            </w:pPr>
            <w:r w:rsidRPr="00FA4A8D">
              <w:t>1 случая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менее</w:t>
            </w:r>
          </w:p>
          <w:p w:rsidR="009A6B27" w:rsidRPr="00FA4A8D" w:rsidRDefault="009A6B27" w:rsidP="000A2FF0">
            <w:pPr>
              <w:jc w:val="center"/>
            </w:pPr>
            <w:r w:rsidRPr="00FA4A8D">
              <w:t>1 случая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менее</w:t>
            </w:r>
          </w:p>
          <w:p w:rsidR="009A6B27" w:rsidRPr="00FA4A8D" w:rsidRDefault="009A6B27" w:rsidP="000A2FF0">
            <w:pPr>
              <w:jc w:val="center"/>
            </w:pPr>
            <w:r w:rsidRPr="00FA4A8D">
              <w:t>1 случая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менее</w:t>
            </w:r>
          </w:p>
          <w:p w:rsidR="009A6B27" w:rsidRPr="00FA4A8D" w:rsidRDefault="009A6B27" w:rsidP="000A2FF0">
            <w:pPr>
              <w:jc w:val="center"/>
            </w:pPr>
            <w:r w:rsidRPr="00FA4A8D">
              <w:t>1 случая</w:t>
            </w:r>
          </w:p>
        </w:tc>
        <w:tc>
          <w:tcPr>
            <w:tcW w:w="99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менее</w:t>
            </w:r>
          </w:p>
          <w:p w:rsidR="009A6B27" w:rsidRPr="00FA4A8D" w:rsidRDefault="009A6B27" w:rsidP="000A2FF0">
            <w:pPr>
              <w:jc w:val="center"/>
            </w:pPr>
            <w:r w:rsidRPr="00FA4A8D">
              <w:t>1 случая</w:t>
            </w:r>
          </w:p>
        </w:tc>
        <w:tc>
          <w:tcPr>
            <w:tcW w:w="1008" w:type="dxa"/>
            <w:gridSpan w:val="3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менее</w:t>
            </w:r>
          </w:p>
          <w:p w:rsidR="009A6B27" w:rsidRPr="00FA4A8D" w:rsidRDefault="009A6B27" w:rsidP="000A2FF0">
            <w:pPr>
              <w:jc w:val="center"/>
            </w:pPr>
            <w:r w:rsidRPr="00FA4A8D">
              <w:t>1 случая</w:t>
            </w:r>
          </w:p>
        </w:tc>
        <w:tc>
          <w:tcPr>
            <w:tcW w:w="997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менее</w:t>
            </w:r>
          </w:p>
          <w:p w:rsidR="009A6B27" w:rsidRPr="00FA4A8D" w:rsidRDefault="009A6B27" w:rsidP="000A2FF0">
            <w:pPr>
              <w:jc w:val="center"/>
            </w:pPr>
            <w:r w:rsidRPr="00FA4A8D">
              <w:t>1 случая</w:t>
            </w:r>
          </w:p>
        </w:tc>
        <w:tc>
          <w:tcPr>
            <w:tcW w:w="1001" w:type="dxa"/>
            <w:gridSpan w:val="6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менее</w:t>
            </w:r>
          </w:p>
          <w:p w:rsidR="009A6B27" w:rsidRPr="00FA4A8D" w:rsidRDefault="009A6B27" w:rsidP="000A2FF0">
            <w:pPr>
              <w:jc w:val="center"/>
            </w:pPr>
            <w:r w:rsidRPr="00FA4A8D">
              <w:t>1 случая</w:t>
            </w:r>
          </w:p>
        </w:tc>
        <w:tc>
          <w:tcPr>
            <w:tcW w:w="984" w:type="dxa"/>
            <w:gridSpan w:val="8"/>
            <w:shd w:val="clear" w:color="auto" w:fill="auto"/>
          </w:tcPr>
          <w:p w:rsidR="009A6B27" w:rsidRPr="00FA4A8D" w:rsidRDefault="009A6B27" w:rsidP="000A2FF0">
            <w:pPr>
              <w:jc w:val="center"/>
            </w:pPr>
          </w:p>
        </w:tc>
      </w:tr>
      <w:tr w:rsidR="009A6B27" w:rsidRPr="00FA4A8D" w:rsidTr="000A2FF0">
        <w:trPr>
          <w:gridAfter w:val="5"/>
          <w:wAfter w:w="60" w:type="dxa"/>
          <w:trHeight w:val="20"/>
          <w:tblCellSpacing w:w="5" w:type="nil"/>
        </w:trPr>
        <w:tc>
          <w:tcPr>
            <w:tcW w:w="2240" w:type="dxa"/>
            <w:vMerge/>
            <w:shd w:val="clear" w:color="auto" w:fill="auto"/>
          </w:tcPr>
          <w:p w:rsidR="009A6B27" w:rsidRPr="00FA4A8D" w:rsidRDefault="009A6B27" w:rsidP="000A2FF0">
            <w:pPr>
              <w:adjustRightInd w:val="0"/>
            </w:pPr>
          </w:p>
        </w:tc>
        <w:tc>
          <w:tcPr>
            <w:tcW w:w="2397" w:type="dxa"/>
            <w:shd w:val="clear" w:color="auto" w:fill="auto"/>
          </w:tcPr>
          <w:p w:rsidR="009A6B27" w:rsidRPr="00FA4A8D" w:rsidRDefault="009A6B27" w:rsidP="000A2FF0">
            <w:r w:rsidRPr="00FA4A8D">
              <w:t>5. Охват иммунизации населения против дифтерии, коклюша и столбняка в декретированные сроки</w:t>
            </w:r>
          </w:p>
        </w:tc>
        <w:tc>
          <w:tcPr>
            <w:tcW w:w="1170" w:type="dxa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процент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96,30</w:t>
            </w:r>
          </w:p>
        </w:tc>
        <w:tc>
          <w:tcPr>
            <w:tcW w:w="97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не менее 95,00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не менее 95,00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не менее 95,00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не менее 95,00</w:t>
            </w:r>
          </w:p>
        </w:tc>
        <w:tc>
          <w:tcPr>
            <w:tcW w:w="99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не менее 95,00</w:t>
            </w:r>
          </w:p>
        </w:tc>
        <w:tc>
          <w:tcPr>
            <w:tcW w:w="1008" w:type="dxa"/>
            <w:gridSpan w:val="3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не менее 95,00</w:t>
            </w:r>
          </w:p>
        </w:tc>
        <w:tc>
          <w:tcPr>
            <w:tcW w:w="997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не менее 95,00</w:t>
            </w:r>
          </w:p>
        </w:tc>
        <w:tc>
          <w:tcPr>
            <w:tcW w:w="1001" w:type="dxa"/>
            <w:gridSpan w:val="6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не менее 95,00</w:t>
            </w:r>
          </w:p>
        </w:tc>
        <w:tc>
          <w:tcPr>
            <w:tcW w:w="984" w:type="dxa"/>
            <w:gridSpan w:val="8"/>
            <w:shd w:val="clear" w:color="auto" w:fill="auto"/>
          </w:tcPr>
          <w:p w:rsidR="009A6B27" w:rsidRPr="00FA4A8D" w:rsidRDefault="009A6B27" w:rsidP="000A2FF0">
            <w:pPr>
              <w:jc w:val="center"/>
            </w:pPr>
          </w:p>
        </w:tc>
      </w:tr>
      <w:tr w:rsidR="009A6B27" w:rsidRPr="00FA4A8D" w:rsidTr="000A2FF0">
        <w:trPr>
          <w:gridAfter w:val="5"/>
          <w:wAfter w:w="60" w:type="dxa"/>
          <w:trHeight w:val="20"/>
          <w:tblCellSpacing w:w="5" w:type="nil"/>
        </w:trPr>
        <w:tc>
          <w:tcPr>
            <w:tcW w:w="2240" w:type="dxa"/>
            <w:vMerge/>
            <w:shd w:val="clear" w:color="auto" w:fill="auto"/>
          </w:tcPr>
          <w:p w:rsidR="009A6B27" w:rsidRPr="00FA4A8D" w:rsidRDefault="009A6B27" w:rsidP="000A2FF0">
            <w:pPr>
              <w:adjustRightInd w:val="0"/>
            </w:pPr>
          </w:p>
        </w:tc>
        <w:tc>
          <w:tcPr>
            <w:tcW w:w="2397" w:type="dxa"/>
            <w:shd w:val="clear" w:color="auto" w:fill="auto"/>
            <w:vAlign w:val="center"/>
          </w:tcPr>
          <w:p w:rsidR="009A6B27" w:rsidRPr="00FA4A8D" w:rsidRDefault="009A6B27" w:rsidP="000A2FF0">
            <w:r w:rsidRPr="00FA4A8D">
              <w:t xml:space="preserve">6. Охват иммунизации населения против кори в декретированные сроки </w:t>
            </w:r>
          </w:p>
        </w:tc>
        <w:tc>
          <w:tcPr>
            <w:tcW w:w="1170" w:type="dxa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процент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97,30</w:t>
            </w:r>
          </w:p>
        </w:tc>
        <w:tc>
          <w:tcPr>
            <w:tcW w:w="97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не менее 95,00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не менее 95,00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не менее 95,00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не менее 95,00</w:t>
            </w:r>
          </w:p>
        </w:tc>
        <w:tc>
          <w:tcPr>
            <w:tcW w:w="99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не менее 95,00</w:t>
            </w:r>
          </w:p>
        </w:tc>
        <w:tc>
          <w:tcPr>
            <w:tcW w:w="1008" w:type="dxa"/>
            <w:gridSpan w:val="3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не менее 95,00</w:t>
            </w:r>
          </w:p>
        </w:tc>
        <w:tc>
          <w:tcPr>
            <w:tcW w:w="997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не менее 95,00</w:t>
            </w:r>
          </w:p>
        </w:tc>
        <w:tc>
          <w:tcPr>
            <w:tcW w:w="1001" w:type="dxa"/>
            <w:gridSpan w:val="6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не менее 95,00</w:t>
            </w:r>
          </w:p>
        </w:tc>
        <w:tc>
          <w:tcPr>
            <w:tcW w:w="984" w:type="dxa"/>
            <w:gridSpan w:val="8"/>
            <w:shd w:val="clear" w:color="auto" w:fill="auto"/>
          </w:tcPr>
          <w:p w:rsidR="009A6B27" w:rsidRPr="00FA4A8D" w:rsidRDefault="009A6B27" w:rsidP="000A2FF0">
            <w:pPr>
              <w:jc w:val="center"/>
            </w:pPr>
          </w:p>
        </w:tc>
      </w:tr>
      <w:tr w:rsidR="009A6B27" w:rsidRPr="00FA4A8D" w:rsidTr="000A2FF0">
        <w:trPr>
          <w:gridAfter w:val="5"/>
          <w:wAfter w:w="60" w:type="dxa"/>
          <w:trHeight w:val="20"/>
          <w:tblCellSpacing w:w="5" w:type="nil"/>
        </w:trPr>
        <w:tc>
          <w:tcPr>
            <w:tcW w:w="2240" w:type="dxa"/>
            <w:vMerge/>
            <w:shd w:val="clear" w:color="auto" w:fill="auto"/>
          </w:tcPr>
          <w:p w:rsidR="009A6B27" w:rsidRPr="00FA4A8D" w:rsidRDefault="009A6B27" w:rsidP="000A2FF0">
            <w:pPr>
              <w:adjustRightInd w:val="0"/>
            </w:pPr>
          </w:p>
        </w:tc>
        <w:tc>
          <w:tcPr>
            <w:tcW w:w="2397" w:type="dxa"/>
            <w:shd w:val="clear" w:color="auto" w:fill="auto"/>
            <w:vAlign w:val="center"/>
          </w:tcPr>
          <w:p w:rsidR="009A6B27" w:rsidRPr="00FA4A8D" w:rsidRDefault="009A6B27" w:rsidP="000A2FF0">
            <w:r w:rsidRPr="00FA4A8D">
              <w:t xml:space="preserve">7. Охват иммунизации населения против </w:t>
            </w:r>
            <w:r w:rsidRPr="00FA4A8D">
              <w:lastRenderedPageBreak/>
              <w:t>краснухи в декретированные сроки</w:t>
            </w:r>
          </w:p>
        </w:tc>
        <w:tc>
          <w:tcPr>
            <w:tcW w:w="1170" w:type="dxa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lastRenderedPageBreak/>
              <w:t>процент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97,30</w:t>
            </w:r>
          </w:p>
        </w:tc>
        <w:tc>
          <w:tcPr>
            <w:tcW w:w="97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не менее 95,00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не менее 95,00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не менее 95,00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не менее 95,00</w:t>
            </w:r>
          </w:p>
        </w:tc>
        <w:tc>
          <w:tcPr>
            <w:tcW w:w="99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не менее 95,00</w:t>
            </w:r>
          </w:p>
        </w:tc>
        <w:tc>
          <w:tcPr>
            <w:tcW w:w="1008" w:type="dxa"/>
            <w:gridSpan w:val="3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не менее 95,00</w:t>
            </w:r>
          </w:p>
        </w:tc>
        <w:tc>
          <w:tcPr>
            <w:tcW w:w="997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не менее 95,00</w:t>
            </w:r>
          </w:p>
        </w:tc>
        <w:tc>
          <w:tcPr>
            <w:tcW w:w="1001" w:type="dxa"/>
            <w:gridSpan w:val="6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не менее 95,00</w:t>
            </w:r>
          </w:p>
        </w:tc>
        <w:tc>
          <w:tcPr>
            <w:tcW w:w="984" w:type="dxa"/>
            <w:gridSpan w:val="8"/>
            <w:shd w:val="clear" w:color="auto" w:fill="auto"/>
          </w:tcPr>
          <w:p w:rsidR="009A6B27" w:rsidRPr="00FA4A8D" w:rsidRDefault="009A6B27" w:rsidP="000A2FF0">
            <w:pPr>
              <w:jc w:val="center"/>
            </w:pPr>
          </w:p>
        </w:tc>
      </w:tr>
      <w:tr w:rsidR="009A6B27" w:rsidRPr="00FA4A8D" w:rsidTr="000A2FF0">
        <w:trPr>
          <w:gridAfter w:val="5"/>
          <w:wAfter w:w="60" w:type="dxa"/>
          <w:trHeight w:val="20"/>
          <w:tblCellSpacing w:w="5" w:type="nil"/>
        </w:trPr>
        <w:tc>
          <w:tcPr>
            <w:tcW w:w="2240" w:type="dxa"/>
            <w:vMerge/>
            <w:shd w:val="clear" w:color="auto" w:fill="auto"/>
          </w:tcPr>
          <w:p w:rsidR="009A6B27" w:rsidRPr="00FA4A8D" w:rsidRDefault="009A6B27" w:rsidP="000A2FF0">
            <w:pPr>
              <w:adjustRightInd w:val="0"/>
            </w:pPr>
          </w:p>
        </w:tc>
        <w:tc>
          <w:tcPr>
            <w:tcW w:w="2397" w:type="dxa"/>
            <w:shd w:val="clear" w:color="auto" w:fill="auto"/>
            <w:vAlign w:val="center"/>
          </w:tcPr>
          <w:p w:rsidR="009A6B27" w:rsidRPr="00FA4A8D" w:rsidRDefault="009A6B27" w:rsidP="000A2FF0">
            <w:r w:rsidRPr="00FA4A8D">
              <w:t>8. Охват иммунизации населения против эпидемического паротита в декретированные сроки</w:t>
            </w:r>
          </w:p>
        </w:tc>
        <w:tc>
          <w:tcPr>
            <w:tcW w:w="1170" w:type="dxa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процент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97,30</w:t>
            </w:r>
          </w:p>
        </w:tc>
        <w:tc>
          <w:tcPr>
            <w:tcW w:w="97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не менее 95,00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не менее 95,00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не менее 95,00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не менее 95,00</w:t>
            </w:r>
          </w:p>
        </w:tc>
        <w:tc>
          <w:tcPr>
            <w:tcW w:w="99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не менее 95,00</w:t>
            </w:r>
          </w:p>
        </w:tc>
        <w:tc>
          <w:tcPr>
            <w:tcW w:w="1008" w:type="dxa"/>
            <w:gridSpan w:val="3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не менее 95,00</w:t>
            </w:r>
          </w:p>
        </w:tc>
        <w:tc>
          <w:tcPr>
            <w:tcW w:w="997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не менее 95,00</w:t>
            </w:r>
          </w:p>
        </w:tc>
        <w:tc>
          <w:tcPr>
            <w:tcW w:w="1001" w:type="dxa"/>
            <w:gridSpan w:val="6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не менее 95,00</w:t>
            </w:r>
          </w:p>
        </w:tc>
        <w:tc>
          <w:tcPr>
            <w:tcW w:w="984" w:type="dxa"/>
            <w:gridSpan w:val="8"/>
            <w:shd w:val="clear" w:color="auto" w:fill="auto"/>
          </w:tcPr>
          <w:p w:rsidR="009A6B27" w:rsidRPr="00FA4A8D" w:rsidRDefault="009A6B27" w:rsidP="000A2FF0">
            <w:pPr>
              <w:jc w:val="center"/>
            </w:pPr>
          </w:p>
        </w:tc>
      </w:tr>
      <w:tr w:rsidR="009A6B27" w:rsidRPr="00FA4A8D" w:rsidTr="000A2FF0">
        <w:trPr>
          <w:gridAfter w:val="5"/>
          <w:wAfter w:w="60" w:type="dxa"/>
          <w:trHeight w:val="20"/>
          <w:tblCellSpacing w:w="5" w:type="nil"/>
        </w:trPr>
        <w:tc>
          <w:tcPr>
            <w:tcW w:w="2240" w:type="dxa"/>
            <w:vMerge w:val="restart"/>
            <w:shd w:val="clear" w:color="auto" w:fill="auto"/>
          </w:tcPr>
          <w:p w:rsidR="009A6B27" w:rsidRPr="00FA4A8D" w:rsidRDefault="009A6B27" w:rsidP="000A2FF0">
            <w:pPr>
              <w:adjustRightInd w:val="0"/>
            </w:pPr>
            <w:r w:rsidRPr="00FA4A8D">
              <w:t>Задача 4. Профилактика ВИЧ-инфекции, вирусных гепатитов</w:t>
            </w:r>
            <w:proofErr w:type="gramStart"/>
            <w:r w:rsidRPr="00FA4A8D">
              <w:t xml:space="preserve"> В</w:t>
            </w:r>
            <w:proofErr w:type="gramEnd"/>
            <w:r w:rsidRPr="00FA4A8D">
              <w:t xml:space="preserve"> и С</w:t>
            </w:r>
          </w:p>
        </w:tc>
        <w:tc>
          <w:tcPr>
            <w:tcW w:w="2397" w:type="dxa"/>
            <w:shd w:val="clear" w:color="auto" w:fill="auto"/>
            <w:vAlign w:val="center"/>
          </w:tcPr>
          <w:p w:rsidR="009A6B27" w:rsidRPr="00FA4A8D" w:rsidRDefault="009A6B27" w:rsidP="000A2FF0">
            <w:r w:rsidRPr="00FA4A8D">
              <w:t>1. Охват иммунизации населения против вирусного гепатита</w:t>
            </w:r>
            <w:proofErr w:type="gramStart"/>
            <w:r w:rsidRPr="00FA4A8D">
              <w:t xml:space="preserve"> В</w:t>
            </w:r>
            <w:proofErr w:type="gramEnd"/>
            <w:r w:rsidRPr="00FA4A8D">
              <w:t xml:space="preserve"> </w:t>
            </w:r>
            <w:proofErr w:type="spellStart"/>
            <w:r w:rsidRPr="00FA4A8D">
              <w:t>в</w:t>
            </w:r>
            <w:proofErr w:type="spellEnd"/>
            <w:r w:rsidRPr="00FA4A8D">
              <w:t> декретированные сроки</w:t>
            </w:r>
          </w:p>
        </w:tc>
        <w:tc>
          <w:tcPr>
            <w:tcW w:w="1170" w:type="dxa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процент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96,50</w:t>
            </w:r>
          </w:p>
        </w:tc>
        <w:tc>
          <w:tcPr>
            <w:tcW w:w="97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не менее 95,00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не менее 95,00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не менее 95,00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не менее 95,00</w:t>
            </w:r>
          </w:p>
        </w:tc>
        <w:tc>
          <w:tcPr>
            <w:tcW w:w="99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не менее 95,00</w:t>
            </w:r>
          </w:p>
        </w:tc>
        <w:tc>
          <w:tcPr>
            <w:tcW w:w="1008" w:type="dxa"/>
            <w:gridSpan w:val="3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не менее 95,00</w:t>
            </w:r>
          </w:p>
        </w:tc>
        <w:tc>
          <w:tcPr>
            <w:tcW w:w="997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не менее 95,00</w:t>
            </w:r>
          </w:p>
        </w:tc>
        <w:tc>
          <w:tcPr>
            <w:tcW w:w="1001" w:type="dxa"/>
            <w:gridSpan w:val="6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не менее 95,00</w:t>
            </w:r>
          </w:p>
        </w:tc>
        <w:tc>
          <w:tcPr>
            <w:tcW w:w="984" w:type="dxa"/>
            <w:gridSpan w:val="8"/>
            <w:shd w:val="clear" w:color="auto" w:fill="auto"/>
          </w:tcPr>
          <w:p w:rsidR="009A6B27" w:rsidRPr="00FA4A8D" w:rsidRDefault="009A6B27" w:rsidP="000A2FF0">
            <w:pPr>
              <w:jc w:val="center"/>
            </w:pPr>
          </w:p>
        </w:tc>
      </w:tr>
      <w:tr w:rsidR="009A6B27" w:rsidRPr="00FA4A8D" w:rsidTr="000A2FF0">
        <w:trPr>
          <w:gridAfter w:val="5"/>
          <w:wAfter w:w="60" w:type="dxa"/>
          <w:trHeight w:val="20"/>
          <w:tblCellSpacing w:w="5" w:type="nil"/>
        </w:trPr>
        <w:tc>
          <w:tcPr>
            <w:tcW w:w="2240" w:type="dxa"/>
            <w:vMerge/>
            <w:shd w:val="clear" w:color="auto" w:fill="auto"/>
          </w:tcPr>
          <w:p w:rsidR="009A6B27" w:rsidRPr="00FA4A8D" w:rsidRDefault="009A6B27" w:rsidP="000A2FF0">
            <w:pPr>
              <w:adjustRightInd w:val="0"/>
            </w:pPr>
          </w:p>
        </w:tc>
        <w:tc>
          <w:tcPr>
            <w:tcW w:w="2397" w:type="dxa"/>
            <w:shd w:val="clear" w:color="auto" w:fill="auto"/>
            <w:vAlign w:val="center"/>
          </w:tcPr>
          <w:p w:rsidR="009A6B27" w:rsidRPr="00FA4A8D" w:rsidRDefault="009A6B27" w:rsidP="000A2FF0">
            <w:r w:rsidRPr="00FA4A8D">
              <w:t>2. Заболеваемость острым вирусным гепатитом</w:t>
            </w:r>
            <w:proofErr w:type="gramStart"/>
            <w:r w:rsidRPr="00FA4A8D">
              <w:t xml:space="preserve"> В</w:t>
            </w:r>
            <w:proofErr w:type="gramEnd"/>
          </w:p>
        </w:tc>
        <w:tc>
          <w:tcPr>
            <w:tcW w:w="1170" w:type="dxa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на 100 тыс. населения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0,73</w:t>
            </w:r>
          </w:p>
        </w:tc>
        <w:tc>
          <w:tcPr>
            <w:tcW w:w="97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0,70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0,65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0,60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0,55</w:t>
            </w:r>
          </w:p>
        </w:tc>
        <w:tc>
          <w:tcPr>
            <w:tcW w:w="99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0,55</w:t>
            </w:r>
          </w:p>
        </w:tc>
        <w:tc>
          <w:tcPr>
            <w:tcW w:w="1008" w:type="dxa"/>
            <w:gridSpan w:val="3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0,50</w:t>
            </w:r>
          </w:p>
        </w:tc>
        <w:tc>
          <w:tcPr>
            <w:tcW w:w="997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0,50</w:t>
            </w:r>
          </w:p>
        </w:tc>
        <w:tc>
          <w:tcPr>
            <w:tcW w:w="1001" w:type="dxa"/>
            <w:gridSpan w:val="6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0,50</w:t>
            </w:r>
          </w:p>
        </w:tc>
        <w:tc>
          <w:tcPr>
            <w:tcW w:w="984" w:type="dxa"/>
            <w:gridSpan w:val="8"/>
            <w:shd w:val="clear" w:color="auto" w:fill="auto"/>
          </w:tcPr>
          <w:p w:rsidR="009A6B27" w:rsidRPr="00FA4A8D" w:rsidRDefault="009A6B27" w:rsidP="000A2FF0">
            <w:pPr>
              <w:jc w:val="center"/>
            </w:pPr>
          </w:p>
        </w:tc>
      </w:tr>
      <w:tr w:rsidR="009A6B27" w:rsidRPr="00FA4A8D" w:rsidTr="000A2FF0">
        <w:trPr>
          <w:gridAfter w:val="5"/>
          <w:wAfter w:w="60" w:type="dxa"/>
          <w:trHeight w:val="20"/>
          <w:tblCellSpacing w:w="5" w:type="nil"/>
        </w:trPr>
        <w:tc>
          <w:tcPr>
            <w:tcW w:w="2240" w:type="dxa"/>
            <w:vMerge/>
            <w:shd w:val="clear" w:color="auto" w:fill="auto"/>
          </w:tcPr>
          <w:p w:rsidR="009A6B27" w:rsidRPr="00FA4A8D" w:rsidRDefault="009A6B27" w:rsidP="000A2FF0">
            <w:pPr>
              <w:adjustRightInd w:val="0"/>
            </w:pPr>
          </w:p>
        </w:tc>
        <w:tc>
          <w:tcPr>
            <w:tcW w:w="2397" w:type="dxa"/>
            <w:shd w:val="clear" w:color="auto" w:fill="auto"/>
          </w:tcPr>
          <w:p w:rsidR="009A6B27" w:rsidRPr="00FA4A8D" w:rsidRDefault="009A6B27" w:rsidP="000A2FF0">
            <w:r w:rsidRPr="00FA4A8D">
              <w:t>3. Доля ВИЧ-инфицированных лиц, состоящих</w:t>
            </w:r>
            <w:r w:rsidRPr="00FA4A8D">
              <w:rPr>
                <w:b/>
              </w:rPr>
              <w:t xml:space="preserve"> </w:t>
            </w:r>
            <w:r w:rsidRPr="00FA4A8D">
              <w:t>на диспансерном учете, от числа выявленных</w:t>
            </w:r>
          </w:p>
        </w:tc>
        <w:tc>
          <w:tcPr>
            <w:tcW w:w="1170" w:type="dxa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процент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71,50</w:t>
            </w:r>
          </w:p>
        </w:tc>
        <w:tc>
          <w:tcPr>
            <w:tcW w:w="97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72,00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72,50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73,20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73,40</w:t>
            </w:r>
          </w:p>
        </w:tc>
        <w:tc>
          <w:tcPr>
            <w:tcW w:w="99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74,20</w:t>
            </w:r>
          </w:p>
        </w:tc>
        <w:tc>
          <w:tcPr>
            <w:tcW w:w="1008" w:type="dxa"/>
            <w:gridSpan w:val="3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79,50</w:t>
            </w:r>
          </w:p>
        </w:tc>
        <w:tc>
          <w:tcPr>
            <w:tcW w:w="997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84,70</w:t>
            </w:r>
          </w:p>
        </w:tc>
        <w:tc>
          <w:tcPr>
            <w:tcW w:w="1001" w:type="dxa"/>
            <w:gridSpan w:val="6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90,00</w:t>
            </w:r>
          </w:p>
        </w:tc>
        <w:tc>
          <w:tcPr>
            <w:tcW w:w="984" w:type="dxa"/>
            <w:gridSpan w:val="8"/>
            <w:shd w:val="clear" w:color="auto" w:fill="auto"/>
          </w:tcPr>
          <w:p w:rsidR="009A6B27" w:rsidRPr="00FA4A8D" w:rsidRDefault="009A6B27" w:rsidP="000A2FF0">
            <w:pPr>
              <w:jc w:val="center"/>
            </w:pPr>
          </w:p>
        </w:tc>
      </w:tr>
      <w:tr w:rsidR="009A6B27" w:rsidRPr="00FA4A8D" w:rsidTr="000A2FF0">
        <w:trPr>
          <w:gridAfter w:val="5"/>
          <w:wAfter w:w="60" w:type="dxa"/>
          <w:trHeight w:val="20"/>
          <w:tblCellSpacing w:w="5" w:type="nil"/>
        </w:trPr>
        <w:tc>
          <w:tcPr>
            <w:tcW w:w="2240" w:type="dxa"/>
            <w:vMerge/>
            <w:shd w:val="clear" w:color="auto" w:fill="auto"/>
          </w:tcPr>
          <w:p w:rsidR="009A6B27" w:rsidRPr="00FA4A8D" w:rsidRDefault="009A6B27" w:rsidP="000A2FF0">
            <w:pPr>
              <w:adjustRightInd w:val="0"/>
            </w:pPr>
          </w:p>
        </w:tc>
        <w:tc>
          <w:tcPr>
            <w:tcW w:w="2397" w:type="dxa"/>
            <w:shd w:val="clear" w:color="auto" w:fill="auto"/>
          </w:tcPr>
          <w:p w:rsidR="009A6B27" w:rsidRPr="00FA4A8D" w:rsidRDefault="009A6B27" w:rsidP="000A2FF0">
            <w:r w:rsidRPr="00FA4A8D">
              <w:t>4. Уровень информированности населения в возрасте 18-49 лет по вопросам ВИЧ-инфекции</w:t>
            </w:r>
          </w:p>
        </w:tc>
        <w:tc>
          <w:tcPr>
            <w:tcW w:w="1170" w:type="dxa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процент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9A6B27" w:rsidRPr="00FA4A8D" w:rsidRDefault="009A6B27" w:rsidP="000A2FF0">
            <w:pPr>
              <w:jc w:val="center"/>
            </w:pPr>
          </w:p>
        </w:tc>
        <w:tc>
          <w:tcPr>
            <w:tcW w:w="97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</w:p>
        </w:tc>
        <w:tc>
          <w:tcPr>
            <w:tcW w:w="993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71,2</w:t>
            </w:r>
          </w:p>
        </w:tc>
        <w:tc>
          <w:tcPr>
            <w:tcW w:w="99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84,0</w:t>
            </w:r>
          </w:p>
        </w:tc>
        <w:tc>
          <w:tcPr>
            <w:tcW w:w="1008" w:type="dxa"/>
            <w:gridSpan w:val="3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87,0</w:t>
            </w:r>
          </w:p>
        </w:tc>
        <w:tc>
          <w:tcPr>
            <w:tcW w:w="997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90,0</w:t>
            </w:r>
          </w:p>
        </w:tc>
        <w:tc>
          <w:tcPr>
            <w:tcW w:w="1001" w:type="dxa"/>
            <w:gridSpan w:val="6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93,0</w:t>
            </w:r>
          </w:p>
        </w:tc>
        <w:tc>
          <w:tcPr>
            <w:tcW w:w="984" w:type="dxa"/>
            <w:gridSpan w:val="8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proofErr w:type="spellStart"/>
            <w:r w:rsidRPr="00FA4A8D">
              <w:t>инди-катор</w:t>
            </w:r>
            <w:proofErr w:type="spellEnd"/>
            <w:r w:rsidRPr="00FA4A8D">
              <w:t xml:space="preserve"> </w:t>
            </w:r>
            <w:proofErr w:type="gramStart"/>
            <w:r w:rsidRPr="00FA4A8D">
              <w:t>введен</w:t>
            </w:r>
            <w:proofErr w:type="gramEnd"/>
            <w:r w:rsidRPr="00FA4A8D">
              <w:t xml:space="preserve"> с 2017 года</w:t>
            </w:r>
          </w:p>
        </w:tc>
      </w:tr>
      <w:tr w:rsidR="009A6B27" w:rsidRPr="00FA4A8D" w:rsidTr="000A2FF0">
        <w:trPr>
          <w:gridAfter w:val="2"/>
          <w:wAfter w:w="24" w:type="dxa"/>
          <w:trHeight w:val="20"/>
          <w:tblCellSpacing w:w="5" w:type="nil"/>
        </w:trPr>
        <w:tc>
          <w:tcPr>
            <w:tcW w:w="15634" w:type="dxa"/>
            <w:gridSpan w:val="51"/>
            <w:shd w:val="clear" w:color="auto" w:fill="auto"/>
          </w:tcPr>
          <w:p w:rsidR="009A6B27" w:rsidRPr="00FA4A8D" w:rsidRDefault="009A6B27" w:rsidP="000A2FF0">
            <w:pPr>
              <w:jc w:val="both"/>
            </w:pPr>
            <w:r w:rsidRPr="00FA4A8D">
              <w:t xml:space="preserve">Подпрограмма 2. Совершенствование оказания специализированной, включая </w:t>
            </w:r>
            <w:proofErr w:type="gramStart"/>
            <w:r w:rsidRPr="00FA4A8D">
              <w:t>высокотехнологичную</w:t>
            </w:r>
            <w:proofErr w:type="gramEnd"/>
            <w:r w:rsidRPr="00FA4A8D">
              <w:t>, медицинской помощи, скорой, в том числе скорой специализированной, медицинской эвакуации</w:t>
            </w:r>
          </w:p>
        </w:tc>
      </w:tr>
      <w:tr w:rsidR="009A6B27" w:rsidRPr="00FA4A8D" w:rsidTr="000A2FF0">
        <w:trPr>
          <w:gridAfter w:val="2"/>
          <w:wAfter w:w="24" w:type="dxa"/>
          <w:trHeight w:val="20"/>
          <w:tblCellSpacing w:w="5" w:type="nil"/>
        </w:trPr>
        <w:tc>
          <w:tcPr>
            <w:tcW w:w="15634" w:type="dxa"/>
            <w:gridSpan w:val="51"/>
            <w:shd w:val="clear" w:color="auto" w:fill="auto"/>
          </w:tcPr>
          <w:p w:rsidR="009A6B27" w:rsidRPr="00FA4A8D" w:rsidRDefault="009A6B27" w:rsidP="000A2FF0">
            <w:pPr>
              <w:jc w:val="both"/>
              <w:rPr>
                <w:b/>
              </w:rPr>
            </w:pPr>
            <w:proofErr w:type="gramStart"/>
            <w:r w:rsidRPr="00FA4A8D">
              <w:t>Цель: повышение эффективности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proofErr w:type="gramEnd"/>
          </w:p>
        </w:tc>
      </w:tr>
      <w:tr w:rsidR="009A6B27" w:rsidRPr="00FA4A8D" w:rsidTr="000A2FF0">
        <w:trPr>
          <w:gridAfter w:val="2"/>
          <w:wAfter w:w="24" w:type="dxa"/>
          <w:trHeight w:val="20"/>
          <w:tblCellSpacing w:w="5" w:type="nil"/>
        </w:trPr>
        <w:tc>
          <w:tcPr>
            <w:tcW w:w="2240" w:type="dxa"/>
            <w:vMerge w:val="restart"/>
            <w:shd w:val="clear" w:color="auto" w:fill="auto"/>
          </w:tcPr>
          <w:p w:rsidR="009A6B27" w:rsidRPr="00FA4A8D" w:rsidRDefault="009A6B27" w:rsidP="000A2FF0">
            <w:pPr>
              <w:adjustRightInd w:val="0"/>
            </w:pPr>
            <w:r w:rsidRPr="00FA4A8D">
              <w:t>Задача 1.</w:t>
            </w:r>
          </w:p>
          <w:p w:rsidR="009A6B27" w:rsidRPr="00FA4A8D" w:rsidRDefault="009A6B27" w:rsidP="000A2FF0">
            <w:pPr>
              <w:adjustRightInd w:val="0"/>
            </w:pPr>
            <w:r w:rsidRPr="00FA4A8D">
              <w:t xml:space="preserve">Совершенствование оказания медицинской помощи больным онкологическими заболеваниями, развитие новых эффективных методов лечения </w:t>
            </w:r>
          </w:p>
        </w:tc>
        <w:tc>
          <w:tcPr>
            <w:tcW w:w="2397" w:type="dxa"/>
            <w:shd w:val="clear" w:color="auto" w:fill="auto"/>
          </w:tcPr>
          <w:p w:rsidR="009A6B27" w:rsidRPr="00FA4A8D" w:rsidRDefault="009A6B27" w:rsidP="000A2FF0">
            <w:r w:rsidRPr="00FA4A8D">
              <w:t>1. Удельный вес больных злокачественными новообразованиями, состоящих на учете с момента установления диагноза 5 лет и более</w:t>
            </w:r>
          </w:p>
        </w:tc>
        <w:tc>
          <w:tcPr>
            <w:tcW w:w="1170" w:type="dxa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процент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46,40</w:t>
            </w:r>
          </w:p>
        </w:tc>
        <w:tc>
          <w:tcPr>
            <w:tcW w:w="97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46,90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47,00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47,30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50,20</w:t>
            </w:r>
          </w:p>
        </w:tc>
        <w:tc>
          <w:tcPr>
            <w:tcW w:w="99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51,80</w:t>
            </w:r>
          </w:p>
        </w:tc>
        <w:tc>
          <w:tcPr>
            <w:tcW w:w="1158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52,00</w:t>
            </w:r>
          </w:p>
        </w:tc>
        <w:tc>
          <w:tcPr>
            <w:tcW w:w="883" w:type="dxa"/>
            <w:gridSpan w:val="6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52,40</w:t>
            </w:r>
          </w:p>
        </w:tc>
        <w:tc>
          <w:tcPr>
            <w:tcW w:w="1144" w:type="dxa"/>
            <w:gridSpan w:val="8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52,80</w:t>
            </w:r>
          </w:p>
        </w:tc>
        <w:tc>
          <w:tcPr>
            <w:tcW w:w="841" w:type="dxa"/>
            <w:gridSpan w:val="6"/>
            <w:shd w:val="clear" w:color="auto" w:fill="auto"/>
          </w:tcPr>
          <w:p w:rsidR="009A6B27" w:rsidRPr="00FA4A8D" w:rsidRDefault="009A6B27" w:rsidP="000A2FF0">
            <w:pPr>
              <w:jc w:val="center"/>
            </w:pPr>
          </w:p>
        </w:tc>
      </w:tr>
      <w:tr w:rsidR="009A6B27" w:rsidRPr="00FA4A8D" w:rsidTr="000A2FF0">
        <w:trPr>
          <w:gridAfter w:val="2"/>
          <w:wAfter w:w="24" w:type="dxa"/>
          <w:trHeight w:val="20"/>
          <w:tblCellSpacing w:w="5" w:type="nil"/>
        </w:trPr>
        <w:tc>
          <w:tcPr>
            <w:tcW w:w="2240" w:type="dxa"/>
            <w:vMerge/>
            <w:shd w:val="clear" w:color="auto" w:fill="auto"/>
          </w:tcPr>
          <w:p w:rsidR="009A6B27" w:rsidRPr="00FA4A8D" w:rsidRDefault="009A6B27" w:rsidP="000A2FF0">
            <w:pPr>
              <w:adjustRightInd w:val="0"/>
            </w:pPr>
          </w:p>
        </w:tc>
        <w:tc>
          <w:tcPr>
            <w:tcW w:w="2397" w:type="dxa"/>
            <w:shd w:val="clear" w:color="auto" w:fill="auto"/>
            <w:vAlign w:val="center"/>
          </w:tcPr>
          <w:p w:rsidR="009A6B27" w:rsidRPr="00FA4A8D" w:rsidRDefault="009A6B27" w:rsidP="000A2FF0">
            <w:r w:rsidRPr="00FA4A8D">
              <w:t>2. Одногодичная летальность больных со злокачественными новообразованиями</w:t>
            </w:r>
          </w:p>
        </w:tc>
        <w:tc>
          <w:tcPr>
            <w:tcW w:w="1170" w:type="dxa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процент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29,80</w:t>
            </w:r>
          </w:p>
        </w:tc>
        <w:tc>
          <w:tcPr>
            <w:tcW w:w="97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26,70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26,60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26,10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25,40</w:t>
            </w:r>
          </w:p>
        </w:tc>
        <w:tc>
          <w:tcPr>
            <w:tcW w:w="99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24,70</w:t>
            </w:r>
          </w:p>
        </w:tc>
        <w:tc>
          <w:tcPr>
            <w:tcW w:w="1158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23,90</w:t>
            </w:r>
          </w:p>
        </w:tc>
        <w:tc>
          <w:tcPr>
            <w:tcW w:w="883" w:type="dxa"/>
            <w:gridSpan w:val="6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23,20</w:t>
            </w:r>
          </w:p>
        </w:tc>
        <w:tc>
          <w:tcPr>
            <w:tcW w:w="1144" w:type="dxa"/>
            <w:gridSpan w:val="8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22,70</w:t>
            </w:r>
          </w:p>
        </w:tc>
        <w:tc>
          <w:tcPr>
            <w:tcW w:w="841" w:type="dxa"/>
            <w:gridSpan w:val="6"/>
            <w:shd w:val="clear" w:color="auto" w:fill="auto"/>
          </w:tcPr>
          <w:p w:rsidR="009A6B27" w:rsidRPr="00FA4A8D" w:rsidRDefault="009A6B27" w:rsidP="000A2FF0">
            <w:pPr>
              <w:jc w:val="center"/>
            </w:pPr>
          </w:p>
        </w:tc>
      </w:tr>
      <w:tr w:rsidR="009A6B27" w:rsidRPr="00FA4A8D" w:rsidTr="000A2FF0">
        <w:trPr>
          <w:gridAfter w:val="2"/>
          <w:wAfter w:w="24" w:type="dxa"/>
          <w:trHeight w:val="20"/>
          <w:tblCellSpacing w:w="5" w:type="nil"/>
        </w:trPr>
        <w:tc>
          <w:tcPr>
            <w:tcW w:w="2240" w:type="dxa"/>
            <w:shd w:val="clear" w:color="auto" w:fill="auto"/>
          </w:tcPr>
          <w:p w:rsidR="009A6B27" w:rsidRPr="00FA4A8D" w:rsidRDefault="009A6B27" w:rsidP="000A2FF0">
            <w:r w:rsidRPr="00FA4A8D">
              <w:t xml:space="preserve">Задача 2. Совершенствование оказания медицинской помощи больным туберкулезом, развитие новых эффективных </w:t>
            </w:r>
            <w:r w:rsidRPr="00FA4A8D">
              <w:lastRenderedPageBreak/>
              <w:t>методов лечения</w:t>
            </w:r>
          </w:p>
        </w:tc>
        <w:tc>
          <w:tcPr>
            <w:tcW w:w="2397" w:type="dxa"/>
            <w:shd w:val="clear" w:color="auto" w:fill="auto"/>
          </w:tcPr>
          <w:p w:rsidR="009A6B27" w:rsidRPr="00FA4A8D" w:rsidRDefault="009A6B27" w:rsidP="000A2FF0">
            <w:r w:rsidRPr="00FA4A8D">
              <w:lastRenderedPageBreak/>
              <w:t xml:space="preserve">1. Доля </w:t>
            </w:r>
            <w:proofErr w:type="spellStart"/>
            <w:r w:rsidRPr="00FA4A8D">
              <w:t>абацилированных</w:t>
            </w:r>
            <w:proofErr w:type="spellEnd"/>
            <w:r w:rsidRPr="00FA4A8D">
              <w:t xml:space="preserve"> больных туберкулезом от числа больных туберкулезом с </w:t>
            </w:r>
            <w:proofErr w:type="spellStart"/>
            <w:r w:rsidRPr="00FA4A8D">
              <w:t>бактериовыделением</w:t>
            </w:r>
            <w:proofErr w:type="spellEnd"/>
          </w:p>
        </w:tc>
        <w:tc>
          <w:tcPr>
            <w:tcW w:w="1170" w:type="dxa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процент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35,10</w:t>
            </w:r>
          </w:p>
        </w:tc>
        <w:tc>
          <w:tcPr>
            <w:tcW w:w="97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36,80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36,90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37,00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37,50</w:t>
            </w:r>
          </w:p>
        </w:tc>
        <w:tc>
          <w:tcPr>
            <w:tcW w:w="99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37,80</w:t>
            </w:r>
          </w:p>
        </w:tc>
        <w:tc>
          <w:tcPr>
            <w:tcW w:w="1158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38,10</w:t>
            </w:r>
          </w:p>
        </w:tc>
        <w:tc>
          <w:tcPr>
            <w:tcW w:w="883" w:type="dxa"/>
            <w:gridSpan w:val="6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38,40</w:t>
            </w:r>
          </w:p>
        </w:tc>
        <w:tc>
          <w:tcPr>
            <w:tcW w:w="1144" w:type="dxa"/>
            <w:gridSpan w:val="8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39,00</w:t>
            </w:r>
          </w:p>
        </w:tc>
        <w:tc>
          <w:tcPr>
            <w:tcW w:w="841" w:type="dxa"/>
            <w:gridSpan w:val="6"/>
            <w:shd w:val="clear" w:color="auto" w:fill="auto"/>
          </w:tcPr>
          <w:p w:rsidR="009A6B27" w:rsidRPr="00FA4A8D" w:rsidRDefault="009A6B27" w:rsidP="000A2FF0">
            <w:pPr>
              <w:jc w:val="center"/>
            </w:pPr>
          </w:p>
        </w:tc>
      </w:tr>
      <w:tr w:rsidR="009A6B27" w:rsidRPr="00FA4A8D" w:rsidTr="000A2FF0">
        <w:trPr>
          <w:gridAfter w:val="2"/>
          <w:wAfter w:w="24" w:type="dxa"/>
          <w:trHeight w:val="20"/>
          <w:tblCellSpacing w:w="5" w:type="nil"/>
        </w:trPr>
        <w:tc>
          <w:tcPr>
            <w:tcW w:w="2240" w:type="dxa"/>
            <w:vMerge w:val="restart"/>
            <w:shd w:val="clear" w:color="auto" w:fill="auto"/>
          </w:tcPr>
          <w:p w:rsidR="009A6B27" w:rsidRPr="00FA4A8D" w:rsidRDefault="009A6B27" w:rsidP="000A2FF0">
            <w:pPr>
              <w:adjustRightInd w:val="0"/>
            </w:pPr>
            <w:r w:rsidRPr="00FA4A8D">
              <w:lastRenderedPageBreak/>
              <w:t>Задача 3. Совершенствование оказания медицинской помощи больным гепатитами</w:t>
            </w:r>
            <w:proofErr w:type="gramStart"/>
            <w:r w:rsidRPr="00FA4A8D">
              <w:t xml:space="preserve"> В</w:t>
            </w:r>
            <w:proofErr w:type="gramEnd"/>
            <w:r w:rsidRPr="00FA4A8D">
              <w:t xml:space="preserve"> и С, лицам, инфицированным вирусом иммунодефицита человека, развитие новых эффективных методов лечения</w:t>
            </w:r>
          </w:p>
        </w:tc>
        <w:tc>
          <w:tcPr>
            <w:tcW w:w="2397" w:type="dxa"/>
            <w:shd w:val="clear" w:color="auto" w:fill="auto"/>
            <w:vAlign w:val="center"/>
          </w:tcPr>
          <w:p w:rsidR="009A6B27" w:rsidRPr="00FA4A8D" w:rsidRDefault="009A6B27" w:rsidP="000A2FF0">
            <w:r w:rsidRPr="00FA4A8D">
              <w:t>1. Доля ВИЧ-инфицированных лиц, получающих антиретровирусную терапию, от числа состоящих на диспансерном учете</w:t>
            </w:r>
          </w:p>
        </w:tc>
        <w:tc>
          <w:tcPr>
            <w:tcW w:w="1170" w:type="dxa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процент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19,50</w:t>
            </w:r>
          </w:p>
        </w:tc>
        <w:tc>
          <w:tcPr>
            <w:tcW w:w="97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20,00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20,50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21,00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29,50</w:t>
            </w:r>
          </w:p>
        </w:tc>
        <w:tc>
          <w:tcPr>
            <w:tcW w:w="99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44,00</w:t>
            </w:r>
          </w:p>
        </w:tc>
        <w:tc>
          <w:tcPr>
            <w:tcW w:w="1158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48,00</w:t>
            </w:r>
          </w:p>
        </w:tc>
        <w:tc>
          <w:tcPr>
            <w:tcW w:w="883" w:type="dxa"/>
            <w:gridSpan w:val="6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52,00</w:t>
            </w:r>
          </w:p>
        </w:tc>
        <w:tc>
          <w:tcPr>
            <w:tcW w:w="1144" w:type="dxa"/>
            <w:gridSpan w:val="8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56,00</w:t>
            </w:r>
          </w:p>
        </w:tc>
        <w:tc>
          <w:tcPr>
            <w:tcW w:w="841" w:type="dxa"/>
            <w:gridSpan w:val="6"/>
            <w:shd w:val="clear" w:color="auto" w:fill="auto"/>
          </w:tcPr>
          <w:p w:rsidR="009A6B27" w:rsidRPr="00FA4A8D" w:rsidRDefault="009A6B27" w:rsidP="000A2FF0">
            <w:pPr>
              <w:jc w:val="center"/>
            </w:pPr>
          </w:p>
        </w:tc>
      </w:tr>
      <w:tr w:rsidR="009A6B27" w:rsidRPr="00FA4A8D" w:rsidTr="000A2FF0">
        <w:trPr>
          <w:gridAfter w:val="2"/>
          <w:wAfter w:w="24" w:type="dxa"/>
          <w:trHeight w:val="20"/>
          <w:tblCellSpacing w:w="5" w:type="nil"/>
        </w:trPr>
        <w:tc>
          <w:tcPr>
            <w:tcW w:w="2240" w:type="dxa"/>
            <w:vMerge/>
            <w:shd w:val="clear" w:color="auto" w:fill="auto"/>
          </w:tcPr>
          <w:p w:rsidR="009A6B27" w:rsidRPr="00FA4A8D" w:rsidRDefault="009A6B27" w:rsidP="000A2FF0">
            <w:pPr>
              <w:adjustRightInd w:val="0"/>
            </w:pPr>
          </w:p>
        </w:tc>
        <w:tc>
          <w:tcPr>
            <w:tcW w:w="2397" w:type="dxa"/>
            <w:shd w:val="clear" w:color="auto" w:fill="auto"/>
            <w:vAlign w:val="center"/>
          </w:tcPr>
          <w:p w:rsidR="009A6B27" w:rsidRPr="00FA4A8D" w:rsidRDefault="009A6B27" w:rsidP="000A2FF0">
            <w:r w:rsidRPr="00FA4A8D">
              <w:t xml:space="preserve">2. Ожидаемая продолжительность жизни ВИЧ-инфицированных лиц, получающих антиретровирусную терапию в соответствии с действующими стандартами </w:t>
            </w:r>
          </w:p>
        </w:tc>
        <w:tc>
          <w:tcPr>
            <w:tcW w:w="1170" w:type="dxa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лет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60,30</w:t>
            </w:r>
          </w:p>
        </w:tc>
        <w:tc>
          <w:tcPr>
            <w:tcW w:w="97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60,60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60,90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61,20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61,50</w:t>
            </w:r>
          </w:p>
        </w:tc>
        <w:tc>
          <w:tcPr>
            <w:tcW w:w="99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61,80</w:t>
            </w:r>
          </w:p>
        </w:tc>
        <w:tc>
          <w:tcPr>
            <w:tcW w:w="1158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62,10</w:t>
            </w:r>
          </w:p>
        </w:tc>
        <w:tc>
          <w:tcPr>
            <w:tcW w:w="883" w:type="dxa"/>
            <w:gridSpan w:val="6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62,40</w:t>
            </w:r>
          </w:p>
        </w:tc>
        <w:tc>
          <w:tcPr>
            <w:tcW w:w="1144" w:type="dxa"/>
            <w:gridSpan w:val="8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62,70</w:t>
            </w:r>
          </w:p>
        </w:tc>
        <w:tc>
          <w:tcPr>
            <w:tcW w:w="841" w:type="dxa"/>
            <w:gridSpan w:val="6"/>
            <w:shd w:val="clear" w:color="auto" w:fill="auto"/>
          </w:tcPr>
          <w:p w:rsidR="009A6B27" w:rsidRPr="00FA4A8D" w:rsidRDefault="009A6B27" w:rsidP="000A2FF0">
            <w:pPr>
              <w:jc w:val="center"/>
            </w:pPr>
          </w:p>
        </w:tc>
      </w:tr>
      <w:tr w:rsidR="009A6B27" w:rsidRPr="00FA4A8D" w:rsidTr="000A2FF0">
        <w:trPr>
          <w:gridAfter w:val="2"/>
          <w:wAfter w:w="24" w:type="dxa"/>
          <w:trHeight w:val="20"/>
          <w:tblCellSpacing w:w="5" w:type="nil"/>
        </w:trPr>
        <w:tc>
          <w:tcPr>
            <w:tcW w:w="2240" w:type="dxa"/>
            <w:vMerge/>
            <w:shd w:val="clear" w:color="auto" w:fill="auto"/>
          </w:tcPr>
          <w:p w:rsidR="009A6B27" w:rsidRPr="00FA4A8D" w:rsidRDefault="009A6B27" w:rsidP="000A2FF0">
            <w:pPr>
              <w:adjustRightInd w:val="0"/>
            </w:pPr>
          </w:p>
        </w:tc>
        <w:tc>
          <w:tcPr>
            <w:tcW w:w="23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6B27" w:rsidRPr="00FA4A8D" w:rsidRDefault="009A6B27" w:rsidP="000A2FF0">
            <w:r w:rsidRPr="00FA4A8D">
              <w:t>3. Охват медицинским освидетельствованием на ВИЧ-инфекцию населения Новосибирской области</w:t>
            </w:r>
          </w:p>
        </w:tc>
        <w:tc>
          <w:tcPr>
            <w:tcW w:w="1170" w:type="dxa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процент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9A6B27" w:rsidRPr="00FA4A8D" w:rsidRDefault="009A6B27" w:rsidP="000A2FF0">
            <w:pPr>
              <w:jc w:val="center"/>
            </w:pPr>
          </w:p>
        </w:tc>
        <w:tc>
          <w:tcPr>
            <w:tcW w:w="97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</w:p>
        </w:tc>
        <w:tc>
          <w:tcPr>
            <w:tcW w:w="993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16,8</w:t>
            </w:r>
          </w:p>
        </w:tc>
        <w:tc>
          <w:tcPr>
            <w:tcW w:w="99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21,00</w:t>
            </w:r>
          </w:p>
        </w:tc>
        <w:tc>
          <w:tcPr>
            <w:tcW w:w="1158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22,00</w:t>
            </w:r>
          </w:p>
        </w:tc>
        <w:tc>
          <w:tcPr>
            <w:tcW w:w="883" w:type="dxa"/>
            <w:gridSpan w:val="6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23,00</w:t>
            </w:r>
          </w:p>
        </w:tc>
        <w:tc>
          <w:tcPr>
            <w:tcW w:w="1144" w:type="dxa"/>
            <w:gridSpan w:val="8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24,00</w:t>
            </w:r>
          </w:p>
        </w:tc>
        <w:tc>
          <w:tcPr>
            <w:tcW w:w="841" w:type="dxa"/>
            <w:gridSpan w:val="6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proofErr w:type="spellStart"/>
            <w:r w:rsidRPr="00FA4A8D">
              <w:t>инди-катор</w:t>
            </w:r>
            <w:proofErr w:type="spellEnd"/>
            <w:r w:rsidRPr="00FA4A8D">
              <w:t xml:space="preserve"> </w:t>
            </w:r>
            <w:proofErr w:type="gramStart"/>
            <w:r w:rsidRPr="00FA4A8D">
              <w:t>введен</w:t>
            </w:r>
            <w:proofErr w:type="gramEnd"/>
            <w:r w:rsidRPr="00FA4A8D">
              <w:t xml:space="preserve"> с 2017 года</w:t>
            </w:r>
          </w:p>
        </w:tc>
      </w:tr>
      <w:tr w:rsidR="009A6B27" w:rsidRPr="00FA4A8D" w:rsidTr="000A2FF0">
        <w:trPr>
          <w:gridAfter w:val="2"/>
          <w:wAfter w:w="24" w:type="dxa"/>
          <w:trHeight w:val="20"/>
          <w:tblCellSpacing w:w="5" w:type="nil"/>
        </w:trPr>
        <w:tc>
          <w:tcPr>
            <w:tcW w:w="2240" w:type="dxa"/>
            <w:shd w:val="clear" w:color="auto" w:fill="auto"/>
          </w:tcPr>
          <w:p w:rsidR="009A6B27" w:rsidRPr="00FA4A8D" w:rsidRDefault="009A6B27" w:rsidP="000A2FF0">
            <w:pPr>
              <w:adjustRightInd w:val="0"/>
            </w:pPr>
            <w:r w:rsidRPr="00FA4A8D">
              <w:t>Задача 4. Развитие комплексной системы профилактики, диагностики, лечения и реабилитации при психических расстройствах</w:t>
            </w:r>
          </w:p>
        </w:tc>
        <w:tc>
          <w:tcPr>
            <w:tcW w:w="2397" w:type="dxa"/>
            <w:tcBorders>
              <w:bottom w:val="single" w:sz="4" w:space="0" w:color="auto"/>
            </w:tcBorders>
            <w:shd w:val="clear" w:color="auto" w:fill="auto"/>
          </w:tcPr>
          <w:p w:rsidR="009A6B27" w:rsidRPr="00FA4A8D" w:rsidRDefault="009A6B27" w:rsidP="000A2FF0">
            <w:r w:rsidRPr="00FA4A8D">
              <w:t>1. Доля больных психическими расстройствами, повторно госпитализированных в течение года</w:t>
            </w:r>
          </w:p>
        </w:tc>
        <w:tc>
          <w:tcPr>
            <w:tcW w:w="1170" w:type="dxa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процент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16,35</w:t>
            </w:r>
          </w:p>
        </w:tc>
        <w:tc>
          <w:tcPr>
            <w:tcW w:w="97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16,25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16,20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16,10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15,90</w:t>
            </w:r>
          </w:p>
        </w:tc>
        <w:tc>
          <w:tcPr>
            <w:tcW w:w="999" w:type="dxa"/>
            <w:gridSpan w:val="4"/>
            <w:shd w:val="clear" w:color="auto" w:fill="auto"/>
          </w:tcPr>
          <w:p w:rsidR="009A6B27" w:rsidRPr="00FA4A8D" w:rsidRDefault="009A6B27" w:rsidP="000A2FF0">
            <w:pPr>
              <w:ind w:left="-57" w:right="-57"/>
              <w:jc w:val="center"/>
            </w:pPr>
            <w:r w:rsidRPr="00FA4A8D">
              <w:t>20,85**</w:t>
            </w:r>
          </w:p>
        </w:tc>
        <w:tc>
          <w:tcPr>
            <w:tcW w:w="1158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20,81</w:t>
            </w:r>
          </w:p>
        </w:tc>
        <w:tc>
          <w:tcPr>
            <w:tcW w:w="883" w:type="dxa"/>
            <w:gridSpan w:val="6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20,76</w:t>
            </w:r>
          </w:p>
        </w:tc>
        <w:tc>
          <w:tcPr>
            <w:tcW w:w="1144" w:type="dxa"/>
            <w:gridSpan w:val="8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20,72</w:t>
            </w:r>
          </w:p>
        </w:tc>
        <w:tc>
          <w:tcPr>
            <w:tcW w:w="841" w:type="dxa"/>
            <w:gridSpan w:val="6"/>
            <w:shd w:val="clear" w:color="auto" w:fill="auto"/>
          </w:tcPr>
          <w:p w:rsidR="009A6B27" w:rsidRPr="00FA4A8D" w:rsidRDefault="009A6B27" w:rsidP="000A2FF0">
            <w:pPr>
              <w:jc w:val="center"/>
            </w:pPr>
          </w:p>
        </w:tc>
      </w:tr>
      <w:tr w:rsidR="009A6B27" w:rsidRPr="00FA4A8D" w:rsidTr="000A2FF0">
        <w:trPr>
          <w:gridAfter w:val="2"/>
          <w:wAfter w:w="24" w:type="dxa"/>
          <w:trHeight w:val="20"/>
          <w:tblCellSpacing w:w="5" w:type="nil"/>
        </w:trPr>
        <w:tc>
          <w:tcPr>
            <w:tcW w:w="2240" w:type="dxa"/>
            <w:vMerge w:val="restart"/>
            <w:shd w:val="clear" w:color="auto" w:fill="auto"/>
          </w:tcPr>
          <w:p w:rsidR="009A6B27" w:rsidRPr="00FA4A8D" w:rsidRDefault="009A6B27" w:rsidP="000A2FF0">
            <w:pPr>
              <w:adjustRightInd w:val="0"/>
            </w:pPr>
            <w:r w:rsidRPr="00FA4A8D">
              <w:t>Задача 5. Совершенствование медицинской помощи больным с сосудистыми заболеваниями</w:t>
            </w:r>
          </w:p>
        </w:tc>
        <w:tc>
          <w:tcPr>
            <w:tcW w:w="2397" w:type="dxa"/>
            <w:tcBorders>
              <w:top w:val="single" w:sz="4" w:space="0" w:color="auto"/>
            </w:tcBorders>
            <w:shd w:val="clear" w:color="auto" w:fill="auto"/>
          </w:tcPr>
          <w:p w:rsidR="009A6B27" w:rsidRPr="00FA4A8D" w:rsidRDefault="009A6B27" w:rsidP="000A2FF0">
            <w:r w:rsidRPr="00FA4A8D">
              <w:t>1. Смертность от ишемической болезни сердца</w:t>
            </w:r>
          </w:p>
        </w:tc>
        <w:tc>
          <w:tcPr>
            <w:tcW w:w="1170" w:type="dxa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случаев на 100 тыс. населения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418,10</w:t>
            </w:r>
          </w:p>
        </w:tc>
        <w:tc>
          <w:tcPr>
            <w:tcW w:w="97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421,40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420,50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418,50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370,10</w:t>
            </w:r>
          </w:p>
        </w:tc>
        <w:tc>
          <w:tcPr>
            <w:tcW w:w="99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369,50</w:t>
            </w:r>
          </w:p>
        </w:tc>
        <w:tc>
          <w:tcPr>
            <w:tcW w:w="1158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368,00</w:t>
            </w:r>
          </w:p>
        </w:tc>
        <w:tc>
          <w:tcPr>
            <w:tcW w:w="883" w:type="dxa"/>
            <w:gridSpan w:val="6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367,50</w:t>
            </w:r>
          </w:p>
        </w:tc>
        <w:tc>
          <w:tcPr>
            <w:tcW w:w="1144" w:type="dxa"/>
            <w:gridSpan w:val="8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367,50</w:t>
            </w:r>
          </w:p>
        </w:tc>
        <w:tc>
          <w:tcPr>
            <w:tcW w:w="841" w:type="dxa"/>
            <w:gridSpan w:val="6"/>
            <w:shd w:val="clear" w:color="auto" w:fill="auto"/>
          </w:tcPr>
          <w:p w:rsidR="009A6B27" w:rsidRPr="00FA4A8D" w:rsidRDefault="009A6B27" w:rsidP="000A2FF0">
            <w:pPr>
              <w:jc w:val="center"/>
            </w:pPr>
          </w:p>
        </w:tc>
      </w:tr>
      <w:tr w:rsidR="009A6B27" w:rsidRPr="00FA4A8D" w:rsidTr="000A2FF0">
        <w:trPr>
          <w:gridAfter w:val="2"/>
          <w:wAfter w:w="24" w:type="dxa"/>
          <w:trHeight w:val="20"/>
          <w:tblCellSpacing w:w="5" w:type="nil"/>
        </w:trPr>
        <w:tc>
          <w:tcPr>
            <w:tcW w:w="2240" w:type="dxa"/>
            <w:vMerge/>
            <w:shd w:val="clear" w:color="auto" w:fill="auto"/>
          </w:tcPr>
          <w:p w:rsidR="009A6B27" w:rsidRPr="00FA4A8D" w:rsidRDefault="009A6B27" w:rsidP="000A2FF0">
            <w:pPr>
              <w:adjustRightInd w:val="0"/>
            </w:pPr>
          </w:p>
        </w:tc>
        <w:tc>
          <w:tcPr>
            <w:tcW w:w="2397" w:type="dxa"/>
            <w:shd w:val="clear" w:color="auto" w:fill="auto"/>
          </w:tcPr>
          <w:p w:rsidR="009A6B27" w:rsidRPr="00FA4A8D" w:rsidRDefault="009A6B27" w:rsidP="000A2FF0">
            <w:r w:rsidRPr="00FA4A8D">
              <w:t>2. Смертность от цереброваскулярных заболеваний</w:t>
            </w:r>
          </w:p>
        </w:tc>
        <w:tc>
          <w:tcPr>
            <w:tcW w:w="1170" w:type="dxa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случаев на 100 тыс. населения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284,40</w:t>
            </w:r>
          </w:p>
        </w:tc>
        <w:tc>
          <w:tcPr>
            <w:tcW w:w="97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275,40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271,40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266,40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231,00</w:t>
            </w:r>
          </w:p>
        </w:tc>
        <w:tc>
          <w:tcPr>
            <w:tcW w:w="99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217,20</w:t>
            </w:r>
          </w:p>
        </w:tc>
        <w:tc>
          <w:tcPr>
            <w:tcW w:w="1158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217,00</w:t>
            </w:r>
          </w:p>
        </w:tc>
        <w:tc>
          <w:tcPr>
            <w:tcW w:w="883" w:type="dxa"/>
            <w:gridSpan w:val="6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216,60</w:t>
            </w:r>
          </w:p>
        </w:tc>
        <w:tc>
          <w:tcPr>
            <w:tcW w:w="1144" w:type="dxa"/>
            <w:gridSpan w:val="8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216,00</w:t>
            </w:r>
          </w:p>
        </w:tc>
        <w:tc>
          <w:tcPr>
            <w:tcW w:w="841" w:type="dxa"/>
            <w:gridSpan w:val="6"/>
            <w:shd w:val="clear" w:color="auto" w:fill="auto"/>
          </w:tcPr>
          <w:p w:rsidR="009A6B27" w:rsidRPr="00FA4A8D" w:rsidRDefault="009A6B27" w:rsidP="000A2FF0">
            <w:pPr>
              <w:jc w:val="center"/>
            </w:pPr>
          </w:p>
        </w:tc>
      </w:tr>
      <w:tr w:rsidR="009A6B27" w:rsidRPr="00FA4A8D" w:rsidTr="000A2FF0">
        <w:trPr>
          <w:gridAfter w:val="2"/>
          <w:wAfter w:w="24" w:type="dxa"/>
          <w:trHeight w:val="20"/>
          <w:tblCellSpacing w:w="5" w:type="nil"/>
        </w:trPr>
        <w:tc>
          <w:tcPr>
            <w:tcW w:w="2240" w:type="dxa"/>
            <w:shd w:val="clear" w:color="auto" w:fill="auto"/>
          </w:tcPr>
          <w:p w:rsidR="009A6B27" w:rsidRPr="00FA4A8D" w:rsidRDefault="009A6B27" w:rsidP="000A2FF0">
            <w:pPr>
              <w:adjustRightInd w:val="0"/>
            </w:pPr>
            <w:r w:rsidRPr="00FA4A8D">
              <w:t xml:space="preserve">Задача 6. Совершенствование оказания скорой, в том числе </w:t>
            </w:r>
            <w:r w:rsidRPr="00FA4A8D">
              <w:rPr>
                <w:shd w:val="clear" w:color="auto" w:fill="FFFFFF" w:themeFill="background1"/>
              </w:rPr>
              <w:t xml:space="preserve">скорой </w:t>
            </w:r>
            <w:proofErr w:type="gramStart"/>
            <w:r w:rsidRPr="00FA4A8D">
              <w:rPr>
                <w:shd w:val="clear" w:color="auto" w:fill="FFFFFF" w:themeFill="background1"/>
              </w:rPr>
              <w:t>специализирован-ной</w:t>
            </w:r>
            <w:proofErr w:type="gramEnd"/>
            <w:r w:rsidRPr="00FA4A8D">
              <w:rPr>
                <w:shd w:val="clear" w:color="auto" w:fill="FFFFFF" w:themeFill="background1"/>
              </w:rPr>
              <w:t>, медицинской</w:t>
            </w:r>
            <w:r w:rsidRPr="00FA4A8D">
              <w:t xml:space="preserve"> помощи, медицинской эвакуации</w:t>
            </w:r>
          </w:p>
        </w:tc>
        <w:tc>
          <w:tcPr>
            <w:tcW w:w="2397" w:type="dxa"/>
            <w:shd w:val="clear" w:color="auto" w:fill="auto"/>
          </w:tcPr>
          <w:p w:rsidR="009A6B27" w:rsidRPr="00FA4A8D" w:rsidRDefault="009A6B27" w:rsidP="000A2FF0">
            <w:r w:rsidRPr="00FA4A8D">
              <w:t xml:space="preserve">1. Доля выездов бригад скорой медицинской помощи со временем </w:t>
            </w:r>
            <w:proofErr w:type="spellStart"/>
            <w:r w:rsidRPr="00FA4A8D">
              <w:t>доезда</w:t>
            </w:r>
            <w:proofErr w:type="spellEnd"/>
            <w:r w:rsidRPr="00FA4A8D">
              <w:t xml:space="preserve"> до больного менее 20 минут</w:t>
            </w:r>
          </w:p>
        </w:tc>
        <w:tc>
          <w:tcPr>
            <w:tcW w:w="1170" w:type="dxa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процент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83,10</w:t>
            </w:r>
          </w:p>
        </w:tc>
        <w:tc>
          <w:tcPr>
            <w:tcW w:w="97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85,00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85,60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86,30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87,30</w:t>
            </w:r>
          </w:p>
        </w:tc>
        <w:tc>
          <w:tcPr>
            <w:tcW w:w="99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88,20</w:t>
            </w:r>
          </w:p>
        </w:tc>
        <w:tc>
          <w:tcPr>
            <w:tcW w:w="1158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89,00</w:t>
            </w:r>
          </w:p>
        </w:tc>
        <w:tc>
          <w:tcPr>
            <w:tcW w:w="883" w:type="dxa"/>
            <w:gridSpan w:val="6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89,90</w:t>
            </w:r>
          </w:p>
        </w:tc>
        <w:tc>
          <w:tcPr>
            <w:tcW w:w="1144" w:type="dxa"/>
            <w:gridSpan w:val="8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90,00</w:t>
            </w:r>
          </w:p>
        </w:tc>
        <w:tc>
          <w:tcPr>
            <w:tcW w:w="841" w:type="dxa"/>
            <w:gridSpan w:val="6"/>
            <w:shd w:val="clear" w:color="auto" w:fill="auto"/>
          </w:tcPr>
          <w:p w:rsidR="009A6B27" w:rsidRPr="00FA4A8D" w:rsidRDefault="009A6B27" w:rsidP="000A2FF0">
            <w:pPr>
              <w:jc w:val="center"/>
            </w:pPr>
          </w:p>
        </w:tc>
      </w:tr>
      <w:tr w:rsidR="009A6B27" w:rsidRPr="00FA4A8D" w:rsidTr="000A2FF0">
        <w:trPr>
          <w:gridAfter w:val="2"/>
          <w:wAfter w:w="24" w:type="dxa"/>
          <w:trHeight w:val="20"/>
          <w:tblCellSpacing w:w="5" w:type="nil"/>
        </w:trPr>
        <w:tc>
          <w:tcPr>
            <w:tcW w:w="2240" w:type="dxa"/>
            <w:shd w:val="clear" w:color="auto" w:fill="auto"/>
          </w:tcPr>
          <w:p w:rsidR="009A6B27" w:rsidRPr="00FA4A8D" w:rsidRDefault="009A6B27" w:rsidP="000A2FF0">
            <w:pPr>
              <w:adjustRightInd w:val="0"/>
            </w:pPr>
            <w:r w:rsidRPr="00FA4A8D">
              <w:lastRenderedPageBreak/>
              <w:t>Задача 7. Совершенствование оказания медицинской помощи пострадавшим при дорожно-транспортных происшествиях, развитие новых эффективных методов лечения</w:t>
            </w:r>
          </w:p>
        </w:tc>
        <w:tc>
          <w:tcPr>
            <w:tcW w:w="2397" w:type="dxa"/>
            <w:shd w:val="clear" w:color="auto" w:fill="auto"/>
          </w:tcPr>
          <w:p w:rsidR="009A6B27" w:rsidRPr="00FA4A8D" w:rsidRDefault="009A6B27" w:rsidP="000A2FF0">
            <w:r w:rsidRPr="00FA4A8D">
              <w:t>1. Больничная летальность пострадавших в результате дорожно-транспортных происшествий</w:t>
            </w:r>
          </w:p>
        </w:tc>
        <w:tc>
          <w:tcPr>
            <w:tcW w:w="1170" w:type="dxa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процент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4,60</w:t>
            </w:r>
          </w:p>
        </w:tc>
        <w:tc>
          <w:tcPr>
            <w:tcW w:w="97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4,40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4,30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4,20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1,90</w:t>
            </w:r>
          </w:p>
        </w:tc>
        <w:tc>
          <w:tcPr>
            <w:tcW w:w="99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1,90</w:t>
            </w:r>
          </w:p>
        </w:tc>
        <w:tc>
          <w:tcPr>
            <w:tcW w:w="1158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1,85</w:t>
            </w:r>
          </w:p>
        </w:tc>
        <w:tc>
          <w:tcPr>
            <w:tcW w:w="883" w:type="dxa"/>
            <w:gridSpan w:val="6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1,85</w:t>
            </w:r>
          </w:p>
        </w:tc>
        <w:tc>
          <w:tcPr>
            <w:tcW w:w="1144" w:type="dxa"/>
            <w:gridSpan w:val="8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1,80</w:t>
            </w:r>
          </w:p>
        </w:tc>
        <w:tc>
          <w:tcPr>
            <w:tcW w:w="841" w:type="dxa"/>
            <w:gridSpan w:val="6"/>
            <w:shd w:val="clear" w:color="auto" w:fill="auto"/>
          </w:tcPr>
          <w:p w:rsidR="009A6B27" w:rsidRPr="00FA4A8D" w:rsidRDefault="009A6B27" w:rsidP="000A2FF0">
            <w:pPr>
              <w:jc w:val="center"/>
            </w:pPr>
          </w:p>
        </w:tc>
      </w:tr>
      <w:tr w:rsidR="009A6B27" w:rsidRPr="00FA4A8D" w:rsidTr="000A2FF0">
        <w:trPr>
          <w:gridAfter w:val="2"/>
          <w:wAfter w:w="24" w:type="dxa"/>
          <w:trHeight w:val="20"/>
          <w:tblCellSpacing w:w="5" w:type="nil"/>
        </w:trPr>
        <w:tc>
          <w:tcPr>
            <w:tcW w:w="2240" w:type="dxa"/>
            <w:vMerge w:val="restart"/>
            <w:shd w:val="clear" w:color="auto" w:fill="auto"/>
          </w:tcPr>
          <w:p w:rsidR="009A6B27" w:rsidRPr="00FA4A8D" w:rsidRDefault="009A6B27" w:rsidP="000A2FF0">
            <w:pPr>
              <w:adjustRightInd w:val="0"/>
            </w:pPr>
            <w:r w:rsidRPr="00FA4A8D">
              <w:t>Задача 8. Совершенствование системы оказания медицинской помощи больным прочими заболеваниями</w:t>
            </w:r>
          </w:p>
        </w:tc>
        <w:tc>
          <w:tcPr>
            <w:tcW w:w="2397" w:type="dxa"/>
            <w:shd w:val="clear" w:color="auto" w:fill="auto"/>
          </w:tcPr>
          <w:p w:rsidR="009A6B27" w:rsidRPr="00FA4A8D" w:rsidRDefault="009A6B27" w:rsidP="000A2FF0">
            <w:r w:rsidRPr="00FA4A8D">
              <w:rPr>
                <w:spacing w:val="-4"/>
              </w:rPr>
              <w:t xml:space="preserve">1. Доля детей до 18 лет, больных сахарным диабетом, с установленными инсулиновыми помпами, обеспеченных расходными материалами для инсулиновых помп </w:t>
            </w:r>
            <w:r w:rsidRPr="00FA4A8D">
              <w:t>(от числа нуждающихся)</w:t>
            </w:r>
          </w:p>
        </w:tc>
        <w:tc>
          <w:tcPr>
            <w:tcW w:w="1170" w:type="dxa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процент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100,00</w:t>
            </w:r>
          </w:p>
        </w:tc>
        <w:tc>
          <w:tcPr>
            <w:tcW w:w="97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100,00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100,00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100,00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100,00</w:t>
            </w:r>
          </w:p>
        </w:tc>
        <w:tc>
          <w:tcPr>
            <w:tcW w:w="99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100,00</w:t>
            </w:r>
          </w:p>
        </w:tc>
        <w:tc>
          <w:tcPr>
            <w:tcW w:w="1158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100,00</w:t>
            </w:r>
          </w:p>
        </w:tc>
        <w:tc>
          <w:tcPr>
            <w:tcW w:w="883" w:type="dxa"/>
            <w:gridSpan w:val="6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100,00</w:t>
            </w:r>
          </w:p>
        </w:tc>
        <w:tc>
          <w:tcPr>
            <w:tcW w:w="1144" w:type="dxa"/>
            <w:gridSpan w:val="8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100,00</w:t>
            </w:r>
          </w:p>
        </w:tc>
        <w:tc>
          <w:tcPr>
            <w:tcW w:w="841" w:type="dxa"/>
            <w:gridSpan w:val="6"/>
            <w:shd w:val="clear" w:color="auto" w:fill="auto"/>
          </w:tcPr>
          <w:p w:rsidR="009A6B27" w:rsidRPr="00FA4A8D" w:rsidRDefault="009A6B27" w:rsidP="000A2FF0">
            <w:pPr>
              <w:jc w:val="center"/>
            </w:pPr>
          </w:p>
        </w:tc>
      </w:tr>
      <w:tr w:rsidR="009A6B27" w:rsidRPr="00FA4A8D" w:rsidTr="000A2FF0">
        <w:trPr>
          <w:gridAfter w:val="2"/>
          <w:wAfter w:w="24" w:type="dxa"/>
          <w:trHeight w:val="2083"/>
          <w:tblCellSpacing w:w="5" w:type="nil"/>
        </w:trPr>
        <w:tc>
          <w:tcPr>
            <w:tcW w:w="2240" w:type="dxa"/>
            <w:vMerge/>
            <w:shd w:val="clear" w:color="auto" w:fill="auto"/>
          </w:tcPr>
          <w:p w:rsidR="009A6B27" w:rsidRPr="00FA4A8D" w:rsidRDefault="009A6B27" w:rsidP="000A2FF0">
            <w:pPr>
              <w:adjustRightInd w:val="0"/>
            </w:pPr>
          </w:p>
        </w:tc>
        <w:tc>
          <w:tcPr>
            <w:tcW w:w="2397" w:type="dxa"/>
            <w:shd w:val="clear" w:color="auto" w:fill="auto"/>
          </w:tcPr>
          <w:p w:rsidR="009A6B27" w:rsidRPr="00FA4A8D" w:rsidRDefault="009A6B27" w:rsidP="000A2FF0">
            <w:pPr>
              <w:rPr>
                <w:spacing w:val="-4"/>
              </w:rPr>
            </w:pPr>
            <w:r w:rsidRPr="00FA4A8D">
              <w:t xml:space="preserve">2. Количество граждан, получивших льготную медицинскую помощь по зубопротезированию, глазному протезированию, </w:t>
            </w:r>
            <w:proofErr w:type="spellStart"/>
            <w:r w:rsidRPr="00FA4A8D">
              <w:t>слухопротезированию</w:t>
            </w:r>
            <w:proofErr w:type="spellEnd"/>
            <w:r w:rsidRPr="00FA4A8D">
              <w:t xml:space="preserve"> (ежегодно) </w:t>
            </w:r>
          </w:p>
        </w:tc>
        <w:tc>
          <w:tcPr>
            <w:tcW w:w="1170" w:type="dxa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человек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9A6B27" w:rsidRPr="00FA4A8D" w:rsidRDefault="009A6B27" w:rsidP="000A2FF0">
            <w:pPr>
              <w:adjustRightInd w:val="0"/>
              <w:jc w:val="center"/>
            </w:pPr>
            <w:r w:rsidRPr="00FA4A8D">
              <w:t>не менее</w:t>
            </w:r>
          </w:p>
          <w:p w:rsidR="009A6B27" w:rsidRPr="00FA4A8D" w:rsidRDefault="009A6B27" w:rsidP="000A2FF0">
            <w:pPr>
              <w:adjustRightInd w:val="0"/>
              <w:jc w:val="center"/>
            </w:pPr>
            <w:r w:rsidRPr="00FA4A8D">
              <w:t>14000</w:t>
            </w:r>
          </w:p>
        </w:tc>
        <w:tc>
          <w:tcPr>
            <w:tcW w:w="979" w:type="dxa"/>
            <w:gridSpan w:val="4"/>
            <w:shd w:val="clear" w:color="auto" w:fill="auto"/>
          </w:tcPr>
          <w:p w:rsidR="009A6B27" w:rsidRPr="00FA4A8D" w:rsidRDefault="009A6B27" w:rsidP="000A2FF0">
            <w:pPr>
              <w:adjustRightInd w:val="0"/>
              <w:jc w:val="center"/>
            </w:pPr>
            <w:r w:rsidRPr="00FA4A8D">
              <w:t xml:space="preserve">не </w:t>
            </w:r>
          </w:p>
          <w:p w:rsidR="009A6B27" w:rsidRPr="00FA4A8D" w:rsidRDefault="009A6B27" w:rsidP="000A2FF0">
            <w:pPr>
              <w:adjustRightInd w:val="0"/>
              <w:jc w:val="center"/>
            </w:pPr>
            <w:r w:rsidRPr="00FA4A8D">
              <w:t>менее</w:t>
            </w:r>
          </w:p>
          <w:p w:rsidR="009A6B27" w:rsidRPr="00FA4A8D" w:rsidRDefault="009A6B27" w:rsidP="000A2FF0">
            <w:pPr>
              <w:adjustRightInd w:val="0"/>
              <w:jc w:val="center"/>
            </w:pPr>
            <w:r w:rsidRPr="00FA4A8D">
              <w:t>14000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9A6B27" w:rsidRPr="00FA4A8D" w:rsidRDefault="009A6B27" w:rsidP="000A2FF0">
            <w:pPr>
              <w:adjustRightInd w:val="0"/>
              <w:jc w:val="center"/>
            </w:pPr>
            <w:r w:rsidRPr="00FA4A8D">
              <w:t xml:space="preserve">не </w:t>
            </w:r>
          </w:p>
          <w:p w:rsidR="009A6B27" w:rsidRPr="00FA4A8D" w:rsidRDefault="009A6B27" w:rsidP="000A2FF0">
            <w:pPr>
              <w:adjustRightInd w:val="0"/>
              <w:jc w:val="center"/>
            </w:pPr>
            <w:r w:rsidRPr="00FA4A8D">
              <w:t>менее</w:t>
            </w:r>
          </w:p>
          <w:p w:rsidR="009A6B27" w:rsidRPr="00FA4A8D" w:rsidRDefault="009A6B27" w:rsidP="000A2FF0">
            <w:pPr>
              <w:adjustRightInd w:val="0"/>
              <w:jc w:val="center"/>
            </w:pPr>
            <w:r w:rsidRPr="00FA4A8D">
              <w:t>13500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adjustRightInd w:val="0"/>
              <w:jc w:val="center"/>
            </w:pPr>
            <w:r w:rsidRPr="00FA4A8D">
              <w:t xml:space="preserve">не </w:t>
            </w:r>
          </w:p>
          <w:p w:rsidR="009A6B27" w:rsidRPr="00FA4A8D" w:rsidRDefault="009A6B27" w:rsidP="000A2FF0">
            <w:pPr>
              <w:adjustRightInd w:val="0"/>
              <w:jc w:val="center"/>
            </w:pPr>
            <w:r w:rsidRPr="00FA4A8D">
              <w:t>менее</w:t>
            </w:r>
          </w:p>
          <w:p w:rsidR="009A6B27" w:rsidRPr="00FA4A8D" w:rsidRDefault="009A6B27" w:rsidP="000A2FF0">
            <w:pPr>
              <w:adjustRightInd w:val="0"/>
              <w:jc w:val="center"/>
            </w:pPr>
            <w:r w:rsidRPr="00FA4A8D">
              <w:t>13767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adjustRightInd w:val="0"/>
              <w:jc w:val="center"/>
            </w:pPr>
            <w:r w:rsidRPr="00FA4A8D">
              <w:t xml:space="preserve">не </w:t>
            </w:r>
          </w:p>
          <w:p w:rsidR="009A6B27" w:rsidRPr="00FA4A8D" w:rsidRDefault="009A6B27" w:rsidP="000A2FF0">
            <w:pPr>
              <w:adjustRightInd w:val="0"/>
              <w:jc w:val="center"/>
            </w:pPr>
            <w:r w:rsidRPr="00FA4A8D">
              <w:t>менее</w:t>
            </w:r>
          </w:p>
          <w:p w:rsidR="009A6B27" w:rsidRPr="00FA4A8D" w:rsidRDefault="009A6B27" w:rsidP="000A2FF0">
            <w:pPr>
              <w:jc w:val="center"/>
            </w:pPr>
            <w:r w:rsidRPr="00FA4A8D">
              <w:t>13594</w:t>
            </w:r>
          </w:p>
        </w:tc>
        <w:tc>
          <w:tcPr>
            <w:tcW w:w="999" w:type="dxa"/>
            <w:gridSpan w:val="4"/>
            <w:shd w:val="clear" w:color="auto" w:fill="auto"/>
          </w:tcPr>
          <w:p w:rsidR="009A6B27" w:rsidRPr="00FA4A8D" w:rsidRDefault="009A6B27" w:rsidP="000A2FF0">
            <w:pPr>
              <w:adjustRightInd w:val="0"/>
              <w:jc w:val="center"/>
            </w:pPr>
            <w:r w:rsidRPr="00FA4A8D">
              <w:t xml:space="preserve">не </w:t>
            </w:r>
          </w:p>
          <w:p w:rsidR="009A6B27" w:rsidRPr="00FA4A8D" w:rsidRDefault="009A6B27" w:rsidP="000A2FF0">
            <w:pPr>
              <w:adjustRightInd w:val="0"/>
              <w:jc w:val="center"/>
            </w:pPr>
            <w:r w:rsidRPr="00FA4A8D">
              <w:t>менее</w:t>
            </w:r>
          </w:p>
          <w:p w:rsidR="009A6B27" w:rsidRPr="00FA4A8D" w:rsidRDefault="009A6B27" w:rsidP="000A2FF0">
            <w:pPr>
              <w:jc w:val="center"/>
            </w:pPr>
            <w:r w:rsidRPr="00FA4A8D">
              <w:t>13844</w:t>
            </w:r>
          </w:p>
        </w:tc>
        <w:tc>
          <w:tcPr>
            <w:tcW w:w="1158" w:type="dxa"/>
            <w:gridSpan w:val="5"/>
            <w:shd w:val="clear" w:color="auto" w:fill="auto"/>
          </w:tcPr>
          <w:p w:rsidR="009A6B27" w:rsidRPr="00FA4A8D" w:rsidRDefault="009A6B27" w:rsidP="000A2FF0">
            <w:pPr>
              <w:adjustRightInd w:val="0"/>
              <w:jc w:val="center"/>
            </w:pPr>
            <w:r w:rsidRPr="00FA4A8D">
              <w:t xml:space="preserve">не </w:t>
            </w:r>
          </w:p>
          <w:p w:rsidR="009A6B27" w:rsidRPr="00FA4A8D" w:rsidRDefault="009A6B27" w:rsidP="000A2FF0">
            <w:pPr>
              <w:adjustRightInd w:val="0"/>
              <w:jc w:val="center"/>
            </w:pPr>
            <w:r w:rsidRPr="00FA4A8D">
              <w:t>менее</w:t>
            </w:r>
          </w:p>
          <w:p w:rsidR="009A6B27" w:rsidRPr="00FA4A8D" w:rsidRDefault="009A6B27" w:rsidP="000A2FF0">
            <w:pPr>
              <w:jc w:val="center"/>
            </w:pPr>
            <w:r w:rsidRPr="00FA4A8D">
              <w:t>19689</w:t>
            </w:r>
          </w:p>
        </w:tc>
        <w:tc>
          <w:tcPr>
            <w:tcW w:w="883" w:type="dxa"/>
            <w:gridSpan w:val="6"/>
            <w:shd w:val="clear" w:color="auto" w:fill="auto"/>
          </w:tcPr>
          <w:p w:rsidR="009A6B27" w:rsidRPr="00FA4A8D" w:rsidRDefault="009A6B27" w:rsidP="000A2FF0">
            <w:pPr>
              <w:adjustRightInd w:val="0"/>
              <w:jc w:val="center"/>
            </w:pPr>
            <w:r w:rsidRPr="00FA4A8D">
              <w:t xml:space="preserve">не </w:t>
            </w:r>
          </w:p>
          <w:p w:rsidR="009A6B27" w:rsidRPr="00FA4A8D" w:rsidRDefault="009A6B27" w:rsidP="000A2FF0">
            <w:pPr>
              <w:adjustRightInd w:val="0"/>
              <w:jc w:val="center"/>
            </w:pPr>
            <w:r w:rsidRPr="00FA4A8D">
              <w:t>менее</w:t>
            </w:r>
          </w:p>
          <w:p w:rsidR="009A6B27" w:rsidRPr="00FA4A8D" w:rsidRDefault="009A6B27" w:rsidP="000A2FF0">
            <w:pPr>
              <w:jc w:val="center"/>
            </w:pPr>
            <w:r w:rsidRPr="00FA4A8D">
              <w:t>13844</w:t>
            </w:r>
          </w:p>
        </w:tc>
        <w:tc>
          <w:tcPr>
            <w:tcW w:w="1144" w:type="dxa"/>
            <w:gridSpan w:val="8"/>
            <w:shd w:val="clear" w:color="auto" w:fill="auto"/>
          </w:tcPr>
          <w:p w:rsidR="009A6B27" w:rsidRPr="00FA4A8D" w:rsidRDefault="009A6B27" w:rsidP="000A2FF0">
            <w:pPr>
              <w:adjustRightInd w:val="0"/>
              <w:jc w:val="center"/>
            </w:pPr>
            <w:r w:rsidRPr="00FA4A8D">
              <w:t xml:space="preserve">не </w:t>
            </w:r>
          </w:p>
          <w:p w:rsidR="009A6B27" w:rsidRPr="00FA4A8D" w:rsidRDefault="009A6B27" w:rsidP="000A2FF0">
            <w:pPr>
              <w:adjustRightInd w:val="0"/>
              <w:jc w:val="center"/>
            </w:pPr>
            <w:r w:rsidRPr="00FA4A8D">
              <w:t>менее</w:t>
            </w:r>
          </w:p>
          <w:p w:rsidR="009A6B27" w:rsidRPr="00FA4A8D" w:rsidRDefault="009A6B27" w:rsidP="000A2FF0">
            <w:pPr>
              <w:jc w:val="center"/>
            </w:pPr>
            <w:r w:rsidRPr="00FA4A8D">
              <w:t>13844</w:t>
            </w:r>
          </w:p>
        </w:tc>
        <w:tc>
          <w:tcPr>
            <w:tcW w:w="841" w:type="dxa"/>
            <w:gridSpan w:val="6"/>
            <w:shd w:val="clear" w:color="auto" w:fill="auto"/>
          </w:tcPr>
          <w:p w:rsidR="009A6B27" w:rsidRPr="00FA4A8D" w:rsidRDefault="009A6B27" w:rsidP="000A2FF0">
            <w:pPr>
              <w:jc w:val="center"/>
            </w:pPr>
          </w:p>
        </w:tc>
      </w:tr>
      <w:tr w:rsidR="009A6B27" w:rsidRPr="00FA4A8D" w:rsidTr="000A2FF0">
        <w:trPr>
          <w:gridAfter w:val="2"/>
          <w:wAfter w:w="24" w:type="dxa"/>
          <w:trHeight w:val="20"/>
          <w:tblCellSpacing w:w="5" w:type="nil"/>
        </w:trPr>
        <w:tc>
          <w:tcPr>
            <w:tcW w:w="2240" w:type="dxa"/>
            <w:vMerge w:val="restart"/>
            <w:shd w:val="clear" w:color="auto" w:fill="auto"/>
          </w:tcPr>
          <w:p w:rsidR="009A6B27" w:rsidRPr="00FA4A8D" w:rsidRDefault="009A6B27" w:rsidP="000A2FF0">
            <w:r w:rsidRPr="00FA4A8D">
              <w:t xml:space="preserve">Задача 9. Совершенствование </w:t>
            </w:r>
            <w:proofErr w:type="spellStart"/>
            <w:proofErr w:type="gramStart"/>
            <w:r w:rsidRPr="00FA4A8D">
              <w:t>высокотехнологич</w:t>
            </w:r>
            <w:proofErr w:type="spellEnd"/>
            <w:r w:rsidRPr="00FA4A8D">
              <w:t>-ной</w:t>
            </w:r>
            <w:proofErr w:type="gramEnd"/>
            <w:r w:rsidRPr="00FA4A8D">
              <w:t xml:space="preserve"> медицинской помощи, развитие новых эффективных методов лечения</w:t>
            </w:r>
          </w:p>
        </w:tc>
        <w:tc>
          <w:tcPr>
            <w:tcW w:w="2397" w:type="dxa"/>
            <w:shd w:val="clear" w:color="auto" w:fill="auto"/>
          </w:tcPr>
          <w:p w:rsidR="009A6B27" w:rsidRPr="00FA4A8D" w:rsidRDefault="009A6B27" w:rsidP="000A2FF0">
            <w:r w:rsidRPr="00FA4A8D">
              <w:t>1. Количество больных, которым оказана высокотехнологичная медицинская помощь</w:t>
            </w:r>
          </w:p>
        </w:tc>
        <w:tc>
          <w:tcPr>
            <w:tcW w:w="1170" w:type="dxa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человек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13784</w:t>
            </w:r>
          </w:p>
        </w:tc>
        <w:tc>
          <w:tcPr>
            <w:tcW w:w="97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15469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16672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18020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19505</w:t>
            </w:r>
          </w:p>
        </w:tc>
        <w:tc>
          <w:tcPr>
            <w:tcW w:w="99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23000</w:t>
            </w:r>
          </w:p>
        </w:tc>
        <w:tc>
          <w:tcPr>
            <w:tcW w:w="1158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23000</w:t>
            </w:r>
          </w:p>
        </w:tc>
        <w:tc>
          <w:tcPr>
            <w:tcW w:w="883" w:type="dxa"/>
            <w:gridSpan w:val="6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23000</w:t>
            </w:r>
          </w:p>
        </w:tc>
        <w:tc>
          <w:tcPr>
            <w:tcW w:w="1144" w:type="dxa"/>
            <w:gridSpan w:val="8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23000</w:t>
            </w:r>
          </w:p>
        </w:tc>
        <w:tc>
          <w:tcPr>
            <w:tcW w:w="841" w:type="dxa"/>
            <w:gridSpan w:val="6"/>
            <w:shd w:val="clear" w:color="auto" w:fill="auto"/>
          </w:tcPr>
          <w:p w:rsidR="009A6B27" w:rsidRPr="00FA4A8D" w:rsidRDefault="009A6B27" w:rsidP="000A2FF0">
            <w:pPr>
              <w:jc w:val="center"/>
            </w:pPr>
          </w:p>
        </w:tc>
      </w:tr>
      <w:tr w:rsidR="009A6B27" w:rsidRPr="00FA4A8D" w:rsidTr="000A2FF0">
        <w:trPr>
          <w:gridAfter w:val="2"/>
          <w:wAfter w:w="24" w:type="dxa"/>
          <w:trHeight w:val="20"/>
          <w:tblCellSpacing w:w="5" w:type="nil"/>
        </w:trPr>
        <w:tc>
          <w:tcPr>
            <w:tcW w:w="2240" w:type="dxa"/>
            <w:vMerge/>
            <w:shd w:val="clear" w:color="auto" w:fill="auto"/>
          </w:tcPr>
          <w:p w:rsidR="009A6B27" w:rsidRPr="00FA4A8D" w:rsidRDefault="009A6B27" w:rsidP="000A2FF0"/>
        </w:tc>
        <w:tc>
          <w:tcPr>
            <w:tcW w:w="2397" w:type="dxa"/>
            <w:shd w:val="clear" w:color="auto" w:fill="auto"/>
          </w:tcPr>
          <w:p w:rsidR="009A6B27" w:rsidRPr="00FA4A8D" w:rsidRDefault="009A6B27" w:rsidP="000A2FF0">
            <w:r w:rsidRPr="00FA4A8D">
              <w:t xml:space="preserve">2. Доля </w:t>
            </w:r>
            <w:proofErr w:type="gramStart"/>
            <w:r w:rsidRPr="00FA4A8D">
              <w:t>трансплантирован-</w:t>
            </w:r>
            <w:proofErr w:type="spellStart"/>
            <w:r w:rsidRPr="00FA4A8D">
              <w:t>ных</w:t>
            </w:r>
            <w:proofErr w:type="spellEnd"/>
            <w:proofErr w:type="gramEnd"/>
            <w:r w:rsidRPr="00FA4A8D">
              <w:t xml:space="preserve"> органов в числе заготовленных органов для трансплантации</w:t>
            </w:r>
          </w:p>
        </w:tc>
        <w:tc>
          <w:tcPr>
            <w:tcW w:w="1170" w:type="dxa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процент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9A6B27" w:rsidRPr="00FA4A8D" w:rsidRDefault="009A6B27" w:rsidP="000A2FF0">
            <w:pPr>
              <w:jc w:val="center"/>
            </w:pPr>
          </w:p>
        </w:tc>
        <w:tc>
          <w:tcPr>
            <w:tcW w:w="97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</w:p>
        </w:tc>
        <w:tc>
          <w:tcPr>
            <w:tcW w:w="993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-</w:t>
            </w:r>
          </w:p>
        </w:tc>
        <w:tc>
          <w:tcPr>
            <w:tcW w:w="99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70,00</w:t>
            </w:r>
          </w:p>
        </w:tc>
        <w:tc>
          <w:tcPr>
            <w:tcW w:w="1158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80,00</w:t>
            </w:r>
          </w:p>
        </w:tc>
        <w:tc>
          <w:tcPr>
            <w:tcW w:w="883" w:type="dxa"/>
            <w:gridSpan w:val="6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85,00</w:t>
            </w:r>
          </w:p>
        </w:tc>
        <w:tc>
          <w:tcPr>
            <w:tcW w:w="1144" w:type="dxa"/>
            <w:gridSpan w:val="8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90,00</w:t>
            </w:r>
          </w:p>
        </w:tc>
        <w:tc>
          <w:tcPr>
            <w:tcW w:w="841" w:type="dxa"/>
            <w:gridSpan w:val="6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proofErr w:type="spellStart"/>
            <w:r w:rsidRPr="00FA4A8D">
              <w:t>инди-катор</w:t>
            </w:r>
            <w:proofErr w:type="spellEnd"/>
            <w:r w:rsidRPr="00FA4A8D">
              <w:t xml:space="preserve"> </w:t>
            </w:r>
            <w:proofErr w:type="gramStart"/>
            <w:r w:rsidRPr="00FA4A8D">
              <w:t>введен</w:t>
            </w:r>
            <w:proofErr w:type="gramEnd"/>
            <w:r w:rsidRPr="00FA4A8D">
              <w:t xml:space="preserve"> с 2017 года</w:t>
            </w:r>
          </w:p>
        </w:tc>
      </w:tr>
      <w:tr w:rsidR="009A6B27" w:rsidRPr="00FA4A8D" w:rsidTr="000A2FF0">
        <w:trPr>
          <w:gridAfter w:val="2"/>
          <w:wAfter w:w="24" w:type="dxa"/>
          <w:trHeight w:val="20"/>
          <w:tblCellSpacing w:w="5" w:type="nil"/>
        </w:trPr>
        <w:tc>
          <w:tcPr>
            <w:tcW w:w="2240" w:type="dxa"/>
            <w:shd w:val="clear" w:color="auto" w:fill="auto"/>
          </w:tcPr>
          <w:p w:rsidR="009A6B27" w:rsidRPr="00FA4A8D" w:rsidRDefault="009A6B27" w:rsidP="000A2FF0">
            <w:pPr>
              <w:adjustRightInd w:val="0"/>
            </w:pPr>
            <w:r w:rsidRPr="00FA4A8D">
              <w:t>Задача 10. Обеспечение безопасности и качества донорской крови и ее компонентов</w:t>
            </w:r>
          </w:p>
        </w:tc>
        <w:tc>
          <w:tcPr>
            <w:tcW w:w="2397" w:type="dxa"/>
            <w:shd w:val="clear" w:color="auto" w:fill="auto"/>
          </w:tcPr>
          <w:p w:rsidR="009A6B27" w:rsidRPr="00FA4A8D" w:rsidRDefault="009A6B27" w:rsidP="000A2FF0">
            <w:r w:rsidRPr="00FA4A8D">
              <w:t xml:space="preserve">1. Доля станций переливания крови, обеспечивающих современный уровень качества и безопасности </w:t>
            </w:r>
            <w:r w:rsidRPr="00FA4A8D">
              <w:lastRenderedPageBreak/>
              <w:t xml:space="preserve">донорской крови и ее компонентов </w:t>
            </w:r>
          </w:p>
        </w:tc>
        <w:tc>
          <w:tcPr>
            <w:tcW w:w="1170" w:type="dxa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lastRenderedPageBreak/>
              <w:t>процент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100,00</w:t>
            </w:r>
          </w:p>
        </w:tc>
        <w:tc>
          <w:tcPr>
            <w:tcW w:w="97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100,00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100,00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100,00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100,00</w:t>
            </w:r>
          </w:p>
        </w:tc>
        <w:tc>
          <w:tcPr>
            <w:tcW w:w="99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100,00</w:t>
            </w:r>
          </w:p>
        </w:tc>
        <w:tc>
          <w:tcPr>
            <w:tcW w:w="1158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100,00</w:t>
            </w:r>
          </w:p>
        </w:tc>
        <w:tc>
          <w:tcPr>
            <w:tcW w:w="883" w:type="dxa"/>
            <w:gridSpan w:val="6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100,00</w:t>
            </w:r>
          </w:p>
        </w:tc>
        <w:tc>
          <w:tcPr>
            <w:tcW w:w="1144" w:type="dxa"/>
            <w:gridSpan w:val="8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100,00</w:t>
            </w:r>
          </w:p>
        </w:tc>
        <w:tc>
          <w:tcPr>
            <w:tcW w:w="841" w:type="dxa"/>
            <w:gridSpan w:val="6"/>
            <w:shd w:val="clear" w:color="auto" w:fill="auto"/>
          </w:tcPr>
          <w:p w:rsidR="009A6B27" w:rsidRPr="00FA4A8D" w:rsidRDefault="009A6B27" w:rsidP="000A2FF0">
            <w:pPr>
              <w:jc w:val="center"/>
            </w:pPr>
          </w:p>
        </w:tc>
      </w:tr>
      <w:tr w:rsidR="009A6B27" w:rsidRPr="00FA4A8D" w:rsidTr="000A2FF0">
        <w:trPr>
          <w:gridAfter w:val="2"/>
          <w:wAfter w:w="24" w:type="dxa"/>
          <w:trHeight w:val="20"/>
          <w:tblCellSpacing w:w="5" w:type="nil"/>
        </w:trPr>
        <w:tc>
          <w:tcPr>
            <w:tcW w:w="2240" w:type="dxa"/>
            <w:shd w:val="clear" w:color="auto" w:fill="auto"/>
          </w:tcPr>
          <w:p w:rsidR="009A6B27" w:rsidRPr="00FA4A8D" w:rsidRDefault="009A6B27" w:rsidP="000A2FF0">
            <w:pPr>
              <w:adjustRightInd w:val="0"/>
            </w:pPr>
            <w:r w:rsidRPr="00FA4A8D">
              <w:lastRenderedPageBreak/>
              <w:t xml:space="preserve">Задача 11. </w:t>
            </w:r>
          </w:p>
          <w:p w:rsidR="009A6B27" w:rsidRPr="00FA4A8D" w:rsidRDefault="009A6B27" w:rsidP="000A2FF0">
            <w:pPr>
              <w:adjustRightInd w:val="0"/>
            </w:pPr>
            <w:r w:rsidRPr="00FA4A8D">
              <w:t>Обеспечение государственных услуг в рамках Территориальной программы государственных гарантий бесплатного оказания медицинской помощи</w:t>
            </w:r>
          </w:p>
        </w:tc>
        <w:tc>
          <w:tcPr>
            <w:tcW w:w="2397" w:type="dxa"/>
            <w:shd w:val="clear" w:color="auto" w:fill="auto"/>
          </w:tcPr>
          <w:p w:rsidR="009A6B27" w:rsidRPr="00FA4A8D" w:rsidRDefault="009A6B27" w:rsidP="000A2FF0">
            <w:r w:rsidRPr="00FA4A8D">
              <w:t xml:space="preserve">1. Процент исполнения объемов государственного задания </w:t>
            </w:r>
          </w:p>
        </w:tc>
        <w:tc>
          <w:tcPr>
            <w:tcW w:w="1170" w:type="dxa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процент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не менее 95</w:t>
            </w:r>
          </w:p>
        </w:tc>
        <w:tc>
          <w:tcPr>
            <w:tcW w:w="97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 xml:space="preserve">не </w:t>
            </w:r>
          </w:p>
          <w:p w:rsidR="009A6B27" w:rsidRPr="00FA4A8D" w:rsidRDefault="009A6B27" w:rsidP="000A2FF0">
            <w:pPr>
              <w:jc w:val="center"/>
            </w:pPr>
            <w:r w:rsidRPr="00FA4A8D">
              <w:t xml:space="preserve">менее </w:t>
            </w:r>
          </w:p>
          <w:p w:rsidR="009A6B27" w:rsidRPr="00FA4A8D" w:rsidRDefault="009A6B27" w:rsidP="000A2FF0">
            <w:pPr>
              <w:jc w:val="center"/>
            </w:pPr>
            <w:r w:rsidRPr="00FA4A8D">
              <w:t>95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 xml:space="preserve">не </w:t>
            </w:r>
          </w:p>
          <w:p w:rsidR="009A6B27" w:rsidRPr="00FA4A8D" w:rsidRDefault="009A6B27" w:rsidP="000A2FF0">
            <w:pPr>
              <w:jc w:val="center"/>
            </w:pPr>
            <w:r w:rsidRPr="00FA4A8D">
              <w:t xml:space="preserve">менее </w:t>
            </w:r>
          </w:p>
          <w:p w:rsidR="009A6B27" w:rsidRPr="00FA4A8D" w:rsidRDefault="009A6B27" w:rsidP="000A2FF0">
            <w:pPr>
              <w:jc w:val="center"/>
            </w:pPr>
            <w:r w:rsidRPr="00FA4A8D">
              <w:t>95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 xml:space="preserve">не </w:t>
            </w:r>
          </w:p>
          <w:p w:rsidR="009A6B27" w:rsidRPr="00FA4A8D" w:rsidRDefault="009A6B27" w:rsidP="000A2FF0">
            <w:pPr>
              <w:jc w:val="center"/>
            </w:pPr>
            <w:r w:rsidRPr="00FA4A8D">
              <w:t xml:space="preserve">менее </w:t>
            </w:r>
          </w:p>
          <w:p w:rsidR="009A6B27" w:rsidRPr="00FA4A8D" w:rsidRDefault="009A6B27" w:rsidP="000A2FF0">
            <w:pPr>
              <w:jc w:val="center"/>
            </w:pPr>
            <w:r w:rsidRPr="00FA4A8D">
              <w:t>95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 xml:space="preserve">не </w:t>
            </w:r>
          </w:p>
          <w:p w:rsidR="009A6B27" w:rsidRPr="00FA4A8D" w:rsidRDefault="009A6B27" w:rsidP="000A2FF0">
            <w:pPr>
              <w:jc w:val="center"/>
            </w:pPr>
            <w:r w:rsidRPr="00FA4A8D">
              <w:t xml:space="preserve">менее </w:t>
            </w:r>
          </w:p>
          <w:p w:rsidR="009A6B27" w:rsidRPr="00FA4A8D" w:rsidRDefault="009A6B27" w:rsidP="000A2FF0">
            <w:pPr>
              <w:jc w:val="center"/>
            </w:pPr>
            <w:r w:rsidRPr="00FA4A8D">
              <w:t>95</w:t>
            </w:r>
          </w:p>
        </w:tc>
        <w:tc>
          <w:tcPr>
            <w:tcW w:w="99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 xml:space="preserve">не </w:t>
            </w:r>
          </w:p>
          <w:p w:rsidR="009A6B27" w:rsidRPr="00FA4A8D" w:rsidRDefault="009A6B27" w:rsidP="000A2FF0">
            <w:pPr>
              <w:jc w:val="center"/>
            </w:pPr>
            <w:r w:rsidRPr="00FA4A8D">
              <w:t xml:space="preserve">менее </w:t>
            </w:r>
          </w:p>
          <w:p w:rsidR="009A6B27" w:rsidRPr="00FA4A8D" w:rsidRDefault="009A6B27" w:rsidP="000A2FF0">
            <w:pPr>
              <w:jc w:val="center"/>
            </w:pPr>
            <w:r w:rsidRPr="00FA4A8D">
              <w:t>95</w:t>
            </w:r>
          </w:p>
        </w:tc>
        <w:tc>
          <w:tcPr>
            <w:tcW w:w="1158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 xml:space="preserve">не </w:t>
            </w:r>
          </w:p>
          <w:p w:rsidR="009A6B27" w:rsidRPr="00FA4A8D" w:rsidRDefault="009A6B27" w:rsidP="000A2FF0">
            <w:pPr>
              <w:jc w:val="center"/>
            </w:pPr>
            <w:r w:rsidRPr="00FA4A8D">
              <w:t xml:space="preserve">менее </w:t>
            </w:r>
          </w:p>
          <w:p w:rsidR="009A6B27" w:rsidRPr="00FA4A8D" w:rsidRDefault="009A6B27" w:rsidP="000A2FF0">
            <w:pPr>
              <w:jc w:val="center"/>
            </w:pPr>
            <w:r w:rsidRPr="00FA4A8D">
              <w:t>95</w:t>
            </w:r>
          </w:p>
        </w:tc>
        <w:tc>
          <w:tcPr>
            <w:tcW w:w="883" w:type="dxa"/>
            <w:gridSpan w:val="6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 xml:space="preserve">не </w:t>
            </w:r>
          </w:p>
          <w:p w:rsidR="009A6B27" w:rsidRPr="00FA4A8D" w:rsidRDefault="009A6B27" w:rsidP="000A2FF0">
            <w:pPr>
              <w:jc w:val="center"/>
            </w:pPr>
            <w:r w:rsidRPr="00FA4A8D">
              <w:t xml:space="preserve">менее </w:t>
            </w:r>
          </w:p>
          <w:p w:rsidR="009A6B27" w:rsidRPr="00FA4A8D" w:rsidRDefault="009A6B27" w:rsidP="000A2FF0">
            <w:pPr>
              <w:jc w:val="center"/>
            </w:pPr>
            <w:r w:rsidRPr="00FA4A8D">
              <w:t>95</w:t>
            </w:r>
          </w:p>
        </w:tc>
        <w:tc>
          <w:tcPr>
            <w:tcW w:w="1144" w:type="dxa"/>
            <w:gridSpan w:val="8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не</w:t>
            </w:r>
          </w:p>
          <w:p w:rsidR="009A6B27" w:rsidRPr="00FA4A8D" w:rsidRDefault="009A6B27" w:rsidP="000A2FF0">
            <w:pPr>
              <w:jc w:val="center"/>
            </w:pPr>
            <w:r w:rsidRPr="00FA4A8D">
              <w:t xml:space="preserve">менее </w:t>
            </w:r>
          </w:p>
          <w:p w:rsidR="009A6B27" w:rsidRPr="00FA4A8D" w:rsidRDefault="009A6B27" w:rsidP="000A2FF0">
            <w:pPr>
              <w:jc w:val="center"/>
            </w:pPr>
            <w:r w:rsidRPr="00FA4A8D">
              <w:t>95</w:t>
            </w:r>
          </w:p>
        </w:tc>
        <w:tc>
          <w:tcPr>
            <w:tcW w:w="841" w:type="dxa"/>
            <w:gridSpan w:val="6"/>
            <w:shd w:val="clear" w:color="auto" w:fill="auto"/>
          </w:tcPr>
          <w:p w:rsidR="009A6B27" w:rsidRPr="00FA4A8D" w:rsidRDefault="009A6B27" w:rsidP="000A2FF0">
            <w:pPr>
              <w:jc w:val="center"/>
            </w:pPr>
          </w:p>
        </w:tc>
      </w:tr>
      <w:tr w:rsidR="009A6B27" w:rsidRPr="00FA4A8D" w:rsidTr="000A2FF0">
        <w:trPr>
          <w:gridAfter w:val="2"/>
          <w:wAfter w:w="24" w:type="dxa"/>
          <w:trHeight w:val="20"/>
          <w:tblCellSpacing w:w="5" w:type="nil"/>
        </w:trPr>
        <w:tc>
          <w:tcPr>
            <w:tcW w:w="2240" w:type="dxa"/>
            <w:shd w:val="clear" w:color="auto" w:fill="auto"/>
          </w:tcPr>
          <w:p w:rsidR="009A6B27" w:rsidRPr="00FA4A8D" w:rsidRDefault="009A6B27" w:rsidP="000A2FF0">
            <w:pPr>
              <w:adjustRightInd w:val="0"/>
            </w:pPr>
            <w:r w:rsidRPr="00FA4A8D">
              <w:t>Задача 12.</w:t>
            </w:r>
          </w:p>
          <w:p w:rsidR="009A6B27" w:rsidRPr="00FA4A8D" w:rsidRDefault="009A6B27" w:rsidP="000A2FF0">
            <w:pPr>
              <w:adjustRightInd w:val="0"/>
            </w:pPr>
            <w:r w:rsidRPr="00FA4A8D">
              <w:t xml:space="preserve">Обеспечение доступности лекарственных препаратов больным злокачественными новообразованиями лимфоидной, кроветворной и родственной им ткани, </w:t>
            </w:r>
            <w:proofErr w:type="spellStart"/>
            <w:r w:rsidRPr="00FA4A8D">
              <w:t>гемофелией</w:t>
            </w:r>
            <w:proofErr w:type="spellEnd"/>
            <w:r w:rsidRPr="00FA4A8D">
              <w:t xml:space="preserve">, </w:t>
            </w:r>
            <w:proofErr w:type="spellStart"/>
            <w:r w:rsidRPr="00FA4A8D">
              <w:t>муковисцидозом</w:t>
            </w:r>
            <w:proofErr w:type="spellEnd"/>
            <w:r w:rsidRPr="00FA4A8D">
              <w:t>, гипофизарным нанизмом, болезнью Гоше, рассеянным склерозом, лиц после трансплантации органов и/или тканей</w:t>
            </w:r>
          </w:p>
        </w:tc>
        <w:tc>
          <w:tcPr>
            <w:tcW w:w="2397" w:type="dxa"/>
            <w:shd w:val="clear" w:color="auto" w:fill="auto"/>
          </w:tcPr>
          <w:p w:rsidR="009A6B27" w:rsidRPr="00FA4A8D" w:rsidRDefault="009A6B27" w:rsidP="000A2FF0">
            <w:r w:rsidRPr="00FA4A8D">
              <w:t>1. </w:t>
            </w:r>
            <w:proofErr w:type="gramStart"/>
            <w:r w:rsidRPr="00FA4A8D">
              <w:t xml:space="preserve">Удовлетворение спроса на лекарственные препараты, предназначенные для лечения лиц, больных гемофилией, </w:t>
            </w:r>
            <w:proofErr w:type="spellStart"/>
            <w:r w:rsidRPr="00FA4A8D">
              <w:t>муковисцидозом</w:t>
            </w:r>
            <w:proofErr w:type="spellEnd"/>
            <w:r w:rsidRPr="00FA4A8D">
              <w:t xml:space="preserve">, гипофизарным нанизмом, болезнью Гоше, злокачественными новообразованиями лимфоидной, кроветворной и родственных им тканей, рассеянным склерозом, а также лиц после трансплантации органов и (или) тканей, в числе лиц, включенных в Федеральный регистр лиц, больных гемофилией, </w:t>
            </w:r>
            <w:proofErr w:type="spellStart"/>
            <w:r w:rsidRPr="00FA4A8D">
              <w:t>муковисцидозом</w:t>
            </w:r>
            <w:proofErr w:type="spellEnd"/>
            <w:r w:rsidRPr="00FA4A8D">
              <w:t xml:space="preserve">, гипофизарным нанизмом, болезнью Гоше, злокачественными новообразованиями лимфоидной, кроветворной и родственных им тканей, </w:t>
            </w:r>
            <w:r w:rsidRPr="00FA4A8D">
              <w:lastRenderedPageBreak/>
              <w:t>рассеянным склерозом</w:t>
            </w:r>
            <w:proofErr w:type="gramEnd"/>
            <w:r w:rsidRPr="00FA4A8D">
              <w:t>, лиц после трансплантации органов и (или) тканей</w:t>
            </w:r>
          </w:p>
        </w:tc>
        <w:tc>
          <w:tcPr>
            <w:tcW w:w="1170" w:type="dxa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lastRenderedPageBreak/>
              <w:t>процент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9A6B27" w:rsidRPr="00FA4A8D" w:rsidRDefault="009A6B27" w:rsidP="000A2FF0">
            <w:pPr>
              <w:jc w:val="center"/>
            </w:pPr>
          </w:p>
        </w:tc>
        <w:tc>
          <w:tcPr>
            <w:tcW w:w="97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</w:p>
        </w:tc>
        <w:tc>
          <w:tcPr>
            <w:tcW w:w="993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99,70</w:t>
            </w:r>
          </w:p>
        </w:tc>
        <w:tc>
          <w:tcPr>
            <w:tcW w:w="99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99,70</w:t>
            </w:r>
          </w:p>
        </w:tc>
        <w:tc>
          <w:tcPr>
            <w:tcW w:w="1158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99,80</w:t>
            </w:r>
          </w:p>
        </w:tc>
        <w:tc>
          <w:tcPr>
            <w:tcW w:w="883" w:type="dxa"/>
            <w:gridSpan w:val="6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99,80</w:t>
            </w:r>
          </w:p>
        </w:tc>
        <w:tc>
          <w:tcPr>
            <w:tcW w:w="1144" w:type="dxa"/>
            <w:gridSpan w:val="8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99,80</w:t>
            </w:r>
          </w:p>
        </w:tc>
        <w:tc>
          <w:tcPr>
            <w:tcW w:w="841" w:type="dxa"/>
            <w:gridSpan w:val="6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proofErr w:type="spellStart"/>
            <w:r w:rsidRPr="00FA4A8D">
              <w:t>инди-катор</w:t>
            </w:r>
            <w:proofErr w:type="spellEnd"/>
            <w:r w:rsidRPr="00FA4A8D">
              <w:t xml:space="preserve"> </w:t>
            </w:r>
            <w:proofErr w:type="gramStart"/>
            <w:r w:rsidRPr="00FA4A8D">
              <w:t>введен</w:t>
            </w:r>
            <w:proofErr w:type="gramEnd"/>
            <w:r w:rsidRPr="00FA4A8D">
              <w:t xml:space="preserve"> с 2017 года</w:t>
            </w:r>
          </w:p>
        </w:tc>
      </w:tr>
      <w:tr w:rsidR="009A6B27" w:rsidRPr="00FA4A8D" w:rsidTr="000A2FF0">
        <w:trPr>
          <w:gridAfter w:val="2"/>
          <w:wAfter w:w="24" w:type="dxa"/>
          <w:trHeight w:val="20"/>
          <w:tblCellSpacing w:w="5" w:type="nil"/>
        </w:trPr>
        <w:tc>
          <w:tcPr>
            <w:tcW w:w="15634" w:type="dxa"/>
            <w:gridSpan w:val="51"/>
            <w:shd w:val="clear" w:color="auto" w:fill="auto"/>
          </w:tcPr>
          <w:p w:rsidR="009A6B27" w:rsidRPr="00FA4A8D" w:rsidRDefault="009A6B27" w:rsidP="000A2FF0">
            <w:pPr>
              <w:jc w:val="both"/>
            </w:pPr>
            <w:r w:rsidRPr="00FA4A8D">
              <w:lastRenderedPageBreak/>
              <w:t>Подпрограмма 3. Развитие государственно-частного партнерства</w:t>
            </w:r>
          </w:p>
        </w:tc>
      </w:tr>
      <w:tr w:rsidR="009A6B27" w:rsidRPr="00FA4A8D" w:rsidTr="000A2FF0">
        <w:trPr>
          <w:gridAfter w:val="2"/>
          <w:wAfter w:w="24" w:type="dxa"/>
          <w:trHeight w:val="20"/>
          <w:tblCellSpacing w:w="5" w:type="nil"/>
        </w:trPr>
        <w:tc>
          <w:tcPr>
            <w:tcW w:w="15634" w:type="dxa"/>
            <w:gridSpan w:val="51"/>
            <w:shd w:val="clear" w:color="auto" w:fill="auto"/>
          </w:tcPr>
          <w:p w:rsidR="009A6B27" w:rsidRPr="00FA4A8D" w:rsidRDefault="009A6B27" w:rsidP="000A2FF0">
            <w:pPr>
              <w:jc w:val="both"/>
            </w:pPr>
            <w:r w:rsidRPr="00FA4A8D">
              <w:t>Цель: развитие государственно-частного партнерства как эффективного механизма, обеспечивающего повышение доступности и качества оказания медицинской помощи населению Новосибирской области</w:t>
            </w:r>
          </w:p>
        </w:tc>
      </w:tr>
      <w:tr w:rsidR="009A6B27" w:rsidRPr="00FA4A8D" w:rsidTr="000A2FF0">
        <w:trPr>
          <w:gridAfter w:val="2"/>
          <w:wAfter w:w="24" w:type="dxa"/>
          <w:trHeight w:val="20"/>
          <w:tblCellSpacing w:w="5" w:type="nil"/>
        </w:trPr>
        <w:tc>
          <w:tcPr>
            <w:tcW w:w="2240" w:type="dxa"/>
            <w:shd w:val="clear" w:color="auto" w:fill="auto"/>
          </w:tcPr>
          <w:p w:rsidR="009A6B27" w:rsidRPr="00FA4A8D" w:rsidRDefault="009A6B27" w:rsidP="000A2FF0">
            <w:pPr>
              <w:adjustRightInd w:val="0"/>
            </w:pPr>
            <w:r w:rsidRPr="00FA4A8D">
              <w:t>Задача 1. Формирование организационно-правовых механизмов, обеспечивающих долгосрочное взаимодействие между государственной и частной системой здравоохранения</w:t>
            </w:r>
          </w:p>
        </w:tc>
        <w:tc>
          <w:tcPr>
            <w:tcW w:w="2397" w:type="dxa"/>
            <w:shd w:val="clear" w:color="auto" w:fill="auto"/>
            <w:vAlign w:val="center"/>
          </w:tcPr>
          <w:p w:rsidR="009A6B27" w:rsidRPr="00FA4A8D" w:rsidRDefault="009A6B27" w:rsidP="000A2FF0">
            <w:r w:rsidRPr="00FA4A8D">
              <w:t xml:space="preserve">1. Доля финансирования частных медицинских организаций в общем объеме финансирования медицинских организаций, участвующих в Территориальной программе государственных гарантий бесплатного оказания гражданам медицинской помощи в Новосибирской области </w:t>
            </w:r>
          </w:p>
        </w:tc>
        <w:tc>
          <w:tcPr>
            <w:tcW w:w="1170" w:type="dxa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процент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1,30</w:t>
            </w:r>
          </w:p>
        </w:tc>
        <w:tc>
          <w:tcPr>
            <w:tcW w:w="97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2,40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2,90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3,50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2,40</w:t>
            </w:r>
          </w:p>
        </w:tc>
        <w:tc>
          <w:tcPr>
            <w:tcW w:w="99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2,48</w:t>
            </w:r>
          </w:p>
        </w:tc>
        <w:tc>
          <w:tcPr>
            <w:tcW w:w="1158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3,50</w:t>
            </w:r>
          </w:p>
        </w:tc>
        <w:tc>
          <w:tcPr>
            <w:tcW w:w="883" w:type="dxa"/>
            <w:gridSpan w:val="6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3,80</w:t>
            </w:r>
          </w:p>
        </w:tc>
        <w:tc>
          <w:tcPr>
            <w:tcW w:w="1144" w:type="dxa"/>
            <w:gridSpan w:val="8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3,90</w:t>
            </w:r>
          </w:p>
        </w:tc>
        <w:tc>
          <w:tcPr>
            <w:tcW w:w="841" w:type="dxa"/>
            <w:gridSpan w:val="6"/>
            <w:shd w:val="clear" w:color="auto" w:fill="auto"/>
          </w:tcPr>
          <w:p w:rsidR="009A6B27" w:rsidRPr="00FA4A8D" w:rsidRDefault="009A6B27" w:rsidP="000A2FF0">
            <w:pPr>
              <w:jc w:val="center"/>
            </w:pPr>
          </w:p>
        </w:tc>
      </w:tr>
      <w:tr w:rsidR="009A6B27" w:rsidRPr="00FA4A8D" w:rsidTr="000A2FF0">
        <w:trPr>
          <w:gridAfter w:val="2"/>
          <w:wAfter w:w="24" w:type="dxa"/>
          <w:trHeight w:val="20"/>
          <w:tblCellSpacing w:w="5" w:type="nil"/>
        </w:trPr>
        <w:tc>
          <w:tcPr>
            <w:tcW w:w="15634" w:type="dxa"/>
            <w:gridSpan w:val="51"/>
            <w:shd w:val="clear" w:color="auto" w:fill="auto"/>
          </w:tcPr>
          <w:p w:rsidR="009A6B27" w:rsidRPr="00FA4A8D" w:rsidRDefault="009A6B27" w:rsidP="000A2FF0">
            <w:pPr>
              <w:jc w:val="both"/>
            </w:pPr>
            <w:r w:rsidRPr="00FA4A8D">
              <w:t>Подпрограмма 4. Охрана здоровья матери и ребенка</w:t>
            </w:r>
          </w:p>
        </w:tc>
      </w:tr>
      <w:tr w:rsidR="009A6B27" w:rsidRPr="00FA4A8D" w:rsidTr="000A2FF0">
        <w:trPr>
          <w:gridAfter w:val="2"/>
          <w:wAfter w:w="24" w:type="dxa"/>
          <w:trHeight w:val="20"/>
          <w:tblCellSpacing w:w="5" w:type="nil"/>
        </w:trPr>
        <w:tc>
          <w:tcPr>
            <w:tcW w:w="15634" w:type="dxa"/>
            <w:gridSpan w:val="51"/>
            <w:shd w:val="clear" w:color="auto" w:fill="auto"/>
          </w:tcPr>
          <w:p w:rsidR="009A6B27" w:rsidRPr="00FA4A8D" w:rsidRDefault="009A6B27" w:rsidP="000A2FF0">
            <w:pPr>
              <w:jc w:val="both"/>
            </w:pPr>
            <w:r w:rsidRPr="00FA4A8D">
              <w:t xml:space="preserve">Цель: создание условий для предупреждения и снижения материнской и младенческой смертности, укрепление здоровья детского населения, сохранение репродуктивного здоровья населения </w:t>
            </w:r>
            <w:r w:rsidRPr="00FA4A8D">
              <w:rPr>
                <w:spacing w:val="-4"/>
              </w:rPr>
              <w:t>Новосибирской области</w:t>
            </w:r>
          </w:p>
        </w:tc>
      </w:tr>
      <w:tr w:rsidR="009A6B27" w:rsidRPr="00FA4A8D" w:rsidTr="000A2FF0">
        <w:trPr>
          <w:gridAfter w:val="4"/>
          <w:wAfter w:w="45" w:type="dxa"/>
          <w:trHeight w:val="20"/>
          <w:tblCellSpacing w:w="5" w:type="nil"/>
        </w:trPr>
        <w:tc>
          <w:tcPr>
            <w:tcW w:w="2240" w:type="dxa"/>
            <w:vMerge w:val="restart"/>
            <w:shd w:val="clear" w:color="auto" w:fill="auto"/>
          </w:tcPr>
          <w:p w:rsidR="009A6B27" w:rsidRPr="00FA4A8D" w:rsidRDefault="009A6B27" w:rsidP="000A2FF0">
            <w:pPr>
              <w:adjustRightInd w:val="0"/>
            </w:pPr>
            <w:r w:rsidRPr="00FA4A8D">
              <w:t>Задача 1. Совершенствование системы охраны репродуктивного здоровья населения и обеспечение безопасного материнства</w:t>
            </w:r>
          </w:p>
        </w:tc>
        <w:tc>
          <w:tcPr>
            <w:tcW w:w="2397" w:type="dxa"/>
            <w:shd w:val="clear" w:color="auto" w:fill="auto"/>
            <w:vAlign w:val="center"/>
          </w:tcPr>
          <w:p w:rsidR="009A6B27" w:rsidRPr="00FA4A8D" w:rsidRDefault="009A6B27" w:rsidP="000A2FF0">
            <w:r w:rsidRPr="00FA4A8D">
              <w:t xml:space="preserve">1. Доля обследованных беременных женщин в первом триместре по алгоритму комплексной </w:t>
            </w:r>
            <w:proofErr w:type="spellStart"/>
            <w:r w:rsidRPr="00FA4A8D">
              <w:t>пренатальной</w:t>
            </w:r>
            <w:proofErr w:type="spellEnd"/>
            <w:r w:rsidRPr="00FA4A8D">
              <w:t xml:space="preserve"> (дородовой) диагностики нарушений развития ребенка от </w:t>
            </w:r>
            <w:proofErr w:type="gramStart"/>
            <w:r w:rsidRPr="00FA4A8D">
              <w:t>числа</w:t>
            </w:r>
            <w:proofErr w:type="gramEnd"/>
            <w:r w:rsidRPr="00FA4A8D">
              <w:t xml:space="preserve"> поставленных на учет в первый триместр беременности</w:t>
            </w:r>
          </w:p>
        </w:tc>
        <w:tc>
          <w:tcPr>
            <w:tcW w:w="1170" w:type="dxa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процент</w:t>
            </w:r>
          </w:p>
        </w:tc>
        <w:tc>
          <w:tcPr>
            <w:tcW w:w="827" w:type="dxa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-</w:t>
            </w:r>
          </w:p>
        </w:tc>
        <w:tc>
          <w:tcPr>
            <w:tcW w:w="97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40,00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50,00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50,00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55,00</w:t>
            </w:r>
          </w:p>
        </w:tc>
        <w:tc>
          <w:tcPr>
            <w:tcW w:w="99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93,00</w:t>
            </w:r>
          </w:p>
        </w:tc>
        <w:tc>
          <w:tcPr>
            <w:tcW w:w="1158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93,00</w:t>
            </w:r>
          </w:p>
        </w:tc>
        <w:tc>
          <w:tcPr>
            <w:tcW w:w="883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93,00</w:t>
            </w:r>
          </w:p>
        </w:tc>
        <w:tc>
          <w:tcPr>
            <w:tcW w:w="1144" w:type="dxa"/>
            <w:gridSpan w:val="9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93,00</w:t>
            </w:r>
          </w:p>
        </w:tc>
        <w:tc>
          <w:tcPr>
            <w:tcW w:w="841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</w:p>
        </w:tc>
      </w:tr>
      <w:tr w:rsidR="009A6B27" w:rsidRPr="00FA4A8D" w:rsidTr="000A2FF0">
        <w:trPr>
          <w:gridAfter w:val="4"/>
          <w:wAfter w:w="45" w:type="dxa"/>
          <w:trHeight w:val="20"/>
          <w:tblCellSpacing w:w="5" w:type="nil"/>
        </w:trPr>
        <w:tc>
          <w:tcPr>
            <w:tcW w:w="2240" w:type="dxa"/>
            <w:vMerge/>
            <w:shd w:val="clear" w:color="auto" w:fill="auto"/>
          </w:tcPr>
          <w:p w:rsidR="009A6B27" w:rsidRPr="00FA4A8D" w:rsidRDefault="009A6B27" w:rsidP="000A2FF0">
            <w:pPr>
              <w:adjustRightInd w:val="0"/>
            </w:pPr>
          </w:p>
        </w:tc>
        <w:tc>
          <w:tcPr>
            <w:tcW w:w="2397" w:type="dxa"/>
            <w:shd w:val="clear" w:color="auto" w:fill="auto"/>
            <w:vAlign w:val="center"/>
          </w:tcPr>
          <w:p w:rsidR="009A6B27" w:rsidRPr="00FA4A8D" w:rsidRDefault="009A6B27" w:rsidP="000A2FF0">
            <w:r w:rsidRPr="00FA4A8D">
              <w:t xml:space="preserve">2. Доля женщин с преждевременными родами, </w:t>
            </w:r>
            <w:proofErr w:type="spellStart"/>
            <w:r w:rsidRPr="00FA4A8D">
              <w:t>родоразрешенных</w:t>
            </w:r>
            <w:proofErr w:type="spellEnd"/>
            <w:r w:rsidRPr="00FA4A8D">
              <w:t xml:space="preserve"> в перинатальных центрах (от общего числа женщин </w:t>
            </w:r>
            <w:r w:rsidRPr="00FA4A8D">
              <w:lastRenderedPageBreak/>
              <w:t>с преждевременными родами)</w:t>
            </w:r>
          </w:p>
        </w:tc>
        <w:tc>
          <w:tcPr>
            <w:tcW w:w="1170" w:type="dxa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lastRenderedPageBreak/>
              <w:t>процент</w:t>
            </w:r>
          </w:p>
        </w:tc>
        <w:tc>
          <w:tcPr>
            <w:tcW w:w="827" w:type="dxa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43,00</w:t>
            </w:r>
          </w:p>
        </w:tc>
        <w:tc>
          <w:tcPr>
            <w:tcW w:w="97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45,00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45,00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46,00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54,40</w:t>
            </w:r>
          </w:p>
        </w:tc>
        <w:tc>
          <w:tcPr>
            <w:tcW w:w="99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62,70</w:t>
            </w:r>
          </w:p>
        </w:tc>
        <w:tc>
          <w:tcPr>
            <w:tcW w:w="1158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62,80</w:t>
            </w:r>
          </w:p>
        </w:tc>
        <w:tc>
          <w:tcPr>
            <w:tcW w:w="883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62,90</w:t>
            </w:r>
          </w:p>
        </w:tc>
        <w:tc>
          <w:tcPr>
            <w:tcW w:w="1144" w:type="dxa"/>
            <w:gridSpan w:val="9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62,90</w:t>
            </w:r>
          </w:p>
        </w:tc>
        <w:tc>
          <w:tcPr>
            <w:tcW w:w="841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</w:p>
        </w:tc>
      </w:tr>
      <w:tr w:rsidR="009A6B27" w:rsidRPr="00FA4A8D" w:rsidTr="000A2FF0">
        <w:trPr>
          <w:gridAfter w:val="4"/>
          <w:wAfter w:w="45" w:type="dxa"/>
          <w:trHeight w:val="20"/>
          <w:tblCellSpacing w:w="5" w:type="nil"/>
        </w:trPr>
        <w:tc>
          <w:tcPr>
            <w:tcW w:w="2240" w:type="dxa"/>
            <w:vMerge/>
            <w:shd w:val="clear" w:color="auto" w:fill="auto"/>
          </w:tcPr>
          <w:p w:rsidR="009A6B27" w:rsidRPr="00FA4A8D" w:rsidRDefault="009A6B27" w:rsidP="000A2FF0">
            <w:pPr>
              <w:adjustRightInd w:val="0"/>
            </w:pPr>
          </w:p>
        </w:tc>
        <w:tc>
          <w:tcPr>
            <w:tcW w:w="2397" w:type="dxa"/>
            <w:shd w:val="clear" w:color="auto" w:fill="auto"/>
          </w:tcPr>
          <w:p w:rsidR="009A6B27" w:rsidRPr="00FA4A8D" w:rsidRDefault="009A6B27" w:rsidP="000A2FF0">
            <w:r w:rsidRPr="00FA4A8D">
              <w:t>3. Число абортов</w:t>
            </w:r>
          </w:p>
        </w:tc>
        <w:tc>
          <w:tcPr>
            <w:tcW w:w="1170" w:type="dxa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количество на 1000 женщин в возрасте 15-49 лет</w:t>
            </w:r>
          </w:p>
        </w:tc>
        <w:tc>
          <w:tcPr>
            <w:tcW w:w="827" w:type="dxa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28,90</w:t>
            </w:r>
          </w:p>
        </w:tc>
        <w:tc>
          <w:tcPr>
            <w:tcW w:w="97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28,90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28,50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28,20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27,9</w:t>
            </w:r>
          </w:p>
        </w:tc>
        <w:tc>
          <w:tcPr>
            <w:tcW w:w="99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27,6</w:t>
            </w:r>
          </w:p>
        </w:tc>
        <w:tc>
          <w:tcPr>
            <w:tcW w:w="1158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27,3</w:t>
            </w:r>
          </w:p>
        </w:tc>
        <w:tc>
          <w:tcPr>
            <w:tcW w:w="883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27,1</w:t>
            </w:r>
          </w:p>
        </w:tc>
        <w:tc>
          <w:tcPr>
            <w:tcW w:w="1144" w:type="dxa"/>
            <w:gridSpan w:val="9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26,9</w:t>
            </w:r>
          </w:p>
        </w:tc>
        <w:tc>
          <w:tcPr>
            <w:tcW w:w="841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</w:p>
        </w:tc>
      </w:tr>
      <w:tr w:rsidR="009A6B27" w:rsidRPr="00FA4A8D" w:rsidTr="000A2FF0">
        <w:trPr>
          <w:gridAfter w:val="4"/>
          <w:wAfter w:w="45" w:type="dxa"/>
          <w:trHeight w:val="20"/>
          <w:tblCellSpacing w:w="5" w:type="nil"/>
        </w:trPr>
        <w:tc>
          <w:tcPr>
            <w:tcW w:w="2240" w:type="dxa"/>
            <w:vMerge w:val="restart"/>
            <w:shd w:val="clear" w:color="auto" w:fill="auto"/>
          </w:tcPr>
          <w:p w:rsidR="009A6B27" w:rsidRPr="00FA4A8D" w:rsidRDefault="009A6B27" w:rsidP="000A2FF0">
            <w:pPr>
              <w:adjustRightInd w:val="0"/>
            </w:pPr>
            <w:r w:rsidRPr="00FA4A8D">
              <w:t xml:space="preserve">Задача 2. </w:t>
            </w:r>
          </w:p>
          <w:p w:rsidR="009A6B27" w:rsidRPr="00FA4A8D" w:rsidRDefault="009A6B27" w:rsidP="000A2FF0">
            <w:pPr>
              <w:adjustRightInd w:val="0"/>
            </w:pPr>
            <w:r w:rsidRPr="00FA4A8D">
              <w:t>Создание условий для развития медицинской помощи детям, в том числе и в выхаживании маловесных и недоношенных новорожденных</w:t>
            </w:r>
          </w:p>
        </w:tc>
        <w:tc>
          <w:tcPr>
            <w:tcW w:w="2397" w:type="dxa"/>
            <w:shd w:val="clear" w:color="auto" w:fill="auto"/>
            <w:vAlign w:val="center"/>
          </w:tcPr>
          <w:p w:rsidR="009A6B27" w:rsidRPr="00FA4A8D" w:rsidRDefault="009A6B27" w:rsidP="000A2FF0">
            <w:r w:rsidRPr="00FA4A8D">
              <w:t>1. Охват неонатальным скринингом (доля новорожденных, обследованных на наследственные заболевания, от общего числа новорожденных)</w:t>
            </w:r>
          </w:p>
        </w:tc>
        <w:tc>
          <w:tcPr>
            <w:tcW w:w="1170" w:type="dxa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процент</w:t>
            </w:r>
          </w:p>
        </w:tc>
        <w:tc>
          <w:tcPr>
            <w:tcW w:w="827" w:type="dxa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99,00</w:t>
            </w:r>
          </w:p>
        </w:tc>
        <w:tc>
          <w:tcPr>
            <w:tcW w:w="97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не менее 95,00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не менее 95,00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не менее 95,00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не менее 95,00</w:t>
            </w:r>
          </w:p>
        </w:tc>
        <w:tc>
          <w:tcPr>
            <w:tcW w:w="99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не менее 95,00</w:t>
            </w:r>
          </w:p>
        </w:tc>
        <w:tc>
          <w:tcPr>
            <w:tcW w:w="1158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 xml:space="preserve">не </w:t>
            </w:r>
          </w:p>
          <w:p w:rsidR="009A6B27" w:rsidRPr="00FA4A8D" w:rsidRDefault="009A6B27" w:rsidP="000A2FF0">
            <w:pPr>
              <w:jc w:val="center"/>
            </w:pPr>
            <w:r w:rsidRPr="00FA4A8D">
              <w:t>менее 95,00</w:t>
            </w:r>
          </w:p>
        </w:tc>
        <w:tc>
          <w:tcPr>
            <w:tcW w:w="883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не менее 95,00</w:t>
            </w:r>
          </w:p>
        </w:tc>
        <w:tc>
          <w:tcPr>
            <w:tcW w:w="1144" w:type="dxa"/>
            <w:gridSpan w:val="9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 xml:space="preserve">не </w:t>
            </w:r>
          </w:p>
          <w:p w:rsidR="009A6B27" w:rsidRPr="00FA4A8D" w:rsidRDefault="009A6B27" w:rsidP="000A2FF0">
            <w:pPr>
              <w:jc w:val="center"/>
            </w:pPr>
            <w:r w:rsidRPr="00FA4A8D">
              <w:t>менее 95,00</w:t>
            </w:r>
          </w:p>
        </w:tc>
        <w:tc>
          <w:tcPr>
            <w:tcW w:w="841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</w:p>
        </w:tc>
      </w:tr>
      <w:tr w:rsidR="009A6B27" w:rsidRPr="00FA4A8D" w:rsidTr="000A2FF0">
        <w:trPr>
          <w:gridAfter w:val="4"/>
          <w:wAfter w:w="45" w:type="dxa"/>
          <w:trHeight w:val="20"/>
          <w:tblCellSpacing w:w="5" w:type="nil"/>
        </w:trPr>
        <w:tc>
          <w:tcPr>
            <w:tcW w:w="2240" w:type="dxa"/>
            <w:vMerge/>
            <w:shd w:val="clear" w:color="auto" w:fill="auto"/>
          </w:tcPr>
          <w:p w:rsidR="009A6B27" w:rsidRPr="00FA4A8D" w:rsidRDefault="009A6B27" w:rsidP="000A2FF0">
            <w:pPr>
              <w:adjustRightInd w:val="0"/>
            </w:pPr>
          </w:p>
        </w:tc>
        <w:tc>
          <w:tcPr>
            <w:tcW w:w="2397" w:type="dxa"/>
            <w:shd w:val="clear" w:color="auto" w:fill="auto"/>
            <w:vAlign w:val="center"/>
          </w:tcPr>
          <w:p w:rsidR="009A6B27" w:rsidRPr="00FA4A8D" w:rsidRDefault="009A6B27" w:rsidP="000A2FF0">
            <w:r w:rsidRPr="00FA4A8D">
              <w:t xml:space="preserve">2. Охват </w:t>
            </w:r>
            <w:proofErr w:type="spellStart"/>
            <w:r w:rsidRPr="00FA4A8D">
              <w:t>аудиологическим</w:t>
            </w:r>
            <w:proofErr w:type="spellEnd"/>
            <w:r w:rsidRPr="00FA4A8D">
              <w:t xml:space="preserve"> скринингом (доля новорожденных, обследованных на </w:t>
            </w:r>
            <w:proofErr w:type="spellStart"/>
            <w:r w:rsidRPr="00FA4A8D">
              <w:t>аудиологический</w:t>
            </w:r>
            <w:proofErr w:type="spellEnd"/>
            <w:r w:rsidRPr="00FA4A8D">
              <w:t xml:space="preserve"> скрининг, от общего числа новорожденных)</w:t>
            </w:r>
          </w:p>
        </w:tc>
        <w:tc>
          <w:tcPr>
            <w:tcW w:w="1170" w:type="dxa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процент</w:t>
            </w:r>
          </w:p>
        </w:tc>
        <w:tc>
          <w:tcPr>
            <w:tcW w:w="827" w:type="dxa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98,10</w:t>
            </w:r>
          </w:p>
        </w:tc>
        <w:tc>
          <w:tcPr>
            <w:tcW w:w="97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не менее 95,00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не менее 95,00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не менее 95,00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не менее 95,00</w:t>
            </w:r>
          </w:p>
        </w:tc>
        <w:tc>
          <w:tcPr>
            <w:tcW w:w="99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не менее 95,00</w:t>
            </w:r>
          </w:p>
        </w:tc>
        <w:tc>
          <w:tcPr>
            <w:tcW w:w="1158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 xml:space="preserve">не </w:t>
            </w:r>
          </w:p>
          <w:p w:rsidR="009A6B27" w:rsidRPr="00FA4A8D" w:rsidRDefault="009A6B27" w:rsidP="000A2FF0">
            <w:pPr>
              <w:jc w:val="center"/>
            </w:pPr>
            <w:r w:rsidRPr="00FA4A8D">
              <w:t>менее 95,00</w:t>
            </w:r>
          </w:p>
        </w:tc>
        <w:tc>
          <w:tcPr>
            <w:tcW w:w="883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не менее 95,00</w:t>
            </w:r>
          </w:p>
        </w:tc>
        <w:tc>
          <w:tcPr>
            <w:tcW w:w="1144" w:type="dxa"/>
            <w:gridSpan w:val="9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 xml:space="preserve">не </w:t>
            </w:r>
          </w:p>
          <w:p w:rsidR="009A6B27" w:rsidRPr="00FA4A8D" w:rsidRDefault="009A6B27" w:rsidP="000A2FF0">
            <w:pPr>
              <w:jc w:val="center"/>
            </w:pPr>
            <w:r w:rsidRPr="00FA4A8D">
              <w:t>менее 95,00</w:t>
            </w:r>
          </w:p>
        </w:tc>
        <w:tc>
          <w:tcPr>
            <w:tcW w:w="841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</w:p>
        </w:tc>
      </w:tr>
      <w:tr w:rsidR="009A6B27" w:rsidRPr="00FA4A8D" w:rsidTr="000A2FF0">
        <w:trPr>
          <w:gridAfter w:val="4"/>
          <w:wAfter w:w="45" w:type="dxa"/>
          <w:trHeight w:val="20"/>
          <w:tblCellSpacing w:w="5" w:type="nil"/>
        </w:trPr>
        <w:tc>
          <w:tcPr>
            <w:tcW w:w="2240" w:type="dxa"/>
            <w:vMerge/>
            <w:shd w:val="clear" w:color="auto" w:fill="auto"/>
          </w:tcPr>
          <w:p w:rsidR="009A6B27" w:rsidRPr="00FA4A8D" w:rsidRDefault="009A6B27" w:rsidP="000A2FF0">
            <w:pPr>
              <w:adjustRightInd w:val="0"/>
            </w:pPr>
          </w:p>
        </w:tc>
        <w:tc>
          <w:tcPr>
            <w:tcW w:w="2397" w:type="dxa"/>
            <w:shd w:val="clear" w:color="auto" w:fill="auto"/>
          </w:tcPr>
          <w:p w:rsidR="009A6B27" w:rsidRPr="00FA4A8D" w:rsidRDefault="009A6B27" w:rsidP="000A2FF0">
            <w:r w:rsidRPr="00FA4A8D">
              <w:t xml:space="preserve">3. Показатель ранней неонатальной смертности </w:t>
            </w:r>
          </w:p>
        </w:tc>
        <w:tc>
          <w:tcPr>
            <w:tcW w:w="1170" w:type="dxa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 xml:space="preserve">случаев на 1000 </w:t>
            </w:r>
            <w:proofErr w:type="gramStart"/>
            <w:r w:rsidRPr="00FA4A8D">
              <w:t>родивших-</w:t>
            </w:r>
            <w:proofErr w:type="spellStart"/>
            <w:r w:rsidRPr="00FA4A8D">
              <w:t>ся</w:t>
            </w:r>
            <w:proofErr w:type="spellEnd"/>
            <w:proofErr w:type="gramEnd"/>
            <w:r w:rsidRPr="00FA4A8D">
              <w:t xml:space="preserve"> живыми</w:t>
            </w:r>
          </w:p>
        </w:tc>
        <w:tc>
          <w:tcPr>
            <w:tcW w:w="827" w:type="dxa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3,35</w:t>
            </w:r>
          </w:p>
        </w:tc>
        <w:tc>
          <w:tcPr>
            <w:tcW w:w="97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3,35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3,25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3,20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2,20</w:t>
            </w:r>
          </w:p>
        </w:tc>
        <w:tc>
          <w:tcPr>
            <w:tcW w:w="99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2,10</w:t>
            </w:r>
          </w:p>
        </w:tc>
        <w:tc>
          <w:tcPr>
            <w:tcW w:w="1158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2,10</w:t>
            </w:r>
          </w:p>
        </w:tc>
        <w:tc>
          <w:tcPr>
            <w:tcW w:w="883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2,00</w:t>
            </w:r>
          </w:p>
        </w:tc>
        <w:tc>
          <w:tcPr>
            <w:tcW w:w="1144" w:type="dxa"/>
            <w:gridSpan w:val="9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2,00</w:t>
            </w:r>
          </w:p>
        </w:tc>
        <w:tc>
          <w:tcPr>
            <w:tcW w:w="841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</w:p>
        </w:tc>
      </w:tr>
      <w:tr w:rsidR="009A6B27" w:rsidRPr="00FA4A8D" w:rsidTr="000A2FF0">
        <w:trPr>
          <w:gridAfter w:val="4"/>
          <w:wAfter w:w="45" w:type="dxa"/>
          <w:trHeight w:val="20"/>
          <w:tblCellSpacing w:w="5" w:type="nil"/>
        </w:trPr>
        <w:tc>
          <w:tcPr>
            <w:tcW w:w="2240" w:type="dxa"/>
            <w:vMerge/>
            <w:shd w:val="clear" w:color="auto" w:fill="auto"/>
          </w:tcPr>
          <w:p w:rsidR="009A6B27" w:rsidRPr="00FA4A8D" w:rsidRDefault="009A6B27" w:rsidP="000A2FF0">
            <w:pPr>
              <w:adjustRightInd w:val="0"/>
            </w:pPr>
          </w:p>
        </w:tc>
        <w:tc>
          <w:tcPr>
            <w:tcW w:w="2397" w:type="dxa"/>
            <w:shd w:val="clear" w:color="auto" w:fill="auto"/>
          </w:tcPr>
          <w:p w:rsidR="009A6B27" w:rsidRPr="00FA4A8D" w:rsidRDefault="009A6B27" w:rsidP="000A2FF0">
            <w:r w:rsidRPr="00FA4A8D">
              <w:t xml:space="preserve">4. Смертность детей 0-17 лет </w:t>
            </w:r>
          </w:p>
        </w:tc>
        <w:tc>
          <w:tcPr>
            <w:tcW w:w="1170" w:type="dxa"/>
            <w:shd w:val="clear" w:color="auto" w:fill="auto"/>
          </w:tcPr>
          <w:p w:rsidR="009A6B27" w:rsidRPr="00FA4A8D" w:rsidRDefault="009A6B27" w:rsidP="000A2FF0">
            <w:pPr>
              <w:ind w:left="-57" w:right="-57"/>
              <w:jc w:val="center"/>
            </w:pPr>
            <w:r w:rsidRPr="00FA4A8D">
              <w:t xml:space="preserve">случаев на 100 тыс. населения </w:t>
            </w:r>
            <w:proofErr w:type="spellStart"/>
            <w:proofErr w:type="gramStart"/>
            <w:r w:rsidRPr="00FA4A8D">
              <w:t>соответст-вующего</w:t>
            </w:r>
            <w:proofErr w:type="spellEnd"/>
            <w:proofErr w:type="gramEnd"/>
            <w:r w:rsidRPr="00FA4A8D">
              <w:t xml:space="preserve"> возраста</w:t>
            </w:r>
          </w:p>
        </w:tc>
        <w:tc>
          <w:tcPr>
            <w:tcW w:w="827" w:type="dxa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101,00</w:t>
            </w:r>
          </w:p>
        </w:tc>
        <w:tc>
          <w:tcPr>
            <w:tcW w:w="97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100,00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97,00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93,00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90,00</w:t>
            </w:r>
          </w:p>
        </w:tc>
        <w:tc>
          <w:tcPr>
            <w:tcW w:w="99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87,00</w:t>
            </w:r>
          </w:p>
        </w:tc>
        <w:tc>
          <w:tcPr>
            <w:tcW w:w="1158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85,00</w:t>
            </w:r>
          </w:p>
        </w:tc>
        <w:tc>
          <w:tcPr>
            <w:tcW w:w="883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85,00</w:t>
            </w:r>
          </w:p>
        </w:tc>
        <w:tc>
          <w:tcPr>
            <w:tcW w:w="1144" w:type="dxa"/>
            <w:gridSpan w:val="9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85,00</w:t>
            </w:r>
          </w:p>
        </w:tc>
        <w:tc>
          <w:tcPr>
            <w:tcW w:w="841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</w:p>
        </w:tc>
      </w:tr>
      <w:tr w:rsidR="009A6B27" w:rsidRPr="00FA4A8D" w:rsidTr="000A2FF0">
        <w:trPr>
          <w:gridAfter w:val="4"/>
          <w:wAfter w:w="45" w:type="dxa"/>
          <w:trHeight w:val="20"/>
          <w:tblCellSpacing w:w="5" w:type="nil"/>
        </w:trPr>
        <w:tc>
          <w:tcPr>
            <w:tcW w:w="2240" w:type="dxa"/>
            <w:vMerge/>
            <w:shd w:val="clear" w:color="auto" w:fill="auto"/>
          </w:tcPr>
          <w:p w:rsidR="009A6B27" w:rsidRPr="00FA4A8D" w:rsidRDefault="009A6B27" w:rsidP="000A2FF0">
            <w:pPr>
              <w:adjustRightInd w:val="0"/>
            </w:pPr>
          </w:p>
        </w:tc>
        <w:tc>
          <w:tcPr>
            <w:tcW w:w="2397" w:type="dxa"/>
            <w:shd w:val="clear" w:color="auto" w:fill="auto"/>
            <w:vAlign w:val="center"/>
          </w:tcPr>
          <w:p w:rsidR="009A6B27" w:rsidRPr="00FA4A8D" w:rsidRDefault="009A6B27" w:rsidP="000A2FF0">
            <w:r w:rsidRPr="00FA4A8D">
              <w:t>5. Выживаемость детей, имевших при рождении очень низкую и экстремально низкую массу тела в акушерском стационаре (доля</w:t>
            </w:r>
            <w:proofErr w:type="gramStart"/>
            <w:r w:rsidRPr="00FA4A8D">
              <w:t xml:space="preserve"> (%) </w:t>
            </w:r>
            <w:proofErr w:type="gramEnd"/>
            <w:r w:rsidRPr="00FA4A8D">
              <w:t xml:space="preserve">выживших от числа новорожденных, родившихся с низкой и экстремально низкой </w:t>
            </w:r>
            <w:r w:rsidRPr="00FA4A8D">
              <w:lastRenderedPageBreak/>
              <w:t>массой тела в акушерском стационаре)</w:t>
            </w:r>
          </w:p>
        </w:tc>
        <w:tc>
          <w:tcPr>
            <w:tcW w:w="1170" w:type="dxa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lastRenderedPageBreak/>
              <w:t>процент</w:t>
            </w:r>
          </w:p>
        </w:tc>
        <w:tc>
          <w:tcPr>
            <w:tcW w:w="827" w:type="dxa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80,00</w:t>
            </w:r>
          </w:p>
        </w:tc>
        <w:tc>
          <w:tcPr>
            <w:tcW w:w="97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80,50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81,00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81,20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91,20</w:t>
            </w:r>
          </w:p>
        </w:tc>
        <w:tc>
          <w:tcPr>
            <w:tcW w:w="99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91,20</w:t>
            </w:r>
          </w:p>
        </w:tc>
        <w:tc>
          <w:tcPr>
            <w:tcW w:w="1158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91,30</w:t>
            </w:r>
          </w:p>
        </w:tc>
        <w:tc>
          <w:tcPr>
            <w:tcW w:w="883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91,30</w:t>
            </w:r>
          </w:p>
        </w:tc>
        <w:tc>
          <w:tcPr>
            <w:tcW w:w="1144" w:type="dxa"/>
            <w:gridSpan w:val="9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91,40</w:t>
            </w:r>
          </w:p>
        </w:tc>
        <w:tc>
          <w:tcPr>
            <w:tcW w:w="841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</w:p>
        </w:tc>
      </w:tr>
      <w:tr w:rsidR="009A6B27" w:rsidRPr="00FA4A8D" w:rsidTr="000A2FF0">
        <w:trPr>
          <w:gridAfter w:val="4"/>
          <w:wAfter w:w="45" w:type="dxa"/>
          <w:trHeight w:val="20"/>
          <w:tblCellSpacing w:w="5" w:type="nil"/>
        </w:trPr>
        <w:tc>
          <w:tcPr>
            <w:tcW w:w="2240" w:type="dxa"/>
            <w:vMerge/>
            <w:shd w:val="clear" w:color="auto" w:fill="auto"/>
          </w:tcPr>
          <w:p w:rsidR="009A6B27" w:rsidRPr="00FA4A8D" w:rsidRDefault="009A6B27" w:rsidP="000A2FF0">
            <w:pPr>
              <w:adjustRightInd w:val="0"/>
            </w:pPr>
          </w:p>
        </w:tc>
        <w:tc>
          <w:tcPr>
            <w:tcW w:w="2397" w:type="dxa"/>
            <w:shd w:val="clear" w:color="auto" w:fill="auto"/>
            <w:vAlign w:val="center"/>
          </w:tcPr>
          <w:p w:rsidR="009A6B27" w:rsidRPr="00FA4A8D" w:rsidRDefault="009A6B27" w:rsidP="000A2FF0">
            <w:r w:rsidRPr="00FA4A8D">
              <w:t>6. Больничная летальность детей (доля умерших детей от числа поступивших в медицинские организации)</w:t>
            </w:r>
          </w:p>
        </w:tc>
        <w:tc>
          <w:tcPr>
            <w:tcW w:w="1170" w:type="dxa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процент</w:t>
            </w:r>
          </w:p>
        </w:tc>
        <w:tc>
          <w:tcPr>
            <w:tcW w:w="827" w:type="dxa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0,29</w:t>
            </w:r>
          </w:p>
        </w:tc>
        <w:tc>
          <w:tcPr>
            <w:tcW w:w="97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0,28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0,27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0,27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0,20</w:t>
            </w:r>
          </w:p>
        </w:tc>
        <w:tc>
          <w:tcPr>
            <w:tcW w:w="99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0,20</w:t>
            </w:r>
          </w:p>
        </w:tc>
        <w:tc>
          <w:tcPr>
            <w:tcW w:w="1158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0,19</w:t>
            </w:r>
          </w:p>
        </w:tc>
        <w:tc>
          <w:tcPr>
            <w:tcW w:w="883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0,19</w:t>
            </w:r>
          </w:p>
        </w:tc>
        <w:tc>
          <w:tcPr>
            <w:tcW w:w="1144" w:type="dxa"/>
            <w:gridSpan w:val="9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0,19</w:t>
            </w:r>
          </w:p>
        </w:tc>
        <w:tc>
          <w:tcPr>
            <w:tcW w:w="841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</w:p>
        </w:tc>
      </w:tr>
      <w:tr w:rsidR="009A6B27" w:rsidRPr="00FA4A8D" w:rsidTr="000A2FF0">
        <w:trPr>
          <w:gridAfter w:val="4"/>
          <w:wAfter w:w="45" w:type="dxa"/>
          <w:trHeight w:val="20"/>
          <w:tblCellSpacing w:w="5" w:type="nil"/>
        </w:trPr>
        <w:tc>
          <w:tcPr>
            <w:tcW w:w="2240" w:type="dxa"/>
            <w:vMerge/>
            <w:shd w:val="clear" w:color="auto" w:fill="auto"/>
          </w:tcPr>
          <w:p w:rsidR="009A6B27" w:rsidRPr="00FA4A8D" w:rsidRDefault="009A6B27" w:rsidP="000A2FF0">
            <w:pPr>
              <w:adjustRightInd w:val="0"/>
            </w:pPr>
          </w:p>
        </w:tc>
        <w:tc>
          <w:tcPr>
            <w:tcW w:w="2397" w:type="dxa"/>
            <w:shd w:val="clear" w:color="auto" w:fill="auto"/>
          </w:tcPr>
          <w:p w:rsidR="009A6B27" w:rsidRPr="00FA4A8D" w:rsidRDefault="009A6B27" w:rsidP="000A2FF0">
            <w:r w:rsidRPr="00FA4A8D">
              <w:t xml:space="preserve">7. Первичная инвалидность у детей </w:t>
            </w:r>
          </w:p>
        </w:tc>
        <w:tc>
          <w:tcPr>
            <w:tcW w:w="1170" w:type="dxa"/>
            <w:shd w:val="clear" w:color="auto" w:fill="auto"/>
          </w:tcPr>
          <w:p w:rsidR="009A6B27" w:rsidRPr="00FA4A8D" w:rsidRDefault="009A6B27" w:rsidP="000A2FF0">
            <w:pPr>
              <w:ind w:left="-57" w:right="-57"/>
              <w:jc w:val="center"/>
            </w:pPr>
            <w:r w:rsidRPr="00FA4A8D">
              <w:t xml:space="preserve">число детей, которым впервые </w:t>
            </w:r>
            <w:proofErr w:type="gramStart"/>
            <w:r w:rsidRPr="00FA4A8D">
              <w:t>установлена</w:t>
            </w:r>
            <w:proofErr w:type="gramEnd"/>
            <w:r w:rsidRPr="00FA4A8D">
              <w:t xml:space="preserve"> инвалид-</w:t>
            </w:r>
            <w:proofErr w:type="spellStart"/>
            <w:r w:rsidRPr="00FA4A8D">
              <w:t>ность</w:t>
            </w:r>
            <w:proofErr w:type="spellEnd"/>
            <w:r w:rsidRPr="00FA4A8D">
              <w:t xml:space="preserve"> (на 10 тыс. детей </w:t>
            </w:r>
            <w:proofErr w:type="spellStart"/>
            <w:r w:rsidRPr="00FA4A8D">
              <w:t>соответст-вующего</w:t>
            </w:r>
            <w:proofErr w:type="spellEnd"/>
            <w:r w:rsidRPr="00FA4A8D">
              <w:t xml:space="preserve"> возраста)</w:t>
            </w:r>
          </w:p>
        </w:tc>
        <w:tc>
          <w:tcPr>
            <w:tcW w:w="827" w:type="dxa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17,20</w:t>
            </w:r>
          </w:p>
        </w:tc>
        <w:tc>
          <w:tcPr>
            <w:tcW w:w="97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17,00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16,70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16,50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15,10</w:t>
            </w:r>
          </w:p>
        </w:tc>
        <w:tc>
          <w:tcPr>
            <w:tcW w:w="99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15,10</w:t>
            </w:r>
          </w:p>
        </w:tc>
        <w:tc>
          <w:tcPr>
            <w:tcW w:w="1158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15,00</w:t>
            </w:r>
          </w:p>
        </w:tc>
        <w:tc>
          <w:tcPr>
            <w:tcW w:w="883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15,00</w:t>
            </w:r>
          </w:p>
        </w:tc>
        <w:tc>
          <w:tcPr>
            <w:tcW w:w="1144" w:type="dxa"/>
            <w:gridSpan w:val="9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15,00</w:t>
            </w:r>
          </w:p>
        </w:tc>
        <w:tc>
          <w:tcPr>
            <w:tcW w:w="841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</w:p>
        </w:tc>
      </w:tr>
      <w:tr w:rsidR="009A6B27" w:rsidRPr="00FA4A8D" w:rsidTr="000A2FF0">
        <w:trPr>
          <w:gridAfter w:val="4"/>
          <w:wAfter w:w="45" w:type="dxa"/>
          <w:trHeight w:val="20"/>
          <w:tblCellSpacing w:w="5" w:type="nil"/>
        </w:trPr>
        <w:tc>
          <w:tcPr>
            <w:tcW w:w="2240" w:type="dxa"/>
            <w:vMerge/>
            <w:shd w:val="clear" w:color="auto" w:fill="auto"/>
          </w:tcPr>
          <w:p w:rsidR="009A6B27" w:rsidRPr="00FA4A8D" w:rsidRDefault="009A6B27" w:rsidP="000A2FF0">
            <w:pPr>
              <w:adjustRightInd w:val="0"/>
            </w:pPr>
          </w:p>
        </w:tc>
        <w:tc>
          <w:tcPr>
            <w:tcW w:w="2397" w:type="dxa"/>
            <w:shd w:val="clear" w:color="auto" w:fill="auto"/>
            <w:vAlign w:val="center"/>
          </w:tcPr>
          <w:p w:rsidR="009A6B27" w:rsidRPr="00FA4A8D" w:rsidRDefault="009A6B27" w:rsidP="000A2FF0">
            <w:r w:rsidRPr="00FA4A8D">
              <w:t xml:space="preserve">8. Охват пар «мать-дитя» </w:t>
            </w:r>
            <w:proofErr w:type="spellStart"/>
            <w:r w:rsidRPr="00FA4A8D">
              <w:t>химиопрофилактикой</w:t>
            </w:r>
            <w:proofErr w:type="spellEnd"/>
            <w:r w:rsidRPr="00FA4A8D">
              <w:t xml:space="preserve"> в соответствии с действующими стандартами оказания медицинской помощи</w:t>
            </w:r>
          </w:p>
        </w:tc>
        <w:tc>
          <w:tcPr>
            <w:tcW w:w="1170" w:type="dxa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процент</w:t>
            </w:r>
          </w:p>
        </w:tc>
        <w:tc>
          <w:tcPr>
            <w:tcW w:w="827" w:type="dxa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87,00</w:t>
            </w:r>
          </w:p>
        </w:tc>
        <w:tc>
          <w:tcPr>
            <w:tcW w:w="97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85,10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85,30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85,50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85,60</w:t>
            </w:r>
          </w:p>
        </w:tc>
        <w:tc>
          <w:tcPr>
            <w:tcW w:w="99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85,70</w:t>
            </w:r>
          </w:p>
        </w:tc>
        <w:tc>
          <w:tcPr>
            <w:tcW w:w="1158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85,80</w:t>
            </w:r>
          </w:p>
        </w:tc>
        <w:tc>
          <w:tcPr>
            <w:tcW w:w="883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85,90</w:t>
            </w:r>
          </w:p>
        </w:tc>
        <w:tc>
          <w:tcPr>
            <w:tcW w:w="1144" w:type="dxa"/>
            <w:gridSpan w:val="9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85,90</w:t>
            </w:r>
          </w:p>
        </w:tc>
        <w:tc>
          <w:tcPr>
            <w:tcW w:w="841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</w:p>
        </w:tc>
      </w:tr>
      <w:tr w:rsidR="009A6B27" w:rsidRPr="00FA4A8D" w:rsidTr="000A2FF0">
        <w:trPr>
          <w:gridAfter w:val="2"/>
          <w:wAfter w:w="24" w:type="dxa"/>
          <w:trHeight w:val="20"/>
          <w:tblCellSpacing w:w="5" w:type="nil"/>
        </w:trPr>
        <w:tc>
          <w:tcPr>
            <w:tcW w:w="15634" w:type="dxa"/>
            <w:gridSpan w:val="51"/>
            <w:shd w:val="clear" w:color="auto" w:fill="auto"/>
          </w:tcPr>
          <w:p w:rsidR="009A6B27" w:rsidRPr="00FA4A8D" w:rsidRDefault="009A6B27" w:rsidP="000A2FF0">
            <w:r w:rsidRPr="00FA4A8D">
              <w:t>Подпрограмма 5. Развитие медицинской реабилитации и санаторно-курортного лечения, в том числе детям</w:t>
            </w:r>
          </w:p>
        </w:tc>
      </w:tr>
      <w:tr w:rsidR="009A6B27" w:rsidRPr="00FA4A8D" w:rsidTr="000A2FF0">
        <w:trPr>
          <w:gridAfter w:val="2"/>
          <w:wAfter w:w="24" w:type="dxa"/>
          <w:trHeight w:val="20"/>
          <w:tblCellSpacing w:w="5" w:type="nil"/>
        </w:trPr>
        <w:tc>
          <w:tcPr>
            <w:tcW w:w="15634" w:type="dxa"/>
            <w:gridSpan w:val="51"/>
            <w:shd w:val="clear" w:color="auto" w:fill="auto"/>
          </w:tcPr>
          <w:p w:rsidR="009A6B27" w:rsidRPr="00FA4A8D" w:rsidRDefault="009A6B27" w:rsidP="000A2FF0">
            <w:r w:rsidRPr="00FA4A8D">
              <w:t>Цель: обеспечение доступности и повышение качества медицинской помощи по медицинской реабилитации жителям Новосибирской области</w:t>
            </w:r>
          </w:p>
        </w:tc>
      </w:tr>
      <w:tr w:rsidR="009A6B27" w:rsidRPr="00FA4A8D" w:rsidTr="000A2FF0">
        <w:trPr>
          <w:gridAfter w:val="2"/>
          <w:wAfter w:w="24" w:type="dxa"/>
          <w:trHeight w:val="20"/>
          <w:tblCellSpacing w:w="5" w:type="nil"/>
        </w:trPr>
        <w:tc>
          <w:tcPr>
            <w:tcW w:w="2240" w:type="dxa"/>
            <w:vMerge w:val="restart"/>
            <w:shd w:val="clear" w:color="auto" w:fill="auto"/>
          </w:tcPr>
          <w:p w:rsidR="009A6B27" w:rsidRPr="00FA4A8D" w:rsidRDefault="009A6B27" w:rsidP="000A2FF0">
            <w:pPr>
              <w:adjustRightInd w:val="0"/>
            </w:pPr>
            <w:r w:rsidRPr="00FA4A8D">
              <w:t xml:space="preserve">Задача 1. Формирование трехуровневой </w:t>
            </w:r>
            <w:r w:rsidRPr="00FA4A8D">
              <w:rPr>
                <w:spacing w:val="-6"/>
              </w:rPr>
              <w:t>системы медицинской</w:t>
            </w:r>
            <w:r w:rsidRPr="00FA4A8D">
              <w:t xml:space="preserve"> реабилитации пациентов при соматических заболеваниях (</w:t>
            </w:r>
            <w:proofErr w:type="spellStart"/>
            <w:proofErr w:type="gramStart"/>
            <w:r w:rsidRPr="00FA4A8D">
              <w:t>цереброваскуляр-ных</w:t>
            </w:r>
            <w:proofErr w:type="spellEnd"/>
            <w:proofErr w:type="gramEnd"/>
            <w:r w:rsidRPr="00FA4A8D">
              <w:t xml:space="preserve"> заболеваниях, заболеваниях системы кровообращения); заболеваниях центральной нервной системы и органов </w:t>
            </w:r>
            <w:r w:rsidRPr="00FA4A8D">
              <w:lastRenderedPageBreak/>
              <w:t>чувств при нарушениях функции опорно-двигательного аппарата и периферической нервной системы; при нарушениях функции перинатального периода</w:t>
            </w:r>
          </w:p>
        </w:tc>
        <w:tc>
          <w:tcPr>
            <w:tcW w:w="2397" w:type="dxa"/>
            <w:shd w:val="clear" w:color="auto" w:fill="auto"/>
          </w:tcPr>
          <w:p w:rsidR="009A6B27" w:rsidRPr="00FA4A8D" w:rsidRDefault="009A6B27" w:rsidP="000A2FF0">
            <w:r w:rsidRPr="00FA4A8D">
              <w:lastRenderedPageBreak/>
              <w:t>1. Охват санаторно-курортным лечением детей</w:t>
            </w:r>
          </w:p>
        </w:tc>
        <w:tc>
          <w:tcPr>
            <w:tcW w:w="1170" w:type="dxa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процент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38,20</w:t>
            </w:r>
          </w:p>
        </w:tc>
        <w:tc>
          <w:tcPr>
            <w:tcW w:w="97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39,00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не менее 40,00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не менее 41,00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не менее 42,00</w:t>
            </w:r>
          </w:p>
        </w:tc>
        <w:tc>
          <w:tcPr>
            <w:tcW w:w="99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не менее 43,00</w:t>
            </w:r>
          </w:p>
        </w:tc>
        <w:tc>
          <w:tcPr>
            <w:tcW w:w="1158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не менее 43,50</w:t>
            </w:r>
          </w:p>
        </w:tc>
        <w:tc>
          <w:tcPr>
            <w:tcW w:w="883" w:type="dxa"/>
            <w:gridSpan w:val="6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не менее 44,00</w:t>
            </w:r>
          </w:p>
        </w:tc>
        <w:tc>
          <w:tcPr>
            <w:tcW w:w="1144" w:type="dxa"/>
            <w:gridSpan w:val="8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не менее 45,00</w:t>
            </w:r>
          </w:p>
        </w:tc>
        <w:tc>
          <w:tcPr>
            <w:tcW w:w="841" w:type="dxa"/>
            <w:gridSpan w:val="6"/>
            <w:shd w:val="clear" w:color="auto" w:fill="auto"/>
            <w:vAlign w:val="center"/>
          </w:tcPr>
          <w:p w:rsidR="009A6B27" w:rsidRPr="00FA4A8D" w:rsidRDefault="009A6B27" w:rsidP="000A2FF0">
            <w:pPr>
              <w:jc w:val="center"/>
            </w:pPr>
          </w:p>
        </w:tc>
      </w:tr>
      <w:tr w:rsidR="009A6B27" w:rsidRPr="00FA4A8D" w:rsidTr="000A2FF0">
        <w:trPr>
          <w:gridAfter w:val="2"/>
          <w:wAfter w:w="24" w:type="dxa"/>
          <w:trHeight w:val="20"/>
          <w:tblCellSpacing w:w="5" w:type="nil"/>
        </w:trPr>
        <w:tc>
          <w:tcPr>
            <w:tcW w:w="2240" w:type="dxa"/>
            <w:vMerge/>
            <w:shd w:val="clear" w:color="auto" w:fill="auto"/>
          </w:tcPr>
          <w:p w:rsidR="009A6B27" w:rsidRPr="00FA4A8D" w:rsidRDefault="009A6B27" w:rsidP="000A2FF0">
            <w:pPr>
              <w:adjustRightInd w:val="0"/>
            </w:pPr>
          </w:p>
        </w:tc>
        <w:tc>
          <w:tcPr>
            <w:tcW w:w="2397" w:type="dxa"/>
            <w:shd w:val="clear" w:color="auto" w:fill="auto"/>
          </w:tcPr>
          <w:p w:rsidR="009A6B27" w:rsidRPr="00FA4A8D" w:rsidRDefault="009A6B27" w:rsidP="000A2FF0">
            <w:r w:rsidRPr="00FA4A8D">
              <w:t xml:space="preserve">2. Охват реабилитационной медицинской помощью детей-инвалидов от числа нуждающихся </w:t>
            </w:r>
          </w:p>
        </w:tc>
        <w:tc>
          <w:tcPr>
            <w:tcW w:w="1170" w:type="dxa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процент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70,00</w:t>
            </w:r>
          </w:p>
        </w:tc>
        <w:tc>
          <w:tcPr>
            <w:tcW w:w="97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72,00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73,00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74,00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75,00</w:t>
            </w:r>
          </w:p>
        </w:tc>
        <w:tc>
          <w:tcPr>
            <w:tcW w:w="99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95,00</w:t>
            </w:r>
          </w:p>
        </w:tc>
        <w:tc>
          <w:tcPr>
            <w:tcW w:w="1158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95,00</w:t>
            </w:r>
          </w:p>
        </w:tc>
        <w:tc>
          <w:tcPr>
            <w:tcW w:w="883" w:type="dxa"/>
            <w:gridSpan w:val="6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95,00</w:t>
            </w:r>
          </w:p>
        </w:tc>
        <w:tc>
          <w:tcPr>
            <w:tcW w:w="1144" w:type="dxa"/>
            <w:gridSpan w:val="8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95,00</w:t>
            </w:r>
          </w:p>
        </w:tc>
        <w:tc>
          <w:tcPr>
            <w:tcW w:w="841" w:type="dxa"/>
            <w:gridSpan w:val="6"/>
            <w:shd w:val="clear" w:color="auto" w:fill="auto"/>
            <w:vAlign w:val="center"/>
          </w:tcPr>
          <w:p w:rsidR="009A6B27" w:rsidRPr="00FA4A8D" w:rsidRDefault="009A6B27" w:rsidP="000A2FF0">
            <w:pPr>
              <w:jc w:val="center"/>
            </w:pPr>
          </w:p>
        </w:tc>
      </w:tr>
      <w:tr w:rsidR="009A6B27" w:rsidRPr="00FA4A8D" w:rsidTr="000A2FF0">
        <w:trPr>
          <w:gridAfter w:val="2"/>
          <w:wAfter w:w="24" w:type="dxa"/>
          <w:trHeight w:val="20"/>
          <w:tblCellSpacing w:w="5" w:type="nil"/>
        </w:trPr>
        <w:tc>
          <w:tcPr>
            <w:tcW w:w="15634" w:type="dxa"/>
            <w:gridSpan w:val="51"/>
            <w:shd w:val="clear" w:color="auto" w:fill="auto"/>
          </w:tcPr>
          <w:p w:rsidR="009A6B27" w:rsidRPr="00FA4A8D" w:rsidRDefault="009A6B27" w:rsidP="000A2FF0">
            <w:pPr>
              <w:jc w:val="both"/>
            </w:pPr>
            <w:r w:rsidRPr="00FA4A8D">
              <w:lastRenderedPageBreak/>
              <w:t>Подпрограмма 6. Оказание паллиативной медицинской помощи, в том числе детям</w:t>
            </w:r>
          </w:p>
        </w:tc>
      </w:tr>
      <w:tr w:rsidR="009A6B27" w:rsidRPr="00FA4A8D" w:rsidTr="000A2FF0">
        <w:trPr>
          <w:gridAfter w:val="2"/>
          <w:wAfter w:w="24" w:type="dxa"/>
          <w:trHeight w:val="20"/>
          <w:tblCellSpacing w:w="5" w:type="nil"/>
        </w:trPr>
        <w:tc>
          <w:tcPr>
            <w:tcW w:w="15634" w:type="dxa"/>
            <w:gridSpan w:val="51"/>
            <w:shd w:val="clear" w:color="auto" w:fill="auto"/>
          </w:tcPr>
          <w:p w:rsidR="009A6B27" w:rsidRPr="00FA4A8D" w:rsidRDefault="009A6B27" w:rsidP="000A2FF0">
            <w:pPr>
              <w:jc w:val="both"/>
              <w:rPr>
                <w:b/>
              </w:rPr>
            </w:pPr>
            <w:r w:rsidRPr="00FA4A8D">
              <w:t>Цель:</w:t>
            </w:r>
            <w:r w:rsidRPr="00FA4A8D">
              <w:rPr>
                <w:kern w:val="2"/>
                <w:lang w:eastAsia="hi-IN" w:bidi="hi-IN"/>
              </w:rPr>
              <w:t xml:space="preserve"> повышение качества жизни неизлечимых больных за счет решения физических, психологических и духовных проблем, возникающих при развитии неизлечимого заболевания</w:t>
            </w:r>
          </w:p>
        </w:tc>
      </w:tr>
      <w:tr w:rsidR="009A6B27" w:rsidRPr="00FA4A8D" w:rsidTr="000A2FF0">
        <w:trPr>
          <w:gridAfter w:val="2"/>
          <w:wAfter w:w="24" w:type="dxa"/>
          <w:trHeight w:val="20"/>
          <w:tblCellSpacing w:w="5" w:type="nil"/>
        </w:trPr>
        <w:tc>
          <w:tcPr>
            <w:tcW w:w="2240" w:type="dxa"/>
            <w:shd w:val="clear" w:color="auto" w:fill="auto"/>
          </w:tcPr>
          <w:p w:rsidR="009A6B27" w:rsidRPr="00FA4A8D" w:rsidRDefault="009A6B27" w:rsidP="000A2FF0">
            <w:r w:rsidRPr="00FA4A8D">
              <w:t>Задача 1.</w:t>
            </w:r>
          </w:p>
          <w:p w:rsidR="009A6B27" w:rsidRPr="00FA4A8D" w:rsidRDefault="009A6B27" w:rsidP="000A2FF0">
            <w:r w:rsidRPr="00FA4A8D">
              <w:t>Создание эффективной службы паллиативной медицинской помощи пациентам Новосибирской области</w:t>
            </w:r>
          </w:p>
        </w:tc>
        <w:tc>
          <w:tcPr>
            <w:tcW w:w="2397" w:type="dxa"/>
            <w:shd w:val="clear" w:color="auto" w:fill="auto"/>
          </w:tcPr>
          <w:p w:rsidR="009A6B27" w:rsidRPr="00FA4A8D" w:rsidRDefault="009A6B27" w:rsidP="000A2FF0">
            <w:r w:rsidRPr="00FA4A8D">
              <w:t xml:space="preserve">1. Обеспеченность койками для оказания медицинской паллиативной помощи детям </w:t>
            </w:r>
          </w:p>
        </w:tc>
        <w:tc>
          <w:tcPr>
            <w:tcW w:w="1170" w:type="dxa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коек/100 тыс. детского населения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9A6B27" w:rsidRPr="00FA4A8D" w:rsidRDefault="009A6B27" w:rsidP="000A2FF0">
            <w:pPr>
              <w:ind w:left="-57" w:right="-57"/>
              <w:jc w:val="center"/>
            </w:pPr>
            <w:r w:rsidRPr="00FA4A8D">
              <w:t>нет данных</w:t>
            </w:r>
          </w:p>
        </w:tc>
        <w:tc>
          <w:tcPr>
            <w:tcW w:w="97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1,45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1,60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1,68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1,76</w:t>
            </w:r>
          </w:p>
        </w:tc>
        <w:tc>
          <w:tcPr>
            <w:tcW w:w="99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1,10</w:t>
            </w:r>
          </w:p>
        </w:tc>
        <w:tc>
          <w:tcPr>
            <w:tcW w:w="1158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1,92</w:t>
            </w:r>
          </w:p>
        </w:tc>
        <w:tc>
          <w:tcPr>
            <w:tcW w:w="883" w:type="dxa"/>
            <w:gridSpan w:val="6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2,00</w:t>
            </w:r>
          </w:p>
        </w:tc>
        <w:tc>
          <w:tcPr>
            <w:tcW w:w="1144" w:type="dxa"/>
            <w:gridSpan w:val="8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2,08</w:t>
            </w:r>
          </w:p>
        </w:tc>
        <w:tc>
          <w:tcPr>
            <w:tcW w:w="841" w:type="dxa"/>
            <w:gridSpan w:val="6"/>
            <w:shd w:val="clear" w:color="auto" w:fill="auto"/>
            <w:vAlign w:val="center"/>
          </w:tcPr>
          <w:p w:rsidR="009A6B27" w:rsidRPr="00FA4A8D" w:rsidRDefault="009A6B27" w:rsidP="000A2FF0"/>
        </w:tc>
      </w:tr>
      <w:tr w:rsidR="009A6B27" w:rsidRPr="00FA4A8D" w:rsidTr="000A2FF0">
        <w:trPr>
          <w:gridAfter w:val="2"/>
          <w:wAfter w:w="24" w:type="dxa"/>
          <w:trHeight w:val="20"/>
          <w:tblCellSpacing w:w="5" w:type="nil"/>
        </w:trPr>
        <w:tc>
          <w:tcPr>
            <w:tcW w:w="15634" w:type="dxa"/>
            <w:gridSpan w:val="51"/>
            <w:shd w:val="clear" w:color="auto" w:fill="auto"/>
          </w:tcPr>
          <w:p w:rsidR="009A6B27" w:rsidRPr="00FA4A8D" w:rsidRDefault="009A6B27" w:rsidP="000A2FF0">
            <w:r w:rsidRPr="00FA4A8D">
              <w:t>Подпрограмма 7. Кадровое обеспечение системы здравоохранения</w:t>
            </w:r>
          </w:p>
        </w:tc>
      </w:tr>
      <w:tr w:rsidR="009A6B27" w:rsidRPr="00FA4A8D" w:rsidTr="000A2FF0">
        <w:trPr>
          <w:gridAfter w:val="2"/>
          <w:wAfter w:w="24" w:type="dxa"/>
          <w:trHeight w:val="20"/>
          <w:tblCellSpacing w:w="5" w:type="nil"/>
        </w:trPr>
        <w:tc>
          <w:tcPr>
            <w:tcW w:w="15634" w:type="dxa"/>
            <w:gridSpan w:val="51"/>
            <w:shd w:val="clear" w:color="auto" w:fill="auto"/>
          </w:tcPr>
          <w:p w:rsidR="009A6B27" w:rsidRPr="00FA4A8D" w:rsidRDefault="009A6B27" w:rsidP="000A2FF0">
            <w:r w:rsidRPr="00FA4A8D">
              <w:t>Цель: повышение обеспеченности квалифицированными медицинскими работниками государственных медицинских организаций, подведомственных министерству здравоохранения Новосибирской области</w:t>
            </w:r>
          </w:p>
        </w:tc>
      </w:tr>
      <w:tr w:rsidR="009A6B27" w:rsidRPr="00FA4A8D" w:rsidTr="000A2FF0">
        <w:trPr>
          <w:gridAfter w:val="1"/>
          <w:wAfter w:w="13" w:type="dxa"/>
          <w:trHeight w:val="20"/>
          <w:tblCellSpacing w:w="5" w:type="nil"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27" w:rsidRPr="00FA4A8D" w:rsidRDefault="009A6B27" w:rsidP="000A2FF0">
            <w:r w:rsidRPr="00FA4A8D">
              <w:t>Задача 1.</w:t>
            </w:r>
          </w:p>
          <w:p w:rsidR="009A6B27" w:rsidRPr="00FA4A8D" w:rsidRDefault="009A6B27" w:rsidP="000A2FF0">
            <w:r w:rsidRPr="00FA4A8D">
              <w:t>Повышение полноты укомплектованности медицинских организаций медицинскими работниками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27" w:rsidRPr="00FA4A8D" w:rsidRDefault="009A6B27" w:rsidP="000A2FF0">
            <w:r w:rsidRPr="00FA4A8D">
              <w:t>1. Укомплектованность медицинских организаций, осуществляющих медицинскую помощь в амбулаторных условиях медицинскими работниками (физические лица)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процент</w:t>
            </w:r>
          </w:p>
        </w:tc>
        <w:tc>
          <w:tcPr>
            <w:tcW w:w="854" w:type="dxa"/>
            <w:gridSpan w:val="3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62,6</w:t>
            </w:r>
          </w:p>
        </w:tc>
        <w:tc>
          <w:tcPr>
            <w:tcW w:w="97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63,5</w:t>
            </w:r>
          </w:p>
        </w:tc>
        <w:tc>
          <w:tcPr>
            <w:tcW w:w="998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69,6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70,5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71,4</w:t>
            </w:r>
          </w:p>
        </w:tc>
        <w:tc>
          <w:tcPr>
            <w:tcW w:w="99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79,4</w:t>
            </w:r>
          </w:p>
        </w:tc>
        <w:tc>
          <w:tcPr>
            <w:tcW w:w="1158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79,5</w:t>
            </w:r>
          </w:p>
        </w:tc>
        <w:tc>
          <w:tcPr>
            <w:tcW w:w="883" w:type="dxa"/>
            <w:gridSpan w:val="6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79,6</w:t>
            </w:r>
          </w:p>
        </w:tc>
        <w:tc>
          <w:tcPr>
            <w:tcW w:w="1144" w:type="dxa"/>
            <w:gridSpan w:val="8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79,6</w:t>
            </w:r>
          </w:p>
        </w:tc>
        <w:tc>
          <w:tcPr>
            <w:tcW w:w="841" w:type="dxa"/>
            <w:gridSpan w:val="6"/>
            <w:shd w:val="clear" w:color="auto" w:fill="auto"/>
            <w:vAlign w:val="center"/>
          </w:tcPr>
          <w:p w:rsidR="009A6B27" w:rsidRPr="00FA4A8D" w:rsidRDefault="009A6B27" w:rsidP="000A2FF0">
            <w:pPr>
              <w:jc w:val="center"/>
            </w:pPr>
          </w:p>
        </w:tc>
      </w:tr>
      <w:tr w:rsidR="009A6B27" w:rsidRPr="00FA4A8D" w:rsidTr="000A2FF0">
        <w:trPr>
          <w:gridAfter w:val="1"/>
          <w:wAfter w:w="13" w:type="dxa"/>
          <w:trHeight w:val="20"/>
          <w:tblCellSpacing w:w="5" w:type="nil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27" w:rsidRPr="00FA4A8D" w:rsidRDefault="009A6B27" w:rsidP="000A2FF0"/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27" w:rsidRPr="00FA4A8D" w:rsidRDefault="009A6B27" w:rsidP="000A2FF0">
            <w:r w:rsidRPr="00FA4A8D">
              <w:t>2. Доля застрахованных медицинских работников, работа которых связана с угрозой их жизни и здоровью, от общего количества медицинских работников, подлежащих страхованию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процент</w:t>
            </w:r>
          </w:p>
        </w:tc>
        <w:tc>
          <w:tcPr>
            <w:tcW w:w="854" w:type="dxa"/>
            <w:gridSpan w:val="3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100,00</w:t>
            </w:r>
          </w:p>
        </w:tc>
        <w:tc>
          <w:tcPr>
            <w:tcW w:w="97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100,00</w:t>
            </w:r>
          </w:p>
        </w:tc>
        <w:tc>
          <w:tcPr>
            <w:tcW w:w="998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100,00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100,00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100,00</w:t>
            </w:r>
          </w:p>
        </w:tc>
        <w:tc>
          <w:tcPr>
            <w:tcW w:w="99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100,00</w:t>
            </w:r>
          </w:p>
        </w:tc>
        <w:tc>
          <w:tcPr>
            <w:tcW w:w="1158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100,00</w:t>
            </w:r>
          </w:p>
        </w:tc>
        <w:tc>
          <w:tcPr>
            <w:tcW w:w="883" w:type="dxa"/>
            <w:gridSpan w:val="6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100,00</w:t>
            </w:r>
          </w:p>
        </w:tc>
        <w:tc>
          <w:tcPr>
            <w:tcW w:w="1144" w:type="dxa"/>
            <w:gridSpan w:val="8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100,00</w:t>
            </w:r>
          </w:p>
        </w:tc>
        <w:tc>
          <w:tcPr>
            <w:tcW w:w="841" w:type="dxa"/>
            <w:gridSpan w:val="6"/>
            <w:shd w:val="clear" w:color="auto" w:fill="auto"/>
          </w:tcPr>
          <w:p w:rsidR="009A6B27" w:rsidRPr="00FA4A8D" w:rsidRDefault="009A6B27" w:rsidP="000A2FF0">
            <w:pPr>
              <w:jc w:val="center"/>
            </w:pPr>
          </w:p>
        </w:tc>
      </w:tr>
      <w:tr w:rsidR="009A6B27" w:rsidRPr="00FA4A8D" w:rsidTr="000A2FF0">
        <w:trPr>
          <w:gridAfter w:val="1"/>
          <w:wAfter w:w="13" w:type="dxa"/>
          <w:trHeight w:val="20"/>
          <w:tblCellSpacing w:w="5" w:type="nil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27" w:rsidRPr="00FA4A8D" w:rsidRDefault="009A6B27" w:rsidP="000A2FF0">
            <w:pPr>
              <w:adjustRightInd w:val="0"/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27" w:rsidRPr="00FA4A8D" w:rsidRDefault="009A6B27" w:rsidP="000A2FF0">
            <w:r w:rsidRPr="00FA4A8D">
              <w:t xml:space="preserve">3. Число медицинских работников, получателей единовременных и компенсационных денежных выплат 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человек</w:t>
            </w:r>
          </w:p>
        </w:tc>
        <w:tc>
          <w:tcPr>
            <w:tcW w:w="854" w:type="dxa"/>
            <w:gridSpan w:val="3"/>
            <w:shd w:val="clear" w:color="auto" w:fill="auto"/>
          </w:tcPr>
          <w:p w:rsidR="009A6B27" w:rsidRPr="00FA4A8D" w:rsidRDefault="009A6B27" w:rsidP="000A2FF0">
            <w:pPr>
              <w:ind w:left="-57" w:right="-57"/>
              <w:jc w:val="center"/>
            </w:pPr>
            <w:r w:rsidRPr="00FA4A8D">
              <w:t>нет данных</w:t>
            </w:r>
          </w:p>
        </w:tc>
        <w:tc>
          <w:tcPr>
            <w:tcW w:w="97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4490</w:t>
            </w:r>
          </w:p>
        </w:tc>
        <w:tc>
          <w:tcPr>
            <w:tcW w:w="998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3383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3396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3366</w:t>
            </w:r>
          </w:p>
        </w:tc>
        <w:tc>
          <w:tcPr>
            <w:tcW w:w="99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  <w:rPr>
                <w:color w:val="000000" w:themeColor="text1"/>
              </w:rPr>
            </w:pPr>
            <w:r w:rsidRPr="00FA4A8D">
              <w:rPr>
                <w:color w:val="000000" w:themeColor="text1"/>
              </w:rPr>
              <w:t>3047</w:t>
            </w:r>
          </w:p>
        </w:tc>
        <w:tc>
          <w:tcPr>
            <w:tcW w:w="1158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  <w:rPr>
                <w:color w:val="000000" w:themeColor="text1"/>
              </w:rPr>
            </w:pPr>
            <w:r w:rsidRPr="00FA4A8D">
              <w:rPr>
                <w:color w:val="000000" w:themeColor="text1"/>
              </w:rPr>
              <w:t>3143</w:t>
            </w:r>
          </w:p>
        </w:tc>
        <w:tc>
          <w:tcPr>
            <w:tcW w:w="883" w:type="dxa"/>
            <w:gridSpan w:val="6"/>
            <w:shd w:val="clear" w:color="auto" w:fill="auto"/>
          </w:tcPr>
          <w:p w:rsidR="009A6B27" w:rsidRPr="00FA4A8D" w:rsidRDefault="009A6B27" w:rsidP="000A2FF0">
            <w:pPr>
              <w:jc w:val="center"/>
              <w:rPr>
                <w:color w:val="000000" w:themeColor="text1"/>
              </w:rPr>
            </w:pPr>
            <w:r w:rsidRPr="00FA4A8D">
              <w:rPr>
                <w:color w:val="000000" w:themeColor="text1"/>
              </w:rPr>
              <w:t>3355</w:t>
            </w:r>
          </w:p>
        </w:tc>
        <w:tc>
          <w:tcPr>
            <w:tcW w:w="1144" w:type="dxa"/>
            <w:gridSpan w:val="8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3355</w:t>
            </w:r>
          </w:p>
        </w:tc>
        <w:tc>
          <w:tcPr>
            <w:tcW w:w="841" w:type="dxa"/>
            <w:gridSpan w:val="6"/>
            <w:shd w:val="clear" w:color="auto" w:fill="auto"/>
          </w:tcPr>
          <w:p w:rsidR="009A6B27" w:rsidRPr="00FA4A8D" w:rsidRDefault="009A6B27" w:rsidP="000A2FF0">
            <w:pPr>
              <w:jc w:val="center"/>
            </w:pPr>
          </w:p>
        </w:tc>
      </w:tr>
      <w:tr w:rsidR="009A6B27" w:rsidRPr="00FA4A8D" w:rsidTr="000A2FF0">
        <w:trPr>
          <w:gridAfter w:val="1"/>
          <w:wAfter w:w="13" w:type="dxa"/>
          <w:trHeight w:val="20"/>
          <w:tblCellSpacing w:w="5" w:type="nil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27" w:rsidRPr="00FA4A8D" w:rsidRDefault="009A6B27" w:rsidP="000A2FF0">
            <w:pPr>
              <w:adjustRightInd w:val="0"/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27" w:rsidRPr="00FA4A8D" w:rsidRDefault="009A6B27" w:rsidP="000A2FF0">
            <w:r w:rsidRPr="00FA4A8D">
              <w:t xml:space="preserve">4. Охват медицинских </w:t>
            </w:r>
            <w:r w:rsidRPr="00FA4A8D">
              <w:lastRenderedPageBreak/>
              <w:t>кадров системой мониторинга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lastRenderedPageBreak/>
              <w:t>процент</w:t>
            </w:r>
          </w:p>
        </w:tc>
        <w:tc>
          <w:tcPr>
            <w:tcW w:w="854" w:type="dxa"/>
            <w:gridSpan w:val="3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100,00</w:t>
            </w:r>
          </w:p>
        </w:tc>
        <w:tc>
          <w:tcPr>
            <w:tcW w:w="97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100,00</w:t>
            </w:r>
          </w:p>
        </w:tc>
        <w:tc>
          <w:tcPr>
            <w:tcW w:w="998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100,00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100,00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100,00</w:t>
            </w:r>
          </w:p>
        </w:tc>
        <w:tc>
          <w:tcPr>
            <w:tcW w:w="99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100,00</w:t>
            </w:r>
          </w:p>
        </w:tc>
        <w:tc>
          <w:tcPr>
            <w:tcW w:w="1158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100,00</w:t>
            </w:r>
          </w:p>
        </w:tc>
        <w:tc>
          <w:tcPr>
            <w:tcW w:w="883" w:type="dxa"/>
            <w:gridSpan w:val="6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100,00</w:t>
            </w:r>
          </w:p>
        </w:tc>
        <w:tc>
          <w:tcPr>
            <w:tcW w:w="1144" w:type="dxa"/>
            <w:gridSpan w:val="8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100,00</w:t>
            </w:r>
          </w:p>
        </w:tc>
        <w:tc>
          <w:tcPr>
            <w:tcW w:w="841" w:type="dxa"/>
            <w:gridSpan w:val="6"/>
            <w:shd w:val="clear" w:color="auto" w:fill="auto"/>
          </w:tcPr>
          <w:p w:rsidR="009A6B27" w:rsidRPr="00FA4A8D" w:rsidRDefault="009A6B27" w:rsidP="000A2FF0">
            <w:pPr>
              <w:jc w:val="center"/>
            </w:pPr>
          </w:p>
        </w:tc>
      </w:tr>
      <w:tr w:rsidR="009A6B27" w:rsidRPr="00FA4A8D" w:rsidTr="000A2FF0">
        <w:trPr>
          <w:gridAfter w:val="1"/>
          <w:wAfter w:w="13" w:type="dxa"/>
          <w:trHeight w:val="20"/>
          <w:tblCellSpacing w:w="5" w:type="nil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27" w:rsidRPr="00FA4A8D" w:rsidRDefault="009A6B27" w:rsidP="000A2FF0">
            <w:pPr>
              <w:adjustRightInd w:val="0"/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27" w:rsidRPr="00FA4A8D" w:rsidRDefault="009A6B27" w:rsidP="000A2FF0">
            <w:r w:rsidRPr="00FA4A8D">
              <w:t>5. Доля медицинских организаций, перешедших на «эффективный контракт» с работниками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процент</w:t>
            </w:r>
          </w:p>
        </w:tc>
        <w:tc>
          <w:tcPr>
            <w:tcW w:w="854" w:type="dxa"/>
            <w:gridSpan w:val="3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0,00</w:t>
            </w:r>
          </w:p>
        </w:tc>
        <w:tc>
          <w:tcPr>
            <w:tcW w:w="97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0,00</w:t>
            </w:r>
          </w:p>
        </w:tc>
        <w:tc>
          <w:tcPr>
            <w:tcW w:w="998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25,00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100,00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100,00</w:t>
            </w:r>
          </w:p>
        </w:tc>
        <w:tc>
          <w:tcPr>
            <w:tcW w:w="99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100,00</w:t>
            </w:r>
          </w:p>
        </w:tc>
        <w:tc>
          <w:tcPr>
            <w:tcW w:w="1158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100,00</w:t>
            </w:r>
          </w:p>
        </w:tc>
        <w:tc>
          <w:tcPr>
            <w:tcW w:w="883" w:type="dxa"/>
            <w:gridSpan w:val="6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100,00</w:t>
            </w:r>
          </w:p>
        </w:tc>
        <w:tc>
          <w:tcPr>
            <w:tcW w:w="1144" w:type="dxa"/>
            <w:gridSpan w:val="8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100,00</w:t>
            </w:r>
          </w:p>
        </w:tc>
        <w:tc>
          <w:tcPr>
            <w:tcW w:w="841" w:type="dxa"/>
            <w:gridSpan w:val="6"/>
            <w:shd w:val="clear" w:color="auto" w:fill="auto"/>
          </w:tcPr>
          <w:p w:rsidR="009A6B27" w:rsidRPr="00FA4A8D" w:rsidRDefault="009A6B27" w:rsidP="000A2FF0">
            <w:pPr>
              <w:jc w:val="center"/>
            </w:pPr>
          </w:p>
        </w:tc>
      </w:tr>
      <w:tr w:rsidR="009A6B27" w:rsidRPr="00FA4A8D" w:rsidTr="000A2FF0">
        <w:trPr>
          <w:gridAfter w:val="1"/>
          <w:wAfter w:w="13" w:type="dxa"/>
          <w:trHeight w:val="20"/>
          <w:tblCellSpacing w:w="5" w:type="nil"/>
        </w:trPr>
        <w:tc>
          <w:tcPr>
            <w:tcW w:w="22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A6B27" w:rsidRPr="00FA4A8D" w:rsidRDefault="009A6B27" w:rsidP="000A2FF0">
            <w:pPr>
              <w:adjustRightInd w:val="0"/>
            </w:pPr>
            <w:r w:rsidRPr="00FA4A8D">
              <w:t>Задача 2.</w:t>
            </w:r>
          </w:p>
          <w:p w:rsidR="009A6B27" w:rsidRPr="00FA4A8D" w:rsidRDefault="009A6B27" w:rsidP="000A2FF0">
            <w:pPr>
              <w:adjustRightInd w:val="0"/>
            </w:pPr>
            <w:r w:rsidRPr="00FA4A8D">
              <w:t xml:space="preserve">Повышение </w:t>
            </w:r>
            <w:proofErr w:type="gramStart"/>
            <w:r w:rsidRPr="00FA4A8D">
              <w:t>уровня квалификации медицинских работников медицинских организаций Новосибирской области</w:t>
            </w:r>
            <w:proofErr w:type="gramEnd"/>
          </w:p>
        </w:tc>
        <w:tc>
          <w:tcPr>
            <w:tcW w:w="23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6B27" w:rsidRPr="00FA4A8D" w:rsidRDefault="009A6B27" w:rsidP="000A2FF0">
            <w:r w:rsidRPr="00FA4A8D">
              <w:t>1. Количество подготовленных специалистов по программам дополнительного медицинского и фармацевтического образования в государственных организациях высшего образования</w:t>
            </w:r>
          </w:p>
        </w:tc>
        <w:tc>
          <w:tcPr>
            <w:tcW w:w="1170" w:type="dxa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человек</w:t>
            </w:r>
          </w:p>
        </w:tc>
        <w:tc>
          <w:tcPr>
            <w:tcW w:w="854" w:type="dxa"/>
            <w:gridSpan w:val="3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2322</w:t>
            </w:r>
          </w:p>
        </w:tc>
        <w:tc>
          <w:tcPr>
            <w:tcW w:w="97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2322</w:t>
            </w:r>
          </w:p>
        </w:tc>
        <w:tc>
          <w:tcPr>
            <w:tcW w:w="998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2347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2479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2170</w:t>
            </w:r>
          </w:p>
        </w:tc>
        <w:tc>
          <w:tcPr>
            <w:tcW w:w="99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2170</w:t>
            </w:r>
          </w:p>
        </w:tc>
        <w:tc>
          <w:tcPr>
            <w:tcW w:w="1158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2170</w:t>
            </w:r>
          </w:p>
        </w:tc>
        <w:tc>
          <w:tcPr>
            <w:tcW w:w="883" w:type="dxa"/>
            <w:gridSpan w:val="6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2170</w:t>
            </w:r>
          </w:p>
        </w:tc>
        <w:tc>
          <w:tcPr>
            <w:tcW w:w="1144" w:type="dxa"/>
            <w:gridSpan w:val="8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2170</w:t>
            </w:r>
          </w:p>
        </w:tc>
        <w:tc>
          <w:tcPr>
            <w:tcW w:w="841" w:type="dxa"/>
            <w:gridSpan w:val="6"/>
            <w:shd w:val="clear" w:color="auto" w:fill="auto"/>
          </w:tcPr>
          <w:p w:rsidR="009A6B27" w:rsidRPr="00FA4A8D" w:rsidRDefault="009A6B27" w:rsidP="000A2FF0">
            <w:pPr>
              <w:jc w:val="center"/>
            </w:pPr>
          </w:p>
        </w:tc>
      </w:tr>
      <w:tr w:rsidR="009A6B27" w:rsidRPr="00FA4A8D" w:rsidTr="000A2FF0">
        <w:trPr>
          <w:gridAfter w:val="1"/>
          <w:wAfter w:w="13" w:type="dxa"/>
          <w:trHeight w:val="20"/>
          <w:tblCellSpacing w:w="5" w:type="nil"/>
        </w:trPr>
        <w:tc>
          <w:tcPr>
            <w:tcW w:w="2240" w:type="dxa"/>
            <w:vMerge/>
            <w:shd w:val="clear" w:color="auto" w:fill="auto"/>
          </w:tcPr>
          <w:p w:rsidR="009A6B27" w:rsidRPr="00FA4A8D" w:rsidRDefault="009A6B27" w:rsidP="000A2FF0">
            <w:pPr>
              <w:adjustRightInd w:val="0"/>
            </w:pPr>
          </w:p>
        </w:tc>
        <w:tc>
          <w:tcPr>
            <w:tcW w:w="2397" w:type="dxa"/>
            <w:shd w:val="clear" w:color="auto" w:fill="auto"/>
          </w:tcPr>
          <w:p w:rsidR="009A6B27" w:rsidRPr="00FA4A8D" w:rsidRDefault="009A6B27" w:rsidP="000A2FF0">
            <w:r w:rsidRPr="00FA4A8D">
              <w:t>2. Количество подготовленных специалистов по программам дополнительного медицинского и фармацевтического образования в государственных профессиональных образовательных организациях, осуществляющих подготовку специалистов среднего звена</w:t>
            </w:r>
          </w:p>
        </w:tc>
        <w:tc>
          <w:tcPr>
            <w:tcW w:w="1170" w:type="dxa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человек</w:t>
            </w:r>
          </w:p>
        </w:tc>
        <w:tc>
          <w:tcPr>
            <w:tcW w:w="854" w:type="dxa"/>
            <w:gridSpan w:val="3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5600</w:t>
            </w:r>
          </w:p>
        </w:tc>
        <w:tc>
          <w:tcPr>
            <w:tcW w:w="97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5600</w:t>
            </w:r>
          </w:p>
        </w:tc>
        <w:tc>
          <w:tcPr>
            <w:tcW w:w="998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5600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5600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4810</w:t>
            </w:r>
          </w:p>
        </w:tc>
        <w:tc>
          <w:tcPr>
            <w:tcW w:w="99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3638</w:t>
            </w:r>
          </w:p>
        </w:tc>
        <w:tc>
          <w:tcPr>
            <w:tcW w:w="1158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3640</w:t>
            </w:r>
          </w:p>
        </w:tc>
        <w:tc>
          <w:tcPr>
            <w:tcW w:w="883" w:type="dxa"/>
            <w:gridSpan w:val="6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3640</w:t>
            </w:r>
          </w:p>
        </w:tc>
        <w:tc>
          <w:tcPr>
            <w:tcW w:w="1144" w:type="dxa"/>
            <w:gridSpan w:val="8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3640</w:t>
            </w:r>
          </w:p>
        </w:tc>
        <w:tc>
          <w:tcPr>
            <w:tcW w:w="841" w:type="dxa"/>
            <w:gridSpan w:val="6"/>
            <w:shd w:val="clear" w:color="auto" w:fill="auto"/>
          </w:tcPr>
          <w:p w:rsidR="009A6B27" w:rsidRPr="00FA4A8D" w:rsidRDefault="009A6B27" w:rsidP="000A2FF0">
            <w:pPr>
              <w:jc w:val="center"/>
            </w:pPr>
          </w:p>
        </w:tc>
      </w:tr>
      <w:tr w:rsidR="009A6B27" w:rsidRPr="00FA4A8D" w:rsidTr="000A2FF0">
        <w:trPr>
          <w:gridAfter w:val="1"/>
          <w:wAfter w:w="13" w:type="dxa"/>
          <w:trHeight w:val="20"/>
          <w:tblCellSpacing w:w="5" w:type="nil"/>
        </w:trPr>
        <w:tc>
          <w:tcPr>
            <w:tcW w:w="2240" w:type="dxa"/>
            <w:vMerge/>
            <w:shd w:val="clear" w:color="auto" w:fill="auto"/>
          </w:tcPr>
          <w:p w:rsidR="009A6B27" w:rsidRPr="00FA4A8D" w:rsidRDefault="009A6B27" w:rsidP="000A2FF0">
            <w:pPr>
              <w:adjustRightInd w:val="0"/>
            </w:pPr>
          </w:p>
        </w:tc>
        <w:tc>
          <w:tcPr>
            <w:tcW w:w="2397" w:type="dxa"/>
            <w:shd w:val="clear" w:color="auto" w:fill="auto"/>
          </w:tcPr>
          <w:p w:rsidR="009A6B27" w:rsidRPr="00FA4A8D" w:rsidRDefault="009A6B27" w:rsidP="000A2FF0">
            <w:r w:rsidRPr="00FA4A8D">
              <w:t>3. </w:t>
            </w:r>
            <w:proofErr w:type="gramStart"/>
            <w:r w:rsidRPr="00FA4A8D">
              <w:t xml:space="preserve">Количество обучающихся, прошедших подготовку в обучающих </w:t>
            </w:r>
            <w:proofErr w:type="spellStart"/>
            <w:r w:rsidRPr="00FA4A8D">
              <w:t>симуляционных</w:t>
            </w:r>
            <w:proofErr w:type="spellEnd"/>
            <w:r w:rsidRPr="00FA4A8D">
              <w:t xml:space="preserve"> центрах </w:t>
            </w:r>
            <w:proofErr w:type="gramEnd"/>
          </w:p>
        </w:tc>
        <w:tc>
          <w:tcPr>
            <w:tcW w:w="1170" w:type="dxa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человек</w:t>
            </w:r>
          </w:p>
        </w:tc>
        <w:tc>
          <w:tcPr>
            <w:tcW w:w="854" w:type="dxa"/>
            <w:gridSpan w:val="3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7149</w:t>
            </w:r>
          </w:p>
        </w:tc>
        <w:tc>
          <w:tcPr>
            <w:tcW w:w="97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10425</w:t>
            </w:r>
          </w:p>
        </w:tc>
        <w:tc>
          <w:tcPr>
            <w:tcW w:w="998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12000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13000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14000</w:t>
            </w:r>
          </w:p>
        </w:tc>
        <w:tc>
          <w:tcPr>
            <w:tcW w:w="99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15000</w:t>
            </w:r>
          </w:p>
        </w:tc>
        <w:tc>
          <w:tcPr>
            <w:tcW w:w="1158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15000</w:t>
            </w:r>
          </w:p>
        </w:tc>
        <w:tc>
          <w:tcPr>
            <w:tcW w:w="883" w:type="dxa"/>
            <w:gridSpan w:val="6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15000</w:t>
            </w:r>
          </w:p>
        </w:tc>
        <w:tc>
          <w:tcPr>
            <w:tcW w:w="1144" w:type="dxa"/>
            <w:gridSpan w:val="8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15000</w:t>
            </w:r>
          </w:p>
        </w:tc>
        <w:tc>
          <w:tcPr>
            <w:tcW w:w="841" w:type="dxa"/>
            <w:gridSpan w:val="6"/>
            <w:shd w:val="clear" w:color="auto" w:fill="auto"/>
          </w:tcPr>
          <w:p w:rsidR="009A6B27" w:rsidRPr="00FA4A8D" w:rsidRDefault="009A6B27" w:rsidP="000A2FF0">
            <w:pPr>
              <w:jc w:val="center"/>
            </w:pPr>
          </w:p>
        </w:tc>
      </w:tr>
      <w:tr w:rsidR="009A6B27" w:rsidRPr="00FA4A8D" w:rsidTr="000A2FF0">
        <w:trPr>
          <w:gridAfter w:val="1"/>
          <w:wAfter w:w="13" w:type="dxa"/>
          <w:trHeight w:val="20"/>
          <w:tblCellSpacing w:w="5" w:type="nil"/>
        </w:trPr>
        <w:tc>
          <w:tcPr>
            <w:tcW w:w="2240" w:type="dxa"/>
            <w:vMerge/>
            <w:shd w:val="clear" w:color="auto" w:fill="auto"/>
          </w:tcPr>
          <w:p w:rsidR="009A6B27" w:rsidRPr="00FA4A8D" w:rsidRDefault="009A6B27" w:rsidP="000A2FF0">
            <w:pPr>
              <w:adjustRightInd w:val="0"/>
            </w:pPr>
          </w:p>
        </w:tc>
        <w:tc>
          <w:tcPr>
            <w:tcW w:w="2397" w:type="dxa"/>
            <w:shd w:val="clear" w:color="auto" w:fill="auto"/>
          </w:tcPr>
          <w:p w:rsidR="009A6B27" w:rsidRPr="00FA4A8D" w:rsidRDefault="009A6B27" w:rsidP="000A2FF0">
            <w:r w:rsidRPr="00FA4A8D">
              <w:t xml:space="preserve">4. Доля медицинских и фармацевтических специалистов, обучавшихся в рамках </w:t>
            </w:r>
            <w:r w:rsidRPr="00FA4A8D">
              <w:lastRenderedPageBreak/>
              <w:t>целевой подготовки для нужд Новосибирской области, трудоустроившихся после завершения обучения в медицинские или фармацевтические организации системы здравоохранения Новосибирской области</w:t>
            </w:r>
          </w:p>
        </w:tc>
        <w:tc>
          <w:tcPr>
            <w:tcW w:w="1170" w:type="dxa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lastRenderedPageBreak/>
              <w:t>процент</w:t>
            </w:r>
          </w:p>
        </w:tc>
        <w:tc>
          <w:tcPr>
            <w:tcW w:w="854" w:type="dxa"/>
            <w:gridSpan w:val="3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93,00</w:t>
            </w:r>
          </w:p>
        </w:tc>
        <w:tc>
          <w:tcPr>
            <w:tcW w:w="97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93,00</w:t>
            </w:r>
          </w:p>
        </w:tc>
        <w:tc>
          <w:tcPr>
            <w:tcW w:w="998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94,00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96,00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97,0</w:t>
            </w:r>
          </w:p>
        </w:tc>
        <w:tc>
          <w:tcPr>
            <w:tcW w:w="99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99,0</w:t>
            </w:r>
          </w:p>
        </w:tc>
        <w:tc>
          <w:tcPr>
            <w:tcW w:w="1158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100,0</w:t>
            </w:r>
          </w:p>
        </w:tc>
        <w:tc>
          <w:tcPr>
            <w:tcW w:w="883" w:type="dxa"/>
            <w:gridSpan w:val="6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100,0</w:t>
            </w:r>
          </w:p>
        </w:tc>
        <w:tc>
          <w:tcPr>
            <w:tcW w:w="1144" w:type="dxa"/>
            <w:gridSpan w:val="8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100,0</w:t>
            </w:r>
          </w:p>
        </w:tc>
        <w:tc>
          <w:tcPr>
            <w:tcW w:w="841" w:type="dxa"/>
            <w:gridSpan w:val="6"/>
            <w:shd w:val="clear" w:color="auto" w:fill="auto"/>
          </w:tcPr>
          <w:p w:rsidR="009A6B27" w:rsidRPr="00FA4A8D" w:rsidRDefault="009A6B27" w:rsidP="000A2FF0">
            <w:pPr>
              <w:jc w:val="center"/>
            </w:pPr>
          </w:p>
        </w:tc>
      </w:tr>
      <w:tr w:rsidR="009A6B27" w:rsidRPr="00FA4A8D" w:rsidTr="000A2FF0">
        <w:trPr>
          <w:gridAfter w:val="1"/>
          <w:wAfter w:w="13" w:type="dxa"/>
          <w:trHeight w:val="20"/>
          <w:tblCellSpacing w:w="5" w:type="nil"/>
        </w:trPr>
        <w:tc>
          <w:tcPr>
            <w:tcW w:w="2240" w:type="dxa"/>
            <w:vMerge/>
            <w:shd w:val="clear" w:color="auto" w:fill="auto"/>
          </w:tcPr>
          <w:p w:rsidR="009A6B27" w:rsidRPr="00FA4A8D" w:rsidRDefault="009A6B27" w:rsidP="000A2FF0">
            <w:pPr>
              <w:adjustRightInd w:val="0"/>
            </w:pPr>
          </w:p>
        </w:tc>
        <w:tc>
          <w:tcPr>
            <w:tcW w:w="2397" w:type="dxa"/>
            <w:shd w:val="clear" w:color="auto" w:fill="auto"/>
            <w:vAlign w:val="center"/>
          </w:tcPr>
          <w:p w:rsidR="009A6B27" w:rsidRPr="00FA4A8D" w:rsidRDefault="009A6B27" w:rsidP="000A2FF0">
            <w:r w:rsidRPr="00FA4A8D">
              <w:t>5. Доля аккредитованных специалистов</w:t>
            </w:r>
          </w:p>
        </w:tc>
        <w:tc>
          <w:tcPr>
            <w:tcW w:w="1170" w:type="dxa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процент</w:t>
            </w:r>
          </w:p>
        </w:tc>
        <w:tc>
          <w:tcPr>
            <w:tcW w:w="854" w:type="dxa"/>
            <w:gridSpan w:val="3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-</w:t>
            </w:r>
          </w:p>
        </w:tc>
        <w:tc>
          <w:tcPr>
            <w:tcW w:w="97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-</w:t>
            </w:r>
          </w:p>
        </w:tc>
        <w:tc>
          <w:tcPr>
            <w:tcW w:w="998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-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-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-</w:t>
            </w:r>
          </w:p>
        </w:tc>
        <w:tc>
          <w:tcPr>
            <w:tcW w:w="99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20,00</w:t>
            </w:r>
          </w:p>
        </w:tc>
        <w:tc>
          <w:tcPr>
            <w:tcW w:w="1158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40,00</w:t>
            </w:r>
          </w:p>
        </w:tc>
        <w:tc>
          <w:tcPr>
            <w:tcW w:w="883" w:type="dxa"/>
            <w:gridSpan w:val="6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60,00</w:t>
            </w:r>
          </w:p>
        </w:tc>
        <w:tc>
          <w:tcPr>
            <w:tcW w:w="1144" w:type="dxa"/>
            <w:gridSpan w:val="8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80,00</w:t>
            </w:r>
          </w:p>
        </w:tc>
        <w:tc>
          <w:tcPr>
            <w:tcW w:w="841" w:type="dxa"/>
            <w:gridSpan w:val="6"/>
            <w:shd w:val="clear" w:color="auto" w:fill="auto"/>
          </w:tcPr>
          <w:p w:rsidR="009A6B27" w:rsidRPr="00FA4A8D" w:rsidRDefault="009A6B27" w:rsidP="000A2FF0">
            <w:pPr>
              <w:jc w:val="center"/>
            </w:pPr>
          </w:p>
        </w:tc>
      </w:tr>
      <w:tr w:rsidR="009A6B27" w:rsidRPr="00FA4A8D" w:rsidTr="000A2FF0">
        <w:trPr>
          <w:gridAfter w:val="2"/>
          <w:wAfter w:w="24" w:type="dxa"/>
          <w:trHeight w:val="20"/>
          <w:tblCellSpacing w:w="5" w:type="nil"/>
        </w:trPr>
        <w:tc>
          <w:tcPr>
            <w:tcW w:w="15634" w:type="dxa"/>
            <w:gridSpan w:val="51"/>
            <w:shd w:val="clear" w:color="auto" w:fill="auto"/>
          </w:tcPr>
          <w:p w:rsidR="009A6B27" w:rsidRPr="00FA4A8D" w:rsidRDefault="009A6B27" w:rsidP="000A2FF0">
            <w:r w:rsidRPr="00FA4A8D">
              <w:t>Подпрограмма 8. Совершенствование системы лекарственного обеспечения, в том числе в амбулаторных условиях</w:t>
            </w:r>
          </w:p>
        </w:tc>
      </w:tr>
      <w:tr w:rsidR="009A6B27" w:rsidRPr="00FA4A8D" w:rsidTr="000A2FF0">
        <w:trPr>
          <w:gridAfter w:val="2"/>
          <w:wAfter w:w="24" w:type="dxa"/>
          <w:trHeight w:val="20"/>
          <w:tblCellSpacing w:w="5" w:type="nil"/>
        </w:trPr>
        <w:tc>
          <w:tcPr>
            <w:tcW w:w="15634" w:type="dxa"/>
            <w:gridSpan w:val="51"/>
            <w:shd w:val="clear" w:color="auto" w:fill="auto"/>
          </w:tcPr>
          <w:p w:rsidR="009A6B27" w:rsidRPr="00FA4A8D" w:rsidRDefault="009A6B27" w:rsidP="000A2FF0">
            <w:pPr>
              <w:jc w:val="both"/>
            </w:pPr>
            <w:r w:rsidRPr="00FA4A8D">
              <w:t>Цель: обеспечение доступности лекарственных препаратов, изделий медицинского назначения и продуктов специализированного лечебного питания отдельных категорий граждан, проживающих в Новосибирской области и имеющих право на льготное обеспечение</w:t>
            </w:r>
          </w:p>
        </w:tc>
      </w:tr>
      <w:tr w:rsidR="009A6B27" w:rsidRPr="00FA4A8D" w:rsidTr="000A2FF0">
        <w:trPr>
          <w:gridAfter w:val="2"/>
          <w:wAfter w:w="24" w:type="dxa"/>
          <w:trHeight w:val="20"/>
          <w:tblCellSpacing w:w="5" w:type="nil"/>
        </w:trPr>
        <w:tc>
          <w:tcPr>
            <w:tcW w:w="2240" w:type="dxa"/>
            <w:vMerge w:val="restart"/>
            <w:shd w:val="clear" w:color="auto" w:fill="auto"/>
          </w:tcPr>
          <w:p w:rsidR="009A6B27" w:rsidRPr="00FA4A8D" w:rsidRDefault="009A6B27" w:rsidP="000A2FF0">
            <w:pPr>
              <w:adjustRightInd w:val="0"/>
            </w:pPr>
            <w:r w:rsidRPr="00FA4A8D">
              <w:t>Задача 1.</w:t>
            </w:r>
          </w:p>
          <w:p w:rsidR="009A6B27" w:rsidRPr="00FA4A8D" w:rsidRDefault="009A6B27" w:rsidP="000A2FF0">
            <w:pPr>
              <w:adjustRightInd w:val="0"/>
            </w:pPr>
            <w:r w:rsidRPr="00FA4A8D">
              <w:t>Обеспечение лекарственными препаратами и изделиями медицинского назначения отдельных категорий граждан</w:t>
            </w:r>
          </w:p>
        </w:tc>
        <w:tc>
          <w:tcPr>
            <w:tcW w:w="2397" w:type="dxa"/>
            <w:shd w:val="clear" w:color="auto" w:fill="auto"/>
            <w:vAlign w:val="bottom"/>
          </w:tcPr>
          <w:p w:rsidR="009A6B27" w:rsidRPr="00FA4A8D" w:rsidRDefault="009A6B27" w:rsidP="000A2FF0">
            <w:r w:rsidRPr="00FA4A8D">
              <w:t>1. Рост числа граждан, получивших дорогостоящие лекарственные препараты по конкретному торговому наименованию по решению формулярной комиссии министерства здравоохранения Новосибирской области (по отношению к количеству граждан, получивших дорогостоящие лекарственные препараты в 2012 году)</w:t>
            </w:r>
          </w:p>
        </w:tc>
        <w:tc>
          <w:tcPr>
            <w:tcW w:w="1170" w:type="dxa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процент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100,00</w:t>
            </w:r>
          </w:p>
        </w:tc>
        <w:tc>
          <w:tcPr>
            <w:tcW w:w="97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119,00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133,00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133,00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133,00</w:t>
            </w:r>
          </w:p>
        </w:tc>
        <w:tc>
          <w:tcPr>
            <w:tcW w:w="99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133,00</w:t>
            </w:r>
          </w:p>
        </w:tc>
        <w:tc>
          <w:tcPr>
            <w:tcW w:w="1158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133,00</w:t>
            </w:r>
          </w:p>
        </w:tc>
        <w:tc>
          <w:tcPr>
            <w:tcW w:w="883" w:type="dxa"/>
            <w:gridSpan w:val="6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133,00</w:t>
            </w:r>
          </w:p>
        </w:tc>
        <w:tc>
          <w:tcPr>
            <w:tcW w:w="1144" w:type="dxa"/>
            <w:gridSpan w:val="8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133,00</w:t>
            </w:r>
          </w:p>
        </w:tc>
        <w:tc>
          <w:tcPr>
            <w:tcW w:w="841" w:type="dxa"/>
            <w:gridSpan w:val="6"/>
            <w:shd w:val="clear" w:color="auto" w:fill="auto"/>
          </w:tcPr>
          <w:p w:rsidR="009A6B27" w:rsidRPr="00FA4A8D" w:rsidRDefault="009A6B27" w:rsidP="000A2FF0">
            <w:pPr>
              <w:jc w:val="center"/>
            </w:pPr>
          </w:p>
        </w:tc>
      </w:tr>
      <w:tr w:rsidR="009A6B27" w:rsidRPr="00FA4A8D" w:rsidTr="000A2FF0">
        <w:trPr>
          <w:gridAfter w:val="2"/>
          <w:wAfter w:w="24" w:type="dxa"/>
          <w:trHeight w:val="20"/>
          <w:tblCellSpacing w:w="5" w:type="nil"/>
        </w:trPr>
        <w:tc>
          <w:tcPr>
            <w:tcW w:w="2240" w:type="dxa"/>
            <w:vMerge/>
            <w:shd w:val="clear" w:color="auto" w:fill="auto"/>
          </w:tcPr>
          <w:p w:rsidR="009A6B27" w:rsidRPr="00FA4A8D" w:rsidRDefault="009A6B27" w:rsidP="000A2FF0">
            <w:pPr>
              <w:adjustRightInd w:val="0"/>
            </w:pPr>
          </w:p>
        </w:tc>
        <w:tc>
          <w:tcPr>
            <w:tcW w:w="2397" w:type="dxa"/>
            <w:shd w:val="clear" w:color="auto" w:fill="auto"/>
            <w:vAlign w:val="bottom"/>
          </w:tcPr>
          <w:p w:rsidR="009A6B27" w:rsidRPr="00FA4A8D" w:rsidRDefault="009A6B27" w:rsidP="000A2FF0">
            <w:r w:rsidRPr="00FA4A8D">
              <w:t>2. Доля детей, имеющих с рождения диагноз «</w:t>
            </w:r>
            <w:proofErr w:type="spellStart"/>
            <w:r w:rsidRPr="00FA4A8D">
              <w:t>фенилкетонурия</w:t>
            </w:r>
            <w:proofErr w:type="spellEnd"/>
            <w:r w:rsidRPr="00FA4A8D">
              <w:t>», обеспеченных специализированным лечебным питанием, от общего количества детей, поставленных на учет с таким диагнозом</w:t>
            </w:r>
          </w:p>
        </w:tc>
        <w:tc>
          <w:tcPr>
            <w:tcW w:w="1170" w:type="dxa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процент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97,00</w:t>
            </w:r>
          </w:p>
        </w:tc>
        <w:tc>
          <w:tcPr>
            <w:tcW w:w="97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100,00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100,00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100,00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100,00</w:t>
            </w:r>
          </w:p>
        </w:tc>
        <w:tc>
          <w:tcPr>
            <w:tcW w:w="99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100,00</w:t>
            </w:r>
          </w:p>
        </w:tc>
        <w:tc>
          <w:tcPr>
            <w:tcW w:w="1158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100,00</w:t>
            </w:r>
          </w:p>
        </w:tc>
        <w:tc>
          <w:tcPr>
            <w:tcW w:w="883" w:type="dxa"/>
            <w:gridSpan w:val="6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100,00</w:t>
            </w:r>
          </w:p>
        </w:tc>
        <w:tc>
          <w:tcPr>
            <w:tcW w:w="1144" w:type="dxa"/>
            <w:gridSpan w:val="8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100,00</w:t>
            </w:r>
          </w:p>
        </w:tc>
        <w:tc>
          <w:tcPr>
            <w:tcW w:w="841" w:type="dxa"/>
            <w:gridSpan w:val="6"/>
            <w:shd w:val="clear" w:color="auto" w:fill="auto"/>
          </w:tcPr>
          <w:p w:rsidR="009A6B27" w:rsidRPr="00FA4A8D" w:rsidRDefault="009A6B27" w:rsidP="000A2FF0">
            <w:pPr>
              <w:jc w:val="center"/>
            </w:pPr>
          </w:p>
        </w:tc>
      </w:tr>
      <w:tr w:rsidR="009A6B27" w:rsidRPr="00FA4A8D" w:rsidTr="000A2FF0">
        <w:trPr>
          <w:gridAfter w:val="2"/>
          <w:wAfter w:w="24" w:type="dxa"/>
          <w:trHeight w:val="20"/>
          <w:tblCellSpacing w:w="5" w:type="nil"/>
        </w:trPr>
        <w:tc>
          <w:tcPr>
            <w:tcW w:w="2240" w:type="dxa"/>
            <w:vMerge/>
            <w:shd w:val="clear" w:color="auto" w:fill="auto"/>
          </w:tcPr>
          <w:p w:rsidR="009A6B27" w:rsidRPr="00FA4A8D" w:rsidRDefault="009A6B27" w:rsidP="000A2FF0">
            <w:pPr>
              <w:adjustRightInd w:val="0"/>
            </w:pPr>
          </w:p>
        </w:tc>
        <w:tc>
          <w:tcPr>
            <w:tcW w:w="2397" w:type="dxa"/>
            <w:shd w:val="clear" w:color="auto" w:fill="auto"/>
            <w:vAlign w:val="bottom"/>
          </w:tcPr>
          <w:p w:rsidR="009A6B27" w:rsidRPr="00FA4A8D" w:rsidRDefault="009A6B27" w:rsidP="000A2FF0">
            <w:r w:rsidRPr="00FA4A8D">
              <w:t>3. Доля муниципальных районов и городских округов, обеспеченных пунктами отпуска лекарственных препаратов, по отношению ко всем муниципальным районам и городским округам Новосибирской области</w:t>
            </w:r>
          </w:p>
        </w:tc>
        <w:tc>
          <w:tcPr>
            <w:tcW w:w="1170" w:type="dxa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процент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100,00</w:t>
            </w:r>
          </w:p>
        </w:tc>
        <w:tc>
          <w:tcPr>
            <w:tcW w:w="97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100,00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100,00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100,00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100,00</w:t>
            </w:r>
          </w:p>
        </w:tc>
        <w:tc>
          <w:tcPr>
            <w:tcW w:w="99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100,00</w:t>
            </w:r>
          </w:p>
        </w:tc>
        <w:tc>
          <w:tcPr>
            <w:tcW w:w="1158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100,00</w:t>
            </w:r>
          </w:p>
        </w:tc>
        <w:tc>
          <w:tcPr>
            <w:tcW w:w="883" w:type="dxa"/>
            <w:gridSpan w:val="6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100,00</w:t>
            </w:r>
          </w:p>
        </w:tc>
        <w:tc>
          <w:tcPr>
            <w:tcW w:w="1144" w:type="dxa"/>
            <w:gridSpan w:val="8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100,00</w:t>
            </w:r>
          </w:p>
        </w:tc>
        <w:tc>
          <w:tcPr>
            <w:tcW w:w="841" w:type="dxa"/>
            <w:gridSpan w:val="6"/>
            <w:shd w:val="clear" w:color="auto" w:fill="auto"/>
          </w:tcPr>
          <w:p w:rsidR="009A6B27" w:rsidRPr="00FA4A8D" w:rsidRDefault="009A6B27" w:rsidP="000A2FF0">
            <w:pPr>
              <w:jc w:val="center"/>
            </w:pPr>
          </w:p>
        </w:tc>
      </w:tr>
      <w:tr w:rsidR="009A6B27" w:rsidRPr="00FA4A8D" w:rsidTr="000A2FF0">
        <w:trPr>
          <w:gridAfter w:val="2"/>
          <w:wAfter w:w="24" w:type="dxa"/>
          <w:trHeight w:val="20"/>
          <w:tblCellSpacing w:w="5" w:type="nil"/>
        </w:trPr>
        <w:tc>
          <w:tcPr>
            <w:tcW w:w="2240" w:type="dxa"/>
            <w:vMerge/>
            <w:shd w:val="clear" w:color="auto" w:fill="auto"/>
          </w:tcPr>
          <w:p w:rsidR="009A6B27" w:rsidRPr="00FA4A8D" w:rsidRDefault="009A6B27" w:rsidP="000A2FF0">
            <w:pPr>
              <w:adjustRightInd w:val="0"/>
            </w:pPr>
          </w:p>
        </w:tc>
        <w:tc>
          <w:tcPr>
            <w:tcW w:w="2397" w:type="dxa"/>
            <w:shd w:val="clear" w:color="auto" w:fill="auto"/>
            <w:vAlign w:val="bottom"/>
          </w:tcPr>
          <w:p w:rsidR="009A6B27" w:rsidRPr="00FA4A8D" w:rsidRDefault="009A6B27" w:rsidP="000A2FF0">
            <w:r w:rsidRPr="00FA4A8D">
              <w:t>4. Доля рецептов, находящихся на отсроченном обеспечении, в общем количестве выписанных рецептов</w:t>
            </w:r>
          </w:p>
        </w:tc>
        <w:tc>
          <w:tcPr>
            <w:tcW w:w="1170" w:type="dxa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процент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9A6B27" w:rsidRPr="00FA4A8D" w:rsidRDefault="009A6B27" w:rsidP="000A2FF0">
            <w:pPr>
              <w:jc w:val="center"/>
            </w:pPr>
          </w:p>
        </w:tc>
        <w:tc>
          <w:tcPr>
            <w:tcW w:w="97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</w:p>
        </w:tc>
        <w:tc>
          <w:tcPr>
            <w:tcW w:w="993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1,00</w:t>
            </w:r>
          </w:p>
        </w:tc>
        <w:tc>
          <w:tcPr>
            <w:tcW w:w="99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1,00</w:t>
            </w:r>
          </w:p>
        </w:tc>
        <w:tc>
          <w:tcPr>
            <w:tcW w:w="1158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1,00</w:t>
            </w:r>
          </w:p>
        </w:tc>
        <w:tc>
          <w:tcPr>
            <w:tcW w:w="883" w:type="dxa"/>
            <w:gridSpan w:val="6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1,00</w:t>
            </w:r>
          </w:p>
        </w:tc>
        <w:tc>
          <w:tcPr>
            <w:tcW w:w="1144" w:type="dxa"/>
            <w:gridSpan w:val="8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1,00</w:t>
            </w:r>
          </w:p>
        </w:tc>
        <w:tc>
          <w:tcPr>
            <w:tcW w:w="841" w:type="dxa"/>
            <w:gridSpan w:val="6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proofErr w:type="spellStart"/>
            <w:r w:rsidRPr="00FA4A8D">
              <w:t>инди-катор</w:t>
            </w:r>
            <w:proofErr w:type="spellEnd"/>
            <w:r w:rsidRPr="00FA4A8D">
              <w:t xml:space="preserve"> </w:t>
            </w:r>
            <w:proofErr w:type="gramStart"/>
            <w:r w:rsidRPr="00FA4A8D">
              <w:t>введен</w:t>
            </w:r>
            <w:proofErr w:type="gramEnd"/>
            <w:r w:rsidRPr="00FA4A8D">
              <w:t xml:space="preserve"> с 2017 года</w:t>
            </w:r>
          </w:p>
        </w:tc>
      </w:tr>
      <w:tr w:rsidR="009A6B27" w:rsidRPr="00FA4A8D" w:rsidTr="000A2FF0">
        <w:trPr>
          <w:gridAfter w:val="2"/>
          <w:wAfter w:w="24" w:type="dxa"/>
          <w:trHeight w:val="20"/>
          <w:tblCellSpacing w:w="5" w:type="nil"/>
        </w:trPr>
        <w:tc>
          <w:tcPr>
            <w:tcW w:w="15634" w:type="dxa"/>
            <w:gridSpan w:val="51"/>
            <w:shd w:val="clear" w:color="auto" w:fill="auto"/>
          </w:tcPr>
          <w:p w:rsidR="009A6B27" w:rsidRPr="00FA4A8D" w:rsidRDefault="009A6B27" w:rsidP="000A2FF0">
            <w:r w:rsidRPr="00FA4A8D">
              <w:t>Подпрограмма 9. Развитие информатизации в здравоохранении</w:t>
            </w:r>
          </w:p>
        </w:tc>
      </w:tr>
      <w:tr w:rsidR="009A6B27" w:rsidRPr="00FA4A8D" w:rsidTr="000A2FF0">
        <w:trPr>
          <w:gridAfter w:val="2"/>
          <w:wAfter w:w="24" w:type="dxa"/>
          <w:trHeight w:val="20"/>
          <w:tblCellSpacing w:w="5" w:type="nil"/>
        </w:trPr>
        <w:tc>
          <w:tcPr>
            <w:tcW w:w="15634" w:type="dxa"/>
            <w:gridSpan w:val="51"/>
            <w:shd w:val="clear" w:color="auto" w:fill="auto"/>
          </w:tcPr>
          <w:p w:rsidR="009A6B27" w:rsidRPr="00FA4A8D" w:rsidRDefault="009A6B27" w:rsidP="000A2FF0">
            <w:pPr>
              <w:jc w:val="both"/>
            </w:pPr>
            <w:r w:rsidRPr="00FA4A8D">
              <w:t>Цель: создание условий для получения гражданами и организациями на территории Новосибирской области преимуществ от применения информационных и телекоммуникационных технологий на основе формирования единого информационного пространства Новосибирской области в сфере здравоохранения</w:t>
            </w:r>
          </w:p>
        </w:tc>
      </w:tr>
      <w:tr w:rsidR="009A6B27" w:rsidRPr="00FA4A8D" w:rsidTr="000A2FF0">
        <w:trPr>
          <w:gridAfter w:val="2"/>
          <w:wAfter w:w="24" w:type="dxa"/>
          <w:trHeight w:val="20"/>
          <w:tblCellSpacing w:w="5" w:type="nil"/>
        </w:trPr>
        <w:tc>
          <w:tcPr>
            <w:tcW w:w="2240" w:type="dxa"/>
            <w:vMerge w:val="restart"/>
            <w:shd w:val="clear" w:color="auto" w:fill="auto"/>
          </w:tcPr>
          <w:p w:rsidR="009A6B27" w:rsidRPr="00FA4A8D" w:rsidRDefault="009A6B27" w:rsidP="000A2FF0">
            <w:pPr>
              <w:adjustRightInd w:val="0"/>
            </w:pPr>
            <w:r w:rsidRPr="00FA4A8D">
              <w:t>Задача 1.</w:t>
            </w:r>
          </w:p>
          <w:p w:rsidR="009A6B27" w:rsidRPr="00FA4A8D" w:rsidRDefault="009A6B27" w:rsidP="000A2FF0">
            <w:pPr>
              <w:adjustRightInd w:val="0"/>
            </w:pPr>
            <w:r w:rsidRPr="00FA4A8D">
              <w:t xml:space="preserve">Внедрение информационных и </w:t>
            </w:r>
            <w:proofErr w:type="spellStart"/>
            <w:proofErr w:type="gramStart"/>
            <w:r w:rsidRPr="00FA4A8D">
              <w:t>телекоммуникаци-онных</w:t>
            </w:r>
            <w:proofErr w:type="spellEnd"/>
            <w:proofErr w:type="gramEnd"/>
            <w:r w:rsidRPr="00FA4A8D">
              <w:t xml:space="preserve"> технологий в систему здравоохранения Новосибирской области</w:t>
            </w:r>
          </w:p>
        </w:tc>
        <w:tc>
          <w:tcPr>
            <w:tcW w:w="2397" w:type="dxa"/>
            <w:shd w:val="clear" w:color="auto" w:fill="auto"/>
            <w:vAlign w:val="center"/>
          </w:tcPr>
          <w:p w:rsidR="009A6B27" w:rsidRPr="00FA4A8D" w:rsidRDefault="009A6B27" w:rsidP="000A2FF0">
            <w:r w:rsidRPr="00FA4A8D">
              <w:t>1. Доля пациентов, у которых ведутся электронные медицинские карты</w:t>
            </w:r>
          </w:p>
        </w:tc>
        <w:tc>
          <w:tcPr>
            <w:tcW w:w="1170" w:type="dxa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процент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3,80</w:t>
            </w:r>
          </w:p>
        </w:tc>
        <w:tc>
          <w:tcPr>
            <w:tcW w:w="97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34,00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82,00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90,00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98,00</w:t>
            </w:r>
          </w:p>
        </w:tc>
        <w:tc>
          <w:tcPr>
            <w:tcW w:w="99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100,00</w:t>
            </w:r>
          </w:p>
        </w:tc>
        <w:tc>
          <w:tcPr>
            <w:tcW w:w="1158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100,00</w:t>
            </w:r>
          </w:p>
        </w:tc>
        <w:tc>
          <w:tcPr>
            <w:tcW w:w="883" w:type="dxa"/>
            <w:gridSpan w:val="6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100,00</w:t>
            </w:r>
          </w:p>
        </w:tc>
        <w:tc>
          <w:tcPr>
            <w:tcW w:w="1144" w:type="dxa"/>
            <w:gridSpan w:val="8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100,00</w:t>
            </w:r>
          </w:p>
        </w:tc>
        <w:tc>
          <w:tcPr>
            <w:tcW w:w="841" w:type="dxa"/>
            <w:gridSpan w:val="6"/>
            <w:shd w:val="clear" w:color="auto" w:fill="auto"/>
          </w:tcPr>
          <w:p w:rsidR="009A6B27" w:rsidRPr="00FA4A8D" w:rsidRDefault="009A6B27" w:rsidP="000A2FF0">
            <w:pPr>
              <w:jc w:val="center"/>
            </w:pPr>
          </w:p>
        </w:tc>
      </w:tr>
      <w:tr w:rsidR="009A6B27" w:rsidRPr="00FA4A8D" w:rsidTr="000A2FF0">
        <w:trPr>
          <w:gridAfter w:val="2"/>
          <w:wAfter w:w="24" w:type="dxa"/>
          <w:trHeight w:val="20"/>
          <w:tblCellSpacing w:w="5" w:type="nil"/>
        </w:trPr>
        <w:tc>
          <w:tcPr>
            <w:tcW w:w="2240" w:type="dxa"/>
            <w:vMerge/>
            <w:shd w:val="clear" w:color="auto" w:fill="auto"/>
          </w:tcPr>
          <w:p w:rsidR="009A6B27" w:rsidRPr="00FA4A8D" w:rsidRDefault="009A6B27" w:rsidP="000A2FF0">
            <w:pPr>
              <w:adjustRightInd w:val="0"/>
            </w:pPr>
          </w:p>
        </w:tc>
        <w:tc>
          <w:tcPr>
            <w:tcW w:w="2397" w:type="dxa"/>
            <w:shd w:val="clear" w:color="auto" w:fill="auto"/>
            <w:vAlign w:val="center"/>
          </w:tcPr>
          <w:p w:rsidR="009A6B27" w:rsidRPr="00FA4A8D" w:rsidRDefault="009A6B27" w:rsidP="000A2FF0">
            <w:r w:rsidRPr="00FA4A8D">
              <w:t>2. Доля государственных медицинских организаций, осуществляющих автоматизированную запись на прием к врачу с использованием сети Интернет и/или информационно-справочных сенсорных терминалов (</w:t>
            </w:r>
            <w:proofErr w:type="spellStart"/>
            <w:r w:rsidRPr="00FA4A8D">
              <w:t>инфоматов</w:t>
            </w:r>
            <w:proofErr w:type="spellEnd"/>
            <w:r w:rsidRPr="00FA4A8D">
              <w:t>), от общего количества государственных медицинских организаций</w:t>
            </w:r>
          </w:p>
        </w:tc>
        <w:tc>
          <w:tcPr>
            <w:tcW w:w="1170" w:type="dxa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процент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90,00</w:t>
            </w:r>
          </w:p>
        </w:tc>
        <w:tc>
          <w:tcPr>
            <w:tcW w:w="97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100,00</w:t>
            </w:r>
          </w:p>
        </w:tc>
        <w:tc>
          <w:tcPr>
            <w:tcW w:w="993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100,00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100,00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100,00</w:t>
            </w:r>
          </w:p>
        </w:tc>
        <w:tc>
          <w:tcPr>
            <w:tcW w:w="999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100,00</w:t>
            </w:r>
          </w:p>
        </w:tc>
        <w:tc>
          <w:tcPr>
            <w:tcW w:w="1158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100,00</w:t>
            </w:r>
          </w:p>
        </w:tc>
        <w:tc>
          <w:tcPr>
            <w:tcW w:w="883" w:type="dxa"/>
            <w:gridSpan w:val="6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100,00</w:t>
            </w:r>
          </w:p>
        </w:tc>
        <w:tc>
          <w:tcPr>
            <w:tcW w:w="1144" w:type="dxa"/>
            <w:gridSpan w:val="8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100,00</w:t>
            </w:r>
          </w:p>
        </w:tc>
        <w:tc>
          <w:tcPr>
            <w:tcW w:w="841" w:type="dxa"/>
            <w:gridSpan w:val="6"/>
            <w:shd w:val="clear" w:color="auto" w:fill="auto"/>
          </w:tcPr>
          <w:p w:rsidR="009A6B27" w:rsidRPr="00FA4A8D" w:rsidRDefault="009A6B27" w:rsidP="000A2FF0">
            <w:pPr>
              <w:jc w:val="center"/>
            </w:pPr>
          </w:p>
        </w:tc>
      </w:tr>
      <w:tr w:rsidR="009A6B27" w:rsidRPr="00FA4A8D" w:rsidTr="000A2FF0">
        <w:trPr>
          <w:gridAfter w:val="2"/>
          <w:wAfter w:w="24" w:type="dxa"/>
          <w:trHeight w:val="20"/>
          <w:tblCellSpacing w:w="5" w:type="nil"/>
        </w:trPr>
        <w:tc>
          <w:tcPr>
            <w:tcW w:w="15634" w:type="dxa"/>
            <w:gridSpan w:val="51"/>
            <w:shd w:val="clear" w:color="auto" w:fill="auto"/>
          </w:tcPr>
          <w:p w:rsidR="009A6B27" w:rsidRPr="00FA4A8D" w:rsidRDefault="009A6B27" w:rsidP="000A2FF0">
            <w:r w:rsidRPr="00FA4A8D">
              <w:t>Подпрограмма 10. Управление развитием отрасли. Структурные преобразования в сфере здравоохранения</w:t>
            </w:r>
          </w:p>
        </w:tc>
      </w:tr>
      <w:tr w:rsidR="009A6B27" w:rsidRPr="00FA4A8D" w:rsidTr="000A2FF0">
        <w:trPr>
          <w:gridAfter w:val="2"/>
          <w:wAfter w:w="24" w:type="dxa"/>
          <w:trHeight w:val="20"/>
          <w:tblCellSpacing w:w="5" w:type="nil"/>
        </w:trPr>
        <w:tc>
          <w:tcPr>
            <w:tcW w:w="15634" w:type="dxa"/>
            <w:gridSpan w:val="51"/>
            <w:shd w:val="clear" w:color="auto" w:fill="auto"/>
          </w:tcPr>
          <w:p w:rsidR="009A6B27" w:rsidRPr="00FA4A8D" w:rsidRDefault="009A6B27" w:rsidP="000A2FF0">
            <w:r w:rsidRPr="00FA4A8D">
              <w:t>Цель: повышение эффективности управления качеством медицинской помощи и охраны здоровья населения Новосибирской области</w:t>
            </w:r>
          </w:p>
        </w:tc>
      </w:tr>
      <w:tr w:rsidR="009A6B27" w:rsidRPr="00FA4A8D" w:rsidTr="000A2FF0">
        <w:trPr>
          <w:trHeight w:val="1125"/>
          <w:tblCellSpacing w:w="5" w:type="nil"/>
        </w:trPr>
        <w:tc>
          <w:tcPr>
            <w:tcW w:w="2240" w:type="dxa"/>
            <w:vMerge w:val="restart"/>
            <w:shd w:val="clear" w:color="auto" w:fill="auto"/>
          </w:tcPr>
          <w:p w:rsidR="009A6B27" w:rsidRPr="00FA4A8D" w:rsidRDefault="009A6B27" w:rsidP="000A2FF0">
            <w:r w:rsidRPr="00FA4A8D">
              <w:lastRenderedPageBreak/>
              <w:t>Задача 1.</w:t>
            </w:r>
          </w:p>
          <w:p w:rsidR="009A6B27" w:rsidRPr="00FA4A8D" w:rsidRDefault="009A6B27" w:rsidP="000A2FF0">
            <w:pPr>
              <w:rPr>
                <w:b/>
              </w:rPr>
            </w:pPr>
            <w:r w:rsidRPr="00FA4A8D">
              <w:t>Создание благоприятных условий для пребывания пациентов и работы медицинского персонала в медицинских организациях Новосибирской области, а также повышение качества оказания медицинской помощи</w:t>
            </w:r>
          </w:p>
        </w:tc>
        <w:tc>
          <w:tcPr>
            <w:tcW w:w="2397" w:type="dxa"/>
            <w:shd w:val="clear" w:color="auto" w:fill="auto"/>
          </w:tcPr>
          <w:p w:rsidR="009A6B27" w:rsidRPr="00FA4A8D" w:rsidRDefault="009A6B27" w:rsidP="000A2FF0">
            <w:r w:rsidRPr="00FA4A8D">
              <w:t xml:space="preserve">1. Ввод в эксплуатацию объектов строительства и реконструкции зданий и сооружений медицинских организаций </w:t>
            </w:r>
            <w:r w:rsidRPr="00FA4A8D">
              <w:rPr>
                <w:spacing w:val="-4"/>
              </w:rPr>
              <w:t>(ежегодно), в том числе:</w:t>
            </w:r>
          </w:p>
        </w:tc>
        <w:tc>
          <w:tcPr>
            <w:tcW w:w="1170" w:type="dxa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единица</w:t>
            </w:r>
          </w:p>
        </w:tc>
        <w:tc>
          <w:tcPr>
            <w:tcW w:w="867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0</w:t>
            </w:r>
          </w:p>
        </w:tc>
        <w:tc>
          <w:tcPr>
            <w:tcW w:w="1016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7</w:t>
            </w:r>
          </w:p>
        </w:tc>
        <w:tc>
          <w:tcPr>
            <w:tcW w:w="967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6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18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rPr>
                <w:color w:val="000000" w:themeColor="text1"/>
              </w:rPr>
              <w:t>1</w:t>
            </w:r>
          </w:p>
        </w:tc>
        <w:tc>
          <w:tcPr>
            <w:tcW w:w="988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  <w:rPr>
                <w:color w:val="000000" w:themeColor="text1"/>
              </w:rPr>
            </w:pPr>
            <w:r w:rsidRPr="00FA4A8D">
              <w:rPr>
                <w:color w:val="000000" w:themeColor="text1"/>
              </w:rPr>
              <w:t>16</w:t>
            </w:r>
          </w:p>
        </w:tc>
        <w:tc>
          <w:tcPr>
            <w:tcW w:w="1158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23</w:t>
            </w:r>
          </w:p>
        </w:tc>
        <w:tc>
          <w:tcPr>
            <w:tcW w:w="883" w:type="dxa"/>
            <w:gridSpan w:val="6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0</w:t>
            </w:r>
          </w:p>
        </w:tc>
        <w:tc>
          <w:tcPr>
            <w:tcW w:w="1144" w:type="dxa"/>
            <w:gridSpan w:val="8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rPr>
                <w:color w:val="000000" w:themeColor="text1"/>
              </w:rPr>
              <w:t>5</w:t>
            </w:r>
          </w:p>
        </w:tc>
        <w:tc>
          <w:tcPr>
            <w:tcW w:w="846" w:type="dxa"/>
            <w:gridSpan w:val="6"/>
            <w:shd w:val="clear" w:color="auto" w:fill="auto"/>
            <w:vAlign w:val="center"/>
          </w:tcPr>
          <w:p w:rsidR="009A6B27" w:rsidRPr="00FA4A8D" w:rsidRDefault="009A6B27" w:rsidP="000A2FF0">
            <w:pPr>
              <w:jc w:val="center"/>
              <w:rPr>
                <w:b/>
              </w:rPr>
            </w:pPr>
          </w:p>
        </w:tc>
      </w:tr>
      <w:tr w:rsidR="009A6B27" w:rsidRPr="00FA4A8D" w:rsidTr="000A2FF0">
        <w:trPr>
          <w:trHeight w:val="20"/>
          <w:tblCellSpacing w:w="5" w:type="nil"/>
        </w:trPr>
        <w:tc>
          <w:tcPr>
            <w:tcW w:w="2240" w:type="dxa"/>
            <w:vMerge/>
            <w:shd w:val="clear" w:color="auto" w:fill="auto"/>
          </w:tcPr>
          <w:p w:rsidR="009A6B27" w:rsidRPr="00FA4A8D" w:rsidRDefault="009A6B27" w:rsidP="000A2FF0"/>
        </w:tc>
        <w:tc>
          <w:tcPr>
            <w:tcW w:w="2397" w:type="dxa"/>
            <w:shd w:val="clear" w:color="auto" w:fill="auto"/>
          </w:tcPr>
          <w:p w:rsidR="009A6B27" w:rsidRPr="00FA4A8D" w:rsidRDefault="009A6B27" w:rsidP="000A2FF0">
            <w:r w:rsidRPr="00FA4A8D">
              <w:t>строительство объектов</w:t>
            </w:r>
          </w:p>
        </w:tc>
        <w:tc>
          <w:tcPr>
            <w:tcW w:w="1170" w:type="dxa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единица</w:t>
            </w:r>
          </w:p>
        </w:tc>
        <w:tc>
          <w:tcPr>
            <w:tcW w:w="867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0</w:t>
            </w:r>
          </w:p>
        </w:tc>
        <w:tc>
          <w:tcPr>
            <w:tcW w:w="1016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</w:t>
            </w:r>
          </w:p>
        </w:tc>
        <w:tc>
          <w:tcPr>
            <w:tcW w:w="967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16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</w:t>
            </w:r>
          </w:p>
        </w:tc>
        <w:tc>
          <w:tcPr>
            <w:tcW w:w="988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  <w:rPr>
                <w:color w:val="000000" w:themeColor="text1"/>
              </w:rPr>
            </w:pPr>
            <w:r w:rsidRPr="00FA4A8D">
              <w:rPr>
                <w:color w:val="000000" w:themeColor="text1"/>
              </w:rPr>
              <w:t>16</w:t>
            </w:r>
          </w:p>
        </w:tc>
        <w:tc>
          <w:tcPr>
            <w:tcW w:w="1158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21</w:t>
            </w:r>
          </w:p>
        </w:tc>
        <w:tc>
          <w:tcPr>
            <w:tcW w:w="883" w:type="dxa"/>
            <w:gridSpan w:val="6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0</w:t>
            </w:r>
          </w:p>
        </w:tc>
        <w:tc>
          <w:tcPr>
            <w:tcW w:w="1144" w:type="dxa"/>
            <w:gridSpan w:val="8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</w:t>
            </w:r>
          </w:p>
        </w:tc>
        <w:tc>
          <w:tcPr>
            <w:tcW w:w="846" w:type="dxa"/>
            <w:gridSpan w:val="6"/>
            <w:shd w:val="clear" w:color="auto" w:fill="auto"/>
          </w:tcPr>
          <w:p w:rsidR="009A6B27" w:rsidRPr="00FA4A8D" w:rsidRDefault="009A6B27" w:rsidP="000A2FF0">
            <w:pPr>
              <w:rPr>
                <w:b/>
              </w:rPr>
            </w:pPr>
          </w:p>
        </w:tc>
      </w:tr>
      <w:tr w:rsidR="009A6B27" w:rsidRPr="00FA4A8D" w:rsidTr="000A2FF0">
        <w:trPr>
          <w:trHeight w:val="20"/>
          <w:tblCellSpacing w:w="5" w:type="nil"/>
        </w:trPr>
        <w:tc>
          <w:tcPr>
            <w:tcW w:w="2240" w:type="dxa"/>
            <w:vMerge/>
            <w:shd w:val="clear" w:color="auto" w:fill="auto"/>
          </w:tcPr>
          <w:p w:rsidR="009A6B27" w:rsidRPr="00FA4A8D" w:rsidRDefault="009A6B27" w:rsidP="000A2FF0"/>
        </w:tc>
        <w:tc>
          <w:tcPr>
            <w:tcW w:w="2397" w:type="dxa"/>
            <w:shd w:val="clear" w:color="auto" w:fill="auto"/>
          </w:tcPr>
          <w:p w:rsidR="009A6B27" w:rsidRPr="00FA4A8D" w:rsidRDefault="009A6B27" w:rsidP="000A2FF0">
            <w:r w:rsidRPr="00FA4A8D">
              <w:t>реконструкция объектов</w:t>
            </w:r>
          </w:p>
        </w:tc>
        <w:tc>
          <w:tcPr>
            <w:tcW w:w="1170" w:type="dxa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единица</w:t>
            </w:r>
          </w:p>
        </w:tc>
        <w:tc>
          <w:tcPr>
            <w:tcW w:w="867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0</w:t>
            </w:r>
          </w:p>
        </w:tc>
        <w:tc>
          <w:tcPr>
            <w:tcW w:w="1016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6</w:t>
            </w:r>
          </w:p>
        </w:tc>
        <w:tc>
          <w:tcPr>
            <w:tcW w:w="967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5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0</w:t>
            </w:r>
          </w:p>
        </w:tc>
        <w:tc>
          <w:tcPr>
            <w:tcW w:w="988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  <w:rPr>
                <w:color w:val="000000" w:themeColor="text1"/>
              </w:rPr>
            </w:pPr>
            <w:r w:rsidRPr="00FA4A8D">
              <w:rPr>
                <w:color w:val="000000" w:themeColor="text1"/>
              </w:rPr>
              <w:t>0</w:t>
            </w:r>
          </w:p>
        </w:tc>
        <w:tc>
          <w:tcPr>
            <w:tcW w:w="1158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</w:t>
            </w:r>
          </w:p>
        </w:tc>
        <w:tc>
          <w:tcPr>
            <w:tcW w:w="883" w:type="dxa"/>
            <w:gridSpan w:val="6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0</w:t>
            </w:r>
          </w:p>
        </w:tc>
        <w:tc>
          <w:tcPr>
            <w:tcW w:w="1144" w:type="dxa"/>
            <w:gridSpan w:val="8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4</w:t>
            </w:r>
          </w:p>
        </w:tc>
        <w:tc>
          <w:tcPr>
            <w:tcW w:w="846" w:type="dxa"/>
            <w:gridSpan w:val="6"/>
            <w:shd w:val="clear" w:color="auto" w:fill="auto"/>
          </w:tcPr>
          <w:p w:rsidR="009A6B27" w:rsidRPr="00FA4A8D" w:rsidRDefault="009A6B27" w:rsidP="000A2FF0">
            <w:pPr>
              <w:rPr>
                <w:b/>
              </w:rPr>
            </w:pPr>
          </w:p>
        </w:tc>
      </w:tr>
      <w:tr w:rsidR="009A6B27" w:rsidRPr="00FA4A8D" w:rsidTr="000A2FF0">
        <w:trPr>
          <w:trHeight w:val="20"/>
          <w:tblCellSpacing w:w="5" w:type="nil"/>
        </w:trPr>
        <w:tc>
          <w:tcPr>
            <w:tcW w:w="2240" w:type="dxa"/>
            <w:vMerge/>
            <w:shd w:val="clear" w:color="auto" w:fill="auto"/>
          </w:tcPr>
          <w:p w:rsidR="009A6B27" w:rsidRPr="00FA4A8D" w:rsidRDefault="009A6B27" w:rsidP="000A2FF0"/>
        </w:tc>
        <w:tc>
          <w:tcPr>
            <w:tcW w:w="2397" w:type="dxa"/>
            <w:shd w:val="clear" w:color="auto" w:fill="auto"/>
          </w:tcPr>
          <w:p w:rsidR="009A6B27" w:rsidRPr="00FA4A8D" w:rsidRDefault="009A6B27" w:rsidP="000A2FF0">
            <w:r w:rsidRPr="00FA4A8D">
              <w:t>2. Количество объектов строительства и реконструкции зданий и сооружений медицинских организаций, к которым разработана проектно-сметная документация (ежегодно)</w:t>
            </w:r>
          </w:p>
        </w:tc>
        <w:tc>
          <w:tcPr>
            <w:tcW w:w="1170" w:type="dxa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единица</w:t>
            </w:r>
          </w:p>
        </w:tc>
        <w:tc>
          <w:tcPr>
            <w:tcW w:w="867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0</w:t>
            </w:r>
          </w:p>
        </w:tc>
        <w:tc>
          <w:tcPr>
            <w:tcW w:w="1016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3</w:t>
            </w:r>
          </w:p>
        </w:tc>
        <w:tc>
          <w:tcPr>
            <w:tcW w:w="967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5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</w:t>
            </w:r>
          </w:p>
        </w:tc>
        <w:tc>
          <w:tcPr>
            <w:tcW w:w="988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  <w:rPr>
                <w:color w:val="000000" w:themeColor="text1"/>
              </w:rPr>
            </w:pPr>
            <w:r w:rsidRPr="00FA4A8D">
              <w:rPr>
                <w:color w:val="000000" w:themeColor="text1"/>
              </w:rPr>
              <w:t>1</w:t>
            </w:r>
          </w:p>
        </w:tc>
        <w:tc>
          <w:tcPr>
            <w:tcW w:w="1158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0</w:t>
            </w:r>
          </w:p>
        </w:tc>
        <w:tc>
          <w:tcPr>
            <w:tcW w:w="883" w:type="dxa"/>
            <w:gridSpan w:val="6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0</w:t>
            </w:r>
          </w:p>
        </w:tc>
        <w:tc>
          <w:tcPr>
            <w:tcW w:w="1144" w:type="dxa"/>
            <w:gridSpan w:val="8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0</w:t>
            </w:r>
          </w:p>
        </w:tc>
        <w:tc>
          <w:tcPr>
            <w:tcW w:w="846" w:type="dxa"/>
            <w:gridSpan w:val="6"/>
            <w:shd w:val="clear" w:color="auto" w:fill="auto"/>
            <w:vAlign w:val="center"/>
          </w:tcPr>
          <w:p w:rsidR="009A6B27" w:rsidRPr="00FA4A8D" w:rsidRDefault="009A6B27" w:rsidP="000A2FF0">
            <w:pPr>
              <w:jc w:val="center"/>
              <w:rPr>
                <w:b/>
              </w:rPr>
            </w:pPr>
          </w:p>
        </w:tc>
      </w:tr>
      <w:tr w:rsidR="009A6B27" w:rsidRPr="00FA4A8D" w:rsidTr="000A2FF0">
        <w:trPr>
          <w:trHeight w:val="20"/>
          <w:tblCellSpacing w:w="5" w:type="nil"/>
        </w:trPr>
        <w:tc>
          <w:tcPr>
            <w:tcW w:w="2240" w:type="dxa"/>
            <w:vMerge/>
            <w:shd w:val="clear" w:color="auto" w:fill="auto"/>
          </w:tcPr>
          <w:p w:rsidR="009A6B27" w:rsidRPr="00FA4A8D" w:rsidRDefault="009A6B27" w:rsidP="000A2FF0"/>
        </w:tc>
        <w:tc>
          <w:tcPr>
            <w:tcW w:w="2397" w:type="dxa"/>
            <w:shd w:val="clear" w:color="auto" w:fill="auto"/>
          </w:tcPr>
          <w:p w:rsidR="009A6B27" w:rsidRPr="00FA4A8D" w:rsidRDefault="009A6B27" w:rsidP="000A2FF0">
            <w:r w:rsidRPr="00FA4A8D">
              <w:t>3. Доля государственных учреждений, оснащенных новым оборудованием, мебелью, оргтехникой, от общего числа государственных учреждений, подведомственных министерству здравоохранения Новосибирской области (ежегодно)***</w:t>
            </w:r>
          </w:p>
        </w:tc>
        <w:tc>
          <w:tcPr>
            <w:tcW w:w="1170" w:type="dxa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процент</w:t>
            </w:r>
          </w:p>
        </w:tc>
        <w:tc>
          <w:tcPr>
            <w:tcW w:w="867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86,00</w:t>
            </w:r>
          </w:p>
        </w:tc>
        <w:tc>
          <w:tcPr>
            <w:tcW w:w="1016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81,00</w:t>
            </w:r>
          </w:p>
        </w:tc>
        <w:tc>
          <w:tcPr>
            <w:tcW w:w="967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0,76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15,80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9,77</w:t>
            </w:r>
          </w:p>
        </w:tc>
        <w:tc>
          <w:tcPr>
            <w:tcW w:w="988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27,9</w:t>
            </w:r>
          </w:p>
        </w:tc>
        <w:tc>
          <w:tcPr>
            <w:tcW w:w="1158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>
              <w:t>10,17</w:t>
            </w:r>
          </w:p>
        </w:tc>
        <w:tc>
          <w:tcPr>
            <w:tcW w:w="883" w:type="dxa"/>
            <w:gridSpan w:val="6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0,0</w:t>
            </w:r>
          </w:p>
        </w:tc>
        <w:tc>
          <w:tcPr>
            <w:tcW w:w="1144" w:type="dxa"/>
            <w:gridSpan w:val="8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0,0</w:t>
            </w:r>
          </w:p>
        </w:tc>
        <w:tc>
          <w:tcPr>
            <w:tcW w:w="846" w:type="dxa"/>
            <w:gridSpan w:val="6"/>
            <w:shd w:val="clear" w:color="auto" w:fill="auto"/>
            <w:vAlign w:val="center"/>
          </w:tcPr>
          <w:p w:rsidR="009A6B27" w:rsidRPr="00FA4A8D" w:rsidRDefault="009A6B27" w:rsidP="000A2FF0">
            <w:pPr>
              <w:jc w:val="center"/>
              <w:rPr>
                <w:b/>
              </w:rPr>
            </w:pPr>
          </w:p>
        </w:tc>
      </w:tr>
      <w:tr w:rsidR="009A6B27" w:rsidRPr="00FA4A8D" w:rsidTr="000A2FF0">
        <w:trPr>
          <w:trHeight w:val="3089"/>
          <w:tblCellSpacing w:w="5" w:type="nil"/>
        </w:trPr>
        <w:tc>
          <w:tcPr>
            <w:tcW w:w="2240" w:type="dxa"/>
            <w:vMerge/>
            <w:shd w:val="clear" w:color="auto" w:fill="auto"/>
          </w:tcPr>
          <w:p w:rsidR="009A6B27" w:rsidRPr="00FA4A8D" w:rsidRDefault="009A6B27" w:rsidP="000A2FF0"/>
        </w:tc>
        <w:tc>
          <w:tcPr>
            <w:tcW w:w="2397" w:type="dxa"/>
            <w:tcBorders>
              <w:bottom w:val="single" w:sz="4" w:space="0" w:color="auto"/>
            </w:tcBorders>
            <w:shd w:val="clear" w:color="auto" w:fill="auto"/>
          </w:tcPr>
          <w:p w:rsidR="009A6B27" w:rsidRPr="00FA4A8D" w:rsidRDefault="009A6B27" w:rsidP="000A2FF0">
            <w:r w:rsidRPr="00FA4A8D">
              <w:t>4. Доля государственных учреждений, в которых проведены ремонтные работы, от общего числа государственных учреждений, подведомственных министерству здравоохранения Новосибирской области (ежегодно)***</w:t>
            </w:r>
          </w:p>
        </w:tc>
        <w:tc>
          <w:tcPr>
            <w:tcW w:w="1170" w:type="dxa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процент</w:t>
            </w:r>
          </w:p>
        </w:tc>
        <w:tc>
          <w:tcPr>
            <w:tcW w:w="867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58,00</w:t>
            </w:r>
          </w:p>
        </w:tc>
        <w:tc>
          <w:tcPr>
            <w:tcW w:w="1016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52,00</w:t>
            </w:r>
          </w:p>
        </w:tc>
        <w:tc>
          <w:tcPr>
            <w:tcW w:w="967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14,30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35,30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54,13</w:t>
            </w:r>
          </w:p>
        </w:tc>
        <w:tc>
          <w:tcPr>
            <w:tcW w:w="988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65,3</w:t>
            </w:r>
          </w:p>
        </w:tc>
        <w:tc>
          <w:tcPr>
            <w:tcW w:w="1158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41,5</w:t>
            </w:r>
          </w:p>
        </w:tc>
        <w:tc>
          <w:tcPr>
            <w:tcW w:w="883" w:type="dxa"/>
            <w:gridSpan w:val="6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40,7</w:t>
            </w:r>
          </w:p>
        </w:tc>
        <w:tc>
          <w:tcPr>
            <w:tcW w:w="1144" w:type="dxa"/>
            <w:gridSpan w:val="8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40,7</w:t>
            </w:r>
          </w:p>
        </w:tc>
        <w:tc>
          <w:tcPr>
            <w:tcW w:w="846" w:type="dxa"/>
            <w:gridSpan w:val="6"/>
            <w:shd w:val="clear" w:color="auto" w:fill="auto"/>
            <w:vAlign w:val="center"/>
          </w:tcPr>
          <w:p w:rsidR="009A6B27" w:rsidRPr="00FA4A8D" w:rsidRDefault="009A6B27" w:rsidP="000A2FF0">
            <w:pPr>
              <w:jc w:val="center"/>
              <w:rPr>
                <w:b/>
              </w:rPr>
            </w:pPr>
          </w:p>
        </w:tc>
      </w:tr>
      <w:tr w:rsidR="009A6B27" w:rsidRPr="00FA4A8D" w:rsidTr="000A2FF0">
        <w:trPr>
          <w:trHeight w:val="20"/>
          <w:tblCellSpacing w:w="5" w:type="nil"/>
        </w:trPr>
        <w:tc>
          <w:tcPr>
            <w:tcW w:w="2240" w:type="dxa"/>
            <w:vMerge/>
            <w:shd w:val="clear" w:color="auto" w:fill="auto"/>
          </w:tcPr>
          <w:p w:rsidR="009A6B27" w:rsidRPr="00FA4A8D" w:rsidRDefault="009A6B27" w:rsidP="000A2FF0"/>
        </w:tc>
        <w:tc>
          <w:tcPr>
            <w:tcW w:w="2397" w:type="dxa"/>
            <w:tcBorders>
              <w:bottom w:val="nil"/>
            </w:tcBorders>
            <w:shd w:val="clear" w:color="auto" w:fill="auto"/>
          </w:tcPr>
          <w:p w:rsidR="009A6B27" w:rsidRPr="00FA4A8D" w:rsidRDefault="009A6B27" w:rsidP="000A2FF0">
            <w:pPr>
              <w:adjustRightInd w:val="0"/>
            </w:pPr>
            <w:r w:rsidRPr="00FA4A8D">
              <w:t xml:space="preserve">5. Удельное потребление </w:t>
            </w:r>
            <w:r w:rsidRPr="00FA4A8D">
              <w:lastRenderedPageBreak/>
              <w:t>энергетических ресурсов  государственных учреждений, подведомственных министерству здравоохранения Новосибирской области (к уровню 2016 года):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lastRenderedPageBreak/>
              <w:t xml:space="preserve">процент </w:t>
            </w:r>
          </w:p>
        </w:tc>
        <w:tc>
          <w:tcPr>
            <w:tcW w:w="867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</w:p>
        </w:tc>
        <w:tc>
          <w:tcPr>
            <w:tcW w:w="1016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</w:p>
        </w:tc>
        <w:tc>
          <w:tcPr>
            <w:tcW w:w="967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adjustRightInd w:val="0"/>
              <w:jc w:val="center"/>
            </w:pPr>
          </w:p>
        </w:tc>
        <w:tc>
          <w:tcPr>
            <w:tcW w:w="988" w:type="dxa"/>
            <w:gridSpan w:val="4"/>
            <w:shd w:val="clear" w:color="auto" w:fill="auto"/>
          </w:tcPr>
          <w:p w:rsidR="009A6B27" w:rsidRPr="00FA4A8D" w:rsidRDefault="009A6B27" w:rsidP="000A2FF0">
            <w:pPr>
              <w:adjustRightInd w:val="0"/>
              <w:jc w:val="center"/>
            </w:pPr>
          </w:p>
        </w:tc>
        <w:tc>
          <w:tcPr>
            <w:tcW w:w="1158" w:type="dxa"/>
            <w:gridSpan w:val="5"/>
            <w:shd w:val="clear" w:color="auto" w:fill="auto"/>
          </w:tcPr>
          <w:p w:rsidR="009A6B27" w:rsidRPr="00FA4A8D" w:rsidRDefault="009A6B27" w:rsidP="000A2FF0">
            <w:pPr>
              <w:adjustRightInd w:val="0"/>
              <w:jc w:val="center"/>
            </w:pPr>
          </w:p>
        </w:tc>
        <w:tc>
          <w:tcPr>
            <w:tcW w:w="883" w:type="dxa"/>
            <w:gridSpan w:val="6"/>
            <w:shd w:val="clear" w:color="auto" w:fill="auto"/>
          </w:tcPr>
          <w:p w:rsidR="009A6B27" w:rsidRPr="00FA4A8D" w:rsidRDefault="009A6B27" w:rsidP="000A2FF0">
            <w:pPr>
              <w:adjustRightInd w:val="0"/>
              <w:jc w:val="center"/>
            </w:pPr>
          </w:p>
        </w:tc>
        <w:tc>
          <w:tcPr>
            <w:tcW w:w="1144" w:type="dxa"/>
            <w:gridSpan w:val="8"/>
            <w:shd w:val="clear" w:color="auto" w:fill="auto"/>
          </w:tcPr>
          <w:p w:rsidR="009A6B27" w:rsidRPr="00FA4A8D" w:rsidRDefault="009A6B27" w:rsidP="000A2FF0">
            <w:pPr>
              <w:adjustRightInd w:val="0"/>
              <w:jc w:val="center"/>
            </w:pPr>
          </w:p>
        </w:tc>
        <w:tc>
          <w:tcPr>
            <w:tcW w:w="846" w:type="dxa"/>
            <w:gridSpan w:val="6"/>
            <w:vMerge w:val="restart"/>
            <w:shd w:val="clear" w:color="auto" w:fill="auto"/>
            <w:vAlign w:val="center"/>
          </w:tcPr>
          <w:p w:rsidR="009A6B27" w:rsidRPr="00FA4A8D" w:rsidRDefault="009A6B27" w:rsidP="000A2FF0">
            <w:pPr>
              <w:jc w:val="center"/>
              <w:rPr>
                <w:b/>
              </w:rPr>
            </w:pPr>
            <w:r w:rsidRPr="00FA4A8D">
              <w:t>индика</w:t>
            </w:r>
            <w:r w:rsidRPr="00FA4A8D">
              <w:lastRenderedPageBreak/>
              <w:t>тор введен с 2017 года</w:t>
            </w:r>
          </w:p>
        </w:tc>
      </w:tr>
      <w:tr w:rsidR="009A6B27" w:rsidRPr="00FA4A8D" w:rsidTr="000A2FF0">
        <w:trPr>
          <w:trHeight w:val="20"/>
          <w:tblCellSpacing w:w="5" w:type="nil"/>
        </w:trPr>
        <w:tc>
          <w:tcPr>
            <w:tcW w:w="224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A6B27" w:rsidRPr="00FA4A8D" w:rsidRDefault="009A6B27" w:rsidP="000A2FF0"/>
        </w:tc>
        <w:tc>
          <w:tcPr>
            <w:tcW w:w="239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9A6B27" w:rsidRPr="00FA4A8D" w:rsidRDefault="009A6B27" w:rsidP="000A2FF0">
            <w:pPr>
              <w:adjustRightInd w:val="0"/>
            </w:pPr>
            <w:r w:rsidRPr="00FA4A8D">
              <w:t>электроэнергии</w:t>
            </w:r>
          </w:p>
        </w:tc>
        <w:tc>
          <w:tcPr>
            <w:tcW w:w="1170" w:type="dxa"/>
            <w:vMerge/>
            <w:shd w:val="clear" w:color="auto" w:fill="auto"/>
          </w:tcPr>
          <w:p w:rsidR="009A6B27" w:rsidRPr="00FA4A8D" w:rsidRDefault="009A6B27" w:rsidP="000A2FF0">
            <w:pPr>
              <w:jc w:val="center"/>
            </w:pPr>
          </w:p>
        </w:tc>
        <w:tc>
          <w:tcPr>
            <w:tcW w:w="867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</w:p>
        </w:tc>
        <w:tc>
          <w:tcPr>
            <w:tcW w:w="1016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</w:p>
        </w:tc>
        <w:tc>
          <w:tcPr>
            <w:tcW w:w="967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adjustRightInd w:val="0"/>
              <w:jc w:val="center"/>
            </w:pPr>
            <w:r w:rsidRPr="00FA4A8D">
              <w:t>100,0</w:t>
            </w:r>
          </w:p>
        </w:tc>
        <w:tc>
          <w:tcPr>
            <w:tcW w:w="988" w:type="dxa"/>
            <w:gridSpan w:val="4"/>
            <w:shd w:val="clear" w:color="auto" w:fill="auto"/>
          </w:tcPr>
          <w:p w:rsidR="009A6B27" w:rsidRPr="00FA4A8D" w:rsidRDefault="009A6B27" w:rsidP="000A2FF0">
            <w:pPr>
              <w:adjustRightInd w:val="0"/>
              <w:jc w:val="center"/>
            </w:pPr>
            <w:r w:rsidRPr="00FA4A8D">
              <w:t>99,0</w:t>
            </w:r>
          </w:p>
        </w:tc>
        <w:tc>
          <w:tcPr>
            <w:tcW w:w="1158" w:type="dxa"/>
            <w:gridSpan w:val="5"/>
            <w:shd w:val="clear" w:color="auto" w:fill="auto"/>
          </w:tcPr>
          <w:p w:rsidR="009A6B27" w:rsidRPr="00FA4A8D" w:rsidRDefault="009A6B27" w:rsidP="000A2FF0">
            <w:pPr>
              <w:adjustRightInd w:val="0"/>
              <w:jc w:val="center"/>
            </w:pPr>
            <w:r w:rsidRPr="00FA4A8D">
              <w:t>98,0</w:t>
            </w:r>
          </w:p>
        </w:tc>
        <w:tc>
          <w:tcPr>
            <w:tcW w:w="883" w:type="dxa"/>
            <w:gridSpan w:val="6"/>
            <w:shd w:val="clear" w:color="auto" w:fill="auto"/>
          </w:tcPr>
          <w:p w:rsidR="009A6B27" w:rsidRPr="00FA4A8D" w:rsidRDefault="009A6B27" w:rsidP="000A2FF0">
            <w:pPr>
              <w:adjustRightInd w:val="0"/>
              <w:jc w:val="center"/>
            </w:pPr>
            <w:r w:rsidRPr="00FA4A8D">
              <w:t>97,0</w:t>
            </w:r>
          </w:p>
        </w:tc>
        <w:tc>
          <w:tcPr>
            <w:tcW w:w="1144" w:type="dxa"/>
            <w:gridSpan w:val="8"/>
            <w:shd w:val="clear" w:color="auto" w:fill="auto"/>
          </w:tcPr>
          <w:p w:rsidR="009A6B27" w:rsidRPr="00FA4A8D" w:rsidRDefault="009A6B27" w:rsidP="000A2FF0">
            <w:pPr>
              <w:adjustRightInd w:val="0"/>
              <w:jc w:val="center"/>
            </w:pPr>
            <w:r w:rsidRPr="00FA4A8D">
              <w:t>96,0</w:t>
            </w:r>
          </w:p>
        </w:tc>
        <w:tc>
          <w:tcPr>
            <w:tcW w:w="846" w:type="dxa"/>
            <w:gridSpan w:val="6"/>
            <w:vMerge/>
            <w:shd w:val="clear" w:color="auto" w:fill="auto"/>
            <w:vAlign w:val="center"/>
          </w:tcPr>
          <w:p w:rsidR="009A6B27" w:rsidRPr="00FA4A8D" w:rsidRDefault="009A6B27" w:rsidP="000A2FF0">
            <w:pPr>
              <w:jc w:val="center"/>
              <w:rPr>
                <w:b/>
              </w:rPr>
            </w:pPr>
          </w:p>
        </w:tc>
      </w:tr>
      <w:tr w:rsidR="009A6B27" w:rsidRPr="00FA4A8D" w:rsidTr="000A2FF0">
        <w:trPr>
          <w:trHeight w:val="20"/>
          <w:tblCellSpacing w:w="5" w:type="nil"/>
        </w:trPr>
        <w:tc>
          <w:tcPr>
            <w:tcW w:w="224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A6B27" w:rsidRPr="00FA4A8D" w:rsidRDefault="009A6B27" w:rsidP="000A2FF0"/>
        </w:tc>
        <w:tc>
          <w:tcPr>
            <w:tcW w:w="239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9A6B27" w:rsidRPr="00FA4A8D" w:rsidRDefault="009A6B27" w:rsidP="000A2FF0">
            <w:pPr>
              <w:adjustRightInd w:val="0"/>
            </w:pPr>
            <w:r w:rsidRPr="00FA4A8D">
              <w:t>тепловой энергии</w:t>
            </w:r>
          </w:p>
        </w:tc>
        <w:tc>
          <w:tcPr>
            <w:tcW w:w="1170" w:type="dxa"/>
            <w:vMerge/>
            <w:shd w:val="clear" w:color="auto" w:fill="auto"/>
          </w:tcPr>
          <w:p w:rsidR="009A6B27" w:rsidRPr="00FA4A8D" w:rsidRDefault="009A6B27" w:rsidP="000A2FF0">
            <w:pPr>
              <w:jc w:val="center"/>
            </w:pPr>
          </w:p>
        </w:tc>
        <w:tc>
          <w:tcPr>
            <w:tcW w:w="867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</w:p>
        </w:tc>
        <w:tc>
          <w:tcPr>
            <w:tcW w:w="1016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</w:p>
        </w:tc>
        <w:tc>
          <w:tcPr>
            <w:tcW w:w="967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adjustRightInd w:val="0"/>
              <w:jc w:val="center"/>
            </w:pPr>
            <w:r w:rsidRPr="00FA4A8D">
              <w:t>100,0</w:t>
            </w:r>
          </w:p>
        </w:tc>
        <w:tc>
          <w:tcPr>
            <w:tcW w:w="988" w:type="dxa"/>
            <w:gridSpan w:val="4"/>
            <w:shd w:val="clear" w:color="auto" w:fill="auto"/>
          </w:tcPr>
          <w:p w:rsidR="009A6B27" w:rsidRPr="00FA4A8D" w:rsidRDefault="009A6B27" w:rsidP="000A2FF0">
            <w:pPr>
              <w:adjustRightInd w:val="0"/>
              <w:jc w:val="center"/>
            </w:pPr>
            <w:r w:rsidRPr="00FA4A8D">
              <w:t>99,0</w:t>
            </w:r>
          </w:p>
        </w:tc>
        <w:tc>
          <w:tcPr>
            <w:tcW w:w="1158" w:type="dxa"/>
            <w:gridSpan w:val="5"/>
            <w:shd w:val="clear" w:color="auto" w:fill="auto"/>
          </w:tcPr>
          <w:p w:rsidR="009A6B27" w:rsidRPr="00FA4A8D" w:rsidRDefault="009A6B27" w:rsidP="000A2FF0">
            <w:pPr>
              <w:adjustRightInd w:val="0"/>
              <w:jc w:val="center"/>
            </w:pPr>
            <w:r w:rsidRPr="00FA4A8D">
              <w:t>98,0</w:t>
            </w:r>
          </w:p>
        </w:tc>
        <w:tc>
          <w:tcPr>
            <w:tcW w:w="883" w:type="dxa"/>
            <w:gridSpan w:val="6"/>
            <w:shd w:val="clear" w:color="auto" w:fill="auto"/>
          </w:tcPr>
          <w:p w:rsidR="009A6B27" w:rsidRPr="00FA4A8D" w:rsidRDefault="009A6B27" w:rsidP="000A2FF0">
            <w:pPr>
              <w:adjustRightInd w:val="0"/>
              <w:jc w:val="center"/>
            </w:pPr>
            <w:r w:rsidRPr="00FA4A8D">
              <w:t>97,0</w:t>
            </w:r>
          </w:p>
        </w:tc>
        <w:tc>
          <w:tcPr>
            <w:tcW w:w="1144" w:type="dxa"/>
            <w:gridSpan w:val="8"/>
            <w:shd w:val="clear" w:color="auto" w:fill="auto"/>
          </w:tcPr>
          <w:p w:rsidR="009A6B27" w:rsidRPr="00FA4A8D" w:rsidRDefault="009A6B27" w:rsidP="000A2FF0">
            <w:pPr>
              <w:adjustRightInd w:val="0"/>
              <w:jc w:val="center"/>
            </w:pPr>
            <w:r w:rsidRPr="00FA4A8D">
              <w:t>96,0</w:t>
            </w:r>
          </w:p>
        </w:tc>
        <w:tc>
          <w:tcPr>
            <w:tcW w:w="846" w:type="dxa"/>
            <w:gridSpan w:val="6"/>
            <w:vMerge/>
            <w:shd w:val="clear" w:color="auto" w:fill="auto"/>
            <w:vAlign w:val="center"/>
          </w:tcPr>
          <w:p w:rsidR="009A6B27" w:rsidRPr="00FA4A8D" w:rsidRDefault="009A6B27" w:rsidP="000A2FF0">
            <w:pPr>
              <w:jc w:val="center"/>
              <w:rPr>
                <w:b/>
              </w:rPr>
            </w:pPr>
          </w:p>
        </w:tc>
      </w:tr>
      <w:tr w:rsidR="009A6B27" w:rsidRPr="00FA4A8D" w:rsidTr="000A2FF0">
        <w:trPr>
          <w:trHeight w:val="20"/>
          <w:tblCellSpacing w:w="5" w:type="nil"/>
        </w:trPr>
        <w:tc>
          <w:tcPr>
            <w:tcW w:w="224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27" w:rsidRPr="00FA4A8D" w:rsidRDefault="009A6B27" w:rsidP="000A2FF0"/>
        </w:tc>
        <w:tc>
          <w:tcPr>
            <w:tcW w:w="2397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6B27" w:rsidRPr="00FA4A8D" w:rsidRDefault="009A6B27" w:rsidP="000A2FF0">
            <w:pPr>
              <w:adjustRightInd w:val="0"/>
            </w:pPr>
            <w:r w:rsidRPr="00FA4A8D">
              <w:t>воды</w:t>
            </w:r>
          </w:p>
        </w:tc>
        <w:tc>
          <w:tcPr>
            <w:tcW w:w="117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6B27" w:rsidRPr="00FA4A8D" w:rsidRDefault="009A6B27" w:rsidP="000A2FF0">
            <w:pPr>
              <w:jc w:val="center"/>
            </w:pPr>
          </w:p>
        </w:tc>
        <w:tc>
          <w:tcPr>
            <w:tcW w:w="867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</w:p>
        </w:tc>
        <w:tc>
          <w:tcPr>
            <w:tcW w:w="1016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</w:p>
        </w:tc>
        <w:tc>
          <w:tcPr>
            <w:tcW w:w="967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adjustRightInd w:val="0"/>
              <w:jc w:val="center"/>
            </w:pPr>
            <w:r w:rsidRPr="00FA4A8D">
              <w:t>100,0</w:t>
            </w:r>
          </w:p>
        </w:tc>
        <w:tc>
          <w:tcPr>
            <w:tcW w:w="988" w:type="dxa"/>
            <w:gridSpan w:val="4"/>
            <w:shd w:val="clear" w:color="auto" w:fill="auto"/>
          </w:tcPr>
          <w:p w:rsidR="009A6B27" w:rsidRPr="00FA4A8D" w:rsidRDefault="009A6B27" w:rsidP="000A2FF0">
            <w:pPr>
              <w:adjustRightInd w:val="0"/>
              <w:jc w:val="center"/>
            </w:pPr>
            <w:r w:rsidRPr="00FA4A8D">
              <w:t>99,0</w:t>
            </w:r>
          </w:p>
        </w:tc>
        <w:tc>
          <w:tcPr>
            <w:tcW w:w="1158" w:type="dxa"/>
            <w:gridSpan w:val="5"/>
            <w:shd w:val="clear" w:color="auto" w:fill="auto"/>
          </w:tcPr>
          <w:p w:rsidR="009A6B27" w:rsidRPr="00FA4A8D" w:rsidRDefault="009A6B27" w:rsidP="000A2FF0">
            <w:pPr>
              <w:adjustRightInd w:val="0"/>
              <w:jc w:val="center"/>
            </w:pPr>
            <w:r w:rsidRPr="00FA4A8D">
              <w:t>98,0</w:t>
            </w:r>
          </w:p>
        </w:tc>
        <w:tc>
          <w:tcPr>
            <w:tcW w:w="883" w:type="dxa"/>
            <w:gridSpan w:val="6"/>
            <w:shd w:val="clear" w:color="auto" w:fill="auto"/>
          </w:tcPr>
          <w:p w:rsidR="009A6B27" w:rsidRPr="00FA4A8D" w:rsidRDefault="009A6B27" w:rsidP="000A2FF0">
            <w:pPr>
              <w:adjustRightInd w:val="0"/>
              <w:jc w:val="center"/>
            </w:pPr>
            <w:r w:rsidRPr="00FA4A8D">
              <w:t>97,0</w:t>
            </w:r>
          </w:p>
        </w:tc>
        <w:tc>
          <w:tcPr>
            <w:tcW w:w="1144" w:type="dxa"/>
            <w:gridSpan w:val="8"/>
            <w:shd w:val="clear" w:color="auto" w:fill="auto"/>
          </w:tcPr>
          <w:p w:rsidR="009A6B27" w:rsidRPr="00FA4A8D" w:rsidRDefault="009A6B27" w:rsidP="000A2FF0">
            <w:pPr>
              <w:adjustRightInd w:val="0"/>
              <w:jc w:val="center"/>
            </w:pPr>
            <w:r w:rsidRPr="00FA4A8D">
              <w:t>96,0</w:t>
            </w:r>
          </w:p>
        </w:tc>
        <w:tc>
          <w:tcPr>
            <w:tcW w:w="846" w:type="dxa"/>
            <w:gridSpan w:val="6"/>
            <w:vMerge/>
            <w:shd w:val="clear" w:color="auto" w:fill="auto"/>
            <w:vAlign w:val="center"/>
          </w:tcPr>
          <w:p w:rsidR="009A6B27" w:rsidRPr="00FA4A8D" w:rsidRDefault="009A6B27" w:rsidP="000A2FF0">
            <w:pPr>
              <w:jc w:val="center"/>
              <w:rPr>
                <w:b/>
              </w:rPr>
            </w:pPr>
          </w:p>
        </w:tc>
      </w:tr>
      <w:tr w:rsidR="009A6B27" w:rsidRPr="00FA4A8D" w:rsidTr="000A2FF0">
        <w:trPr>
          <w:trHeight w:val="20"/>
          <w:tblCellSpacing w:w="5" w:type="nil"/>
        </w:trPr>
        <w:tc>
          <w:tcPr>
            <w:tcW w:w="22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A6B27" w:rsidRPr="00FA4A8D" w:rsidRDefault="009A6B27" w:rsidP="000A2FF0">
            <w:r w:rsidRPr="00FA4A8D">
              <w:t xml:space="preserve">Задача 2. Структурные преобразования системы здравоохранения Новосибирской области </w:t>
            </w:r>
          </w:p>
        </w:tc>
        <w:tc>
          <w:tcPr>
            <w:tcW w:w="23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6B27" w:rsidRPr="00FA4A8D" w:rsidRDefault="009A6B27" w:rsidP="000A2FF0">
            <w:r w:rsidRPr="00FA4A8D">
              <w:t>1. Число дней занятости койки в году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день</w:t>
            </w:r>
          </w:p>
        </w:tc>
        <w:tc>
          <w:tcPr>
            <w:tcW w:w="867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327,0</w:t>
            </w:r>
          </w:p>
        </w:tc>
        <w:tc>
          <w:tcPr>
            <w:tcW w:w="1016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329,0</w:t>
            </w:r>
          </w:p>
        </w:tc>
        <w:tc>
          <w:tcPr>
            <w:tcW w:w="967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329,0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331,0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332,0</w:t>
            </w:r>
          </w:p>
        </w:tc>
        <w:tc>
          <w:tcPr>
            <w:tcW w:w="988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332,0</w:t>
            </w:r>
          </w:p>
        </w:tc>
        <w:tc>
          <w:tcPr>
            <w:tcW w:w="1158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333,0</w:t>
            </w:r>
          </w:p>
        </w:tc>
        <w:tc>
          <w:tcPr>
            <w:tcW w:w="883" w:type="dxa"/>
            <w:gridSpan w:val="6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333,0</w:t>
            </w:r>
          </w:p>
        </w:tc>
        <w:tc>
          <w:tcPr>
            <w:tcW w:w="1144" w:type="dxa"/>
            <w:gridSpan w:val="8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333,0</w:t>
            </w:r>
          </w:p>
        </w:tc>
        <w:tc>
          <w:tcPr>
            <w:tcW w:w="846" w:type="dxa"/>
            <w:gridSpan w:val="6"/>
            <w:shd w:val="clear" w:color="auto" w:fill="auto"/>
            <w:vAlign w:val="center"/>
          </w:tcPr>
          <w:p w:rsidR="009A6B27" w:rsidRPr="00FA4A8D" w:rsidRDefault="009A6B27" w:rsidP="000A2FF0">
            <w:pPr>
              <w:jc w:val="center"/>
              <w:rPr>
                <w:b/>
              </w:rPr>
            </w:pPr>
          </w:p>
        </w:tc>
      </w:tr>
      <w:tr w:rsidR="009A6B27" w:rsidRPr="00FA4A8D" w:rsidTr="000A2FF0">
        <w:trPr>
          <w:trHeight w:val="20"/>
          <w:tblCellSpacing w:w="5" w:type="nil"/>
        </w:trPr>
        <w:tc>
          <w:tcPr>
            <w:tcW w:w="2240" w:type="dxa"/>
            <w:vMerge/>
            <w:shd w:val="clear" w:color="auto" w:fill="auto"/>
          </w:tcPr>
          <w:p w:rsidR="009A6B27" w:rsidRPr="00FA4A8D" w:rsidRDefault="009A6B27" w:rsidP="000A2FF0"/>
        </w:tc>
        <w:tc>
          <w:tcPr>
            <w:tcW w:w="2397" w:type="dxa"/>
            <w:shd w:val="clear" w:color="auto" w:fill="auto"/>
          </w:tcPr>
          <w:p w:rsidR="009A6B27" w:rsidRPr="00FA4A8D" w:rsidRDefault="009A6B27" w:rsidP="000A2FF0">
            <w:r w:rsidRPr="00FA4A8D">
              <w:t>2. Средняя длительность лечения больного в стационаре</w:t>
            </w:r>
          </w:p>
        </w:tc>
        <w:tc>
          <w:tcPr>
            <w:tcW w:w="1170" w:type="dxa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день</w:t>
            </w:r>
          </w:p>
        </w:tc>
        <w:tc>
          <w:tcPr>
            <w:tcW w:w="867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11,7</w:t>
            </w:r>
          </w:p>
        </w:tc>
        <w:tc>
          <w:tcPr>
            <w:tcW w:w="1016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11,7</w:t>
            </w:r>
          </w:p>
        </w:tc>
        <w:tc>
          <w:tcPr>
            <w:tcW w:w="967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11,7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11,7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11,6</w:t>
            </w:r>
          </w:p>
        </w:tc>
        <w:tc>
          <w:tcPr>
            <w:tcW w:w="988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11,6</w:t>
            </w:r>
          </w:p>
        </w:tc>
        <w:tc>
          <w:tcPr>
            <w:tcW w:w="1158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11,5</w:t>
            </w:r>
          </w:p>
        </w:tc>
        <w:tc>
          <w:tcPr>
            <w:tcW w:w="883" w:type="dxa"/>
            <w:gridSpan w:val="6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11,5</w:t>
            </w:r>
          </w:p>
        </w:tc>
        <w:tc>
          <w:tcPr>
            <w:tcW w:w="1144" w:type="dxa"/>
            <w:gridSpan w:val="8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11,5</w:t>
            </w:r>
          </w:p>
        </w:tc>
        <w:tc>
          <w:tcPr>
            <w:tcW w:w="846" w:type="dxa"/>
            <w:gridSpan w:val="6"/>
            <w:shd w:val="clear" w:color="auto" w:fill="auto"/>
            <w:vAlign w:val="center"/>
          </w:tcPr>
          <w:p w:rsidR="009A6B27" w:rsidRPr="00FA4A8D" w:rsidRDefault="009A6B27" w:rsidP="000A2FF0">
            <w:pPr>
              <w:jc w:val="center"/>
              <w:rPr>
                <w:b/>
              </w:rPr>
            </w:pPr>
          </w:p>
        </w:tc>
      </w:tr>
      <w:tr w:rsidR="009A6B27" w:rsidRPr="00FA4A8D" w:rsidTr="000A2FF0">
        <w:trPr>
          <w:trHeight w:val="20"/>
          <w:tblCellSpacing w:w="5" w:type="nil"/>
        </w:trPr>
        <w:tc>
          <w:tcPr>
            <w:tcW w:w="2240" w:type="dxa"/>
            <w:vMerge/>
            <w:shd w:val="clear" w:color="auto" w:fill="auto"/>
          </w:tcPr>
          <w:p w:rsidR="009A6B27" w:rsidRPr="00FA4A8D" w:rsidRDefault="009A6B27" w:rsidP="000A2FF0"/>
        </w:tc>
        <w:tc>
          <w:tcPr>
            <w:tcW w:w="2397" w:type="dxa"/>
            <w:shd w:val="clear" w:color="auto" w:fill="auto"/>
          </w:tcPr>
          <w:p w:rsidR="009A6B27" w:rsidRPr="00FA4A8D" w:rsidRDefault="009A6B27" w:rsidP="000A2FF0">
            <w:r w:rsidRPr="00FA4A8D">
              <w:t>3. Доля врачей первичного звена от общего числа врачей</w:t>
            </w:r>
          </w:p>
        </w:tc>
        <w:tc>
          <w:tcPr>
            <w:tcW w:w="1170" w:type="dxa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процент</w:t>
            </w:r>
          </w:p>
        </w:tc>
        <w:tc>
          <w:tcPr>
            <w:tcW w:w="867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60,30</w:t>
            </w:r>
          </w:p>
        </w:tc>
        <w:tc>
          <w:tcPr>
            <w:tcW w:w="1016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61,00</w:t>
            </w:r>
          </w:p>
        </w:tc>
        <w:tc>
          <w:tcPr>
            <w:tcW w:w="967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61,80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61,80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62,50</w:t>
            </w:r>
          </w:p>
        </w:tc>
        <w:tc>
          <w:tcPr>
            <w:tcW w:w="988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63,30</w:t>
            </w:r>
          </w:p>
        </w:tc>
        <w:tc>
          <w:tcPr>
            <w:tcW w:w="1158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64,00</w:t>
            </w:r>
          </w:p>
        </w:tc>
        <w:tc>
          <w:tcPr>
            <w:tcW w:w="883" w:type="dxa"/>
            <w:gridSpan w:val="6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64,00</w:t>
            </w:r>
          </w:p>
        </w:tc>
        <w:tc>
          <w:tcPr>
            <w:tcW w:w="1144" w:type="dxa"/>
            <w:gridSpan w:val="8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64,00</w:t>
            </w:r>
          </w:p>
        </w:tc>
        <w:tc>
          <w:tcPr>
            <w:tcW w:w="846" w:type="dxa"/>
            <w:gridSpan w:val="6"/>
            <w:shd w:val="clear" w:color="auto" w:fill="auto"/>
            <w:vAlign w:val="center"/>
          </w:tcPr>
          <w:p w:rsidR="009A6B27" w:rsidRPr="00FA4A8D" w:rsidRDefault="009A6B27" w:rsidP="000A2FF0">
            <w:pPr>
              <w:jc w:val="center"/>
              <w:rPr>
                <w:b/>
              </w:rPr>
            </w:pPr>
          </w:p>
        </w:tc>
      </w:tr>
      <w:tr w:rsidR="009A6B27" w:rsidRPr="00FA4A8D" w:rsidTr="000A2FF0">
        <w:trPr>
          <w:trHeight w:val="20"/>
          <w:tblCellSpacing w:w="5" w:type="nil"/>
        </w:trPr>
        <w:tc>
          <w:tcPr>
            <w:tcW w:w="2240" w:type="dxa"/>
            <w:vMerge/>
            <w:shd w:val="clear" w:color="auto" w:fill="auto"/>
          </w:tcPr>
          <w:p w:rsidR="009A6B27" w:rsidRPr="00FA4A8D" w:rsidRDefault="009A6B27" w:rsidP="000A2FF0"/>
        </w:tc>
        <w:tc>
          <w:tcPr>
            <w:tcW w:w="2397" w:type="dxa"/>
            <w:shd w:val="clear" w:color="auto" w:fill="auto"/>
          </w:tcPr>
          <w:p w:rsidR="009A6B27" w:rsidRPr="00FA4A8D" w:rsidRDefault="009A6B27" w:rsidP="000A2FF0">
            <w:r w:rsidRPr="00FA4A8D">
              <w:t>4. Доля пациентов, доставленных по экстренным показаниям, от общего числа пациентов, пролеченных в стационарных условиях</w:t>
            </w:r>
          </w:p>
        </w:tc>
        <w:tc>
          <w:tcPr>
            <w:tcW w:w="1170" w:type="dxa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процент</w:t>
            </w:r>
          </w:p>
        </w:tc>
        <w:tc>
          <w:tcPr>
            <w:tcW w:w="867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51,00</w:t>
            </w:r>
          </w:p>
        </w:tc>
        <w:tc>
          <w:tcPr>
            <w:tcW w:w="1016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51,20</w:t>
            </w:r>
          </w:p>
        </w:tc>
        <w:tc>
          <w:tcPr>
            <w:tcW w:w="967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50,00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48,70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47,50</w:t>
            </w:r>
          </w:p>
        </w:tc>
        <w:tc>
          <w:tcPr>
            <w:tcW w:w="988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46,20</w:t>
            </w:r>
          </w:p>
        </w:tc>
        <w:tc>
          <w:tcPr>
            <w:tcW w:w="1158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45,00</w:t>
            </w:r>
          </w:p>
        </w:tc>
        <w:tc>
          <w:tcPr>
            <w:tcW w:w="883" w:type="dxa"/>
            <w:gridSpan w:val="6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45,00</w:t>
            </w:r>
          </w:p>
        </w:tc>
        <w:tc>
          <w:tcPr>
            <w:tcW w:w="1144" w:type="dxa"/>
            <w:gridSpan w:val="8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44,80</w:t>
            </w:r>
          </w:p>
        </w:tc>
        <w:tc>
          <w:tcPr>
            <w:tcW w:w="846" w:type="dxa"/>
            <w:gridSpan w:val="6"/>
            <w:shd w:val="clear" w:color="auto" w:fill="auto"/>
            <w:vAlign w:val="center"/>
          </w:tcPr>
          <w:p w:rsidR="009A6B27" w:rsidRPr="00FA4A8D" w:rsidRDefault="009A6B27" w:rsidP="000A2FF0">
            <w:pPr>
              <w:jc w:val="center"/>
              <w:rPr>
                <w:b/>
              </w:rPr>
            </w:pPr>
          </w:p>
        </w:tc>
      </w:tr>
      <w:tr w:rsidR="009A6B27" w:rsidRPr="00FA4A8D" w:rsidTr="000A2FF0">
        <w:trPr>
          <w:gridAfter w:val="2"/>
          <w:wAfter w:w="24" w:type="dxa"/>
          <w:trHeight w:val="20"/>
          <w:tblCellSpacing w:w="5" w:type="nil"/>
        </w:trPr>
        <w:tc>
          <w:tcPr>
            <w:tcW w:w="15634" w:type="dxa"/>
            <w:gridSpan w:val="51"/>
            <w:shd w:val="clear" w:color="auto" w:fill="auto"/>
          </w:tcPr>
          <w:p w:rsidR="009A6B27" w:rsidRPr="00FA4A8D" w:rsidRDefault="009A6B27" w:rsidP="000A2FF0">
            <w:pPr>
              <w:rPr>
                <w:b/>
              </w:rPr>
            </w:pPr>
            <w:r w:rsidRPr="00FA4A8D">
              <w:t>Подпрограмма 11. Организация обязательного медицинского страхования граждан в Новосибирской области</w:t>
            </w:r>
          </w:p>
        </w:tc>
      </w:tr>
      <w:tr w:rsidR="009A6B27" w:rsidRPr="00FA4A8D" w:rsidTr="000A2FF0">
        <w:trPr>
          <w:gridAfter w:val="2"/>
          <w:wAfter w:w="24" w:type="dxa"/>
          <w:trHeight w:val="20"/>
          <w:tblCellSpacing w:w="5" w:type="nil"/>
        </w:trPr>
        <w:tc>
          <w:tcPr>
            <w:tcW w:w="15634" w:type="dxa"/>
            <w:gridSpan w:val="51"/>
            <w:shd w:val="clear" w:color="auto" w:fill="auto"/>
          </w:tcPr>
          <w:p w:rsidR="009A6B27" w:rsidRPr="00FA4A8D" w:rsidRDefault="009A6B27" w:rsidP="000A2FF0">
            <w:pPr>
              <w:rPr>
                <w:b/>
              </w:rPr>
            </w:pPr>
            <w:r w:rsidRPr="00FA4A8D">
              <w:t>Цель подпрограммы 11: создание условий для обеспечения доступности и качества медицинской помощи, оказываемой в рамках территориальной программы обязательного медицинского страхования</w:t>
            </w:r>
          </w:p>
        </w:tc>
      </w:tr>
      <w:tr w:rsidR="009A6B27" w:rsidRPr="00FA4A8D" w:rsidTr="000A2FF0">
        <w:trPr>
          <w:trHeight w:val="20"/>
          <w:tblCellSpacing w:w="5" w:type="nil"/>
        </w:trPr>
        <w:tc>
          <w:tcPr>
            <w:tcW w:w="2240" w:type="dxa"/>
            <w:vMerge w:val="restart"/>
            <w:shd w:val="clear" w:color="auto" w:fill="auto"/>
          </w:tcPr>
          <w:p w:rsidR="009A6B27" w:rsidRPr="00FA4A8D" w:rsidRDefault="009A6B27" w:rsidP="000A2FF0">
            <w:r w:rsidRPr="00FA4A8D">
              <w:t xml:space="preserve">Задача 1. </w:t>
            </w:r>
          </w:p>
          <w:p w:rsidR="009A6B27" w:rsidRPr="00FA4A8D" w:rsidRDefault="009A6B27" w:rsidP="000A2FF0">
            <w:r w:rsidRPr="00FA4A8D">
              <w:t>Предоставление медицинской помощи в рамках территориальной программы обязательного медицинского страхования</w:t>
            </w:r>
          </w:p>
        </w:tc>
        <w:tc>
          <w:tcPr>
            <w:tcW w:w="2397" w:type="dxa"/>
            <w:vMerge w:val="restart"/>
            <w:shd w:val="clear" w:color="auto" w:fill="auto"/>
          </w:tcPr>
          <w:p w:rsidR="009A6B27" w:rsidRPr="00FA4A8D" w:rsidRDefault="009A6B27" w:rsidP="000A2FF0">
            <w:r w:rsidRPr="00FA4A8D">
              <w:t>1. Сроки ожидания приема врачами-терапевтами участковыми, врачами общей практики (семейными врачами), врачами-педиатрами участковыми</w:t>
            </w:r>
          </w:p>
        </w:tc>
        <w:tc>
          <w:tcPr>
            <w:tcW w:w="1170" w:type="dxa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 xml:space="preserve">рабочих дней со дня </w:t>
            </w:r>
            <w:proofErr w:type="spellStart"/>
            <w:proofErr w:type="gramStart"/>
            <w:r w:rsidRPr="00FA4A8D">
              <w:t>обраще-ния</w:t>
            </w:r>
            <w:proofErr w:type="spellEnd"/>
            <w:proofErr w:type="gramEnd"/>
            <w:r w:rsidRPr="00FA4A8D">
              <w:t>, не более</w:t>
            </w:r>
          </w:p>
        </w:tc>
        <w:tc>
          <w:tcPr>
            <w:tcW w:w="867" w:type="dxa"/>
            <w:gridSpan w:val="4"/>
            <w:shd w:val="clear" w:color="auto" w:fill="auto"/>
          </w:tcPr>
          <w:p w:rsidR="009A6B27" w:rsidRPr="00FA4A8D" w:rsidRDefault="009A6B27" w:rsidP="000A2FF0"/>
        </w:tc>
        <w:tc>
          <w:tcPr>
            <w:tcW w:w="1016" w:type="dxa"/>
            <w:gridSpan w:val="5"/>
            <w:shd w:val="clear" w:color="auto" w:fill="auto"/>
          </w:tcPr>
          <w:p w:rsidR="009A6B27" w:rsidRPr="00FA4A8D" w:rsidRDefault="009A6B27" w:rsidP="000A2FF0"/>
        </w:tc>
        <w:tc>
          <w:tcPr>
            <w:tcW w:w="967" w:type="dxa"/>
            <w:gridSpan w:val="4"/>
            <w:shd w:val="clear" w:color="auto" w:fill="auto"/>
          </w:tcPr>
          <w:p w:rsidR="009A6B27" w:rsidRPr="00FA4A8D" w:rsidRDefault="009A6B27" w:rsidP="000A2FF0"/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</w:p>
        </w:tc>
        <w:tc>
          <w:tcPr>
            <w:tcW w:w="988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</w:p>
        </w:tc>
        <w:tc>
          <w:tcPr>
            <w:tcW w:w="1158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</w:p>
        </w:tc>
        <w:tc>
          <w:tcPr>
            <w:tcW w:w="883" w:type="dxa"/>
            <w:gridSpan w:val="6"/>
            <w:shd w:val="clear" w:color="auto" w:fill="auto"/>
          </w:tcPr>
          <w:p w:rsidR="009A6B27" w:rsidRPr="00FA4A8D" w:rsidRDefault="009A6B27" w:rsidP="000A2FF0">
            <w:pPr>
              <w:jc w:val="center"/>
            </w:pPr>
          </w:p>
        </w:tc>
        <w:tc>
          <w:tcPr>
            <w:tcW w:w="1144" w:type="dxa"/>
            <w:gridSpan w:val="8"/>
            <w:shd w:val="clear" w:color="auto" w:fill="auto"/>
          </w:tcPr>
          <w:p w:rsidR="009A6B27" w:rsidRPr="00FA4A8D" w:rsidRDefault="009A6B27" w:rsidP="000A2FF0">
            <w:pPr>
              <w:jc w:val="center"/>
            </w:pPr>
          </w:p>
        </w:tc>
        <w:tc>
          <w:tcPr>
            <w:tcW w:w="846" w:type="dxa"/>
            <w:gridSpan w:val="6"/>
            <w:vMerge w:val="restart"/>
            <w:shd w:val="clear" w:color="auto" w:fill="auto"/>
          </w:tcPr>
          <w:p w:rsidR="009A6B27" w:rsidRPr="00FA4A8D" w:rsidRDefault="009A6B27" w:rsidP="000A2FF0">
            <w:pPr>
              <w:ind w:left="-57" w:right="-57"/>
              <w:jc w:val="center"/>
              <w:rPr>
                <w:b/>
              </w:rPr>
            </w:pPr>
            <w:proofErr w:type="spellStart"/>
            <w:proofErr w:type="gramStart"/>
            <w:r w:rsidRPr="00FA4A8D">
              <w:t>инди-каторы</w:t>
            </w:r>
            <w:proofErr w:type="spellEnd"/>
            <w:proofErr w:type="gramEnd"/>
            <w:r w:rsidRPr="00FA4A8D">
              <w:t xml:space="preserve"> </w:t>
            </w:r>
            <w:proofErr w:type="spellStart"/>
            <w:r w:rsidRPr="00FA4A8D">
              <w:t>введе-ны</w:t>
            </w:r>
            <w:proofErr w:type="spellEnd"/>
            <w:r w:rsidRPr="00FA4A8D">
              <w:t xml:space="preserve"> с 2016 года</w:t>
            </w:r>
          </w:p>
        </w:tc>
      </w:tr>
      <w:tr w:rsidR="009A6B27" w:rsidRPr="00FA4A8D" w:rsidTr="000A2FF0">
        <w:trPr>
          <w:trHeight w:val="20"/>
          <w:tblCellSpacing w:w="5" w:type="nil"/>
        </w:trPr>
        <w:tc>
          <w:tcPr>
            <w:tcW w:w="2240" w:type="dxa"/>
            <w:vMerge/>
            <w:shd w:val="clear" w:color="auto" w:fill="auto"/>
          </w:tcPr>
          <w:p w:rsidR="009A6B27" w:rsidRPr="00FA4A8D" w:rsidRDefault="009A6B27" w:rsidP="000A2FF0"/>
        </w:tc>
        <w:tc>
          <w:tcPr>
            <w:tcW w:w="2397" w:type="dxa"/>
            <w:vMerge/>
            <w:shd w:val="clear" w:color="auto" w:fill="auto"/>
          </w:tcPr>
          <w:p w:rsidR="009A6B27" w:rsidRPr="00FA4A8D" w:rsidRDefault="009A6B27" w:rsidP="000A2FF0"/>
        </w:tc>
        <w:tc>
          <w:tcPr>
            <w:tcW w:w="1170" w:type="dxa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 xml:space="preserve">часов с момента </w:t>
            </w:r>
            <w:proofErr w:type="spellStart"/>
            <w:proofErr w:type="gramStart"/>
            <w:r w:rsidRPr="00FA4A8D">
              <w:t>обраще-ния</w:t>
            </w:r>
            <w:proofErr w:type="spellEnd"/>
            <w:proofErr w:type="gramEnd"/>
            <w:r w:rsidRPr="00FA4A8D">
              <w:t xml:space="preserve"> пациента в медицин-скую </w:t>
            </w:r>
            <w:proofErr w:type="spellStart"/>
            <w:r w:rsidRPr="00FA4A8D">
              <w:t>организа-цию</w:t>
            </w:r>
            <w:proofErr w:type="spellEnd"/>
            <w:r w:rsidRPr="00FA4A8D">
              <w:t>, не более</w:t>
            </w:r>
          </w:p>
        </w:tc>
        <w:tc>
          <w:tcPr>
            <w:tcW w:w="867" w:type="dxa"/>
            <w:gridSpan w:val="4"/>
            <w:shd w:val="clear" w:color="auto" w:fill="auto"/>
          </w:tcPr>
          <w:p w:rsidR="009A6B27" w:rsidRPr="00FA4A8D" w:rsidRDefault="009A6B27" w:rsidP="000A2FF0"/>
        </w:tc>
        <w:tc>
          <w:tcPr>
            <w:tcW w:w="1016" w:type="dxa"/>
            <w:gridSpan w:val="5"/>
            <w:shd w:val="clear" w:color="auto" w:fill="auto"/>
          </w:tcPr>
          <w:p w:rsidR="009A6B27" w:rsidRPr="00FA4A8D" w:rsidRDefault="009A6B27" w:rsidP="000A2FF0"/>
        </w:tc>
        <w:tc>
          <w:tcPr>
            <w:tcW w:w="967" w:type="dxa"/>
            <w:gridSpan w:val="4"/>
            <w:shd w:val="clear" w:color="auto" w:fill="auto"/>
          </w:tcPr>
          <w:p w:rsidR="009A6B27" w:rsidRPr="00FA4A8D" w:rsidRDefault="009A6B27" w:rsidP="000A2FF0"/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24</w:t>
            </w:r>
          </w:p>
        </w:tc>
        <w:tc>
          <w:tcPr>
            <w:tcW w:w="988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24</w:t>
            </w:r>
          </w:p>
        </w:tc>
        <w:tc>
          <w:tcPr>
            <w:tcW w:w="1158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24</w:t>
            </w:r>
          </w:p>
        </w:tc>
        <w:tc>
          <w:tcPr>
            <w:tcW w:w="883" w:type="dxa"/>
            <w:gridSpan w:val="6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24</w:t>
            </w:r>
          </w:p>
        </w:tc>
        <w:tc>
          <w:tcPr>
            <w:tcW w:w="1144" w:type="dxa"/>
            <w:gridSpan w:val="8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24</w:t>
            </w:r>
          </w:p>
        </w:tc>
        <w:tc>
          <w:tcPr>
            <w:tcW w:w="846" w:type="dxa"/>
            <w:gridSpan w:val="6"/>
            <w:vMerge/>
            <w:shd w:val="clear" w:color="auto" w:fill="auto"/>
          </w:tcPr>
          <w:p w:rsidR="009A6B27" w:rsidRPr="00FA4A8D" w:rsidRDefault="009A6B27" w:rsidP="000A2FF0">
            <w:pPr>
              <w:ind w:left="-57" w:right="-57"/>
              <w:jc w:val="center"/>
            </w:pPr>
          </w:p>
        </w:tc>
      </w:tr>
      <w:tr w:rsidR="009A6B27" w:rsidRPr="00FA4A8D" w:rsidTr="000A2FF0">
        <w:trPr>
          <w:trHeight w:val="20"/>
          <w:tblCellSpacing w:w="5" w:type="nil"/>
        </w:trPr>
        <w:tc>
          <w:tcPr>
            <w:tcW w:w="2240" w:type="dxa"/>
            <w:vMerge/>
            <w:shd w:val="clear" w:color="auto" w:fill="auto"/>
          </w:tcPr>
          <w:p w:rsidR="009A6B27" w:rsidRPr="00FA4A8D" w:rsidRDefault="009A6B27" w:rsidP="000A2FF0"/>
        </w:tc>
        <w:tc>
          <w:tcPr>
            <w:tcW w:w="2397" w:type="dxa"/>
            <w:shd w:val="clear" w:color="auto" w:fill="auto"/>
          </w:tcPr>
          <w:p w:rsidR="009A6B27" w:rsidRPr="00FA4A8D" w:rsidRDefault="009A6B27" w:rsidP="000A2FF0">
            <w:r w:rsidRPr="00FA4A8D">
              <w:t xml:space="preserve">2. Сроки ожидания оказания специализированной (за исключением высокотехнологичной) медицинской помощи </w:t>
            </w:r>
          </w:p>
        </w:tc>
        <w:tc>
          <w:tcPr>
            <w:tcW w:w="1170" w:type="dxa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proofErr w:type="spellStart"/>
            <w:proofErr w:type="gramStart"/>
            <w:r w:rsidRPr="00FA4A8D">
              <w:t>календар-ных</w:t>
            </w:r>
            <w:proofErr w:type="spellEnd"/>
            <w:proofErr w:type="gramEnd"/>
            <w:r w:rsidRPr="00FA4A8D">
              <w:t xml:space="preserve"> дней со дня выдачи лечащим врачом </w:t>
            </w:r>
            <w:proofErr w:type="spellStart"/>
            <w:r w:rsidRPr="00FA4A8D">
              <w:t>направле-ния</w:t>
            </w:r>
            <w:proofErr w:type="spellEnd"/>
            <w:r w:rsidRPr="00FA4A8D">
              <w:t xml:space="preserve"> на </w:t>
            </w:r>
            <w:proofErr w:type="spellStart"/>
            <w:r w:rsidRPr="00FA4A8D">
              <w:t>госпита-лизацию</w:t>
            </w:r>
            <w:proofErr w:type="spellEnd"/>
            <w:r w:rsidRPr="00FA4A8D">
              <w:t>, не более</w:t>
            </w:r>
          </w:p>
        </w:tc>
        <w:tc>
          <w:tcPr>
            <w:tcW w:w="867" w:type="dxa"/>
            <w:gridSpan w:val="4"/>
            <w:shd w:val="clear" w:color="auto" w:fill="auto"/>
          </w:tcPr>
          <w:p w:rsidR="009A6B27" w:rsidRPr="00FA4A8D" w:rsidRDefault="009A6B27" w:rsidP="000A2FF0"/>
        </w:tc>
        <w:tc>
          <w:tcPr>
            <w:tcW w:w="1016" w:type="dxa"/>
            <w:gridSpan w:val="5"/>
            <w:shd w:val="clear" w:color="auto" w:fill="auto"/>
          </w:tcPr>
          <w:p w:rsidR="009A6B27" w:rsidRPr="00FA4A8D" w:rsidRDefault="009A6B27" w:rsidP="000A2FF0"/>
        </w:tc>
        <w:tc>
          <w:tcPr>
            <w:tcW w:w="967" w:type="dxa"/>
            <w:gridSpan w:val="4"/>
            <w:shd w:val="clear" w:color="auto" w:fill="auto"/>
          </w:tcPr>
          <w:p w:rsidR="009A6B27" w:rsidRPr="00FA4A8D" w:rsidRDefault="009A6B27" w:rsidP="000A2FF0"/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30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30</w:t>
            </w:r>
          </w:p>
        </w:tc>
        <w:tc>
          <w:tcPr>
            <w:tcW w:w="988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30</w:t>
            </w:r>
          </w:p>
        </w:tc>
        <w:tc>
          <w:tcPr>
            <w:tcW w:w="1158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30</w:t>
            </w:r>
          </w:p>
        </w:tc>
        <w:tc>
          <w:tcPr>
            <w:tcW w:w="883" w:type="dxa"/>
            <w:gridSpan w:val="6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30</w:t>
            </w:r>
          </w:p>
        </w:tc>
        <w:tc>
          <w:tcPr>
            <w:tcW w:w="1144" w:type="dxa"/>
            <w:gridSpan w:val="8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30</w:t>
            </w:r>
          </w:p>
        </w:tc>
        <w:tc>
          <w:tcPr>
            <w:tcW w:w="846" w:type="dxa"/>
            <w:gridSpan w:val="6"/>
            <w:vMerge/>
            <w:shd w:val="clear" w:color="auto" w:fill="auto"/>
            <w:vAlign w:val="center"/>
          </w:tcPr>
          <w:p w:rsidR="009A6B27" w:rsidRPr="00FA4A8D" w:rsidRDefault="009A6B27" w:rsidP="000A2FF0">
            <w:pPr>
              <w:jc w:val="center"/>
              <w:rPr>
                <w:b/>
              </w:rPr>
            </w:pPr>
          </w:p>
        </w:tc>
      </w:tr>
      <w:tr w:rsidR="009A6B27" w:rsidRPr="00FA4A8D" w:rsidTr="000A2FF0">
        <w:trPr>
          <w:trHeight w:val="20"/>
          <w:tblCellSpacing w:w="5" w:type="nil"/>
        </w:trPr>
        <w:tc>
          <w:tcPr>
            <w:tcW w:w="2240" w:type="dxa"/>
            <w:vMerge/>
            <w:shd w:val="clear" w:color="auto" w:fill="auto"/>
          </w:tcPr>
          <w:p w:rsidR="009A6B27" w:rsidRPr="00FA4A8D" w:rsidRDefault="009A6B27" w:rsidP="000A2FF0"/>
        </w:tc>
        <w:tc>
          <w:tcPr>
            <w:tcW w:w="2397" w:type="dxa"/>
            <w:shd w:val="clear" w:color="auto" w:fill="auto"/>
          </w:tcPr>
          <w:p w:rsidR="009A6B27" w:rsidRPr="00FA4A8D" w:rsidRDefault="009A6B27" w:rsidP="000A2FF0">
            <w:r w:rsidRPr="00FA4A8D">
              <w:t>3. Норматив объема скорой медицинской помощи вне медицинской организации, включая медицинскую эвакуацию</w:t>
            </w:r>
          </w:p>
        </w:tc>
        <w:tc>
          <w:tcPr>
            <w:tcW w:w="1170" w:type="dxa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вызов на 1 </w:t>
            </w:r>
            <w:proofErr w:type="spellStart"/>
            <w:proofErr w:type="gramStart"/>
            <w:r w:rsidRPr="00FA4A8D">
              <w:t>застра-хованное</w:t>
            </w:r>
            <w:proofErr w:type="spellEnd"/>
            <w:proofErr w:type="gramEnd"/>
            <w:r w:rsidRPr="00FA4A8D">
              <w:t xml:space="preserve"> лицо</w:t>
            </w:r>
          </w:p>
        </w:tc>
        <w:tc>
          <w:tcPr>
            <w:tcW w:w="867" w:type="dxa"/>
            <w:gridSpan w:val="4"/>
            <w:shd w:val="clear" w:color="auto" w:fill="auto"/>
          </w:tcPr>
          <w:p w:rsidR="009A6B27" w:rsidRPr="00FA4A8D" w:rsidRDefault="009A6B27" w:rsidP="000A2FF0"/>
        </w:tc>
        <w:tc>
          <w:tcPr>
            <w:tcW w:w="1016" w:type="dxa"/>
            <w:gridSpan w:val="5"/>
            <w:shd w:val="clear" w:color="auto" w:fill="auto"/>
          </w:tcPr>
          <w:p w:rsidR="009A6B27" w:rsidRPr="00FA4A8D" w:rsidRDefault="009A6B27" w:rsidP="000A2FF0"/>
        </w:tc>
        <w:tc>
          <w:tcPr>
            <w:tcW w:w="967" w:type="dxa"/>
            <w:gridSpan w:val="4"/>
            <w:shd w:val="clear" w:color="auto" w:fill="auto"/>
          </w:tcPr>
          <w:p w:rsidR="009A6B27" w:rsidRPr="00FA4A8D" w:rsidRDefault="009A6B27" w:rsidP="000A2FF0"/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0,318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0,330</w:t>
            </w:r>
          </w:p>
        </w:tc>
        <w:tc>
          <w:tcPr>
            <w:tcW w:w="988" w:type="dxa"/>
            <w:gridSpan w:val="4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0,330</w:t>
            </w:r>
          </w:p>
        </w:tc>
        <w:tc>
          <w:tcPr>
            <w:tcW w:w="1158" w:type="dxa"/>
            <w:gridSpan w:val="5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0,330</w:t>
            </w:r>
          </w:p>
        </w:tc>
        <w:tc>
          <w:tcPr>
            <w:tcW w:w="883" w:type="dxa"/>
            <w:gridSpan w:val="6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0,330</w:t>
            </w:r>
          </w:p>
        </w:tc>
        <w:tc>
          <w:tcPr>
            <w:tcW w:w="1144" w:type="dxa"/>
            <w:gridSpan w:val="8"/>
            <w:shd w:val="clear" w:color="auto" w:fill="auto"/>
          </w:tcPr>
          <w:p w:rsidR="009A6B27" w:rsidRPr="00FA4A8D" w:rsidRDefault="009A6B27" w:rsidP="000A2FF0">
            <w:pPr>
              <w:jc w:val="center"/>
            </w:pPr>
            <w:r w:rsidRPr="00FA4A8D">
              <w:t>0,330</w:t>
            </w:r>
          </w:p>
        </w:tc>
        <w:tc>
          <w:tcPr>
            <w:tcW w:w="846" w:type="dxa"/>
            <w:gridSpan w:val="6"/>
            <w:vMerge/>
            <w:shd w:val="clear" w:color="auto" w:fill="auto"/>
            <w:vAlign w:val="center"/>
          </w:tcPr>
          <w:p w:rsidR="009A6B27" w:rsidRPr="00FA4A8D" w:rsidRDefault="009A6B27" w:rsidP="000A2FF0">
            <w:pPr>
              <w:jc w:val="center"/>
              <w:rPr>
                <w:b/>
              </w:rPr>
            </w:pPr>
          </w:p>
        </w:tc>
      </w:tr>
    </w:tbl>
    <w:p w:rsidR="009A6B27" w:rsidRPr="00FA4A8D" w:rsidRDefault="009A6B27" w:rsidP="009A6B27">
      <w:pPr>
        <w:rPr>
          <w:sz w:val="28"/>
          <w:szCs w:val="28"/>
        </w:rPr>
      </w:pPr>
    </w:p>
    <w:p w:rsidR="009A6B27" w:rsidRPr="00FA4A8D" w:rsidRDefault="009A6B27" w:rsidP="009A6B27">
      <w:pPr>
        <w:pStyle w:val="aff3"/>
        <w:jc w:val="both"/>
        <w:rPr>
          <w:sz w:val="24"/>
          <w:szCs w:val="24"/>
        </w:rPr>
      </w:pPr>
      <w:r w:rsidRPr="00FA4A8D">
        <w:rPr>
          <w:rFonts w:eastAsia="Calibri"/>
          <w:sz w:val="24"/>
          <w:szCs w:val="24"/>
        </w:rPr>
        <w:t>*З</w:t>
      </w:r>
      <w:r w:rsidRPr="00FA4A8D">
        <w:rPr>
          <w:sz w:val="24"/>
          <w:szCs w:val="24"/>
        </w:rPr>
        <w:t>начение рассчитывается с учетом прогнозных значений среднемесячной начисленной заработной платы наемных работников в организациях, у индивидуальных предпринимателей и физических лиц.</w:t>
      </w:r>
    </w:p>
    <w:p w:rsidR="009A6B27" w:rsidRPr="00FA4A8D" w:rsidRDefault="009A6B27" w:rsidP="009A6B27">
      <w:pPr>
        <w:pStyle w:val="aff3"/>
        <w:jc w:val="both"/>
        <w:rPr>
          <w:sz w:val="24"/>
          <w:szCs w:val="24"/>
        </w:rPr>
      </w:pPr>
      <w:r w:rsidRPr="00FA4A8D">
        <w:rPr>
          <w:sz w:val="24"/>
          <w:szCs w:val="24"/>
        </w:rPr>
        <w:t xml:space="preserve">**Изменен механизм предоставления медицинской помощи </w:t>
      </w:r>
      <w:r w:rsidRPr="00FA4A8D">
        <w:rPr>
          <w:color w:val="000000" w:themeColor="text1"/>
          <w:sz w:val="24"/>
          <w:szCs w:val="24"/>
        </w:rPr>
        <w:t xml:space="preserve">льготной категории больных психическими расстройствами </w:t>
      </w:r>
      <w:r w:rsidRPr="00FA4A8D">
        <w:rPr>
          <w:sz w:val="24"/>
          <w:szCs w:val="24"/>
        </w:rPr>
        <w:t>с 2017 года.</w:t>
      </w:r>
    </w:p>
    <w:p w:rsidR="009A6B27" w:rsidRPr="00FA4A8D" w:rsidRDefault="009A6B27" w:rsidP="009A6B27">
      <w:pPr>
        <w:pStyle w:val="aff3"/>
        <w:jc w:val="both"/>
        <w:rPr>
          <w:sz w:val="24"/>
          <w:szCs w:val="24"/>
        </w:rPr>
      </w:pPr>
      <w:r w:rsidRPr="00FA4A8D">
        <w:rPr>
          <w:sz w:val="24"/>
          <w:szCs w:val="24"/>
        </w:rPr>
        <w:t>***С 2017 года функционируют 118 государственных учреждений, подведомственных министерству здравоохранения Новосибирской области.</w:t>
      </w:r>
    </w:p>
    <w:p w:rsidR="009A6B27" w:rsidRPr="00FA4A8D" w:rsidRDefault="009A6B27" w:rsidP="009A6B27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A4A8D">
        <w:rPr>
          <w:rFonts w:ascii="Times New Roman" w:hAnsi="Times New Roman" w:cs="Times New Roman"/>
          <w:sz w:val="24"/>
          <w:szCs w:val="24"/>
        </w:rPr>
        <w:t>****С 1 октября 2017 года.</w:t>
      </w:r>
    </w:p>
    <w:p w:rsidR="009A6B27" w:rsidRPr="00FA4A8D" w:rsidRDefault="009A6B27" w:rsidP="009A6B27">
      <w:pPr>
        <w:jc w:val="both"/>
        <w:rPr>
          <w:sz w:val="24"/>
          <w:szCs w:val="24"/>
        </w:rPr>
      </w:pPr>
      <w:r w:rsidRPr="00FA4A8D">
        <w:rPr>
          <w:sz w:val="24"/>
          <w:szCs w:val="24"/>
        </w:rPr>
        <w:t>*****С 1 января 2018 года.</w:t>
      </w:r>
    </w:p>
    <w:p w:rsidR="009A6B27" w:rsidRPr="00FA4A8D" w:rsidRDefault="009A6B27" w:rsidP="009A6B27">
      <w:pPr>
        <w:pStyle w:val="aff3"/>
        <w:jc w:val="both"/>
        <w:rPr>
          <w:sz w:val="28"/>
          <w:szCs w:val="28"/>
        </w:rPr>
      </w:pPr>
    </w:p>
    <w:p w:rsidR="009A6B27" w:rsidRPr="004B4F2B" w:rsidRDefault="009A6B27" w:rsidP="009A6B27">
      <w:pPr>
        <w:pStyle w:val="aff3"/>
        <w:jc w:val="center"/>
        <w:rPr>
          <w:sz w:val="28"/>
          <w:szCs w:val="28"/>
        </w:rPr>
      </w:pPr>
      <w:r w:rsidRPr="00FA4A8D">
        <w:rPr>
          <w:sz w:val="28"/>
          <w:szCs w:val="28"/>
        </w:rPr>
        <w:t>_________».</w:t>
      </w:r>
    </w:p>
    <w:p w:rsidR="009A6B27" w:rsidRDefault="009A6B27">
      <w:pPr>
        <w:autoSpaceDE/>
        <w:autoSpaceDN/>
        <w:spacing w:after="200" w:line="276" w:lineRule="auto"/>
      </w:pPr>
      <w:r>
        <w:br w:type="page"/>
      </w:r>
    </w:p>
    <w:p w:rsidR="009A6B27" w:rsidRPr="006F1C4B" w:rsidRDefault="009A6B27" w:rsidP="009A6B27">
      <w:pPr>
        <w:widowControl w:val="0"/>
        <w:adjustRightInd w:val="0"/>
        <w:ind w:left="10490"/>
        <w:jc w:val="center"/>
        <w:rPr>
          <w:rFonts w:ascii="Times New Roman CYR" w:eastAsia="Calibri" w:hAnsi="Times New Roman CYR" w:cs="Times New Roman CYR"/>
          <w:bCs/>
          <w:color w:val="000000" w:themeColor="text1"/>
          <w:sz w:val="28"/>
          <w:szCs w:val="28"/>
        </w:rPr>
      </w:pPr>
      <w:r w:rsidRPr="006F1C4B">
        <w:rPr>
          <w:rFonts w:ascii="Times New Roman CYR" w:eastAsia="Calibri" w:hAnsi="Times New Roman CYR" w:cs="Times New Roman CYR"/>
          <w:bCs/>
          <w:color w:val="000000" w:themeColor="text1"/>
          <w:sz w:val="28"/>
          <w:szCs w:val="28"/>
        </w:rPr>
        <w:lastRenderedPageBreak/>
        <w:t>ПРИЛОЖЕНИЕ № 2</w:t>
      </w:r>
    </w:p>
    <w:p w:rsidR="009A6B27" w:rsidRPr="006F1C4B" w:rsidRDefault="009A6B27" w:rsidP="009A6B27">
      <w:pPr>
        <w:widowControl w:val="0"/>
        <w:adjustRightInd w:val="0"/>
        <w:ind w:left="10490"/>
        <w:jc w:val="center"/>
        <w:rPr>
          <w:rFonts w:ascii="Times New Roman CYR" w:eastAsia="Calibri" w:hAnsi="Times New Roman CYR" w:cs="Times New Roman CYR"/>
          <w:bCs/>
          <w:color w:val="000000" w:themeColor="text1"/>
          <w:sz w:val="28"/>
          <w:szCs w:val="28"/>
        </w:rPr>
      </w:pPr>
      <w:r w:rsidRPr="006F1C4B">
        <w:rPr>
          <w:rFonts w:ascii="Times New Roman CYR" w:eastAsia="Calibri" w:hAnsi="Times New Roman CYR" w:cs="Times New Roman CYR"/>
          <w:bCs/>
          <w:color w:val="000000" w:themeColor="text1"/>
          <w:sz w:val="28"/>
          <w:szCs w:val="28"/>
        </w:rPr>
        <w:t>к Проекту постановлению Правительства</w:t>
      </w:r>
    </w:p>
    <w:p w:rsidR="009A6B27" w:rsidRPr="006F1C4B" w:rsidRDefault="009A6B27" w:rsidP="009A6B27">
      <w:pPr>
        <w:widowControl w:val="0"/>
        <w:adjustRightInd w:val="0"/>
        <w:ind w:left="10490"/>
        <w:jc w:val="center"/>
        <w:rPr>
          <w:rFonts w:ascii="Times New Roman CYR" w:eastAsia="Calibri" w:hAnsi="Times New Roman CYR" w:cs="Times New Roman CYR"/>
          <w:bCs/>
          <w:color w:val="000000" w:themeColor="text1"/>
          <w:sz w:val="28"/>
          <w:szCs w:val="28"/>
        </w:rPr>
      </w:pPr>
      <w:r w:rsidRPr="006F1C4B">
        <w:rPr>
          <w:rFonts w:ascii="Times New Roman CYR" w:eastAsia="Calibri" w:hAnsi="Times New Roman CYR" w:cs="Times New Roman CYR"/>
          <w:bCs/>
          <w:color w:val="000000" w:themeColor="text1"/>
          <w:sz w:val="28"/>
          <w:szCs w:val="28"/>
        </w:rPr>
        <w:t>Новосибирской области</w:t>
      </w:r>
    </w:p>
    <w:p w:rsidR="009A6B27" w:rsidRPr="006F1C4B" w:rsidRDefault="009A6B27" w:rsidP="009A6B27">
      <w:pPr>
        <w:widowControl w:val="0"/>
        <w:adjustRightInd w:val="0"/>
        <w:ind w:left="10490"/>
        <w:jc w:val="center"/>
        <w:rPr>
          <w:rFonts w:ascii="Times New Roman CYR" w:eastAsia="Calibri" w:hAnsi="Times New Roman CYR" w:cs="Times New Roman CYR"/>
          <w:bCs/>
          <w:color w:val="000000" w:themeColor="text1"/>
          <w:sz w:val="28"/>
          <w:szCs w:val="28"/>
        </w:rPr>
      </w:pPr>
    </w:p>
    <w:p w:rsidR="009A6B27" w:rsidRPr="006F1C4B" w:rsidRDefault="009A6B27" w:rsidP="009A6B27">
      <w:pPr>
        <w:widowControl w:val="0"/>
        <w:adjustRightInd w:val="0"/>
        <w:ind w:left="10490"/>
        <w:jc w:val="center"/>
        <w:rPr>
          <w:rFonts w:ascii="Times New Roman CYR" w:eastAsia="Calibri" w:hAnsi="Times New Roman CYR" w:cs="Times New Roman CYR"/>
          <w:bCs/>
          <w:color w:val="000000" w:themeColor="text1"/>
          <w:sz w:val="28"/>
          <w:szCs w:val="28"/>
        </w:rPr>
      </w:pPr>
    </w:p>
    <w:p w:rsidR="009A6B27" w:rsidRPr="006F1C4B" w:rsidRDefault="009A6B27" w:rsidP="009A6B27">
      <w:pPr>
        <w:ind w:left="10490"/>
        <w:jc w:val="center"/>
        <w:rPr>
          <w:color w:val="000000" w:themeColor="text1"/>
          <w:sz w:val="28"/>
          <w:szCs w:val="28"/>
        </w:rPr>
      </w:pPr>
      <w:r w:rsidRPr="006F1C4B">
        <w:rPr>
          <w:color w:val="000000" w:themeColor="text1"/>
          <w:sz w:val="28"/>
          <w:szCs w:val="28"/>
        </w:rPr>
        <w:t>«ПРИЛОЖЕНИЕ № 2</w:t>
      </w:r>
    </w:p>
    <w:p w:rsidR="009A6B27" w:rsidRPr="006F1C4B" w:rsidRDefault="009A6B27" w:rsidP="009A6B27">
      <w:pPr>
        <w:ind w:left="10490"/>
        <w:jc w:val="center"/>
        <w:rPr>
          <w:color w:val="000000" w:themeColor="text1"/>
          <w:sz w:val="28"/>
          <w:szCs w:val="28"/>
        </w:rPr>
      </w:pPr>
      <w:r w:rsidRPr="006F1C4B">
        <w:rPr>
          <w:color w:val="000000" w:themeColor="text1"/>
          <w:sz w:val="28"/>
          <w:szCs w:val="28"/>
        </w:rPr>
        <w:t>к государственной программе «Развитие здравоохранения Новосибирской области на 2013-2020 годы»</w:t>
      </w:r>
    </w:p>
    <w:p w:rsidR="009A6B27" w:rsidRPr="006F1C4B" w:rsidRDefault="009A6B27" w:rsidP="009A6B27">
      <w:pPr>
        <w:jc w:val="right"/>
        <w:rPr>
          <w:color w:val="000000" w:themeColor="text1"/>
          <w:sz w:val="28"/>
          <w:szCs w:val="28"/>
        </w:rPr>
      </w:pPr>
    </w:p>
    <w:p w:rsidR="009A6B27" w:rsidRPr="006F1C4B" w:rsidRDefault="009A6B27" w:rsidP="009A6B27">
      <w:pPr>
        <w:jc w:val="right"/>
        <w:rPr>
          <w:color w:val="000000" w:themeColor="text1"/>
          <w:sz w:val="28"/>
          <w:szCs w:val="28"/>
        </w:rPr>
      </w:pPr>
    </w:p>
    <w:p w:rsidR="009A6B27" w:rsidRPr="006F1C4B" w:rsidRDefault="009A6B27" w:rsidP="009A6B27">
      <w:pPr>
        <w:jc w:val="center"/>
        <w:rPr>
          <w:b/>
          <w:color w:val="000000" w:themeColor="text1"/>
          <w:sz w:val="28"/>
          <w:szCs w:val="28"/>
        </w:rPr>
      </w:pPr>
      <w:r w:rsidRPr="006F1C4B">
        <w:rPr>
          <w:b/>
          <w:color w:val="000000" w:themeColor="text1"/>
          <w:sz w:val="28"/>
          <w:szCs w:val="28"/>
        </w:rPr>
        <w:t>ОСНОВНЫЕ МЕРОПРИЯТИЯ</w:t>
      </w:r>
    </w:p>
    <w:p w:rsidR="009A6B27" w:rsidRPr="006F1C4B" w:rsidRDefault="009A6B27" w:rsidP="009A6B27">
      <w:pPr>
        <w:jc w:val="center"/>
        <w:rPr>
          <w:color w:val="000000" w:themeColor="text1"/>
          <w:sz w:val="28"/>
          <w:szCs w:val="28"/>
        </w:rPr>
      </w:pPr>
      <w:r w:rsidRPr="006F1C4B">
        <w:rPr>
          <w:b/>
          <w:color w:val="000000" w:themeColor="text1"/>
          <w:sz w:val="28"/>
          <w:szCs w:val="28"/>
        </w:rPr>
        <w:t>государственной программы «Развитие здравоохранения Новосибирской области на 2013-2020 годы»</w:t>
      </w:r>
    </w:p>
    <w:p w:rsidR="009A6B27" w:rsidRPr="006F1C4B" w:rsidRDefault="009A6B27" w:rsidP="009A6B27">
      <w:pPr>
        <w:jc w:val="center"/>
        <w:rPr>
          <w:color w:val="000000" w:themeColor="text1"/>
          <w:sz w:val="28"/>
          <w:szCs w:val="28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394"/>
        <w:gridCol w:w="1417"/>
        <w:gridCol w:w="5104"/>
      </w:tblGrid>
      <w:tr w:rsidR="009A6B27" w:rsidRPr="006F1C4B" w:rsidTr="000A2FF0">
        <w:trPr>
          <w:trHeight w:val="276"/>
        </w:trPr>
        <w:tc>
          <w:tcPr>
            <w:tcW w:w="4820" w:type="dxa"/>
            <w:vMerge w:val="restart"/>
            <w:shd w:val="clear" w:color="auto" w:fill="auto"/>
            <w:hideMark/>
          </w:tcPr>
          <w:p w:rsidR="009A6B27" w:rsidRPr="006F1C4B" w:rsidRDefault="009A6B27" w:rsidP="000A2FF0">
            <w:pPr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Наименование основного мероприятия</w:t>
            </w:r>
          </w:p>
        </w:tc>
        <w:tc>
          <w:tcPr>
            <w:tcW w:w="4394" w:type="dxa"/>
            <w:vMerge w:val="restart"/>
            <w:shd w:val="clear" w:color="auto" w:fill="auto"/>
            <w:hideMark/>
          </w:tcPr>
          <w:p w:rsidR="009A6B27" w:rsidRPr="006F1C4B" w:rsidRDefault="009A6B27" w:rsidP="000A2FF0">
            <w:pPr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Государственные заказчики (ответственные за привлечение средств), исполнители программных мероприятий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A6B27" w:rsidRPr="006F1C4B" w:rsidRDefault="009A6B27" w:rsidP="000A2FF0">
            <w:pPr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Срок реализации</w:t>
            </w:r>
          </w:p>
          <w:p w:rsidR="009A6B27" w:rsidRPr="006F1C4B" w:rsidRDefault="009A6B27" w:rsidP="000A2FF0">
            <w:pPr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(годы)</w:t>
            </w:r>
          </w:p>
        </w:tc>
        <w:tc>
          <w:tcPr>
            <w:tcW w:w="5104" w:type="dxa"/>
            <w:vMerge w:val="restart"/>
            <w:shd w:val="clear" w:color="auto" w:fill="auto"/>
          </w:tcPr>
          <w:p w:rsidR="009A6B27" w:rsidRPr="006F1C4B" w:rsidRDefault="009A6B27" w:rsidP="000A2FF0">
            <w:pPr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Ожидаемый результат</w:t>
            </w:r>
          </w:p>
          <w:p w:rsidR="009A6B27" w:rsidRPr="006F1C4B" w:rsidRDefault="009A6B27" w:rsidP="000A2FF0">
            <w:pPr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(краткое описание)</w:t>
            </w:r>
          </w:p>
        </w:tc>
      </w:tr>
      <w:tr w:rsidR="009A6B27" w:rsidRPr="006F1C4B" w:rsidTr="000A2FF0">
        <w:trPr>
          <w:trHeight w:val="509"/>
        </w:trPr>
        <w:tc>
          <w:tcPr>
            <w:tcW w:w="4820" w:type="dxa"/>
            <w:vMerge/>
            <w:shd w:val="clear" w:color="auto" w:fill="auto"/>
            <w:vAlign w:val="center"/>
            <w:hideMark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4394" w:type="dxa"/>
            <w:vMerge/>
            <w:shd w:val="clear" w:color="auto" w:fill="auto"/>
            <w:vAlign w:val="center"/>
            <w:hideMark/>
          </w:tcPr>
          <w:p w:rsidR="009A6B27" w:rsidRPr="006F1C4B" w:rsidRDefault="009A6B27" w:rsidP="000A2FF0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9A6B27" w:rsidRPr="006F1C4B" w:rsidRDefault="009A6B27" w:rsidP="000A2FF0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5104" w:type="dxa"/>
            <w:vMerge/>
            <w:shd w:val="clear" w:color="auto" w:fill="auto"/>
            <w:vAlign w:val="center"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</w:p>
        </w:tc>
      </w:tr>
      <w:tr w:rsidR="009A6B27" w:rsidRPr="006F1C4B" w:rsidTr="000A2FF0">
        <w:trPr>
          <w:trHeight w:val="20"/>
        </w:trPr>
        <w:tc>
          <w:tcPr>
            <w:tcW w:w="15735" w:type="dxa"/>
            <w:gridSpan w:val="4"/>
            <w:shd w:val="clear" w:color="auto" w:fill="auto"/>
            <w:vAlign w:val="center"/>
          </w:tcPr>
          <w:p w:rsidR="009A6B27" w:rsidRPr="006F1C4B" w:rsidRDefault="009A6B27" w:rsidP="000A2FF0">
            <w:pPr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Государственная программа «Развитие здравоохранения Новосибирской области на 2013-2020 годы» (далее – Программа)</w:t>
            </w:r>
          </w:p>
        </w:tc>
      </w:tr>
      <w:tr w:rsidR="009A6B27" w:rsidRPr="006F1C4B" w:rsidTr="000A2FF0">
        <w:trPr>
          <w:trHeight w:val="20"/>
        </w:trPr>
        <w:tc>
          <w:tcPr>
            <w:tcW w:w="15735" w:type="dxa"/>
            <w:gridSpan w:val="4"/>
            <w:shd w:val="clear" w:color="auto" w:fill="auto"/>
            <w:vAlign w:val="center"/>
            <w:hideMark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Цель: обеспечение доступности и качества оказания медицинской помощи на территории Новосибирской области</w:t>
            </w:r>
          </w:p>
        </w:tc>
      </w:tr>
      <w:tr w:rsidR="009A6B27" w:rsidRPr="006F1C4B" w:rsidTr="000A2FF0">
        <w:trPr>
          <w:trHeight w:val="20"/>
        </w:trPr>
        <w:tc>
          <w:tcPr>
            <w:tcW w:w="15735" w:type="dxa"/>
            <w:gridSpan w:val="4"/>
            <w:shd w:val="clear" w:color="auto" w:fill="auto"/>
            <w:vAlign w:val="center"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Задача 1 Программы: повышение мотивации и приверженности населения Новосибирской области к ведению здорового образа жизни</w:t>
            </w:r>
          </w:p>
        </w:tc>
      </w:tr>
      <w:tr w:rsidR="009A6B27" w:rsidRPr="006F1C4B" w:rsidTr="000A2FF0">
        <w:trPr>
          <w:trHeight w:val="20"/>
        </w:trPr>
        <w:tc>
          <w:tcPr>
            <w:tcW w:w="15735" w:type="dxa"/>
            <w:gridSpan w:val="4"/>
            <w:shd w:val="clear" w:color="auto" w:fill="auto"/>
            <w:vAlign w:val="center"/>
            <w:hideMark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Подпрограмма 1 «</w:t>
            </w:r>
            <w:r w:rsidRPr="006F1C4B">
              <w:rPr>
                <w:color w:val="000000" w:themeColor="text1"/>
                <w:szCs w:val="24"/>
                <w:shd w:val="clear" w:color="auto" w:fill="FFFFFF" w:themeFill="background1"/>
              </w:rPr>
              <w:t>Профилактика заболеваний и формирование здорового образа жизни. Развитие первичной медико-санитарной помощи»</w:t>
            </w:r>
          </w:p>
        </w:tc>
      </w:tr>
      <w:tr w:rsidR="009A6B27" w:rsidRPr="006F1C4B" w:rsidTr="000A2FF0">
        <w:trPr>
          <w:trHeight w:val="20"/>
        </w:trPr>
        <w:tc>
          <w:tcPr>
            <w:tcW w:w="15735" w:type="dxa"/>
            <w:gridSpan w:val="4"/>
            <w:shd w:val="clear" w:color="auto" w:fill="auto"/>
            <w:vAlign w:val="center"/>
            <w:hideMark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Цель подпрограммы 1: повышение мотивации и приверженности населения Новосибирской области к ведению здорового образа жизни</w:t>
            </w:r>
          </w:p>
        </w:tc>
      </w:tr>
      <w:tr w:rsidR="009A6B27" w:rsidRPr="006F1C4B" w:rsidTr="000A2FF0">
        <w:trPr>
          <w:trHeight w:val="20"/>
        </w:trPr>
        <w:tc>
          <w:tcPr>
            <w:tcW w:w="15735" w:type="dxa"/>
            <w:gridSpan w:val="4"/>
            <w:shd w:val="clear" w:color="auto" w:fill="auto"/>
            <w:vAlign w:val="center"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Задача 1.1. Развитие системы медицинской профилактики неинфекционных заболеваний и формирование здорового образа жизни у населения Новосибирской области</w:t>
            </w:r>
          </w:p>
        </w:tc>
      </w:tr>
      <w:tr w:rsidR="009A6B27" w:rsidRPr="006F1C4B" w:rsidTr="000A2FF0">
        <w:trPr>
          <w:trHeight w:val="20"/>
        </w:trPr>
        <w:tc>
          <w:tcPr>
            <w:tcW w:w="4820" w:type="dxa"/>
            <w:shd w:val="clear" w:color="auto" w:fill="auto"/>
            <w:hideMark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Основное мероприятие 1.1.1. Пропаганда здоровья как высшей ценности, лучших практик здорового образа жизни, достижимости и доступности здоровья</w:t>
            </w:r>
          </w:p>
        </w:tc>
        <w:tc>
          <w:tcPr>
            <w:tcW w:w="4394" w:type="dxa"/>
            <w:shd w:val="clear" w:color="auto" w:fill="auto"/>
            <w:hideMark/>
          </w:tcPr>
          <w:p w:rsidR="009A6B27" w:rsidRPr="006F1C4B" w:rsidRDefault="009A6B27" w:rsidP="000A2FF0">
            <w:pPr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министерство здравоохранения Новосибирской области;</w:t>
            </w:r>
          </w:p>
          <w:p w:rsidR="009A6B27" w:rsidRPr="006F1C4B" w:rsidRDefault="009A6B27" w:rsidP="000A2FF0">
            <w:pPr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государственные учреждения, подведомственные министерству здравоохранения Новосибирской области;</w:t>
            </w:r>
          </w:p>
          <w:p w:rsidR="009A6B27" w:rsidRPr="006F1C4B" w:rsidRDefault="009A6B27" w:rsidP="000A2FF0">
            <w:pPr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министерство образования, науки и инновационной политики Новосибирской области;</w:t>
            </w:r>
          </w:p>
          <w:p w:rsidR="009A6B27" w:rsidRPr="006F1C4B" w:rsidRDefault="009A6B27" w:rsidP="000A2FF0">
            <w:pPr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учреждения, подведомственные министерству образования, науки и инновационной политики Новосибирской области;</w:t>
            </w:r>
          </w:p>
          <w:p w:rsidR="009A6B27" w:rsidRPr="006F1C4B" w:rsidRDefault="009A6B27" w:rsidP="000A2FF0">
            <w:pPr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 xml:space="preserve">министерство региональной политики </w:t>
            </w:r>
            <w:r w:rsidRPr="006F1C4B">
              <w:rPr>
                <w:bCs/>
                <w:color w:val="000000" w:themeColor="text1"/>
                <w:szCs w:val="24"/>
              </w:rPr>
              <w:t>Новосибирской области;</w:t>
            </w:r>
          </w:p>
          <w:p w:rsidR="009A6B27" w:rsidRPr="006F1C4B" w:rsidRDefault="009A6B27" w:rsidP="000A2FF0">
            <w:pPr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lastRenderedPageBreak/>
              <w:t xml:space="preserve">министерство социального развития Новосибирской области; </w:t>
            </w:r>
          </w:p>
          <w:p w:rsidR="009A6B27" w:rsidRPr="006F1C4B" w:rsidRDefault="009A6B27" w:rsidP="000A2FF0">
            <w:pPr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департамент физической культуры и спорта Новосибирской области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9A6B27" w:rsidRPr="006F1C4B" w:rsidRDefault="009A6B27" w:rsidP="000A2FF0">
            <w:pPr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lastRenderedPageBreak/>
              <w:t>2013-2020</w:t>
            </w:r>
          </w:p>
        </w:tc>
        <w:tc>
          <w:tcPr>
            <w:tcW w:w="5104" w:type="dxa"/>
            <w:shd w:val="clear" w:color="auto" w:fill="auto"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снижение количества лиц, употребляющих табак, среди взрослого населения с 34,5% в 2012 году до 25% к 2020 году;</w:t>
            </w:r>
          </w:p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снижение на 58,2% потребления алкогольной продукции на душу населения в год (с 15,3 литра в 2012 году до 6,4 литра к 2020 году);</w:t>
            </w:r>
          </w:p>
          <w:p w:rsidR="009A6B27" w:rsidRPr="006F1C4B" w:rsidRDefault="009A6B27" w:rsidP="000A2FF0">
            <w:pPr>
              <w:rPr>
                <w:strike/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снижение распространенности низкой физической активности среди взрослого населения с 59,6% в 2012 году до 48,8% к 2020 году</w:t>
            </w:r>
          </w:p>
        </w:tc>
      </w:tr>
      <w:tr w:rsidR="009A6B27" w:rsidRPr="006F1C4B" w:rsidTr="000A2FF0">
        <w:trPr>
          <w:trHeight w:val="20"/>
        </w:trPr>
        <w:tc>
          <w:tcPr>
            <w:tcW w:w="4820" w:type="dxa"/>
            <w:shd w:val="clear" w:color="auto" w:fill="auto"/>
          </w:tcPr>
          <w:p w:rsidR="009A6B27" w:rsidRPr="006F1C4B" w:rsidRDefault="009A6B27" w:rsidP="000A2FF0">
            <w:pPr>
              <w:rPr>
                <w:strike/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lastRenderedPageBreak/>
              <w:t>Основное мероприятие 1.1.2. Обеспечение качества ресурсного сопровождения мероприятий, направленных на формирование здорового образа жизни</w:t>
            </w:r>
          </w:p>
        </w:tc>
        <w:tc>
          <w:tcPr>
            <w:tcW w:w="4394" w:type="dxa"/>
            <w:shd w:val="clear" w:color="auto" w:fill="auto"/>
          </w:tcPr>
          <w:p w:rsidR="009A6B27" w:rsidRPr="006F1C4B" w:rsidRDefault="009A6B27" w:rsidP="000A2FF0">
            <w:pPr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министерство образования, науки и инновационной политики Новосибирской области</w:t>
            </w:r>
          </w:p>
        </w:tc>
        <w:tc>
          <w:tcPr>
            <w:tcW w:w="1417" w:type="dxa"/>
            <w:shd w:val="clear" w:color="auto" w:fill="auto"/>
          </w:tcPr>
          <w:p w:rsidR="009A6B27" w:rsidRPr="006F1C4B" w:rsidRDefault="009A6B27" w:rsidP="000A2FF0">
            <w:pPr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2013-2014</w:t>
            </w:r>
          </w:p>
        </w:tc>
        <w:tc>
          <w:tcPr>
            <w:tcW w:w="5104" w:type="dxa"/>
            <w:shd w:val="clear" w:color="auto" w:fill="auto"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оснащение медицинских кабинетов общеобразовательных организаций оборудованием</w:t>
            </w:r>
          </w:p>
        </w:tc>
      </w:tr>
      <w:tr w:rsidR="009A6B27" w:rsidRPr="006F1C4B" w:rsidTr="000A2FF0">
        <w:trPr>
          <w:trHeight w:val="20"/>
        </w:trPr>
        <w:tc>
          <w:tcPr>
            <w:tcW w:w="4820" w:type="dxa"/>
            <w:shd w:val="clear" w:color="auto" w:fill="auto"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Основное мероприятие 1.1.3. Предоставление услуг в сфере здравоохранения по организационно-методическому руководству и координации деятельности медицинских организаций по  профилактике заболеваний, сохранению и укреплению здоровья, в том числе детского населения</w:t>
            </w:r>
          </w:p>
        </w:tc>
        <w:tc>
          <w:tcPr>
            <w:tcW w:w="4394" w:type="dxa"/>
            <w:shd w:val="clear" w:color="auto" w:fill="auto"/>
          </w:tcPr>
          <w:p w:rsidR="009A6B27" w:rsidRPr="006F1C4B" w:rsidRDefault="009A6B27" w:rsidP="000A2FF0">
            <w:pPr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министерство здравоохранения Новосибирской области;</w:t>
            </w:r>
          </w:p>
          <w:p w:rsidR="009A6B27" w:rsidRPr="006F1C4B" w:rsidRDefault="009A6B27" w:rsidP="000A2FF0">
            <w:pPr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государственные учреждения, подведомственные министерству здравоохранения Новосибирской области</w:t>
            </w:r>
          </w:p>
        </w:tc>
        <w:tc>
          <w:tcPr>
            <w:tcW w:w="1417" w:type="dxa"/>
            <w:shd w:val="clear" w:color="auto" w:fill="auto"/>
          </w:tcPr>
          <w:p w:rsidR="009A6B27" w:rsidRPr="006F1C4B" w:rsidRDefault="009A6B27" w:rsidP="000A2FF0">
            <w:pPr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2013-2020</w:t>
            </w:r>
          </w:p>
        </w:tc>
        <w:tc>
          <w:tcPr>
            <w:tcW w:w="5104" w:type="dxa"/>
            <w:shd w:val="clear" w:color="auto" w:fill="auto"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увеличение охвата диспансеризацией взрослого населения к 2020 году до 21% (в 2012 году диспансеризация взрослого населения не проводилась)</w:t>
            </w:r>
          </w:p>
        </w:tc>
      </w:tr>
      <w:tr w:rsidR="009A6B27" w:rsidRPr="006F1C4B" w:rsidTr="000A2FF0">
        <w:trPr>
          <w:trHeight w:val="20"/>
        </w:trPr>
        <w:tc>
          <w:tcPr>
            <w:tcW w:w="15735" w:type="dxa"/>
            <w:gridSpan w:val="4"/>
            <w:shd w:val="clear" w:color="auto" w:fill="auto"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Задача 1.2. Модернизация наркологической службы Новосибирской области</w:t>
            </w:r>
          </w:p>
        </w:tc>
      </w:tr>
      <w:tr w:rsidR="009A6B27" w:rsidRPr="006F1C4B" w:rsidTr="000A2FF0">
        <w:trPr>
          <w:trHeight w:val="20"/>
        </w:trPr>
        <w:tc>
          <w:tcPr>
            <w:tcW w:w="4820" w:type="dxa"/>
            <w:shd w:val="clear" w:color="auto" w:fill="auto"/>
            <w:hideMark/>
          </w:tcPr>
          <w:p w:rsidR="009A6B27" w:rsidRPr="006F1C4B" w:rsidRDefault="009A6B27" w:rsidP="000A2FF0">
            <w:pPr>
              <w:widowControl w:val="0"/>
              <w:adjustRightInd w:val="0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Основное мероприятие 1.2.1. Реализация системы мер воспитательного, образовательного, культурного и физкультурно-оздоровительного характера, направленных на профилактику потребления наркотических средств и психотропных веществ</w:t>
            </w:r>
          </w:p>
        </w:tc>
        <w:tc>
          <w:tcPr>
            <w:tcW w:w="4394" w:type="dxa"/>
            <w:shd w:val="clear" w:color="auto" w:fill="auto"/>
            <w:hideMark/>
          </w:tcPr>
          <w:p w:rsidR="009A6B27" w:rsidRPr="006F1C4B" w:rsidRDefault="009A6B27" w:rsidP="000A2FF0">
            <w:pPr>
              <w:adjustRightInd w:val="0"/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министерство здравоохранения Новосибирской области;</w:t>
            </w:r>
          </w:p>
          <w:p w:rsidR="009A6B27" w:rsidRPr="006F1C4B" w:rsidRDefault="009A6B27" w:rsidP="000A2FF0">
            <w:pPr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государственные учреждения, подведомственные министерству здравоохранения Новосибирской области;</w:t>
            </w:r>
          </w:p>
          <w:p w:rsidR="009A6B27" w:rsidRPr="006F1C4B" w:rsidRDefault="009A6B27" w:rsidP="000A2FF0">
            <w:pPr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министерство образования‚ науки и инновационной политики Новосибирской области;</w:t>
            </w:r>
          </w:p>
          <w:p w:rsidR="009A6B27" w:rsidRPr="006F1C4B" w:rsidRDefault="009A6B27" w:rsidP="000A2FF0">
            <w:pPr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учреждения, подведомственные министерству образования, науки и инновационной политики Новосибирской области;</w:t>
            </w:r>
          </w:p>
          <w:p w:rsidR="009A6B27" w:rsidRPr="006F1C4B" w:rsidRDefault="009A6B27" w:rsidP="000A2FF0">
            <w:pPr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министерство региональной политики Новосибирской области;</w:t>
            </w:r>
          </w:p>
          <w:p w:rsidR="009A6B27" w:rsidRPr="006F1C4B" w:rsidRDefault="009A6B27" w:rsidP="000A2FF0">
            <w:pPr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государственное бюджетное учреждение Новосибирской области «Дом молодежи»</w:t>
            </w:r>
          </w:p>
        </w:tc>
        <w:tc>
          <w:tcPr>
            <w:tcW w:w="1417" w:type="dxa"/>
            <w:shd w:val="clear" w:color="auto" w:fill="auto"/>
            <w:hideMark/>
          </w:tcPr>
          <w:p w:rsidR="009A6B27" w:rsidRPr="006F1C4B" w:rsidRDefault="009A6B27" w:rsidP="000A2FF0">
            <w:pPr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2013-2016</w:t>
            </w:r>
          </w:p>
        </w:tc>
        <w:tc>
          <w:tcPr>
            <w:tcW w:w="5104" w:type="dxa"/>
            <w:shd w:val="clear" w:color="auto" w:fill="auto"/>
          </w:tcPr>
          <w:p w:rsidR="009A6B27" w:rsidRPr="006F1C4B" w:rsidRDefault="009A6B27" w:rsidP="000A2FF0">
            <w:pPr>
              <w:widowControl w:val="0"/>
              <w:adjustRightInd w:val="0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увеличение доли общеобразовательных организаций, реализующих мероприятия по профилактике потребления наркотических средств и психотропных веществ, с 50% в 2012 году до 90% к 2020 году</w:t>
            </w:r>
          </w:p>
        </w:tc>
      </w:tr>
      <w:tr w:rsidR="009A6B27" w:rsidRPr="006F1C4B" w:rsidTr="000A2FF0">
        <w:trPr>
          <w:trHeight w:val="991"/>
        </w:trPr>
        <w:tc>
          <w:tcPr>
            <w:tcW w:w="4820" w:type="dxa"/>
            <w:shd w:val="clear" w:color="auto" w:fill="auto"/>
          </w:tcPr>
          <w:p w:rsidR="009A6B27" w:rsidRPr="006F1C4B" w:rsidRDefault="009A6B27" w:rsidP="000A2FF0">
            <w:pPr>
              <w:widowControl w:val="0"/>
              <w:adjustRightInd w:val="0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Основное мероприятие 1.2.2. Проведение мероприятий, направленных на раннее выявление лиц, потребляющих наркотические средства и психотропные вещества</w:t>
            </w:r>
          </w:p>
        </w:tc>
        <w:tc>
          <w:tcPr>
            <w:tcW w:w="4394" w:type="dxa"/>
            <w:shd w:val="clear" w:color="auto" w:fill="auto"/>
          </w:tcPr>
          <w:p w:rsidR="009A6B27" w:rsidRPr="006F1C4B" w:rsidRDefault="009A6B27" w:rsidP="000A2FF0">
            <w:pPr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министерство здравоохранения Новосибирской области;</w:t>
            </w:r>
          </w:p>
          <w:p w:rsidR="009A6B27" w:rsidRPr="006F1C4B" w:rsidRDefault="009A6B27" w:rsidP="000A2FF0">
            <w:pPr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государственные учреждения, подведомственные министерству здравоохранения Новосибирской области;</w:t>
            </w:r>
          </w:p>
          <w:p w:rsidR="009A6B27" w:rsidRPr="006F1C4B" w:rsidRDefault="009A6B27" w:rsidP="000A2FF0">
            <w:pPr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министерство образования‚ науки и инновационной политики Новосибирской области;</w:t>
            </w:r>
          </w:p>
          <w:p w:rsidR="009A6B27" w:rsidRPr="006F1C4B" w:rsidRDefault="009A6B27" w:rsidP="000A2FF0">
            <w:pPr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учреждения, подведомственные министерству образования, науки и инновационной политики Новосибирской области</w:t>
            </w:r>
          </w:p>
        </w:tc>
        <w:tc>
          <w:tcPr>
            <w:tcW w:w="1417" w:type="dxa"/>
            <w:shd w:val="clear" w:color="auto" w:fill="auto"/>
          </w:tcPr>
          <w:p w:rsidR="009A6B27" w:rsidRPr="006F1C4B" w:rsidRDefault="009A6B27" w:rsidP="000A2FF0">
            <w:pPr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2013-2020</w:t>
            </w:r>
          </w:p>
        </w:tc>
        <w:tc>
          <w:tcPr>
            <w:tcW w:w="5104" w:type="dxa"/>
            <w:shd w:val="clear" w:color="auto" w:fill="auto"/>
          </w:tcPr>
          <w:p w:rsidR="009A6B27" w:rsidRPr="006F1C4B" w:rsidRDefault="009A6B27" w:rsidP="000A2FF0">
            <w:pPr>
              <w:widowControl w:val="0"/>
              <w:adjustRightInd w:val="0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количество впервые выявленных, в том числе на ранних этапах формирования наркотической зависимости, и поставленных на учет в отчетном периоде (первичная заболеваемость) к 2020 году достигнет не менее 29,0 чел., выявленных на 100,0 тыс. населения (2012 год – 25,4 чел.)</w:t>
            </w:r>
          </w:p>
        </w:tc>
      </w:tr>
      <w:tr w:rsidR="009A6B27" w:rsidRPr="006F1C4B" w:rsidTr="000A2FF0">
        <w:trPr>
          <w:trHeight w:val="20"/>
        </w:trPr>
        <w:tc>
          <w:tcPr>
            <w:tcW w:w="4820" w:type="dxa"/>
            <w:shd w:val="clear" w:color="auto" w:fill="auto"/>
          </w:tcPr>
          <w:p w:rsidR="009A6B27" w:rsidRPr="006F1C4B" w:rsidRDefault="009A6B27" w:rsidP="000A2FF0">
            <w:pPr>
              <w:widowControl w:val="0"/>
              <w:adjustRightInd w:val="0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lastRenderedPageBreak/>
              <w:t>Основное мероприятие 1.2.3. Материально-техническое обеспечение базы наркологической службы Новосибирской области</w:t>
            </w:r>
          </w:p>
        </w:tc>
        <w:tc>
          <w:tcPr>
            <w:tcW w:w="4394" w:type="dxa"/>
            <w:shd w:val="clear" w:color="auto" w:fill="auto"/>
          </w:tcPr>
          <w:p w:rsidR="009A6B27" w:rsidRPr="006F1C4B" w:rsidRDefault="009A6B27" w:rsidP="000A2FF0">
            <w:pPr>
              <w:adjustRightInd w:val="0"/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министерство здравоохранения Новосибирской области;</w:t>
            </w:r>
          </w:p>
          <w:p w:rsidR="009A6B27" w:rsidRPr="006F1C4B" w:rsidRDefault="009A6B27" w:rsidP="000A2FF0">
            <w:pPr>
              <w:adjustRightInd w:val="0"/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государственные учреждения, подведомственные министерству здравоохранения Новосибирской области</w:t>
            </w:r>
          </w:p>
        </w:tc>
        <w:tc>
          <w:tcPr>
            <w:tcW w:w="1417" w:type="dxa"/>
            <w:shd w:val="clear" w:color="auto" w:fill="auto"/>
          </w:tcPr>
          <w:p w:rsidR="009A6B27" w:rsidRPr="006F1C4B" w:rsidRDefault="009A6B27" w:rsidP="000A2FF0">
            <w:pPr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2013-2020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9A6B27" w:rsidRPr="006F1C4B" w:rsidRDefault="009A6B27" w:rsidP="000A2FF0">
            <w:pPr>
              <w:widowControl w:val="0"/>
              <w:adjustRightInd w:val="0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будет повышен уровень оснащенности 6 медицинских организаций, оказывающих медицинскую помощь больным наркоманией, в результате чего число больных наркоманией, находящихся в ремиссии более 2 лет (на 100 наркологических больных среднегодового контингента), к 2020 году достигнет 10,4 чел. (2012 год – 5,2 чел.)</w:t>
            </w:r>
          </w:p>
        </w:tc>
      </w:tr>
      <w:tr w:rsidR="009A6B27" w:rsidRPr="006F1C4B" w:rsidTr="000A2FF0">
        <w:trPr>
          <w:trHeight w:val="20"/>
        </w:trPr>
        <w:tc>
          <w:tcPr>
            <w:tcW w:w="4820" w:type="dxa"/>
            <w:shd w:val="clear" w:color="auto" w:fill="auto"/>
          </w:tcPr>
          <w:p w:rsidR="009A6B27" w:rsidRPr="006F1C4B" w:rsidRDefault="009A6B27" w:rsidP="000A2FF0">
            <w:pPr>
              <w:widowControl w:val="0"/>
              <w:adjustRightInd w:val="0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Основное мероприятие 1.2.4. Реализация системы мер воспитательного, образовательного, культурного и физкультурно-оздоровительного характера, направленных на профилактику потребления алкогольной продукции</w:t>
            </w:r>
          </w:p>
        </w:tc>
        <w:tc>
          <w:tcPr>
            <w:tcW w:w="4394" w:type="dxa"/>
            <w:shd w:val="clear" w:color="auto" w:fill="auto"/>
          </w:tcPr>
          <w:p w:rsidR="009A6B27" w:rsidRPr="006F1C4B" w:rsidRDefault="009A6B27" w:rsidP="000A2FF0">
            <w:pPr>
              <w:adjustRightInd w:val="0"/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министерство здравоохранения Новосибирской области;</w:t>
            </w:r>
          </w:p>
          <w:p w:rsidR="009A6B27" w:rsidRPr="006F1C4B" w:rsidRDefault="009A6B27" w:rsidP="000A2FF0">
            <w:pPr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министерство образования‚ науки и инновационной политики Новосибирской области;</w:t>
            </w:r>
          </w:p>
          <w:p w:rsidR="009A6B27" w:rsidRPr="006F1C4B" w:rsidRDefault="009A6B27" w:rsidP="000A2FF0">
            <w:pPr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министерство промышленности, торговли и развития предпринимательства Новосибирской области</w:t>
            </w:r>
          </w:p>
        </w:tc>
        <w:tc>
          <w:tcPr>
            <w:tcW w:w="1417" w:type="dxa"/>
            <w:shd w:val="clear" w:color="auto" w:fill="auto"/>
          </w:tcPr>
          <w:p w:rsidR="009A6B27" w:rsidRPr="006F1C4B" w:rsidRDefault="009A6B27" w:rsidP="000A2FF0">
            <w:pPr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2013-2020</w:t>
            </w:r>
          </w:p>
        </w:tc>
        <w:tc>
          <w:tcPr>
            <w:tcW w:w="5104" w:type="dxa"/>
            <w:shd w:val="clear" w:color="auto" w:fill="auto"/>
          </w:tcPr>
          <w:p w:rsidR="009A6B27" w:rsidRPr="006F1C4B" w:rsidRDefault="009A6B27" w:rsidP="000A2FF0">
            <w:pPr>
              <w:widowControl w:val="0"/>
              <w:adjustRightInd w:val="0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количество участников мероприятий, направленных на профилактику алкоголизма и пропаганду здорового образа жизни, к 2020 году достигнет не менее 26000 человек (2012 год – не менее 10000 чел.);</w:t>
            </w:r>
          </w:p>
          <w:p w:rsidR="009A6B27" w:rsidRPr="006F1C4B" w:rsidRDefault="009A6B27" w:rsidP="000A2FF0">
            <w:pPr>
              <w:widowControl w:val="0"/>
              <w:adjustRightInd w:val="0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доля населения, получившего информацию по вопросам здорового образа жизни, составит не менее 13,5% (2012 год – 11,0%)</w:t>
            </w:r>
          </w:p>
        </w:tc>
      </w:tr>
      <w:tr w:rsidR="009A6B27" w:rsidRPr="006F1C4B" w:rsidTr="000A2FF0">
        <w:trPr>
          <w:trHeight w:val="20"/>
        </w:trPr>
        <w:tc>
          <w:tcPr>
            <w:tcW w:w="4820" w:type="dxa"/>
            <w:shd w:val="clear" w:color="auto" w:fill="auto"/>
          </w:tcPr>
          <w:p w:rsidR="009A6B27" w:rsidRPr="006F1C4B" w:rsidRDefault="009A6B27" w:rsidP="000A2FF0">
            <w:pPr>
              <w:widowControl w:val="0"/>
              <w:adjustRightInd w:val="0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 xml:space="preserve">Основное мероприятие 1.2.5. Реализация системы мер по оказанию наркологической помощи лицам, страдающим алкоголизмом, для снижения тяжести </w:t>
            </w:r>
            <w:proofErr w:type="gramStart"/>
            <w:r w:rsidRPr="006F1C4B">
              <w:rPr>
                <w:color w:val="000000" w:themeColor="text1"/>
                <w:szCs w:val="24"/>
              </w:rPr>
              <w:t>медико-социальных</w:t>
            </w:r>
            <w:proofErr w:type="gramEnd"/>
            <w:r w:rsidRPr="006F1C4B">
              <w:rPr>
                <w:color w:val="000000" w:themeColor="text1"/>
                <w:szCs w:val="24"/>
              </w:rPr>
              <w:t xml:space="preserve"> последствий злоупотребления алкогольной продукцией</w:t>
            </w:r>
          </w:p>
        </w:tc>
        <w:tc>
          <w:tcPr>
            <w:tcW w:w="4394" w:type="dxa"/>
            <w:shd w:val="clear" w:color="auto" w:fill="auto"/>
          </w:tcPr>
          <w:p w:rsidR="009A6B27" w:rsidRPr="006F1C4B" w:rsidRDefault="009A6B27" w:rsidP="000A2FF0">
            <w:pPr>
              <w:adjustRightInd w:val="0"/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министерство здравоохранения Новосибирской области;</w:t>
            </w:r>
          </w:p>
          <w:p w:rsidR="009A6B27" w:rsidRPr="006F1C4B" w:rsidRDefault="009A6B27" w:rsidP="000A2FF0">
            <w:pPr>
              <w:adjustRightInd w:val="0"/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государственные учреждения, подведомственные министерству здравоохранения Новосибирской области</w:t>
            </w:r>
          </w:p>
        </w:tc>
        <w:tc>
          <w:tcPr>
            <w:tcW w:w="1417" w:type="dxa"/>
            <w:shd w:val="clear" w:color="auto" w:fill="auto"/>
          </w:tcPr>
          <w:p w:rsidR="009A6B27" w:rsidRPr="006F1C4B" w:rsidRDefault="009A6B27" w:rsidP="000A2FF0">
            <w:pPr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2013-2020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9A6B27" w:rsidRPr="006F1C4B" w:rsidRDefault="009A6B27" w:rsidP="000A2FF0">
            <w:pPr>
              <w:widowControl w:val="0"/>
              <w:adjustRightInd w:val="0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снизится доля больных алкоголизмом, повторно госпитализированных в течение года, к 2020 году до 23,1% (2013 год – 23,8%);</w:t>
            </w:r>
          </w:p>
          <w:p w:rsidR="009A6B27" w:rsidRPr="006F1C4B" w:rsidRDefault="009A6B27" w:rsidP="000A2FF0">
            <w:pPr>
              <w:widowControl w:val="0"/>
              <w:adjustRightInd w:val="0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снизится доля больных наркоманией, повторно госпитализированных в течение года, к 2020 году до 12,8% (2012 год – 14,3%);</w:t>
            </w:r>
          </w:p>
          <w:p w:rsidR="009A6B27" w:rsidRPr="006F1C4B" w:rsidRDefault="009A6B27" w:rsidP="000A2FF0">
            <w:pPr>
              <w:widowControl w:val="0"/>
              <w:adjustRightInd w:val="0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увеличится число больных алкоголизмом, находящихся в ремиссии более 2 лет (на 100 больных алкоголизмом среднегодового контингента), к 2020 году до 10,4 чел. (2012 год – 5,3 чел.)</w:t>
            </w:r>
          </w:p>
        </w:tc>
      </w:tr>
      <w:tr w:rsidR="009A6B27" w:rsidRPr="006F1C4B" w:rsidTr="000A2FF0">
        <w:trPr>
          <w:trHeight w:val="20"/>
        </w:trPr>
        <w:tc>
          <w:tcPr>
            <w:tcW w:w="15735" w:type="dxa"/>
            <w:gridSpan w:val="4"/>
            <w:shd w:val="clear" w:color="auto" w:fill="auto"/>
          </w:tcPr>
          <w:p w:rsidR="009A6B27" w:rsidRPr="006F1C4B" w:rsidRDefault="009A6B27" w:rsidP="000A2FF0">
            <w:pPr>
              <w:widowControl w:val="0"/>
              <w:adjustRightInd w:val="0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Задача 1.3. Профилактика инфекционных заболеваний путем иммунизации населения</w:t>
            </w:r>
          </w:p>
        </w:tc>
      </w:tr>
      <w:tr w:rsidR="009A6B27" w:rsidRPr="006F1C4B" w:rsidTr="000A2FF0">
        <w:trPr>
          <w:trHeight w:val="20"/>
        </w:trPr>
        <w:tc>
          <w:tcPr>
            <w:tcW w:w="4820" w:type="dxa"/>
            <w:shd w:val="clear" w:color="auto" w:fill="auto"/>
          </w:tcPr>
          <w:p w:rsidR="009A6B27" w:rsidRPr="006F1C4B" w:rsidRDefault="009A6B27" w:rsidP="000A2FF0">
            <w:pPr>
              <w:widowControl w:val="0"/>
              <w:adjustRightInd w:val="0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 xml:space="preserve">Основное мероприятие 1.3.1. Осуществление иммунизации в рамках национального календаря профилактических прививок </w:t>
            </w:r>
          </w:p>
        </w:tc>
        <w:tc>
          <w:tcPr>
            <w:tcW w:w="4394" w:type="dxa"/>
            <w:shd w:val="clear" w:color="auto" w:fill="auto"/>
          </w:tcPr>
          <w:p w:rsidR="009A6B27" w:rsidRPr="006F1C4B" w:rsidRDefault="009A6B27" w:rsidP="000A2FF0">
            <w:pPr>
              <w:adjustRightInd w:val="0"/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министерство здравоохранения Новосибирской области;</w:t>
            </w:r>
          </w:p>
          <w:p w:rsidR="009A6B27" w:rsidRPr="006F1C4B" w:rsidRDefault="009A6B27" w:rsidP="000A2FF0">
            <w:pPr>
              <w:adjustRightInd w:val="0"/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государственные учреждения, подведомственные министерству здравоохранения Новосибирской области</w:t>
            </w:r>
          </w:p>
        </w:tc>
        <w:tc>
          <w:tcPr>
            <w:tcW w:w="1417" w:type="dxa"/>
            <w:shd w:val="clear" w:color="auto" w:fill="auto"/>
          </w:tcPr>
          <w:p w:rsidR="009A6B27" w:rsidRPr="006F1C4B" w:rsidRDefault="009A6B27" w:rsidP="000A2FF0">
            <w:pPr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2013-2020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9A6B27" w:rsidRPr="006F1C4B" w:rsidRDefault="009A6B27" w:rsidP="000A2FF0">
            <w:pPr>
              <w:widowControl w:val="0"/>
              <w:adjustRightInd w:val="0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охват иммунизации населения против дифтерии, коклюша и столбняка в декретированные сроки ежегодно будет составлять не менее 95% (2012 год – 96,3%);</w:t>
            </w:r>
          </w:p>
          <w:p w:rsidR="009A6B27" w:rsidRPr="006F1C4B" w:rsidRDefault="009A6B27" w:rsidP="000A2FF0">
            <w:pPr>
              <w:widowControl w:val="0"/>
              <w:adjustRightInd w:val="0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охват иммунизации населения против кори в декретированные сроки ежегодно будет составлять не менее 95% (2012 год – 97,3%);</w:t>
            </w:r>
          </w:p>
          <w:p w:rsidR="009A6B27" w:rsidRPr="006F1C4B" w:rsidRDefault="009A6B27" w:rsidP="000A2FF0">
            <w:pPr>
              <w:widowControl w:val="0"/>
              <w:adjustRightInd w:val="0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охват иммунизации населения против эпидемического паротита в декретированные сроки ежегодно будет составлять не менее 95% (2012 год – 97,3%);</w:t>
            </w:r>
          </w:p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охват иммунизации населения против краснухи в декретированные сроки ежегодно будет составлять не менее 95% (2012 год – 97,3%)</w:t>
            </w:r>
          </w:p>
        </w:tc>
      </w:tr>
      <w:tr w:rsidR="009A6B27" w:rsidRPr="006F1C4B" w:rsidTr="000A2FF0">
        <w:trPr>
          <w:trHeight w:val="20"/>
        </w:trPr>
        <w:tc>
          <w:tcPr>
            <w:tcW w:w="4820" w:type="dxa"/>
            <w:shd w:val="clear" w:color="auto" w:fill="auto"/>
          </w:tcPr>
          <w:p w:rsidR="009A6B27" w:rsidRPr="006F1C4B" w:rsidRDefault="009A6B27" w:rsidP="000A2FF0">
            <w:pPr>
              <w:widowControl w:val="0"/>
              <w:adjustRightInd w:val="0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Основное мероприятие 1.3.2. Осуществление иммунизации в рамках национального календаря по эпидемическим показаниям</w:t>
            </w:r>
          </w:p>
        </w:tc>
        <w:tc>
          <w:tcPr>
            <w:tcW w:w="4394" w:type="dxa"/>
            <w:shd w:val="clear" w:color="auto" w:fill="auto"/>
          </w:tcPr>
          <w:p w:rsidR="009A6B27" w:rsidRPr="006F1C4B" w:rsidRDefault="009A6B27" w:rsidP="000A2FF0">
            <w:pPr>
              <w:adjustRightInd w:val="0"/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министерство здравоохранения Новосибирской области;</w:t>
            </w:r>
          </w:p>
          <w:p w:rsidR="009A6B27" w:rsidRPr="006F1C4B" w:rsidRDefault="009A6B27" w:rsidP="000A2FF0">
            <w:pPr>
              <w:adjustRightInd w:val="0"/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 xml:space="preserve">государственные учреждения, </w:t>
            </w:r>
            <w:r w:rsidRPr="006F1C4B">
              <w:rPr>
                <w:color w:val="000000" w:themeColor="text1"/>
                <w:szCs w:val="24"/>
              </w:rPr>
              <w:lastRenderedPageBreak/>
              <w:t>подведомственные министерству здравоохранения Новосибирской области</w:t>
            </w:r>
          </w:p>
        </w:tc>
        <w:tc>
          <w:tcPr>
            <w:tcW w:w="1417" w:type="dxa"/>
            <w:shd w:val="clear" w:color="auto" w:fill="auto"/>
          </w:tcPr>
          <w:p w:rsidR="009A6B27" w:rsidRPr="006F1C4B" w:rsidRDefault="009A6B27" w:rsidP="000A2FF0">
            <w:pPr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lastRenderedPageBreak/>
              <w:t>2013-2020</w:t>
            </w:r>
          </w:p>
        </w:tc>
        <w:tc>
          <w:tcPr>
            <w:tcW w:w="5104" w:type="dxa"/>
            <w:shd w:val="clear" w:color="auto" w:fill="auto"/>
          </w:tcPr>
          <w:p w:rsidR="009A6B27" w:rsidRPr="006F1C4B" w:rsidRDefault="009A6B27" w:rsidP="000A2FF0">
            <w:pPr>
              <w:widowControl w:val="0"/>
              <w:adjustRightInd w:val="0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 xml:space="preserve">увеличение охвата вакцинации против клещевого энцефалита населения эндемичных районов Новосибирской области ежегодно на 10% до </w:t>
            </w:r>
            <w:r w:rsidRPr="006F1C4B">
              <w:rPr>
                <w:color w:val="000000" w:themeColor="text1"/>
                <w:szCs w:val="24"/>
              </w:rPr>
              <w:lastRenderedPageBreak/>
              <w:t>достижения охвата прививками 95% к 2020 году</w:t>
            </w:r>
          </w:p>
        </w:tc>
      </w:tr>
      <w:tr w:rsidR="009A6B27" w:rsidRPr="006F1C4B" w:rsidTr="000A2FF0">
        <w:trPr>
          <w:trHeight w:val="20"/>
        </w:trPr>
        <w:tc>
          <w:tcPr>
            <w:tcW w:w="15735" w:type="dxa"/>
            <w:gridSpan w:val="4"/>
            <w:shd w:val="clear" w:color="auto" w:fill="auto"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lastRenderedPageBreak/>
              <w:t>Задача 1.4. Профилактика ВИЧ-инфекции, вирусных гепатитов</w:t>
            </w:r>
            <w:proofErr w:type="gramStart"/>
            <w:r w:rsidRPr="006F1C4B">
              <w:rPr>
                <w:color w:val="000000" w:themeColor="text1"/>
                <w:szCs w:val="24"/>
              </w:rPr>
              <w:t xml:space="preserve"> В</w:t>
            </w:r>
            <w:proofErr w:type="gramEnd"/>
            <w:r w:rsidRPr="006F1C4B">
              <w:rPr>
                <w:color w:val="000000" w:themeColor="text1"/>
                <w:szCs w:val="24"/>
              </w:rPr>
              <w:t xml:space="preserve"> и С</w:t>
            </w:r>
          </w:p>
        </w:tc>
      </w:tr>
      <w:tr w:rsidR="009A6B27" w:rsidRPr="006F1C4B" w:rsidTr="000A2FF0">
        <w:trPr>
          <w:trHeight w:val="20"/>
        </w:trPr>
        <w:tc>
          <w:tcPr>
            <w:tcW w:w="4820" w:type="dxa"/>
            <w:shd w:val="clear" w:color="auto" w:fill="auto"/>
          </w:tcPr>
          <w:p w:rsidR="009A6B27" w:rsidRPr="006F1C4B" w:rsidRDefault="009A6B27" w:rsidP="000A2FF0">
            <w:pPr>
              <w:rPr>
                <w:strike/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Основное мероприятие 1.4.1. Реализация мер по противодействию распространения вирусов иммунодефицита человека (ВИЧ-инфекция) и вирусных гепатитов</w:t>
            </w:r>
            <w:proofErr w:type="gramStart"/>
            <w:r w:rsidRPr="006F1C4B">
              <w:rPr>
                <w:color w:val="000000" w:themeColor="text1"/>
                <w:szCs w:val="24"/>
              </w:rPr>
              <w:t xml:space="preserve"> В</w:t>
            </w:r>
            <w:proofErr w:type="gramEnd"/>
            <w:r w:rsidRPr="006F1C4B">
              <w:rPr>
                <w:color w:val="000000" w:themeColor="text1"/>
                <w:szCs w:val="24"/>
              </w:rPr>
              <w:t xml:space="preserve"> и С </w:t>
            </w:r>
          </w:p>
        </w:tc>
        <w:tc>
          <w:tcPr>
            <w:tcW w:w="4394" w:type="dxa"/>
            <w:shd w:val="clear" w:color="auto" w:fill="auto"/>
          </w:tcPr>
          <w:p w:rsidR="009A6B27" w:rsidRPr="006F1C4B" w:rsidRDefault="009A6B27" w:rsidP="000A2FF0">
            <w:pPr>
              <w:adjustRightInd w:val="0"/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министерство здравоохранения Новосибирской области;</w:t>
            </w:r>
          </w:p>
          <w:p w:rsidR="009A6B27" w:rsidRPr="006F1C4B" w:rsidRDefault="009A6B27" w:rsidP="000A2FF0">
            <w:pPr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государственные учреждения, подведомственные министерству здравоохранения Новосибирской области</w:t>
            </w:r>
          </w:p>
        </w:tc>
        <w:tc>
          <w:tcPr>
            <w:tcW w:w="1417" w:type="dxa"/>
            <w:shd w:val="clear" w:color="auto" w:fill="auto"/>
          </w:tcPr>
          <w:p w:rsidR="009A6B27" w:rsidRPr="006F1C4B" w:rsidRDefault="009A6B27" w:rsidP="000A2FF0">
            <w:pPr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2013-2020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9A6B27" w:rsidRPr="006F1C4B" w:rsidRDefault="009A6B27" w:rsidP="000A2FF0">
            <w:pPr>
              <w:widowControl w:val="0"/>
              <w:adjustRightInd w:val="0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к 2020 году:</w:t>
            </w:r>
          </w:p>
          <w:p w:rsidR="009A6B27" w:rsidRPr="006F1C4B" w:rsidRDefault="009A6B27" w:rsidP="000A2FF0">
            <w:pPr>
              <w:widowControl w:val="0"/>
              <w:adjustRightInd w:val="0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охват иммунизации населения против вирусного гепатита</w:t>
            </w:r>
            <w:proofErr w:type="gramStart"/>
            <w:r w:rsidRPr="006F1C4B">
              <w:rPr>
                <w:color w:val="000000" w:themeColor="text1"/>
                <w:szCs w:val="24"/>
              </w:rPr>
              <w:t> В</w:t>
            </w:r>
            <w:proofErr w:type="gramEnd"/>
            <w:r w:rsidRPr="006F1C4B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6F1C4B">
              <w:rPr>
                <w:color w:val="000000" w:themeColor="text1"/>
                <w:szCs w:val="24"/>
              </w:rPr>
              <w:t>в</w:t>
            </w:r>
            <w:proofErr w:type="spellEnd"/>
            <w:r w:rsidRPr="006F1C4B">
              <w:rPr>
                <w:color w:val="000000" w:themeColor="text1"/>
                <w:szCs w:val="24"/>
              </w:rPr>
              <w:t xml:space="preserve"> декретированные сроки ежегодно будет составлять не менее 95% (2012 год – 96,5%); </w:t>
            </w:r>
          </w:p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снизится заболеваемость острым вирусным гепатитом</w:t>
            </w:r>
            <w:proofErr w:type="gramStart"/>
            <w:r w:rsidRPr="006F1C4B">
              <w:rPr>
                <w:color w:val="000000" w:themeColor="text1"/>
                <w:szCs w:val="24"/>
              </w:rPr>
              <w:t> В</w:t>
            </w:r>
            <w:proofErr w:type="gramEnd"/>
            <w:r w:rsidRPr="006F1C4B">
              <w:rPr>
                <w:color w:val="000000" w:themeColor="text1"/>
                <w:szCs w:val="24"/>
              </w:rPr>
              <w:t xml:space="preserve"> до 0,50 на 100 тыс. населения (2012 год – 0,73 на 100 тыс. населения); </w:t>
            </w:r>
          </w:p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увеличится доля ВИЧ-инфицированных лиц, состоящих на диспансерном учете, от числа выявленных до 90,0% (2012 год – 71,5%);</w:t>
            </w:r>
          </w:p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увеличится уровень информированности населения в возрасте 18-49 лет по вопросам ВИЧ-инфекции до 93,0%.</w:t>
            </w:r>
          </w:p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В 2017 году реализация основного мероприятия 1.4.1 предусмотрена в рамках государственного задания учреждений, подведомственных Минздраву НСО, и в рамках основного мероприятия 2.3.1</w:t>
            </w:r>
          </w:p>
        </w:tc>
      </w:tr>
      <w:tr w:rsidR="009A6B27" w:rsidRPr="006F1C4B" w:rsidTr="000A2FF0">
        <w:trPr>
          <w:trHeight w:val="20"/>
        </w:trPr>
        <w:tc>
          <w:tcPr>
            <w:tcW w:w="15735" w:type="dxa"/>
            <w:gridSpan w:val="4"/>
            <w:shd w:val="clear" w:color="auto" w:fill="auto"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 xml:space="preserve">Задача 2 Программы: повышение эффективности оказания специализированной, включая </w:t>
            </w:r>
            <w:proofErr w:type="gramStart"/>
            <w:r w:rsidRPr="006F1C4B">
              <w:rPr>
                <w:color w:val="000000" w:themeColor="text1"/>
                <w:szCs w:val="24"/>
              </w:rPr>
              <w:t>высокотехнологичную</w:t>
            </w:r>
            <w:proofErr w:type="gramEnd"/>
            <w:r w:rsidRPr="006F1C4B">
              <w:rPr>
                <w:color w:val="000000" w:themeColor="text1"/>
                <w:szCs w:val="24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</w:p>
        </w:tc>
      </w:tr>
      <w:tr w:rsidR="009A6B27" w:rsidRPr="006F1C4B" w:rsidTr="000A2FF0">
        <w:trPr>
          <w:trHeight w:val="20"/>
        </w:trPr>
        <w:tc>
          <w:tcPr>
            <w:tcW w:w="15735" w:type="dxa"/>
            <w:gridSpan w:val="4"/>
            <w:shd w:val="clear" w:color="auto" w:fill="auto"/>
            <w:vAlign w:val="center"/>
            <w:hideMark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 xml:space="preserve">Подпрограмма 2 «Совершенствование оказания специализированной, включая </w:t>
            </w:r>
            <w:proofErr w:type="gramStart"/>
            <w:r w:rsidRPr="006F1C4B">
              <w:rPr>
                <w:color w:val="000000" w:themeColor="text1"/>
                <w:szCs w:val="24"/>
              </w:rPr>
              <w:t>высокотехнологичную</w:t>
            </w:r>
            <w:proofErr w:type="gramEnd"/>
            <w:r w:rsidRPr="006F1C4B">
              <w:rPr>
                <w:color w:val="000000" w:themeColor="text1"/>
                <w:szCs w:val="24"/>
              </w:rPr>
              <w:t xml:space="preserve">, медицинской помощи, скорой, в том числе скорой специализированной, медицинской </w:t>
            </w:r>
            <w:r w:rsidRPr="006F1C4B">
              <w:rPr>
                <w:color w:val="000000" w:themeColor="text1"/>
                <w:szCs w:val="24"/>
                <w:shd w:val="clear" w:color="auto" w:fill="FFFFFF" w:themeFill="background1"/>
              </w:rPr>
              <w:t>эвакуации»</w:t>
            </w:r>
          </w:p>
        </w:tc>
      </w:tr>
      <w:tr w:rsidR="009A6B27" w:rsidRPr="006F1C4B" w:rsidTr="000A2FF0">
        <w:trPr>
          <w:trHeight w:val="20"/>
        </w:trPr>
        <w:tc>
          <w:tcPr>
            <w:tcW w:w="15735" w:type="dxa"/>
            <w:gridSpan w:val="4"/>
            <w:shd w:val="clear" w:color="auto" w:fill="auto"/>
            <w:vAlign w:val="center"/>
            <w:hideMark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proofErr w:type="gramStart"/>
            <w:r w:rsidRPr="006F1C4B">
              <w:rPr>
                <w:color w:val="000000" w:themeColor="text1"/>
                <w:szCs w:val="24"/>
              </w:rPr>
              <w:t>Цель подпрограммы 2: повышение эффективности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proofErr w:type="gramEnd"/>
          </w:p>
        </w:tc>
      </w:tr>
      <w:tr w:rsidR="009A6B27" w:rsidRPr="006F1C4B" w:rsidTr="000A2FF0">
        <w:trPr>
          <w:trHeight w:val="20"/>
        </w:trPr>
        <w:tc>
          <w:tcPr>
            <w:tcW w:w="15735" w:type="dxa"/>
            <w:gridSpan w:val="4"/>
            <w:shd w:val="clear" w:color="auto" w:fill="auto"/>
            <w:vAlign w:val="center"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Задача 2.1. Совершенствование оказания медицинской помощи больным онкологическими заболеваниями, развитие новых эффективных методов лечения</w:t>
            </w:r>
          </w:p>
        </w:tc>
      </w:tr>
      <w:tr w:rsidR="009A6B27" w:rsidRPr="006F1C4B" w:rsidTr="000A2FF0">
        <w:trPr>
          <w:trHeight w:val="20"/>
        </w:trPr>
        <w:tc>
          <w:tcPr>
            <w:tcW w:w="4820" w:type="dxa"/>
            <w:shd w:val="clear" w:color="auto" w:fill="auto"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Основное мероприятие 2.1.1. Внедрение современных методов профилактики, диагностики и лечения онкологических заболеваний</w:t>
            </w:r>
          </w:p>
        </w:tc>
        <w:tc>
          <w:tcPr>
            <w:tcW w:w="4394" w:type="dxa"/>
            <w:shd w:val="clear" w:color="auto" w:fill="auto"/>
          </w:tcPr>
          <w:p w:rsidR="009A6B27" w:rsidRPr="006F1C4B" w:rsidRDefault="009A6B27" w:rsidP="000A2FF0">
            <w:pPr>
              <w:adjustRightInd w:val="0"/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министерство здравоохранения Новосибирской области;</w:t>
            </w:r>
          </w:p>
          <w:p w:rsidR="009A6B27" w:rsidRPr="006F1C4B" w:rsidRDefault="009A6B27" w:rsidP="000A2FF0">
            <w:pPr>
              <w:adjustRightInd w:val="0"/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государственные учреждения, подведомственные министерству здравоохранения Новосибирской области</w:t>
            </w:r>
          </w:p>
        </w:tc>
        <w:tc>
          <w:tcPr>
            <w:tcW w:w="1417" w:type="dxa"/>
            <w:shd w:val="clear" w:color="auto" w:fill="auto"/>
          </w:tcPr>
          <w:p w:rsidR="009A6B27" w:rsidRPr="006F1C4B" w:rsidRDefault="009A6B27" w:rsidP="000A2FF0">
            <w:pPr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2013-2020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к 2020 году:</w:t>
            </w:r>
          </w:p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увеличится удельный вес больных злокачественными новообразованиями, состоящих на учете с момента установления диагноза 5 лет и более, до 52,8% (2012 год – 46,4%);</w:t>
            </w:r>
          </w:p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снизится одногодичная летальность больных со злокачественными новообразованиями до 22,7% (2012 год – 29,8%)</w:t>
            </w:r>
          </w:p>
        </w:tc>
      </w:tr>
      <w:tr w:rsidR="009A6B27" w:rsidRPr="006F1C4B" w:rsidTr="000A2FF0">
        <w:trPr>
          <w:trHeight w:val="20"/>
        </w:trPr>
        <w:tc>
          <w:tcPr>
            <w:tcW w:w="15735" w:type="dxa"/>
            <w:gridSpan w:val="4"/>
            <w:shd w:val="clear" w:color="auto" w:fill="auto"/>
            <w:vAlign w:val="center"/>
            <w:hideMark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Задача 2.2. Совершенствование оказания медицинской помощи больным туберкулезом, развитие новых эффективных методов лечения</w:t>
            </w:r>
          </w:p>
        </w:tc>
      </w:tr>
      <w:tr w:rsidR="009A6B27" w:rsidRPr="006F1C4B" w:rsidTr="000A2FF0">
        <w:trPr>
          <w:trHeight w:val="20"/>
        </w:trPr>
        <w:tc>
          <w:tcPr>
            <w:tcW w:w="4820" w:type="dxa"/>
            <w:shd w:val="clear" w:color="auto" w:fill="auto"/>
            <w:hideMark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Основное мероприятие 2.2.1. Внедрение современных методов профилактики, диагностики и лечения туберкулеза</w:t>
            </w:r>
          </w:p>
        </w:tc>
        <w:tc>
          <w:tcPr>
            <w:tcW w:w="4394" w:type="dxa"/>
            <w:shd w:val="clear" w:color="auto" w:fill="auto"/>
            <w:hideMark/>
          </w:tcPr>
          <w:p w:rsidR="009A6B27" w:rsidRPr="006F1C4B" w:rsidRDefault="009A6B27" w:rsidP="000A2FF0">
            <w:pPr>
              <w:adjustRightInd w:val="0"/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министерство здравоохранения Новосибирской области;</w:t>
            </w:r>
          </w:p>
          <w:p w:rsidR="009A6B27" w:rsidRPr="006F1C4B" w:rsidRDefault="009A6B27" w:rsidP="000A2FF0">
            <w:pPr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государственные учреждения, подведомственные министерству здравоохранения Новосибирской области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9A6B27" w:rsidRPr="006F1C4B" w:rsidRDefault="009A6B27" w:rsidP="000A2FF0">
            <w:pPr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2013-2020</w:t>
            </w:r>
          </w:p>
        </w:tc>
        <w:tc>
          <w:tcPr>
            <w:tcW w:w="5104" w:type="dxa"/>
            <w:shd w:val="clear" w:color="auto" w:fill="auto"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 xml:space="preserve">к 2020 году увеличится доля </w:t>
            </w:r>
            <w:proofErr w:type="spellStart"/>
            <w:r w:rsidRPr="006F1C4B">
              <w:rPr>
                <w:color w:val="000000" w:themeColor="text1"/>
                <w:szCs w:val="24"/>
              </w:rPr>
              <w:t>абацилированных</w:t>
            </w:r>
            <w:proofErr w:type="spellEnd"/>
            <w:r w:rsidRPr="006F1C4B">
              <w:rPr>
                <w:color w:val="000000" w:themeColor="text1"/>
                <w:szCs w:val="24"/>
              </w:rPr>
              <w:t xml:space="preserve"> больных туберкулезом от числа больных туберкулезом с </w:t>
            </w:r>
            <w:proofErr w:type="spellStart"/>
            <w:r w:rsidRPr="006F1C4B">
              <w:rPr>
                <w:color w:val="000000" w:themeColor="text1"/>
                <w:szCs w:val="24"/>
              </w:rPr>
              <w:t>бактериовыделением</w:t>
            </w:r>
            <w:proofErr w:type="spellEnd"/>
            <w:r w:rsidRPr="006F1C4B">
              <w:rPr>
                <w:color w:val="000000" w:themeColor="text1"/>
                <w:szCs w:val="24"/>
              </w:rPr>
              <w:t xml:space="preserve"> до 39,0% (2012 год – 35,1%)</w:t>
            </w:r>
          </w:p>
        </w:tc>
      </w:tr>
      <w:tr w:rsidR="009A6B27" w:rsidRPr="006F1C4B" w:rsidTr="000A2FF0">
        <w:trPr>
          <w:trHeight w:val="20"/>
        </w:trPr>
        <w:tc>
          <w:tcPr>
            <w:tcW w:w="15735" w:type="dxa"/>
            <w:gridSpan w:val="4"/>
            <w:shd w:val="clear" w:color="auto" w:fill="auto"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Задача 2.3. Совершенствование оказания медицинской помощи больным гепатитами</w:t>
            </w:r>
            <w:proofErr w:type="gramStart"/>
            <w:r w:rsidRPr="006F1C4B">
              <w:rPr>
                <w:color w:val="000000" w:themeColor="text1"/>
                <w:szCs w:val="24"/>
              </w:rPr>
              <w:t xml:space="preserve"> В</w:t>
            </w:r>
            <w:proofErr w:type="gramEnd"/>
            <w:r w:rsidRPr="006F1C4B">
              <w:rPr>
                <w:color w:val="000000" w:themeColor="text1"/>
                <w:szCs w:val="24"/>
              </w:rPr>
              <w:t xml:space="preserve"> и С, лицам, инфицированным вирусом иммунодефицита человека, развитие новых </w:t>
            </w:r>
            <w:r w:rsidRPr="006F1C4B">
              <w:rPr>
                <w:color w:val="000000" w:themeColor="text1"/>
                <w:szCs w:val="24"/>
              </w:rPr>
              <w:lastRenderedPageBreak/>
              <w:t>эффективных методов лечения</w:t>
            </w:r>
          </w:p>
        </w:tc>
      </w:tr>
      <w:tr w:rsidR="009A6B27" w:rsidRPr="006F1C4B" w:rsidTr="000A2FF0">
        <w:trPr>
          <w:trHeight w:val="20"/>
        </w:trPr>
        <w:tc>
          <w:tcPr>
            <w:tcW w:w="4820" w:type="dxa"/>
            <w:shd w:val="clear" w:color="auto" w:fill="auto"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lastRenderedPageBreak/>
              <w:t xml:space="preserve">Основное мероприятие 2.3.1. Внедрение современных методов профилактики, диагностики и лечения лиц, инфицированных вирусом иммунодефицита человека </w:t>
            </w:r>
          </w:p>
        </w:tc>
        <w:tc>
          <w:tcPr>
            <w:tcW w:w="4394" w:type="dxa"/>
            <w:shd w:val="clear" w:color="auto" w:fill="auto"/>
          </w:tcPr>
          <w:p w:rsidR="009A6B27" w:rsidRPr="006F1C4B" w:rsidRDefault="009A6B27" w:rsidP="000A2FF0">
            <w:pPr>
              <w:adjustRightInd w:val="0"/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министерство здравоохранения Новосибирской области;</w:t>
            </w:r>
          </w:p>
          <w:p w:rsidR="009A6B27" w:rsidRPr="006F1C4B" w:rsidRDefault="009A6B27" w:rsidP="000A2FF0">
            <w:pPr>
              <w:adjustRightInd w:val="0"/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государственные учреждения, подведомственные министерству здравоохранения Новосибирской области;</w:t>
            </w:r>
          </w:p>
          <w:p w:rsidR="009A6B27" w:rsidRPr="006F1C4B" w:rsidRDefault="009A6B27" w:rsidP="000A2FF0">
            <w:pPr>
              <w:adjustRightInd w:val="0"/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социально ориентированные некоммерческие организации</w:t>
            </w:r>
          </w:p>
        </w:tc>
        <w:tc>
          <w:tcPr>
            <w:tcW w:w="1417" w:type="dxa"/>
            <w:shd w:val="clear" w:color="auto" w:fill="auto"/>
          </w:tcPr>
          <w:p w:rsidR="009A6B27" w:rsidRPr="006F1C4B" w:rsidRDefault="009A6B27" w:rsidP="000A2FF0">
            <w:pPr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2013-2020</w:t>
            </w:r>
          </w:p>
        </w:tc>
        <w:tc>
          <w:tcPr>
            <w:tcW w:w="5104" w:type="dxa"/>
            <w:shd w:val="clear" w:color="auto" w:fill="auto"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к 2020 году увеличится доля ВИЧ-инфицированных лиц, получающих антиретровирусную терапию, от числа состоящих на диспансерном учете до 56,0% (2012 год – 19,5%); увеличение охвата медицинским освидетельствованием на ВИЧ-инфекцию населения Новосибирской области до 24,0% (2016 год – 16,8%)</w:t>
            </w:r>
          </w:p>
        </w:tc>
      </w:tr>
      <w:tr w:rsidR="009A6B27" w:rsidRPr="006F1C4B" w:rsidTr="000A2FF0">
        <w:trPr>
          <w:trHeight w:val="20"/>
        </w:trPr>
        <w:tc>
          <w:tcPr>
            <w:tcW w:w="4820" w:type="dxa"/>
            <w:shd w:val="clear" w:color="auto" w:fill="auto"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Основное мероприятие 2.3.2. Внедрение современных методов диагностики и лечения больных вирусными гепатитами</w:t>
            </w:r>
          </w:p>
        </w:tc>
        <w:tc>
          <w:tcPr>
            <w:tcW w:w="4394" w:type="dxa"/>
            <w:shd w:val="clear" w:color="auto" w:fill="auto"/>
          </w:tcPr>
          <w:p w:rsidR="009A6B27" w:rsidRPr="006F1C4B" w:rsidRDefault="009A6B27" w:rsidP="000A2FF0">
            <w:pPr>
              <w:adjustRightInd w:val="0"/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министерство здравоохранения Новосибирской области;</w:t>
            </w:r>
          </w:p>
          <w:p w:rsidR="009A6B27" w:rsidRPr="006F1C4B" w:rsidRDefault="009A6B27" w:rsidP="000A2FF0">
            <w:pPr>
              <w:adjustRightInd w:val="0"/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государственные учреждения, подведомственные министерству здравоохранения Новосибирской области</w:t>
            </w:r>
          </w:p>
        </w:tc>
        <w:tc>
          <w:tcPr>
            <w:tcW w:w="1417" w:type="dxa"/>
            <w:shd w:val="clear" w:color="auto" w:fill="auto"/>
          </w:tcPr>
          <w:p w:rsidR="009A6B27" w:rsidRPr="006F1C4B" w:rsidRDefault="009A6B27" w:rsidP="000A2FF0">
            <w:pPr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2013-2020</w:t>
            </w:r>
          </w:p>
        </w:tc>
        <w:tc>
          <w:tcPr>
            <w:tcW w:w="5104" w:type="dxa"/>
            <w:shd w:val="clear" w:color="auto" w:fill="auto"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к 2020 году произойдет увеличение ожидаемой продолжительности и качества жизни лиц, инфицированных вирусом иммунодефицита человека, гепатитами B и C, до 62,7 лет (2012 год – 60,3 лет)</w:t>
            </w:r>
          </w:p>
        </w:tc>
      </w:tr>
      <w:tr w:rsidR="009A6B27" w:rsidRPr="006F1C4B" w:rsidTr="000A2FF0">
        <w:trPr>
          <w:trHeight w:val="20"/>
        </w:trPr>
        <w:tc>
          <w:tcPr>
            <w:tcW w:w="15735" w:type="dxa"/>
            <w:gridSpan w:val="4"/>
            <w:shd w:val="clear" w:color="auto" w:fill="auto"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Задача 2.4. Развитие комплексной системы профилактики, диагностики, лечения и реабилитации при психических расстройствах</w:t>
            </w:r>
          </w:p>
        </w:tc>
      </w:tr>
      <w:tr w:rsidR="009A6B27" w:rsidRPr="006F1C4B" w:rsidTr="000A2FF0">
        <w:trPr>
          <w:trHeight w:val="20"/>
        </w:trPr>
        <w:tc>
          <w:tcPr>
            <w:tcW w:w="4820" w:type="dxa"/>
            <w:shd w:val="clear" w:color="auto" w:fill="auto"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Основное мероприятие 2.4.1. Внедрение современных методов профилактики, диагностики, лечения и реабилитации граждан при психических расстройствах</w:t>
            </w:r>
          </w:p>
        </w:tc>
        <w:tc>
          <w:tcPr>
            <w:tcW w:w="4394" w:type="dxa"/>
            <w:shd w:val="clear" w:color="auto" w:fill="auto"/>
          </w:tcPr>
          <w:p w:rsidR="009A6B27" w:rsidRPr="006F1C4B" w:rsidRDefault="009A6B27" w:rsidP="000A2FF0">
            <w:pPr>
              <w:adjustRightInd w:val="0"/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министерство здравоохранения Новосибирской области;</w:t>
            </w:r>
          </w:p>
          <w:p w:rsidR="009A6B27" w:rsidRPr="006F1C4B" w:rsidRDefault="009A6B27" w:rsidP="000A2FF0">
            <w:pPr>
              <w:adjustRightInd w:val="0"/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государственные учреждения, подведомственные министерству здравоохранения Новосибирской области</w:t>
            </w:r>
          </w:p>
        </w:tc>
        <w:tc>
          <w:tcPr>
            <w:tcW w:w="1417" w:type="dxa"/>
            <w:shd w:val="clear" w:color="auto" w:fill="auto"/>
          </w:tcPr>
          <w:p w:rsidR="009A6B27" w:rsidRPr="006F1C4B" w:rsidRDefault="009A6B27" w:rsidP="000A2FF0">
            <w:pPr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2013-2020</w:t>
            </w:r>
          </w:p>
        </w:tc>
        <w:tc>
          <w:tcPr>
            <w:tcW w:w="5104" w:type="dxa"/>
            <w:shd w:val="clear" w:color="auto" w:fill="auto"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к 2020 году доля больных психическими расстройствами, повторно госпитализированных в течение года, составит 20,72% (2017 год – 20,85%)</w:t>
            </w:r>
          </w:p>
        </w:tc>
      </w:tr>
      <w:tr w:rsidR="009A6B27" w:rsidRPr="006F1C4B" w:rsidTr="000A2FF0">
        <w:trPr>
          <w:trHeight w:val="20"/>
        </w:trPr>
        <w:tc>
          <w:tcPr>
            <w:tcW w:w="15735" w:type="dxa"/>
            <w:gridSpan w:val="4"/>
            <w:shd w:val="clear" w:color="auto" w:fill="auto"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Задача 2.5. Совершенствование медицинской помощи больным с сосудистыми заболеваниями</w:t>
            </w:r>
          </w:p>
        </w:tc>
      </w:tr>
      <w:tr w:rsidR="009A6B27" w:rsidRPr="006F1C4B" w:rsidTr="000A2FF0">
        <w:trPr>
          <w:trHeight w:val="20"/>
        </w:trPr>
        <w:tc>
          <w:tcPr>
            <w:tcW w:w="4820" w:type="dxa"/>
            <w:shd w:val="clear" w:color="auto" w:fill="auto"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 xml:space="preserve">Основное мероприятие 2.5.1. Внедрение современных методов профилактики, диагностики, лечения больных </w:t>
            </w:r>
            <w:proofErr w:type="gramStart"/>
            <w:r w:rsidRPr="006F1C4B">
              <w:rPr>
                <w:color w:val="000000" w:themeColor="text1"/>
                <w:szCs w:val="24"/>
              </w:rPr>
              <w:t>сердечно-сосудистыми</w:t>
            </w:r>
            <w:proofErr w:type="gramEnd"/>
            <w:r w:rsidRPr="006F1C4B">
              <w:rPr>
                <w:color w:val="000000" w:themeColor="text1"/>
                <w:szCs w:val="24"/>
              </w:rPr>
              <w:t xml:space="preserve"> заболеваниями</w:t>
            </w:r>
          </w:p>
        </w:tc>
        <w:tc>
          <w:tcPr>
            <w:tcW w:w="4394" w:type="dxa"/>
            <w:shd w:val="clear" w:color="auto" w:fill="auto"/>
          </w:tcPr>
          <w:p w:rsidR="009A6B27" w:rsidRPr="006F1C4B" w:rsidRDefault="009A6B27" w:rsidP="000A2FF0">
            <w:pPr>
              <w:adjustRightInd w:val="0"/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министерство здравоохранения Новосибирской области;</w:t>
            </w:r>
          </w:p>
          <w:p w:rsidR="009A6B27" w:rsidRPr="006F1C4B" w:rsidRDefault="009A6B27" w:rsidP="000A2FF0">
            <w:pPr>
              <w:adjustRightInd w:val="0"/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государственные учреждения, подведомственные министерству здравоохранения Новосибирской области</w:t>
            </w:r>
          </w:p>
        </w:tc>
        <w:tc>
          <w:tcPr>
            <w:tcW w:w="1417" w:type="dxa"/>
            <w:shd w:val="clear" w:color="auto" w:fill="auto"/>
          </w:tcPr>
          <w:p w:rsidR="009A6B27" w:rsidRPr="006F1C4B" w:rsidRDefault="009A6B27" w:rsidP="000A2FF0">
            <w:pPr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2013-2020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к 2020 году:</w:t>
            </w:r>
          </w:p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снизится смертность от ишемической болезни сердца до 367,5 случаев на 100 тыс. населения (2012 год – 418,1 случаев на 100 тыс. населения);</w:t>
            </w:r>
          </w:p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снизится смертность от цереброваскулярных заболеваний до 216,0 случаев на 100 тыс. населения (2012 год – 284,4 случаев на 100 тыс. населения)</w:t>
            </w:r>
          </w:p>
        </w:tc>
      </w:tr>
      <w:tr w:rsidR="009A6B27" w:rsidRPr="006F1C4B" w:rsidTr="000A2FF0">
        <w:trPr>
          <w:trHeight w:val="20"/>
        </w:trPr>
        <w:tc>
          <w:tcPr>
            <w:tcW w:w="15735" w:type="dxa"/>
            <w:gridSpan w:val="4"/>
            <w:shd w:val="clear" w:color="auto" w:fill="auto"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Задача 2.6. Совершенствование оказания скорой, в том числе скорой специализированной, медицинской помощи, медицинской эвакуации</w:t>
            </w:r>
          </w:p>
        </w:tc>
      </w:tr>
      <w:tr w:rsidR="009A6B27" w:rsidRPr="006F1C4B" w:rsidTr="000A2FF0">
        <w:trPr>
          <w:trHeight w:val="20"/>
        </w:trPr>
        <w:tc>
          <w:tcPr>
            <w:tcW w:w="4820" w:type="dxa"/>
            <w:shd w:val="clear" w:color="auto" w:fill="auto"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 xml:space="preserve">Основное мероприятие 2.6.1. Внедрение современных методов лечения при оказании скорой медицинской помощи гражданам, проживающим на территории Новосибирской области </w:t>
            </w:r>
          </w:p>
        </w:tc>
        <w:tc>
          <w:tcPr>
            <w:tcW w:w="4394" w:type="dxa"/>
            <w:shd w:val="clear" w:color="auto" w:fill="auto"/>
          </w:tcPr>
          <w:p w:rsidR="009A6B27" w:rsidRPr="006F1C4B" w:rsidRDefault="009A6B27" w:rsidP="000A2FF0">
            <w:pPr>
              <w:adjustRightInd w:val="0"/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министерство здравоохранения Новосибирской области;</w:t>
            </w:r>
          </w:p>
          <w:p w:rsidR="009A6B27" w:rsidRPr="006F1C4B" w:rsidRDefault="009A6B27" w:rsidP="000A2FF0">
            <w:pPr>
              <w:adjustRightInd w:val="0"/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государственные учреждения, подведомственные министерству здравоохранения Новосибирской области</w:t>
            </w:r>
          </w:p>
        </w:tc>
        <w:tc>
          <w:tcPr>
            <w:tcW w:w="1417" w:type="dxa"/>
            <w:shd w:val="clear" w:color="auto" w:fill="auto"/>
          </w:tcPr>
          <w:p w:rsidR="009A6B27" w:rsidRPr="006F1C4B" w:rsidRDefault="009A6B27" w:rsidP="000A2FF0">
            <w:pPr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2013-2020</w:t>
            </w:r>
          </w:p>
        </w:tc>
        <w:tc>
          <w:tcPr>
            <w:tcW w:w="5104" w:type="dxa"/>
            <w:shd w:val="clear" w:color="auto" w:fill="auto"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 xml:space="preserve">к 2020 году доля пациентов, которым </w:t>
            </w:r>
            <w:proofErr w:type="gramStart"/>
            <w:r w:rsidRPr="006F1C4B">
              <w:rPr>
                <w:color w:val="000000" w:themeColor="text1"/>
                <w:szCs w:val="24"/>
              </w:rPr>
              <w:t>проведен</w:t>
            </w:r>
            <w:proofErr w:type="gramEnd"/>
            <w:r w:rsidRPr="006F1C4B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6F1C4B">
              <w:rPr>
                <w:color w:val="000000" w:themeColor="text1"/>
                <w:szCs w:val="24"/>
              </w:rPr>
              <w:t>тромболизис</w:t>
            </w:r>
            <w:proofErr w:type="spellEnd"/>
            <w:r w:rsidRPr="006F1C4B">
              <w:rPr>
                <w:color w:val="000000" w:themeColor="text1"/>
                <w:szCs w:val="24"/>
              </w:rPr>
              <w:t xml:space="preserve"> на </w:t>
            </w:r>
            <w:proofErr w:type="spellStart"/>
            <w:r w:rsidRPr="006F1C4B">
              <w:rPr>
                <w:color w:val="000000" w:themeColor="text1"/>
                <w:szCs w:val="24"/>
              </w:rPr>
              <w:t>догоспитальном</w:t>
            </w:r>
            <w:proofErr w:type="spellEnd"/>
            <w:r w:rsidRPr="006F1C4B">
              <w:rPr>
                <w:color w:val="000000" w:themeColor="text1"/>
                <w:szCs w:val="24"/>
              </w:rPr>
              <w:t xml:space="preserve"> этапе, от общего количества пациентов, нуждающихся в проведении </w:t>
            </w:r>
            <w:proofErr w:type="spellStart"/>
            <w:r w:rsidRPr="006F1C4B">
              <w:rPr>
                <w:color w:val="000000" w:themeColor="text1"/>
                <w:szCs w:val="24"/>
              </w:rPr>
              <w:t>тромболизиса</w:t>
            </w:r>
            <w:proofErr w:type="spellEnd"/>
            <w:r w:rsidRPr="006F1C4B">
              <w:rPr>
                <w:color w:val="000000" w:themeColor="text1"/>
                <w:szCs w:val="24"/>
              </w:rPr>
              <w:t xml:space="preserve"> на </w:t>
            </w:r>
            <w:proofErr w:type="spellStart"/>
            <w:r w:rsidRPr="006F1C4B">
              <w:rPr>
                <w:color w:val="000000" w:themeColor="text1"/>
                <w:szCs w:val="24"/>
              </w:rPr>
              <w:t>догоспитальном</w:t>
            </w:r>
            <w:proofErr w:type="spellEnd"/>
            <w:r w:rsidRPr="006F1C4B">
              <w:rPr>
                <w:color w:val="000000" w:themeColor="text1"/>
                <w:szCs w:val="24"/>
              </w:rPr>
              <w:t xml:space="preserve"> этапе, достигнет 100%</w:t>
            </w:r>
          </w:p>
        </w:tc>
      </w:tr>
      <w:tr w:rsidR="009A6B27" w:rsidRPr="006F1C4B" w:rsidTr="000A2FF0">
        <w:trPr>
          <w:trHeight w:val="20"/>
        </w:trPr>
        <w:tc>
          <w:tcPr>
            <w:tcW w:w="4820" w:type="dxa"/>
            <w:shd w:val="clear" w:color="auto" w:fill="auto"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Основное мероприятие 2.6.2. Укрепление материально-технической базы службы скорой медицинской помощи Новосибирской области</w:t>
            </w:r>
          </w:p>
        </w:tc>
        <w:tc>
          <w:tcPr>
            <w:tcW w:w="4394" w:type="dxa"/>
            <w:shd w:val="clear" w:color="auto" w:fill="auto"/>
          </w:tcPr>
          <w:p w:rsidR="009A6B27" w:rsidRPr="006F1C4B" w:rsidRDefault="009A6B27" w:rsidP="000A2FF0">
            <w:pPr>
              <w:adjustRightInd w:val="0"/>
              <w:jc w:val="center"/>
              <w:rPr>
                <w:szCs w:val="24"/>
              </w:rPr>
            </w:pPr>
            <w:r w:rsidRPr="006F1C4B">
              <w:rPr>
                <w:szCs w:val="24"/>
              </w:rPr>
              <w:t>министерство здравоохранения Новосибирской области;</w:t>
            </w:r>
          </w:p>
          <w:p w:rsidR="009A6B27" w:rsidRPr="006F1C4B" w:rsidRDefault="009A6B27" w:rsidP="000A2FF0">
            <w:pPr>
              <w:adjustRightInd w:val="0"/>
              <w:jc w:val="center"/>
              <w:rPr>
                <w:szCs w:val="24"/>
              </w:rPr>
            </w:pPr>
            <w:r w:rsidRPr="006F1C4B">
              <w:rPr>
                <w:szCs w:val="24"/>
              </w:rPr>
              <w:t>государственные учреждения, подведомственные министерству здравоохранения Новосибирской области</w:t>
            </w:r>
          </w:p>
        </w:tc>
        <w:tc>
          <w:tcPr>
            <w:tcW w:w="1417" w:type="dxa"/>
            <w:shd w:val="clear" w:color="auto" w:fill="auto"/>
          </w:tcPr>
          <w:p w:rsidR="009A6B27" w:rsidRPr="006F1C4B" w:rsidRDefault="009A6B27" w:rsidP="000A2FF0">
            <w:pPr>
              <w:jc w:val="center"/>
              <w:rPr>
                <w:szCs w:val="24"/>
              </w:rPr>
            </w:pPr>
            <w:r w:rsidRPr="006F1C4B">
              <w:rPr>
                <w:szCs w:val="24"/>
              </w:rPr>
              <w:t>2013-2020</w:t>
            </w:r>
          </w:p>
        </w:tc>
        <w:tc>
          <w:tcPr>
            <w:tcW w:w="5104" w:type="dxa"/>
            <w:shd w:val="clear" w:color="auto" w:fill="auto"/>
          </w:tcPr>
          <w:p w:rsidR="009A6B27" w:rsidRPr="006F1C4B" w:rsidRDefault="009A6B27" w:rsidP="000A2FF0">
            <w:pPr>
              <w:rPr>
                <w:szCs w:val="24"/>
              </w:rPr>
            </w:pPr>
            <w:r w:rsidRPr="006F1C4B">
              <w:rPr>
                <w:szCs w:val="24"/>
              </w:rPr>
              <w:t xml:space="preserve">доля выездов бригад скорой медицинской помощи со временем </w:t>
            </w:r>
            <w:proofErr w:type="spellStart"/>
            <w:r w:rsidRPr="006F1C4B">
              <w:rPr>
                <w:szCs w:val="24"/>
              </w:rPr>
              <w:t>доезда</w:t>
            </w:r>
            <w:proofErr w:type="spellEnd"/>
            <w:r w:rsidRPr="006F1C4B">
              <w:rPr>
                <w:szCs w:val="24"/>
              </w:rPr>
              <w:t xml:space="preserve"> до больного менее 20 минут к 2020 году увеличится до 90% (2012 год – 83,1%)</w:t>
            </w:r>
          </w:p>
        </w:tc>
      </w:tr>
      <w:tr w:rsidR="009A6B27" w:rsidRPr="006F1C4B" w:rsidTr="000A2FF0">
        <w:trPr>
          <w:trHeight w:val="566"/>
        </w:trPr>
        <w:tc>
          <w:tcPr>
            <w:tcW w:w="4820" w:type="dxa"/>
            <w:shd w:val="clear" w:color="auto" w:fill="auto"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 xml:space="preserve">Основное мероприятие 2.6.3. Выполнение государственного задания на оказание скорой, в том числе скорой специализированной, медицинской помощи (включая медицинскую эвакуацию), не </w:t>
            </w:r>
            <w:r w:rsidRPr="006F1C4B">
              <w:rPr>
                <w:color w:val="000000" w:themeColor="text1"/>
                <w:szCs w:val="24"/>
              </w:rPr>
              <w:lastRenderedPageBreak/>
              <w:t>включенной в базовую программу обязательного медицинского страхования, а также оказание медицинской помощи при чрезвычайных ситуациях</w:t>
            </w:r>
          </w:p>
        </w:tc>
        <w:tc>
          <w:tcPr>
            <w:tcW w:w="4394" w:type="dxa"/>
            <w:shd w:val="clear" w:color="auto" w:fill="auto"/>
          </w:tcPr>
          <w:p w:rsidR="009A6B27" w:rsidRPr="006F1C4B" w:rsidRDefault="009A6B27" w:rsidP="000A2FF0">
            <w:pPr>
              <w:adjustRightInd w:val="0"/>
              <w:jc w:val="center"/>
              <w:rPr>
                <w:szCs w:val="24"/>
              </w:rPr>
            </w:pPr>
            <w:r w:rsidRPr="006F1C4B">
              <w:rPr>
                <w:szCs w:val="24"/>
              </w:rPr>
              <w:lastRenderedPageBreak/>
              <w:t>государственные учреждения, подведомственные министерству здравоохранения Новосибирской области</w:t>
            </w:r>
          </w:p>
        </w:tc>
        <w:tc>
          <w:tcPr>
            <w:tcW w:w="1417" w:type="dxa"/>
            <w:shd w:val="clear" w:color="auto" w:fill="auto"/>
          </w:tcPr>
          <w:p w:rsidR="009A6B27" w:rsidRPr="006F1C4B" w:rsidRDefault="009A6B27" w:rsidP="000A2FF0">
            <w:pPr>
              <w:jc w:val="center"/>
              <w:rPr>
                <w:szCs w:val="24"/>
              </w:rPr>
            </w:pPr>
            <w:r w:rsidRPr="006F1C4B">
              <w:rPr>
                <w:szCs w:val="24"/>
              </w:rPr>
              <w:t>2017-2020</w:t>
            </w:r>
          </w:p>
        </w:tc>
        <w:tc>
          <w:tcPr>
            <w:tcW w:w="5104" w:type="dxa"/>
            <w:shd w:val="clear" w:color="auto" w:fill="auto"/>
          </w:tcPr>
          <w:p w:rsidR="009A6B27" w:rsidRPr="006F1C4B" w:rsidRDefault="009A6B27" w:rsidP="000A2FF0">
            <w:pPr>
              <w:rPr>
                <w:szCs w:val="24"/>
              </w:rPr>
            </w:pPr>
            <w:proofErr w:type="gramStart"/>
            <w:r w:rsidRPr="006F1C4B">
              <w:rPr>
                <w:szCs w:val="24"/>
              </w:rPr>
              <w:t xml:space="preserve">предоставление населению медицинской помощи в рамках Территориальной программы государственных гарантий бесплатного оказания гражданам медицинской помощи в Новосибирской области в части видов и </w:t>
            </w:r>
            <w:r w:rsidRPr="006F1C4B">
              <w:rPr>
                <w:szCs w:val="24"/>
              </w:rPr>
              <w:lastRenderedPageBreak/>
              <w:t>условий оказания медицинской помощи, не установленных базовой программой обязательного медицинского страхования (оказание скорой медицинской помощи вне медицинской организации (с учетом санитарно-авиационной эвакуации) не застрахованным и не идентифицированным в системе обязательного медицинского страхования гражданам)</w:t>
            </w:r>
            <w:proofErr w:type="gramEnd"/>
          </w:p>
        </w:tc>
      </w:tr>
      <w:tr w:rsidR="009A6B27" w:rsidRPr="006F1C4B" w:rsidTr="000A2FF0">
        <w:trPr>
          <w:trHeight w:val="20"/>
        </w:trPr>
        <w:tc>
          <w:tcPr>
            <w:tcW w:w="15735" w:type="dxa"/>
            <w:gridSpan w:val="4"/>
            <w:shd w:val="clear" w:color="auto" w:fill="auto"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lastRenderedPageBreak/>
              <w:t>Задача 2.7. Совершенствование оказания медицинской помощи пострадавшим при дорожно-транспортных происшествиях, развитие новых эффективных методов лечения</w:t>
            </w:r>
          </w:p>
        </w:tc>
      </w:tr>
      <w:tr w:rsidR="009A6B27" w:rsidRPr="006F1C4B" w:rsidTr="000A2FF0">
        <w:trPr>
          <w:trHeight w:val="20"/>
        </w:trPr>
        <w:tc>
          <w:tcPr>
            <w:tcW w:w="4820" w:type="dxa"/>
            <w:shd w:val="clear" w:color="auto" w:fill="auto"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 xml:space="preserve">Основное мероприятие 2.7.1. Внедрение современных методов лечения пострадавшим при дорожно-транспортных происшествиях </w:t>
            </w:r>
          </w:p>
        </w:tc>
        <w:tc>
          <w:tcPr>
            <w:tcW w:w="4394" w:type="dxa"/>
            <w:shd w:val="clear" w:color="auto" w:fill="auto"/>
          </w:tcPr>
          <w:p w:rsidR="009A6B27" w:rsidRPr="006F1C4B" w:rsidRDefault="009A6B27" w:rsidP="000A2FF0">
            <w:pPr>
              <w:adjustRightInd w:val="0"/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министерство здравоохранения Новосибирской области;</w:t>
            </w:r>
          </w:p>
          <w:p w:rsidR="009A6B27" w:rsidRPr="006F1C4B" w:rsidRDefault="009A6B27" w:rsidP="000A2FF0">
            <w:pPr>
              <w:adjustRightInd w:val="0"/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государственные учреждения, подведомственные министерству здравоохранения Новосибирской области</w:t>
            </w:r>
          </w:p>
        </w:tc>
        <w:tc>
          <w:tcPr>
            <w:tcW w:w="1417" w:type="dxa"/>
            <w:shd w:val="clear" w:color="auto" w:fill="auto"/>
          </w:tcPr>
          <w:p w:rsidR="009A6B27" w:rsidRPr="006F1C4B" w:rsidRDefault="009A6B27" w:rsidP="000A2FF0">
            <w:pPr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2013-2020</w:t>
            </w:r>
          </w:p>
        </w:tc>
        <w:tc>
          <w:tcPr>
            <w:tcW w:w="5104" w:type="dxa"/>
            <w:shd w:val="clear" w:color="auto" w:fill="auto"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снижение больничной летальности пострадавших в результате дорожно-транспортных происшествий к 2020 году до 1,8% (2012 год – 4,6%)</w:t>
            </w:r>
          </w:p>
        </w:tc>
      </w:tr>
      <w:tr w:rsidR="009A6B27" w:rsidRPr="006F1C4B" w:rsidTr="000A2FF0">
        <w:trPr>
          <w:trHeight w:val="20"/>
        </w:trPr>
        <w:tc>
          <w:tcPr>
            <w:tcW w:w="15735" w:type="dxa"/>
            <w:gridSpan w:val="4"/>
            <w:shd w:val="clear" w:color="auto" w:fill="auto"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Задача 2.8. Совершенствование системы оказания медицинской помощи больным прочими заболеваниями</w:t>
            </w:r>
          </w:p>
        </w:tc>
      </w:tr>
      <w:tr w:rsidR="009A6B27" w:rsidRPr="006F1C4B" w:rsidTr="000A2FF0">
        <w:trPr>
          <w:trHeight w:val="20"/>
        </w:trPr>
        <w:tc>
          <w:tcPr>
            <w:tcW w:w="4820" w:type="dxa"/>
            <w:shd w:val="clear" w:color="auto" w:fill="auto"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Основное мероприятие 2.8.1. Внедрение современных методов профилактики, диагностики, лечения больных социально значимыми заболеваниями</w:t>
            </w:r>
          </w:p>
        </w:tc>
        <w:tc>
          <w:tcPr>
            <w:tcW w:w="4394" w:type="dxa"/>
            <w:shd w:val="clear" w:color="auto" w:fill="auto"/>
          </w:tcPr>
          <w:p w:rsidR="009A6B27" w:rsidRPr="006F1C4B" w:rsidRDefault="009A6B27" w:rsidP="000A2FF0">
            <w:pPr>
              <w:adjustRightInd w:val="0"/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министерство здравоохранения Новосибирской области;</w:t>
            </w:r>
          </w:p>
          <w:p w:rsidR="009A6B27" w:rsidRPr="006F1C4B" w:rsidRDefault="009A6B27" w:rsidP="000A2FF0">
            <w:pPr>
              <w:adjustRightInd w:val="0"/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государственные учреждения, подведомственные министерству здравоохранения Новосибирской области</w:t>
            </w:r>
          </w:p>
        </w:tc>
        <w:tc>
          <w:tcPr>
            <w:tcW w:w="1417" w:type="dxa"/>
            <w:shd w:val="clear" w:color="auto" w:fill="auto"/>
          </w:tcPr>
          <w:p w:rsidR="009A6B27" w:rsidRPr="006F1C4B" w:rsidRDefault="009A6B27" w:rsidP="000A2FF0">
            <w:pPr>
              <w:jc w:val="center"/>
              <w:rPr>
                <w:szCs w:val="24"/>
              </w:rPr>
            </w:pPr>
            <w:r w:rsidRPr="006F1C4B">
              <w:rPr>
                <w:szCs w:val="24"/>
              </w:rPr>
              <w:t>2013-2020</w:t>
            </w:r>
          </w:p>
        </w:tc>
        <w:tc>
          <w:tcPr>
            <w:tcW w:w="5104" w:type="dxa"/>
            <w:shd w:val="clear" w:color="auto" w:fill="auto"/>
          </w:tcPr>
          <w:p w:rsidR="009A6B27" w:rsidRPr="006F1C4B" w:rsidRDefault="009A6B27" w:rsidP="000A2FF0">
            <w:pPr>
              <w:rPr>
                <w:szCs w:val="24"/>
              </w:rPr>
            </w:pPr>
            <w:r w:rsidRPr="006F1C4B">
              <w:rPr>
                <w:szCs w:val="24"/>
              </w:rPr>
              <w:t>обеспечение доли детей до 18 лет, больных сахарным диабетом, с установленными инсулиновыми помпами, обеспеченных расходными материалами для инсулиновых помп (от числа нуждающихся), на уровне 100%</w:t>
            </w:r>
          </w:p>
        </w:tc>
      </w:tr>
      <w:tr w:rsidR="009A6B27" w:rsidRPr="006F1C4B" w:rsidTr="000A2FF0">
        <w:trPr>
          <w:trHeight w:val="20"/>
        </w:trPr>
        <w:tc>
          <w:tcPr>
            <w:tcW w:w="4820" w:type="dxa"/>
            <w:shd w:val="clear" w:color="auto" w:fill="auto"/>
          </w:tcPr>
          <w:p w:rsidR="009A6B27" w:rsidRPr="006F1C4B" w:rsidRDefault="009A6B27" w:rsidP="000A2FF0">
            <w:pPr>
              <w:adjustRightInd w:val="0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Основное мероприятие 2.8.2. Реализация мер, направленных на обеспечение отдельных категорий граждан, проживающих на территории Новосибирской области, льготной стоматологической помощью, глазным протезированием, слуховыми аппаратами</w:t>
            </w:r>
          </w:p>
        </w:tc>
        <w:tc>
          <w:tcPr>
            <w:tcW w:w="4394" w:type="dxa"/>
            <w:shd w:val="clear" w:color="auto" w:fill="auto"/>
          </w:tcPr>
          <w:p w:rsidR="009A6B27" w:rsidRPr="006F1C4B" w:rsidRDefault="009A6B27" w:rsidP="000A2FF0">
            <w:pPr>
              <w:adjustRightInd w:val="0"/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министерство здравоохранения Новосибирской области;</w:t>
            </w:r>
          </w:p>
          <w:p w:rsidR="009A6B27" w:rsidRPr="006F1C4B" w:rsidRDefault="009A6B27" w:rsidP="000A2FF0">
            <w:pPr>
              <w:adjustRightInd w:val="0"/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государственные учреждения, подведомственные министерству здравоохранения Новосибирской области;</w:t>
            </w:r>
          </w:p>
          <w:p w:rsidR="009A6B27" w:rsidRPr="006F1C4B" w:rsidRDefault="009A6B27" w:rsidP="000A2FF0">
            <w:pPr>
              <w:adjustRightInd w:val="0"/>
              <w:jc w:val="center"/>
              <w:rPr>
                <w:color w:val="000000" w:themeColor="text1"/>
                <w:szCs w:val="24"/>
              </w:rPr>
            </w:pPr>
            <w:proofErr w:type="gramStart"/>
            <w:r w:rsidRPr="006F1C4B">
              <w:rPr>
                <w:color w:val="000000" w:themeColor="text1"/>
                <w:szCs w:val="24"/>
              </w:rPr>
              <w:t>получатели субсидий – юридические лица (за исключением государственных (муниципальных) учреждений), индивидуальные предприниматели, физические лица – производители товаров, работ, услуг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9A6B27" w:rsidRPr="006F1C4B" w:rsidRDefault="009A6B27" w:rsidP="000A2FF0">
            <w:pPr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2013-2020</w:t>
            </w:r>
          </w:p>
        </w:tc>
        <w:tc>
          <w:tcPr>
            <w:tcW w:w="5104" w:type="dxa"/>
            <w:shd w:val="clear" w:color="auto" w:fill="auto"/>
          </w:tcPr>
          <w:p w:rsidR="009A6B27" w:rsidRPr="006F1C4B" w:rsidRDefault="009A6B27" w:rsidP="000A2FF0">
            <w:pPr>
              <w:adjustRightInd w:val="0"/>
              <w:rPr>
                <w:color w:val="000000" w:themeColor="text1"/>
                <w:szCs w:val="24"/>
              </w:rPr>
            </w:pPr>
            <w:proofErr w:type="gramStart"/>
            <w:r w:rsidRPr="006F1C4B">
              <w:rPr>
                <w:color w:val="000000" w:themeColor="text1"/>
                <w:szCs w:val="24"/>
              </w:rPr>
              <w:t>в 2013 году – не менее 14000 человек, в 2014 году – не менее 13500 человек, в 2015 году – не менее 13767 человек, в 2016 году – не менее 13594 человек, в 2017</w:t>
            </w:r>
            <w:r>
              <w:rPr>
                <w:color w:val="000000" w:themeColor="text1"/>
                <w:szCs w:val="24"/>
              </w:rPr>
              <w:t xml:space="preserve"> году – не менее 13844 человек, в 2018 году –  не менее 19689 человек, в </w:t>
            </w:r>
            <w:r w:rsidRPr="006F1C4B">
              <w:rPr>
                <w:color w:val="000000" w:themeColor="text1"/>
                <w:szCs w:val="24"/>
              </w:rPr>
              <w:t>2019</w:t>
            </w:r>
            <w:r>
              <w:rPr>
                <w:color w:val="000000" w:themeColor="text1"/>
                <w:szCs w:val="24"/>
              </w:rPr>
              <w:t>-2020</w:t>
            </w:r>
            <w:r w:rsidRPr="006F1C4B">
              <w:rPr>
                <w:color w:val="000000" w:themeColor="text1"/>
                <w:szCs w:val="24"/>
              </w:rPr>
              <w:t xml:space="preserve"> годах – не менее 13844 человек</w:t>
            </w:r>
            <w:r>
              <w:rPr>
                <w:color w:val="000000" w:themeColor="text1"/>
                <w:szCs w:val="24"/>
              </w:rPr>
              <w:t xml:space="preserve"> ежегодно</w:t>
            </w:r>
            <w:r w:rsidRPr="006F1C4B">
              <w:rPr>
                <w:color w:val="000000" w:themeColor="text1"/>
                <w:szCs w:val="24"/>
              </w:rPr>
              <w:t xml:space="preserve"> будут получать льготную медицинскую помощь по зубопротезированию, глазному протезированию, </w:t>
            </w:r>
            <w:proofErr w:type="spellStart"/>
            <w:r w:rsidRPr="006F1C4B">
              <w:rPr>
                <w:color w:val="000000" w:themeColor="text1"/>
                <w:szCs w:val="24"/>
              </w:rPr>
              <w:t>слухопротезированию</w:t>
            </w:r>
            <w:proofErr w:type="spellEnd"/>
            <w:proofErr w:type="gramEnd"/>
          </w:p>
        </w:tc>
      </w:tr>
      <w:tr w:rsidR="009A6B27" w:rsidRPr="006F1C4B" w:rsidTr="000A2FF0">
        <w:trPr>
          <w:trHeight w:val="20"/>
        </w:trPr>
        <w:tc>
          <w:tcPr>
            <w:tcW w:w="15735" w:type="dxa"/>
            <w:gridSpan w:val="4"/>
            <w:shd w:val="clear" w:color="auto" w:fill="auto"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Задача 2.9. Совершенствование высокотехнологичной медицинской помощи, развитие новых эффективных методов лечения</w:t>
            </w:r>
          </w:p>
        </w:tc>
      </w:tr>
      <w:tr w:rsidR="009A6B27" w:rsidRPr="006F1C4B" w:rsidTr="000A2FF0">
        <w:trPr>
          <w:trHeight w:val="20"/>
        </w:trPr>
        <w:tc>
          <w:tcPr>
            <w:tcW w:w="4820" w:type="dxa"/>
            <w:shd w:val="clear" w:color="auto" w:fill="auto"/>
          </w:tcPr>
          <w:p w:rsidR="009A6B27" w:rsidRPr="006F1C4B" w:rsidRDefault="009A6B27" w:rsidP="000A2FF0">
            <w:pPr>
              <w:adjustRightInd w:val="0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Основное мероприятие 2.9.1. Внедрение современных методов оказания высокотехнологичной медицинской помощи; повышение доступности высокотехнологичной медицинской помощи</w:t>
            </w:r>
          </w:p>
        </w:tc>
        <w:tc>
          <w:tcPr>
            <w:tcW w:w="4394" w:type="dxa"/>
            <w:shd w:val="clear" w:color="auto" w:fill="auto"/>
          </w:tcPr>
          <w:p w:rsidR="009A6B27" w:rsidRPr="006F1C4B" w:rsidRDefault="009A6B27" w:rsidP="000A2FF0">
            <w:pPr>
              <w:adjustRightInd w:val="0"/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министерство здравоохранения Новосибирской области;</w:t>
            </w:r>
          </w:p>
          <w:p w:rsidR="009A6B27" w:rsidRPr="006F1C4B" w:rsidRDefault="009A6B27" w:rsidP="000A2FF0">
            <w:pPr>
              <w:adjustRightInd w:val="0"/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государственные учреждения, подведомственные министерству здравоохранения Новосибирской области</w:t>
            </w:r>
          </w:p>
        </w:tc>
        <w:tc>
          <w:tcPr>
            <w:tcW w:w="1417" w:type="dxa"/>
            <w:shd w:val="clear" w:color="auto" w:fill="auto"/>
          </w:tcPr>
          <w:p w:rsidR="009A6B27" w:rsidRPr="006F1C4B" w:rsidRDefault="009A6B27" w:rsidP="000A2FF0">
            <w:pPr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2013-2020</w:t>
            </w:r>
          </w:p>
        </w:tc>
        <w:tc>
          <w:tcPr>
            <w:tcW w:w="5104" w:type="dxa"/>
            <w:shd w:val="clear" w:color="auto" w:fill="auto"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к 2017 году количество больных, которым будет оказана высокотехнологичная медицинская помощь, составит 23000 человек и сохранится до 2020 года (2012 год – 13784 человека); доля трансплантированных органов в числе заготовленных органов для трансплантации составит 90,0%</w:t>
            </w:r>
          </w:p>
        </w:tc>
      </w:tr>
      <w:tr w:rsidR="009A6B27" w:rsidRPr="006F1C4B" w:rsidTr="000A2FF0">
        <w:trPr>
          <w:trHeight w:val="20"/>
        </w:trPr>
        <w:tc>
          <w:tcPr>
            <w:tcW w:w="15735" w:type="dxa"/>
            <w:gridSpan w:val="4"/>
            <w:shd w:val="clear" w:color="auto" w:fill="auto"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Задача 2.10. Обеспечение безопасности и качества донорской крови и ее компонентов</w:t>
            </w:r>
          </w:p>
        </w:tc>
      </w:tr>
      <w:tr w:rsidR="009A6B27" w:rsidRPr="006F1C4B" w:rsidTr="000A2FF0">
        <w:trPr>
          <w:trHeight w:val="20"/>
        </w:trPr>
        <w:tc>
          <w:tcPr>
            <w:tcW w:w="4820" w:type="dxa"/>
            <w:shd w:val="clear" w:color="auto" w:fill="auto"/>
          </w:tcPr>
          <w:p w:rsidR="009A6B27" w:rsidRPr="006F1C4B" w:rsidRDefault="009A6B27" w:rsidP="000A2FF0">
            <w:pPr>
              <w:adjustRightInd w:val="0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Основное мероприятие 2.10.1.</w:t>
            </w:r>
            <w:r w:rsidRPr="006F1C4B">
              <w:rPr>
                <w:rFonts w:eastAsia="Calibri"/>
                <w:color w:val="000000" w:themeColor="text1"/>
                <w:szCs w:val="24"/>
              </w:rPr>
              <w:t> Обеспечение реципиентов медицинских организаций Новосибирской области качественной и безопасной донорской кровью и ее компонентами</w:t>
            </w:r>
          </w:p>
        </w:tc>
        <w:tc>
          <w:tcPr>
            <w:tcW w:w="4394" w:type="dxa"/>
            <w:shd w:val="clear" w:color="auto" w:fill="auto"/>
          </w:tcPr>
          <w:p w:rsidR="009A6B27" w:rsidRPr="006F1C4B" w:rsidRDefault="009A6B27" w:rsidP="000A2FF0">
            <w:pPr>
              <w:adjustRightInd w:val="0"/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министерство здравоохранения Новосибирской области,</w:t>
            </w:r>
          </w:p>
          <w:p w:rsidR="009A6B27" w:rsidRPr="006F1C4B" w:rsidRDefault="009A6B27" w:rsidP="000A2FF0">
            <w:pPr>
              <w:adjustRightInd w:val="0"/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государственные учреждения, подведомственные министерству здравоохранения Новосибирской области</w:t>
            </w:r>
          </w:p>
        </w:tc>
        <w:tc>
          <w:tcPr>
            <w:tcW w:w="1417" w:type="dxa"/>
            <w:shd w:val="clear" w:color="auto" w:fill="auto"/>
          </w:tcPr>
          <w:p w:rsidR="009A6B27" w:rsidRPr="006F1C4B" w:rsidRDefault="009A6B27" w:rsidP="000A2FF0">
            <w:pPr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2013-2020</w:t>
            </w:r>
          </w:p>
        </w:tc>
        <w:tc>
          <w:tcPr>
            <w:tcW w:w="5104" w:type="dxa"/>
            <w:shd w:val="clear" w:color="auto" w:fill="auto"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доля станций переливания крови, обеспечивающих современный уровень качества и безопасности компонентов крови,</w:t>
            </w:r>
            <w:r w:rsidRPr="006F1C4B">
              <w:rPr>
                <w:rFonts w:eastAsia="Calibri"/>
                <w:color w:val="000000" w:themeColor="text1"/>
                <w:szCs w:val="24"/>
              </w:rPr>
              <w:t xml:space="preserve"> будет доведена до 100%</w:t>
            </w:r>
          </w:p>
        </w:tc>
      </w:tr>
      <w:tr w:rsidR="009A6B27" w:rsidRPr="006F1C4B" w:rsidTr="000A2FF0">
        <w:trPr>
          <w:trHeight w:val="20"/>
        </w:trPr>
        <w:tc>
          <w:tcPr>
            <w:tcW w:w="15735" w:type="dxa"/>
            <w:gridSpan w:val="4"/>
            <w:shd w:val="clear" w:color="auto" w:fill="auto"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lastRenderedPageBreak/>
              <w:t xml:space="preserve">Задача 2.11. </w:t>
            </w:r>
            <w:r w:rsidRPr="006F1C4B">
              <w:rPr>
                <w:szCs w:val="24"/>
              </w:rPr>
              <w:t>Обеспечение государственных услуг в рамках Территориальной программы государственных гарантий бесплатного оказания медицинской помощи</w:t>
            </w:r>
          </w:p>
        </w:tc>
      </w:tr>
      <w:tr w:rsidR="009A6B27" w:rsidRPr="006F1C4B" w:rsidTr="000A2FF0">
        <w:trPr>
          <w:trHeight w:val="20"/>
        </w:trPr>
        <w:tc>
          <w:tcPr>
            <w:tcW w:w="4820" w:type="dxa"/>
            <w:shd w:val="clear" w:color="auto" w:fill="auto"/>
          </w:tcPr>
          <w:p w:rsidR="009A6B27" w:rsidRPr="006F1C4B" w:rsidRDefault="009A6B27" w:rsidP="000A2FF0">
            <w:pPr>
              <w:adjustRightInd w:val="0"/>
              <w:rPr>
                <w:szCs w:val="24"/>
              </w:rPr>
            </w:pPr>
            <w:r w:rsidRPr="006F1C4B">
              <w:rPr>
                <w:szCs w:val="24"/>
              </w:rPr>
              <w:t>Основное мероприятие 2.11.1. Выполнение государственного задания на оказание специализированной медицинской помощи, в том числе скорой специализированной медицинской помощи (в том числе санитарно-авиационной эвакуации), не входящей в базовую программу обязательного медицинского страхования</w:t>
            </w:r>
          </w:p>
        </w:tc>
        <w:tc>
          <w:tcPr>
            <w:tcW w:w="4394" w:type="dxa"/>
            <w:shd w:val="clear" w:color="auto" w:fill="auto"/>
          </w:tcPr>
          <w:p w:rsidR="009A6B27" w:rsidRPr="006F1C4B" w:rsidRDefault="009A6B27" w:rsidP="000A2FF0">
            <w:pPr>
              <w:adjustRightInd w:val="0"/>
              <w:jc w:val="center"/>
              <w:rPr>
                <w:szCs w:val="24"/>
              </w:rPr>
            </w:pPr>
            <w:r w:rsidRPr="006F1C4B">
              <w:rPr>
                <w:szCs w:val="24"/>
              </w:rPr>
              <w:t>государственные учреждения, подведомственные министерству здравоохранения Новосибирской области</w:t>
            </w:r>
          </w:p>
        </w:tc>
        <w:tc>
          <w:tcPr>
            <w:tcW w:w="1417" w:type="dxa"/>
            <w:shd w:val="clear" w:color="auto" w:fill="auto"/>
          </w:tcPr>
          <w:p w:rsidR="009A6B27" w:rsidRPr="006F1C4B" w:rsidRDefault="009A6B27" w:rsidP="000A2FF0">
            <w:pPr>
              <w:jc w:val="center"/>
              <w:rPr>
                <w:szCs w:val="24"/>
              </w:rPr>
            </w:pPr>
            <w:r w:rsidRPr="006F1C4B">
              <w:rPr>
                <w:szCs w:val="24"/>
              </w:rPr>
              <w:t>2013-2020</w:t>
            </w:r>
          </w:p>
        </w:tc>
        <w:tc>
          <w:tcPr>
            <w:tcW w:w="5104" w:type="dxa"/>
            <w:shd w:val="clear" w:color="auto" w:fill="auto"/>
          </w:tcPr>
          <w:p w:rsidR="009A6B27" w:rsidRPr="006F1C4B" w:rsidRDefault="009A6B27" w:rsidP="000A2FF0">
            <w:pPr>
              <w:rPr>
                <w:szCs w:val="24"/>
              </w:rPr>
            </w:pPr>
            <w:r w:rsidRPr="006F1C4B">
              <w:rPr>
                <w:szCs w:val="24"/>
              </w:rPr>
              <w:t>предоставление населению специализированной медицинской помощи, в том числе скорой специализированной медицинской помощи (в том числе санитарно-авиационной эвакуации), не входящей в базовую программу обязательного медицинского страхования</w:t>
            </w:r>
          </w:p>
        </w:tc>
      </w:tr>
      <w:tr w:rsidR="009A6B27" w:rsidRPr="006F1C4B" w:rsidTr="000A2FF0">
        <w:trPr>
          <w:trHeight w:val="20"/>
        </w:trPr>
        <w:tc>
          <w:tcPr>
            <w:tcW w:w="4820" w:type="dxa"/>
            <w:shd w:val="clear" w:color="auto" w:fill="auto"/>
          </w:tcPr>
          <w:p w:rsidR="009A6B27" w:rsidRPr="006F1C4B" w:rsidRDefault="009A6B27" w:rsidP="000A2FF0">
            <w:pPr>
              <w:adjustRightInd w:val="0"/>
              <w:rPr>
                <w:szCs w:val="24"/>
              </w:rPr>
            </w:pPr>
            <w:r w:rsidRPr="006F1C4B">
              <w:rPr>
                <w:szCs w:val="24"/>
              </w:rPr>
              <w:t>Основное мероприятие 2.11.2. Выполнение территориальной программы обязательного медицинского страхования в рамках базовой программы обязательного медицинского страхования</w:t>
            </w:r>
          </w:p>
        </w:tc>
        <w:tc>
          <w:tcPr>
            <w:tcW w:w="4394" w:type="dxa"/>
            <w:shd w:val="clear" w:color="auto" w:fill="auto"/>
          </w:tcPr>
          <w:p w:rsidR="009A6B27" w:rsidRPr="006F1C4B" w:rsidRDefault="009A6B27" w:rsidP="000A2FF0">
            <w:pPr>
              <w:adjustRightInd w:val="0"/>
              <w:jc w:val="center"/>
              <w:rPr>
                <w:szCs w:val="24"/>
              </w:rPr>
            </w:pPr>
            <w:r w:rsidRPr="006F1C4B">
              <w:rPr>
                <w:szCs w:val="24"/>
              </w:rPr>
              <w:t>государственные учреждения, подведомственные министерству здравоохранения Новосибирской области</w:t>
            </w:r>
          </w:p>
        </w:tc>
        <w:tc>
          <w:tcPr>
            <w:tcW w:w="1417" w:type="dxa"/>
            <w:shd w:val="clear" w:color="auto" w:fill="auto"/>
          </w:tcPr>
          <w:p w:rsidR="009A6B27" w:rsidRPr="006F1C4B" w:rsidRDefault="009A6B27" w:rsidP="000A2FF0">
            <w:pPr>
              <w:jc w:val="center"/>
              <w:rPr>
                <w:szCs w:val="24"/>
              </w:rPr>
            </w:pPr>
            <w:r w:rsidRPr="006F1C4B">
              <w:rPr>
                <w:szCs w:val="24"/>
              </w:rPr>
              <w:t>2013-2015</w:t>
            </w:r>
          </w:p>
        </w:tc>
        <w:tc>
          <w:tcPr>
            <w:tcW w:w="5104" w:type="dxa"/>
            <w:shd w:val="clear" w:color="auto" w:fill="auto"/>
          </w:tcPr>
          <w:p w:rsidR="009A6B27" w:rsidRPr="006F1C4B" w:rsidRDefault="009A6B27" w:rsidP="000A2FF0">
            <w:pPr>
              <w:rPr>
                <w:szCs w:val="24"/>
              </w:rPr>
            </w:pPr>
            <w:r w:rsidRPr="006F1C4B">
              <w:rPr>
                <w:szCs w:val="24"/>
              </w:rPr>
              <w:t>предоставление населению медицинской помощи в рамках Территориальной программы обязательного медицинского страхования в части базовой программы обязательного медицинского страхования за счет страховых взносов на обязательное медицинское страхование неработающего населения</w:t>
            </w:r>
          </w:p>
        </w:tc>
      </w:tr>
      <w:tr w:rsidR="009A6B27" w:rsidRPr="006F1C4B" w:rsidTr="000A2FF0">
        <w:trPr>
          <w:trHeight w:val="20"/>
        </w:trPr>
        <w:tc>
          <w:tcPr>
            <w:tcW w:w="4820" w:type="dxa"/>
            <w:shd w:val="clear" w:color="auto" w:fill="auto"/>
          </w:tcPr>
          <w:p w:rsidR="009A6B27" w:rsidRPr="006F1C4B" w:rsidRDefault="009A6B27" w:rsidP="000A2FF0">
            <w:pPr>
              <w:adjustRightInd w:val="0"/>
              <w:rPr>
                <w:szCs w:val="24"/>
              </w:rPr>
            </w:pPr>
            <w:r w:rsidRPr="006F1C4B">
              <w:rPr>
                <w:szCs w:val="24"/>
              </w:rPr>
              <w:t>Основное мероприятие 2.11.3. Финансовое обеспечение дополнительных видов и условий оказания медицинской помощи, не установленных базовой программой обязательного медицинского страхования</w:t>
            </w:r>
          </w:p>
        </w:tc>
        <w:tc>
          <w:tcPr>
            <w:tcW w:w="4394" w:type="dxa"/>
            <w:shd w:val="clear" w:color="auto" w:fill="auto"/>
          </w:tcPr>
          <w:p w:rsidR="009A6B27" w:rsidRPr="006F1C4B" w:rsidRDefault="009A6B27" w:rsidP="000A2FF0">
            <w:pPr>
              <w:adjustRightInd w:val="0"/>
              <w:jc w:val="center"/>
              <w:rPr>
                <w:szCs w:val="24"/>
              </w:rPr>
            </w:pPr>
            <w:r w:rsidRPr="006F1C4B">
              <w:rPr>
                <w:szCs w:val="24"/>
              </w:rPr>
              <w:t>государственные учреждения, подведомственные министерству здравоохранения Новосибирской области</w:t>
            </w:r>
          </w:p>
        </w:tc>
        <w:tc>
          <w:tcPr>
            <w:tcW w:w="1417" w:type="dxa"/>
            <w:shd w:val="clear" w:color="auto" w:fill="auto"/>
          </w:tcPr>
          <w:p w:rsidR="009A6B27" w:rsidRPr="006F1C4B" w:rsidRDefault="009A6B27" w:rsidP="000A2FF0">
            <w:pPr>
              <w:jc w:val="center"/>
              <w:rPr>
                <w:szCs w:val="24"/>
              </w:rPr>
            </w:pPr>
            <w:r w:rsidRPr="006F1C4B">
              <w:rPr>
                <w:szCs w:val="24"/>
              </w:rPr>
              <w:t>2013-2015</w:t>
            </w:r>
          </w:p>
        </w:tc>
        <w:tc>
          <w:tcPr>
            <w:tcW w:w="5104" w:type="dxa"/>
            <w:shd w:val="clear" w:color="auto" w:fill="auto"/>
          </w:tcPr>
          <w:p w:rsidR="009A6B27" w:rsidRPr="006F1C4B" w:rsidRDefault="009A6B27" w:rsidP="000A2FF0">
            <w:pPr>
              <w:rPr>
                <w:szCs w:val="24"/>
              </w:rPr>
            </w:pPr>
            <w:r w:rsidRPr="006F1C4B">
              <w:rPr>
                <w:szCs w:val="24"/>
              </w:rPr>
              <w:t>предоставление населению медицинской помощи в рамках Территориальной программы обязательного медицинского страхования в части видов и условий оказания медицинской помощи, не установленных базовой программой обязательного медицинского страхования (оказание скорой медицинской помощи вне медицинской организации (за исключением санитарно-авиационной эвакуации) не застрахованным и не идентифицированным в системе обязательного медицинского страхования гражданам)</w:t>
            </w:r>
          </w:p>
        </w:tc>
      </w:tr>
      <w:tr w:rsidR="009A6B27" w:rsidRPr="006F1C4B" w:rsidTr="000A2FF0">
        <w:trPr>
          <w:trHeight w:val="20"/>
        </w:trPr>
        <w:tc>
          <w:tcPr>
            <w:tcW w:w="15735" w:type="dxa"/>
            <w:gridSpan w:val="4"/>
            <w:shd w:val="clear" w:color="auto" w:fill="auto"/>
          </w:tcPr>
          <w:p w:rsidR="009A6B27" w:rsidRPr="006F1C4B" w:rsidRDefault="009A6B27" w:rsidP="000A2FF0">
            <w:pPr>
              <w:rPr>
                <w:szCs w:val="24"/>
              </w:rPr>
            </w:pPr>
            <w:r w:rsidRPr="006F1C4B">
              <w:rPr>
                <w:szCs w:val="24"/>
              </w:rPr>
              <w:t xml:space="preserve">Задача 2.12. Обеспечение доступности лекарственных препаратов больным злокачественными новообразованиями лимфоидной, кроветворной и родственной им ткани, </w:t>
            </w:r>
            <w:proofErr w:type="spellStart"/>
            <w:r w:rsidRPr="006F1C4B">
              <w:rPr>
                <w:szCs w:val="24"/>
              </w:rPr>
              <w:t>гемофелией</w:t>
            </w:r>
            <w:proofErr w:type="spellEnd"/>
            <w:r w:rsidRPr="006F1C4B">
              <w:rPr>
                <w:szCs w:val="24"/>
              </w:rPr>
              <w:t xml:space="preserve">, </w:t>
            </w:r>
            <w:proofErr w:type="spellStart"/>
            <w:r w:rsidRPr="006F1C4B">
              <w:rPr>
                <w:szCs w:val="24"/>
              </w:rPr>
              <w:t>муковисцидозом</w:t>
            </w:r>
            <w:proofErr w:type="spellEnd"/>
            <w:r w:rsidRPr="006F1C4B">
              <w:rPr>
                <w:szCs w:val="24"/>
              </w:rPr>
              <w:t>, гипофизарным нанизмом, болезнью Гоше, рассеянным склерозом, лиц после трансплантации органов и/или тканей</w:t>
            </w:r>
          </w:p>
        </w:tc>
      </w:tr>
      <w:tr w:rsidR="009A6B27" w:rsidRPr="006F1C4B" w:rsidTr="000A2FF0">
        <w:trPr>
          <w:trHeight w:val="20"/>
        </w:trPr>
        <w:tc>
          <w:tcPr>
            <w:tcW w:w="4820" w:type="dxa"/>
            <w:shd w:val="clear" w:color="auto" w:fill="auto"/>
          </w:tcPr>
          <w:p w:rsidR="009A6B27" w:rsidRPr="006F1C4B" w:rsidRDefault="009A6B27" w:rsidP="000A2FF0">
            <w:pPr>
              <w:adjustRightInd w:val="0"/>
              <w:rPr>
                <w:szCs w:val="24"/>
              </w:rPr>
            </w:pPr>
            <w:r w:rsidRPr="006F1C4B">
              <w:rPr>
                <w:szCs w:val="24"/>
              </w:rPr>
              <w:t xml:space="preserve">Основное мероприятие 2.12.1. Логистика лекарственных препаратов для больных злокачественными новообразованиями лимфоидной, кроветворной и родственной им ткани, </w:t>
            </w:r>
            <w:proofErr w:type="spellStart"/>
            <w:r w:rsidRPr="006F1C4B">
              <w:rPr>
                <w:szCs w:val="24"/>
              </w:rPr>
              <w:t>гемофелией</w:t>
            </w:r>
            <w:proofErr w:type="spellEnd"/>
            <w:r w:rsidRPr="006F1C4B">
              <w:rPr>
                <w:szCs w:val="24"/>
              </w:rPr>
              <w:t xml:space="preserve">, </w:t>
            </w:r>
            <w:proofErr w:type="spellStart"/>
            <w:r w:rsidRPr="006F1C4B">
              <w:rPr>
                <w:szCs w:val="24"/>
              </w:rPr>
              <w:t>муковисцидозом</w:t>
            </w:r>
            <w:proofErr w:type="spellEnd"/>
            <w:r w:rsidRPr="006F1C4B">
              <w:rPr>
                <w:szCs w:val="24"/>
              </w:rPr>
              <w:t>, гипофизарным нанизмом, болезнью Гоше, рассеянным склерозом, а также после трансплантации органов и/или тканей</w:t>
            </w:r>
          </w:p>
        </w:tc>
        <w:tc>
          <w:tcPr>
            <w:tcW w:w="4394" w:type="dxa"/>
            <w:shd w:val="clear" w:color="auto" w:fill="auto"/>
          </w:tcPr>
          <w:p w:rsidR="009A6B27" w:rsidRPr="006F1C4B" w:rsidRDefault="009A6B27" w:rsidP="000A2FF0">
            <w:pPr>
              <w:adjustRightInd w:val="0"/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министерство здравоохранения Новосибирской области,</w:t>
            </w:r>
          </w:p>
          <w:p w:rsidR="009A6B27" w:rsidRPr="006F1C4B" w:rsidRDefault="009A6B27" w:rsidP="000A2FF0">
            <w:pPr>
              <w:adjustRightInd w:val="0"/>
              <w:jc w:val="center"/>
              <w:rPr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государственные учреждения, подведомственные министерству здравоохранения Новосибирской области</w:t>
            </w:r>
          </w:p>
        </w:tc>
        <w:tc>
          <w:tcPr>
            <w:tcW w:w="1417" w:type="dxa"/>
            <w:shd w:val="clear" w:color="auto" w:fill="auto"/>
          </w:tcPr>
          <w:p w:rsidR="009A6B27" w:rsidRPr="006F1C4B" w:rsidRDefault="009A6B27" w:rsidP="000A2FF0">
            <w:pPr>
              <w:jc w:val="center"/>
              <w:rPr>
                <w:szCs w:val="24"/>
              </w:rPr>
            </w:pPr>
            <w:r w:rsidRPr="006F1C4B">
              <w:rPr>
                <w:szCs w:val="24"/>
              </w:rPr>
              <w:t>2017-2020</w:t>
            </w:r>
          </w:p>
        </w:tc>
        <w:tc>
          <w:tcPr>
            <w:tcW w:w="5104" w:type="dxa"/>
            <w:shd w:val="clear" w:color="auto" w:fill="auto"/>
          </w:tcPr>
          <w:p w:rsidR="009A6B27" w:rsidRPr="006F1C4B" w:rsidRDefault="009A6B27" w:rsidP="000A2FF0">
            <w:pPr>
              <w:rPr>
                <w:szCs w:val="24"/>
              </w:rPr>
            </w:pPr>
            <w:proofErr w:type="gramStart"/>
            <w:r w:rsidRPr="006F1C4B">
              <w:rPr>
                <w:szCs w:val="24"/>
              </w:rPr>
              <w:t xml:space="preserve">удовлетворение спроса на лекарственные препараты, предназначенные для лечения лиц, больных гемофилией, </w:t>
            </w:r>
            <w:proofErr w:type="spellStart"/>
            <w:r w:rsidRPr="006F1C4B">
              <w:rPr>
                <w:szCs w:val="24"/>
              </w:rPr>
              <w:t>муковисцидозом</w:t>
            </w:r>
            <w:proofErr w:type="spellEnd"/>
            <w:r w:rsidRPr="006F1C4B">
              <w:rPr>
                <w:szCs w:val="24"/>
              </w:rPr>
              <w:t xml:space="preserve">, гипофизарным нанизмом, болезнью Гоше, злокачественными новообразованиями лимфоидной, кроветворной и родственных им тканей, рассеянным склерозом, а также лиц после трансплантации органов и (или) тканей, в числе лиц, включенных в Федеральный регистр лиц, больных гемофилией, </w:t>
            </w:r>
            <w:proofErr w:type="spellStart"/>
            <w:r w:rsidRPr="006F1C4B">
              <w:rPr>
                <w:szCs w:val="24"/>
              </w:rPr>
              <w:t>муковисцидозом</w:t>
            </w:r>
            <w:proofErr w:type="spellEnd"/>
            <w:r w:rsidRPr="006F1C4B">
              <w:rPr>
                <w:szCs w:val="24"/>
              </w:rPr>
              <w:t>, гипофизарным нанизмом, болезнью Гоше, злокачественными новообразованиями лимфоидной, кроветворной и родственных им тканей, рассеянным склерозом</w:t>
            </w:r>
            <w:proofErr w:type="gramEnd"/>
            <w:r w:rsidRPr="006F1C4B">
              <w:rPr>
                <w:szCs w:val="24"/>
              </w:rPr>
              <w:t>, лиц после трансплантации органов и (или) тканей в п</w:t>
            </w:r>
            <w:r>
              <w:rPr>
                <w:szCs w:val="24"/>
              </w:rPr>
              <w:t>ериод 2018</w:t>
            </w:r>
            <w:r w:rsidRPr="006F1C4B">
              <w:rPr>
                <w:szCs w:val="24"/>
              </w:rPr>
              <w:t>-2020 годов будет составлять не менее 99,</w:t>
            </w:r>
            <w:r>
              <w:rPr>
                <w:szCs w:val="24"/>
              </w:rPr>
              <w:t>8</w:t>
            </w:r>
            <w:r w:rsidRPr="006F1C4B">
              <w:rPr>
                <w:szCs w:val="24"/>
              </w:rPr>
              <w:t>%</w:t>
            </w:r>
            <w:r>
              <w:rPr>
                <w:szCs w:val="24"/>
              </w:rPr>
              <w:t xml:space="preserve"> ежегодно</w:t>
            </w:r>
          </w:p>
        </w:tc>
      </w:tr>
      <w:tr w:rsidR="009A6B27" w:rsidRPr="006F1C4B" w:rsidTr="000A2FF0">
        <w:trPr>
          <w:trHeight w:val="20"/>
        </w:trPr>
        <w:tc>
          <w:tcPr>
            <w:tcW w:w="15735" w:type="dxa"/>
            <w:gridSpan w:val="4"/>
            <w:shd w:val="clear" w:color="auto" w:fill="auto"/>
          </w:tcPr>
          <w:p w:rsidR="009A6B27" w:rsidRPr="006F1C4B" w:rsidRDefault="009A6B27" w:rsidP="000A2FF0">
            <w:pPr>
              <w:rPr>
                <w:rFonts w:eastAsia="Calibri"/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Задача 3 Программы: развитие государственно-частного партнерства как эффективного механизма, обеспечивающего повышение доступности и качества оказания медицинской помощи населению Новосибирской области</w:t>
            </w:r>
          </w:p>
        </w:tc>
      </w:tr>
      <w:tr w:rsidR="009A6B27" w:rsidRPr="006F1C4B" w:rsidTr="000A2FF0">
        <w:trPr>
          <w:trHeight w:val="20"/>
        </w:trPr>
        <w:tc>
          <w:tcPr>
            <w:tcW w:w="15735" w:type="dxa"/>
            <w:gridSpan w:val="4"/>
            <w:shd w:val="clear" w:color="auto" w:fill="auto"/>
            <w:vAlign w:val="center"/>
            <w:hideMark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lastRenderedPageBreak/>
              <w:t>Подпрограмма 3 «</w:t>
            </w:r>
            <w:r w:rsidRPr="006F1C4B">
              <w:rPr>
                <w:rFonts w:eastAsia="Calibri"/>
                <w:color w:val="000000" w:themeColor="text1"/>
                <w:szCs w:val="24"/>
              </w:rPr>
              <w:t>Развитие государственно-частного партнерства»</w:t>
            </w:r>
          </w:p>
        </w:tc>
      </w:tr>
      <w:tr w:rsidR="009A6B27" w:rsidRPr="006F1C4B" w:rsidTr="000A2FF0">
        <w:trPr>
          <w:trHeight w:val="597"/>
        </w:trPr>
        <w:tc>
          <w:tcPr>
            <w:tcW w:w="15735" w:type="dxa"/>
            <w:gridSpan w:val="4"/>
            <w:shd w:val="clear" w:color="auto" w:fill="auto"/>
            <w:vAlign w:val="center"/>
            <w:hideMark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Цель подпрограммы 3: развитие государственно-частного партнерства как эффективного механизма, обеспечивающего повышение доступности и качества оказания медицинской помощи населению Новосибирской области</w:t>
            </w:r>
          </w:p>
        </w:tc>
      </w:tr>
      <w:tr w:rsidR="009A6B27" w:rsidRPr="006F1C4B" w:rsidTr="000A2FF0">
        <w:trPr>
          <w:trHeight w:val="421"/>
        </w:trPr>
        <w:tc>
          <w:tcPr>
            <w:tcW w:w="15735" w:type="dxa"/>
            <w:gridSpan w:val="4"/>
            <w:shd w:val="clear" w:color="auto" w:fill="auto"/>
            <w:vAlign w:val="center"/>
            <w:hideMark/>
          </w:tcPr>
          <w:p w:rsidR="009A6B27" w:rsidRPr="006F1C4B" w:rsidRDefault="009A6B27" w:rsidP="000A2FF0">
            <w:pPr>
              <w:widowControl w:val="0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Задача 3.1. Формирование организационно-правовых механизмов, обеспечивающих долгосрочное взаимодействие между государственной и частной системой здравоохранения</w:t>
            </w:r>
          </w:p>
        </w:tc>
      </w:tr>
      <w:tr w:rsidR="009A6B27" w:rsidRPr="006F1C4B" w:rsidTr="000A2FF0">
        <w:trPr>
          <w:trHeight w:val="1416"/>
        </w:trPr>
        <w:tc>
          <w:tcPr>
            <w:tcW w:w="4820" w:type="dxa"/>
            <w:shd w:val="clear" w:color="auto" w:fill="auto"/>
            <w:hideMark/>
          </w:tcPr>
          <w:p w:rsidR="009A6B27" w:rsidRPr="006F1C4B" w:rsidRDefault="009A6B27" w:rsidP="000A2FF0">
            <w:pPr>
              <w:widowControl w:val="0"/>
              <w:rPr>
                <w:strike/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Основное мероприятие 3.1.1. Разработка нормативных правовых актов для привлечения частного капитала в государственную систему здравоохранения</w:t>
            </w:r>
          </w:p>
        </w:tc>
        <w:tc>
          <w:tcPr>
            <w:tcW w:w="4394" w:type="dxa"/>
            <w:shd w:val="clear" w:color="auto" w:fill="auto"/>
            <w:hideMark/>
          </w:tcPr>
          <w:p w:rsidR="009A6B27" w:rsidRPr="006F1C4B" w:rsidRDefault="009A6B27" w:rsidP="000A2FF0">
            <w:pPr>
              <w:adjustRightInd w:val="0"/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министерство здравоохранения Новосибирской области;</w:t>
            </w:r>
          </w:p>
          <w:p w:rsidR="009A6B27" w:rsidRPr="006F1C4B" w:rsidRDefault="009A6B27" w:rsidP="000A2FF0">
            <w:pPr>
              <w:adjustRightInd w:val="0"/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Территориальный фонд обязательного медицинского страхования Новосибирской области;</w:t>
            </w:r>
          </w:p>
          <w:p w:rsidR="009A6B27" w:rsidRPr="006F1C4B" w:rsidRDefault="009A6B27" w:rsidP="000A2FF0">
            <w:pPr>
              <w:adjustRightInd w:val="0"/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медицинские организации частной системы здравоохранения, участвующие в реализации территориальной программы обязательного медицинского страхования Новосибирской области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9A6B27" w:rsidRPr="006F1C4B" w:rsidRDefault="009A6B27" w:rsidP="000A2FF0">
            <w:pPr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2013-2020</w:t>
            </w:r>
          </w:p>
        </w:tc>
        <w:tc>
          <w:tcPr>
            <w:tcW w:w="5104" w:type="dxa"/>
            <w:shd w:val="clear" w:color="auto" w:fill="auto"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к 2020 году увеличится доля финансирования частных медицинских организаций в общем объеме финансирования медицинских организаций, участвующих в реализации Территориальной программы государственных гарантий бесплатного оказания гражданам медицинской помощи в Новосибирской области, до 3,9% (2012 год – 1,3%)</w:t>
            </w:r>
          </w:p>
        </w:tc>
      </w:tr>
      <w:tr w:rsidR="009A6B27" w:rsidRPr="006F1C4B" w:rsidTr="000A2FF0">
        <w:trPr>
          <w:trHeight w:val="554"/>
        </w:trPr>
        <w:tc>
          <w:tcPr>
            <w:tcW w:w="15735" w:type="dxa"/>
            <w:gridSpan w:val="4"/>
            <w:shd w:val="clear" w:color="auto" w:fill="auto"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Задача 4 Программы: создание условий для предупреждения и снижения материнской и младенческой смертности, укрепление здоровья детского населения, сохранение репродуктивного здоровья населения Новосибирской области</w:t>
            </w:r>
          </w:p>
        </w:tc>
      </w:tr>
      <w:tr w:rsidR="009A6B27" w:rsidRPr="006F1C4B" w:rsidTr="000A2FF0">
        <w:trPr>
          <w:trHeight w:val="265"/>
        </w:trPr>
        <w:tc>
          <w:tcPr>
            <w:tcW w:w="15735" w:type="dxa"/>
            <w:gridSpan w:val="4"/>
            <w:shd w:val="clear" w:color="auto" w:fill="auto"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Подпрограмма 4 «Охрана здоровья матери и ребенка»</w:t>
            </w:r>
          </w:p>
        </w:tc>
      </w:tr>
      <w:tr w:rsidR="009A6B27" w:rsidRPr="006F1C4B" w:rsidTr="000A2FF0">
        <w:trPr>
          <w:trHeight w:val="568"/>
        </w:trPr>
        <w:tc>
          <w:tcPr>
            <w:tcW w:w="15735" w:type="dxa"/>
            <w:gridSpan w:val="4"/>
            <w:shd w:val="clear" w:color="auto" w:fill="auto"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Цель подпрограммы 4: создание условий для предупреждения и снижения материнской и младенческой смертности, укрепление здоровья детского населения, сохранение репродуктивного здоровья населения Новосибирской области</w:t>
            </w:r>
          </w:p>
        </w:tc>
      </w:tr>
      <w:tr w:rsidR="009A6B27" w:rsidRPr="006F1C4B" w:rsidTr="000A2FF0">
        <w:trPr>
          <w:trHeight w:val="405"/>
        </w:trPr>
        <w:tc>
          <w:tcPr>
            <w:tcW w:w="15735" w:type="dxa"/>
            <w:gridSpan w:val="4"/>
            <w:shd w:val="clear" w:color="auto" w:fill="auto"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Задача 4.1. Совершенствование системы охраны репродуктивного здоровья населения и обеспечение безопасного материнства</w:t>
            </w:r>
          </w:p>
        </w:tc>
      </w:tr>
      <w:tr w:rsidR="009A6B27" w:rsidRPr="006F1C4B" w:rsidTr="000A2FF0">
        <w:trPr>
          <w:trHeight w:val="2111"/>
        </w:trPr>
        <w:tc>
          <w:tcPr>
            <w:tcW w:w="4820" w:type="dxa"/>
            <w:shd w:val="clear" w:color="auto" w:fill="auto"/>
          </w:tcPr>
          <w:p w:rsidR="009A6B27" w:rsidRPr="006F1C4B" w:rsidRDefault="009A6B27" w:rsidP="000A2FF0">
            <w:pPr>
              <w:rPr>
                <w:szCs w:val="24"/>
              </w:rPr>
            </w:pPr>
            <w:r w:rsidRPr="006F1C4B">
              <w:rPr>
                <w:szCs w:val="24"/>
              </w:rPr>
              <w:t>Основное мероприятие 4.1.1. Создание и развитие сети перинатальных центров</w:t>
            </w:r>
          </w:p>
        </w:tc>
        <w:tc>
          <w:tcPr>
            <w:tcW w:w="4394" w:type="dxa"/>
            <w:shd w:val="clear" w:color="auto" w:fill="auto"/>
          </w:tcPr>
          <w:p w:rsidR="009A6B27" w:rsidRPr="006F1C4B" w:rsidRDefault="009A6B27" w:rsidP="000A2FF0">
            <w:pPr>
              <w:adjustRightInd w:val="0"/>
              <w:jc w:val="center"/>
              <w:rPr>
                <w:szCs w:val="24"/>
              </w:rPr>
            </w:pPr>
            <w:r w:rsidRPr="006F1C4B">
              <w:rPr>
                <w:szCs w:val="24"/>
              </w:rPr>
              <w:t>министерство здравоохранения Новосибирской области;</w:t>
            </w:r>
          </w:p>
          <w:p w:rsidR="009A6B27" w:rsidRPr="006F1C4B" w:rsidRDefault="009A6B27" w:rsidP="000A2FF0">
            <w:pPr>
              <w:adjustRightInd w:val="0"/>
              <w:jc w:val="center"/>
              <w:rPr>
                <w:szCs w:val="24"/>
              </w:rPr>
            </w:pPr>
            <w:r w:rsidRPr="006F1C4B">
              <w:rPr>
                <w:szCs w:val="24"/>
              </w:rPr>
              <w:t>департамент имущества и земельных отношений Новосибирской области;</w:t>
            </w:r>
          </w:p>
          <w:p w:rsidR="009A6B27" w:rsidRPr="006F1C4B" w:rsidRDefault="009A6B27" w:rsidP="000A2FF0">
            <w:pPr>
              <w:adjustRightInd w:val="0"/>
              <w:jc w:val="center"/>
              <w:rPr>
                <w:szCs w:val="24"/>
              </w:rPr>
            </w:pPr>
            <w:r w:rsidRPr="006F1C4B">
              <w:rPr>
                <w:szCs w:val="24"/>
              </w:rPr>
              <w:t>открытое акционерное общество «Агентство инвестиционного развития Новосибирской области»</w:t>
            </w:r>
          </w:p>
        </w:tc>
        <w:tc>
          <w:tcPr>
            <w:tcW w:w="1417" w:type="dxa"/>
            <w:shd w:val="clear" w:color="auto" w:fill="auto"/>
          </w:tcPr>
          <w:p w:rsidR="009A6B27" w:rsidRPr="006F1C4B" w:rsidRDefault="009A6B27" w:rsidP="000A2FF0">
            <w:pPr>
              <w:jc w:val="center"/>
              <w:rPr>
                <w:szCs w:val="24"/>
              </w:rPr>
            </w:pPr>
            <w:r w:rsidRPr="006F1C4B">
              <w:rPr>
                <w:szCs w:val="24"/>
              </w:rPr>
              <w:t>2013-2020</w:t>
            </w:r>
          </w:p>
        </w:tc>
        <w:tc>
          <w:tcPr>
            <w:tcW w:w="5104" w:type="dxa"/>
            <w:shd w:val="clear" w:color="auto" w:fill="auto"/>
          </w:tcPr>
          <w:p w:rsidR="009A6B27" w:rsidRPr="006F1C4B" w:rsidRDefault="009A6B27" w:rsidP="000A2FF0">
            <w:pPr>
              <w:rPr>
                <w:szCs w:val="24"/>
              </w:rPr>
            </w:pPr>
            <w:proofErr w:type="gramStart"/>
            <w:r w:rsidRPr="006F1C4B">
              <w:rPr>
                <w:szCs w:val="24"/>
              </w:rPr>
              <w:t>в целях завершения строительства областного перинатального центра в 2017 году министерство здравоохранения Новосибирской области подало заявку в Министерство здравоохранения Российской Федерации на участие в федеральной адресной инвестиционной программе (далее – ФАИП) на 2018 год и на плановый период 2019 и 2020 годов в соответствии с Правилами формирования и реализации ФАИП, утвержденными постановлением Правительства Российской Федерации от 13.09.2010 № 716</w:t>
            </w:r>
            <w:proofErr w:type="gramEnd"/>
          </w:p>
        </w:tc>
      </w:tr>
      <w:tr w:rsidR="009A6B27" w:rsidRPr="006F1C4B" w:rsidTr="000A2FF0">
        <w:trPr>
          <w:trHeight w:val="1700"/>
        </w:trPr>
        <w:tc>
          <w:tcPr>
            <w:tcW w:w="4820" w:type="dxa"/>
            <w:shd w:val="clear" w:color="auto" w:fill="auto"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 xml:space="preserve">Основное мероприятие 4.1.2. Внедрение современных методов сохранения репродуктивного здоровья </w:t>
            </w:r>
          </w:p>
        </w:tc>
        <w:tc>
          <w:tcPr>
            <w:tcW w:w="4394" w:type="dxa"/>
            <w:shd w:val="clear" w:color="auto" w:fill="auto"/>
          </w:tcPr>
          <w:p w:rsidR="009A6B27" w:rsidRPr="006F1C4B" w:rsidRDefault="009A6B27" w:rsidP="000A2FF0">
            <w:pPr>
              <w:adjustRightInd w:val="0"/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министерство здравоохранения Новосибирской области,</w:t>
            </w:r>
          </w:p>
          <w:p w:rsidR="009A6B27" w:rsidRPr="006F1C4B" w:rsidRDefault="009A6B27" w:rsidP="000A2FF0">
            <w:pPr>
              <w:adjustRightInd w:val="0"/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государственные учреждения, подведомственные министерству здравоохранения Новосибирской области</w:t>
            </w:r>
          </w:p>
        </w:tc>
        <w:tc>
          <w:tcPr>
            <w:tcW w:w="1417" w:type="dxa"/>
            <w:shd w:val="clear" w:color="auto" w:fill="auto"/>
          </w:tcPr>
          <w:p w:rsidR="009A6B27" w:rsidRPr="006F1C4B" w:rsidRDefault="009A6B27" w:rsidP="000A2FF0">
            <w:pPr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2013-2020</w:t>
            </w:r>
          </w:p>
        </w:tc>
        <w:tc>
          <w:tcPr>
            <w:tcW w:w="5104" w:type="dxa"/>
            <w:shd w:val="clear" w:color="auto" w:fill="auto"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к 2020 году:</w:t>
            </w:r>
          </w:p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 xml:space="preserve">увеличение доли обследованных беременных женщин в первом триместре по алгоритму комплексной </w:t>
            </w:r>
            <w:proofErr w:type="spellStart"/>
            <w:r w:rsidRPr="006F1C4B">
              <w:rPr>
                <w:color w:val="000000" w:themeColor="text1"/>
                <w:szCs w:val="24"/>
              </w:rPr>
              <w:t>пренатальной</w:t>
            </w:r>
            <w:proofErr w:type="spellEnd"/>
            <w:r w:rsidRPr="006F1C4B">
              <w:rPr>
                <w:color w:val="000000" w:themeColor="text1"/>
                <w:szCs w:val="24"/>
              </w:rPr>
              <w:t xml:space="preserve"> (дородовой) диагностики нарушений развития ребенка от </w:t>
            </w:r>
            <w:proofErr w:type="gramStart"/>
            <w:r w:rsidRPr="006F1C4B">
              <w:rPr>
                <w:color w:val="000000" w:themeColor="text1"/>
                <w:szCs w:val="24"/>
              </w:rPr>
              <w:t>числа</w:t>
            </w:r>
            <w:proofErr w:type="gramEnd"/>
            <w:r w:rsidRPr="006F1C4B">
              <w:rPr>
                <w:color w:val="000000" w:themeColor="text1"/>
                <w:szCs w:val="24"/>
              </w:rPr>
              <w:t xml:space="preserve"> поставленных на учет в первом триместре до 93,0%;</w:t>
            </w:r>
          </w:p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снижение материнской смертности до 15,5 случая на 100 тыс. </w:t>
            </w:r>
            <w:proofErr w:type="gramStart"/>
            <w:r w:rsidRPr="006F1C4B">
              <w:rPr>
                <w:color w:val="000000" w:themeColor="text1"/>
                <w:szCs w:val="24"/>
              </w:rPr>
              <w:t>родившихся</w:t>
            </w:r>
            <w:proofErr w:type="gramEnd"/>
            <w:r w:rsidRPr="006F1C4B">
              <w:rPr>
                <w:color w:val="000000" w:themeColor="text1"/>
                <w:szCs w:val="24"/>
              </w:rPr>
              <w:t xml:space="preserve"> живыми (2012 год – 16,1 случая на 100 тыс. родившихся живыми)</w:t>
            </w:r>
          </w:p>
        </w:tc>
      </w:tr>
      <w:tr w:rsidR="009A6B27" w:rsidRPr="006F1C4B" w:rsidTr="000A2FF0">
        <w:trPr>
          <w:trHeight w:val="988"/>
        </w:trPr>
        <w:tc>
          <w:tcPr>
            <w:tcW w:w="4820" w:type="dxa"/>
            <w:shd w:val="clear" w:color="auto" w:fill="auto"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lastRenderedPageBreak/>
              <w:t>Основное мероприятие 4.1.3. Профилактика абортов</w:t>
            </w:r>
          </w:p>
        </w:tc>
        <w:tc>
          <w:tcPr>
            <w:tcW w:w="4394" w:type="dxa"/>
            <w:shd w:val="clear" w:color="auto" w:fill="auto"/>
          </w:tcPr>
          <w:p w:rsidR="009A6B27" w:rsidRPr="006F1C4B" w:rsidRDefault="009A6B27" w:rsidP="000A2FF0">
            <w:pPr>
              <w:adjustRightInd w:val="0"/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министерство здравоохранения Новосибирской области,</w:t>
            </w:r>
          </w:p>
          <w:p w:rsidR="009A6B27" w:rsidRPr="006F1C4B" w:rsidRDefault="009A6B27" w:rsidP="000A2FF0">
            <w:pPr>
              <w:adjustRightInd w:val="0"/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государственные учреждения, подведомственные министерству здравоохранения Новосибирской области</w:t>
            </w:r>
          </w:p>
        </w:tc>
        <w:tc>
          <w:tcPr>
            <w:tcW w:w="1417" w:type="dxa"/>
            <w:shd w:val="clear" w:color="auto" w:fill="auto"/>
          </w:tcPr>
          <w:p w:rsidR="009A6B27" w:rsidRPr="006F1C4B" w:rsidRDefault="009A6B27" w:rsidP="000A2FF0">
            <w:pPr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2013-2020</w:t>
            </w:r>
          </w:p>
        </w:tc>
        <w:tc>
          <w:tcPr>
            <w:tcW w:w="5104" w:type="dxa"/>
            <w:shd w:val="clear" w:color="auto" w:fill="auto"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 xml:space="preserve">снижение числа абортов (количество на 1000 женщин в возрасте 15-49 лет) до 26,9 (2012 год – 28,9) </w:t>
            </w:r>
          </w:p>
        </w:tc>
      </w:tr>
      <w:tr w:rsidR="009A6B27" w:rsidRPr="006F1C4B" w:rsidTr="000A2FF0">
        <w:trPr>
          <w:trHeight w:val="299"/>
        </w:trPr>
        <w:tc>
          <w:tcPr>
            <w:tcW w:w="4820" w:type="dxa"/>
            <w:shd w:val="clear" w:color="auto" w:fill="auto"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Основное мероприятие 4.1.4. Укрепление материально-технической базы учреждений родовспоможения</w:t>
            </w:r>
          </w:p>
        </w:tc>
        <w:tc>
          <w:tcPr>
            <w:tcW w:w="4394" w:type="dxa"/>
            <w:shd w:val="clear" w:color="auto" w:fill="auto"/>
          </w:tcPr>
          <w:p w:rsidR="009A6B27" w:rsidRPr="006F1C4B" w:rsidRDefault="009A6B27" w:rsidP="000A2FF0">
            <w:pPr>
              <w:adjustRightInd w:val="0"/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министерство здравоохранения Новосибирской области,</w:t>
            </w:r>
          </w:p>
          <w:p w:rsidR="009A6B27" w:rsidRPr="006F1C4B" w:rsidRDefault="009A6B27" w:rsidP="000A2FF0">
            <w:pPr>
              <w:adjustRightInd w:val="0"/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государственные учреждения, подведомственные министерству здравоохранения Новосибирской области</w:t>
            </w:r>
          </w:p>
        </w:tc>
        <w:tc>
          <w:tcPr>
            <w:tcW w:w="1417" w:type="dxa"/>
            <w:shd w:val="clear" w:color="auto" w:fill="auto"/>
          </w:tcPr>
          <w:p w:rsidR="009A6B27" w:rsidRPr="006F1C4B" w:rsidRDefault="009A6B27" w:rsidP="000A2FF0">
            <w:pPr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2013-2020</w:t>
            </w:r>
          </w:p>
        </w:tc>
        <w:tc>
          <w:tcPr>
            <w:tcW w:w="5104" w:type="dxa"/>
            <w:shd w:val="clear" w:color="auto" w:fill="auto"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 xml:space="preserve">увеличение доли женщин с преждевременными родами, </w:t>
            </w:r>
            <w:proofErr w:type="spellStart"/>
            <w:r w:rsidRPr="006F1C4B">
              <w:rPr>
                <w:color w:val="000000" w:themeColor="text1"/>
                <w:szCs w:val="24"/>
              </w:rPr>
              <w:t>родоразрешенных</w:t>
            </w:r>
            <w:proofErr w:type="spellEnd"/>
            <w:r w:rsidRPr="006F1C4B">
              <w:rPr>
                <w:color w:val="000000" w:themeColor="text1"/>
                <w:szCs w:val="24"/>
              </w:rPr>
              <w:t xml:space="preserve"> в перинатальных центрах (от </w:t>
            </w:r>
            <w:r w:rsidRPr="006F1C4B">
              <w:rPr>
                <w:szCs w:val="24"/>
              </w:rPr>
              <w:t>общего числа женщин с преждевременными родами), к 2020 году до 62,9% (2012 год – 43,0%)</w:t>
            </w:r>
          </w:p>
        </w:tc>
      </w:tr>
      <w:tr w:rsidR="009A6B27" w:rsidRPr="006F1C4B" w:rsidTr="000A2FF0">
        <w:trPr>
          <w:trHeight w:val="428"/>
        </w:trPr>
        <w:tc>
          <w:tcPr>
            <w:tcW w:w="15735" w:type="dxa"/>
            <w:gridSpan w:val="4"/>
            <w:shd w:val="clear" w:color="auto" w:fill="auto"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Задача 4.2. Создание условий для развития медицинской помощи детям, в том числе и в выхаживании маловесных и недоношенных новорожденных</w:t>
            </w:r>
          </w:p>
        </w:tc>
      </w:tr>
      <w:tr w:rsidR="009A6B27" w:rsidRPr="006F1C4B" w:rsidTr="000A2FF0">
        <w:trPr>
          <w:trHeight w:val="20"/>
        </w:trPr>
        <w:tc>
          <w:tcPr>
            <w:tcW w:w="4820" w:type="dxa"/>
            <w:shd w:val="clear" w:color="auto" w:fill="auto"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Основное мероприятие 4.2.1.</w:t>
            </w:r>
            <w:r w:rsidRPr="006F1C4B">
              <w:rPr>
                <w:rFonts w:eastAsia="Calibri"/>
                <w:color w:val="000000" w:themeColor="text1"/>
                <w:szCs w:val="24"/>
              </w:rPr>
              <w:t> Выхаживание новорожденных с экстремально низкой массой тела, расширение Национального календаря профилактических прививок</w:t>
            </w:r>
          </w:p>
        </w:tc>
        <w:tc>
          <w:tcPr>
            <w:tcW w:w="4394" w:type="dxa"/>
            <w:shd w:val="clear" w:color="auto" w:fill="auto"/>
          </w:tcPr>
          <w:p w:rsidR="009A6B27" w:rsidRPr="006F1C4B" w:rsidRDefault="009A6B27" w:rsidP="000A2FF0">
            <w:pPr>
              <w:adjustRightInd w:val="0"/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министерство здравоохранения Новосибирской области,</w:t>
            </w:r>
          </w:p>
          <w:p w:rsidR="009A6B27" w:rsidRPr="006F1C4B" w:rsidRDefault="009A6B27" w:rsidP="000A2FF0">
            <w:pPr>
              <w:adjustRightInd w:val="0"/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государственные учреждения, подведомственные министерству здравоохранения Новосибирской области</w:t>
            </w:r>
          </w:p>
        </w:tc>
        <w:tc>
          <w:tcPr>
            <w:tcW w:w="1417" w:type="dxa"/>
            <w:shd w:val="clear" w:color="auto" w:fill="auto"/>
          </w:tcPr>
          <w:p w:rsidR="009A6B27" w:rsidRPr="006F1C4B" w:rsidRDefault="009A6B27" w:rsidP="000A2FF0">
            <w:pPr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2013-2020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увеличение выживаемости детей, имевших при рождении очень низкую и экстремально низкую массу тела в акушерском стационаре (доля</w:t>
            </w:r>
            <w:proofErr w:type="gramStart"/>
            <w:r w:rsidRPr="006F1C4B">
              <w:rPr>
                <w:color w:val="000000" w:themeColor="text1"/>
                <w:szCs w:val="24"/>
              </w:rPr>
              <w:t xml:space="preserve"> (%) </w:t>
            </w:r>
            <w:proofErr w:type="gramEnd"/>
            <w:r w:rsidRPr="006F1C4B">
              <w:rPr>
                <w:color w:val="000000" w:themeColor="text1"/>
                <w:szCs w:val="24"/>
              </w:rPr>
              <w:t>выживших от числа новорожденных, родившихся с низкой и экстремально низкой массой тела в акушерском стационаре), к 2020 году до 91,4% (2012 год – 80%)</w:t>
            </w:r>
          </w:p>
        </w:tc>
      </w:tr>
      <w:tr w:rsidR="009A6B27" w:rsidRPr="006F1C4B" w:rsidTr="000A2FF0">
        <w:trPr>
          <w:trHeight w:val="20"/>
        </w:trPr>
        <w:tc>
          <w:tcPr>
            <w:tcW w:w="4820" w:type="dxa"/>
            <w:shd w:val="clear" w:color="auto" w:fill="auto"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 xml:space="preserve">Основное мероприятие 4.2.2. Внедрение современных </w:t>
            </w:r>
            <w:proofErr w:type="gramStart"/>
            <w:r w:rsidRPr="006F1C4B">
              <w:rPr>
                <w:color w:val="000000" w:themeColor="text1"/>
                <w:szCs w:val="24"/>
              </w:rPr>
              <w:t>методов раннего выявления нарушений развития ребенка</w:t>
            </w:r>
            <w:proofErr w:type="gramEnd"/>
          </w:p>
        </w:tc>
        <w:tc>
          <w:tcPr>
            <w:tcW w:w="4394" w:type="dxa"/>
            <w:shd w:val="clear" w:color="auto" w:fill="auto"/>
          </w:tcPr>
          <w:p w:rsidR="009A6B27" w:rsidRPr="006F1C4B" w:rsidRDefault="009A6B27" w:rsidP="000A2FF0">
            <w:pPr>
              <w:adjustRightInd w:val="0"/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министерство здравоохранения Новосибирской области,</w:t>
            </w:r>
          </w:p>
          <w:p w:rsidR="009A6B27" w:rsidRPr="006F1C4B" w:rsidRDefault="009A6B27" w:rsidP="000A2FF0">
            <w:pPr>
              <w:adjustRightInd w:val="0"/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государственные учреждения, подведомственные министерству здравоохранения Новосибирской области</w:t>
            </w:r>
          </w:p>
        </w:tc>
        <w:tc>
          <w:tcPr>
            <w:tcW w:w="1417" w:type="dxa"/>
            <w:shd w:val="clear" w:color="auto" w:fill="auto"/>
          </w:tcPr>
          <w:p w:rsidR="009A6B27" w:rsidRPr="006F1C4B" w:rsidRDefault="009A6B27" w:rsidP="000A2FF0">
            <w:pPr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2013-2020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сокращение врожденной и наследственной патологии, способствующих снижению «генетического груза популяции» за счет ежегодного охвата неонатальным скринингом (доля новорожденных, обследованных на наследственные заболевания, от общего числа новорожденных), – не менее 95%;</w:t>
            </w:r>
          </w:p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 xml:space="preserve">охват </w:t>
            </w:r>
            <w:proofErr w:type="spellStart"/>
            <w:r w:rsidRPr="006F1C4B">
              <w:rPr>
                <w:color w:val="000000" w:themeColor="text1"/>
                <w:szCs w:val="24"/>
              </w:rPr>
              <w:t>аудиологическим</w:t>
            </w:r>
            <w:proofErr w:type="spellEnd"/>
            <w:r w:rsidRPr="006F1C4B">
              <w:rPr>
                <w:color w:val="000000" w:themeColor="text1"/>
                <w:szCs w:val="24"/>
              </w:rPr>
              <w:t xml:space="preserve"> скринингом (доля новорожденных, обследованных на </w:t>
            </w:r>
            <w:proofErr w:type="spellStart"/>
            <w:r w:rsidRPr="006F1C4B">
              <w:rPr>
                <w:color w:val="000000" w:themeColor="text1"/>
                <w:szCs w:val="24"/>
              </w:rPr>
              <w:t>аудиологический</w:t>
            </w:r>
            <w:proofErr w:type="spellEnd"/>
            <w:r w:rsidRPr="006F1C4B">
              <w:rPr>
                <w:color w:val="000000" w:themeColor="text1"/>
                <w:szCs w:val="24"/>
              </w:rPr>
              <w:t xml:space="preserve"> скрининг, от общего числа новорожденных) к 2020 году составит не менее 95%</w:t>
            </w:r>
          </w:p>
        </w:tc>
      </w:tr>
      <w:tr w:rsidR="009A6B27" w:rsidRPr="006F1C4B" w:rsidTr="000A2FF0">
        <w:trPr>
          <w:trHeight w:val="20"/>
        </w:trPr>
        <w:tc>
          <w:tcPr>
            <w:tcW w:w="4820" w:type="dxa"/>
            <w:shd w:val="clear" w:color="auto" w:fill="auto"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Основное мероприятие 4.2.3. Внедрение современных методов лечения детей в возрасте от 0 до 18 лет с тяжелой генетической патологией (</w:t>
            </w:r>
            <w:proofErr w:type="spellStart"/>
            <w:r w:rsidRPr="006F1C4B">
              <w:rPr>
                <w:color w:val="000000" w:themeColor="text1"/>
                <w:szCs w:val="24"/>
              </w:rPr>
              <w:t>муковисцидоз</w:t>
            </w:r>
            <w:proofErr w:type="spellEnd"/>
            <w:r w:rsidRPr="006F1C4B">
              <w:rPr>
                <w:color w:val="000000" w:themeColor="text1"/>
                <w:szCs w:val="24"/>
              </w:rPr>
              <w:t xml:space="preserve">, </w:t>
            </w:r>
            <w:proofErr w:type="spellStart"/>
            <w:r w:rsidRPr="006F1C4B">
              <w:rPr>
                <w:color w:val="000000" w:themeColor="text1"/>
                <w:szCs w:val="24"/>
              </w:rPr>
              <w:t>мукополисахаридоз</w:t>
            </w:r>
            <w:proofErr w:type="spellEnd"/>
            <w:r w:rsidRPr="006F1C4B">
              <w:rPr>
                <w:color w:val="000000" w:themeColor="text1"/>
                <w:szCs w:val="24"/>
              </w:rPr>
              <w:t>)</w:t>
            </w:r>
          </w:p>
        </w:tc>
        <w:tc>
          <w:tcPr>
            <w:tcW w:w="4394" w:type="dxa"/>
            <w:shd w:val="clear" w:color="auto" w:fill="auto"/>
          </w:tcPr>
          <w:p w:rsidR="009A6B27" w:rsidRPr="006F1C4B" w:rsidRDefault="009A6B27" w:rsidP="000A2FF0">
            <w:pPr>
              <w:adjustRightInd w:val="0"/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министерство здравоохранения Новосибирской области,</w:t>
            </w:r>
          </w:p>
          <w:p w:rsidR="009A6B27" w:rsidRPr="006F1C4B" w:rsidRDefault="009A6B27" w:rsidP="000A2FF0">
            <w:pPr>
              <w:adjustRightInd w:val="0"/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государственные учреждения, подведомственные министерству здравоохранения Новосибирской области</w:t>
            </w:r>
          </w:p>
        </w:tc>
        <w:tc>
          <w:tcPr>
            <w:tcW w:w="1417" w:type="dxa"/>
            <w:shd w:val="clear" w:color="auto" w:fill="auto"/>
          </w:tcPr>
          <w:p w:rsidR="009A6B27" w:rsidRPr="006F1C4B" w:rsidRDefault="009A6B27" w:rsidP="000A2FF0">
            <w:pPr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2013-2020</w:t>
            </w:r>
          </w:p>
        </w:tc>
        <w:tc>
          <w:tcPr>
            <w:tcW w:w="5104" w:type="dxa"/>
            <w:shd w:val="clear" w:color="auto" w:fill="auto"/>
          </w:tcPr>
          <w:p w:rsidR="009A6B27" w:rsidRPr="006F1C4B" w:rsidRDefault="009A6B27" w:rsidP="000A2FF0">
            <w:pPr>
              <w:adjustRightInd w:val="0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 xml:space="preserve">доля детей в возрасте от 0 до 18 лет, больных </w:t>
            </w:r>
            <w:proofErr w:type="spellStart"/>
            <w:r w:rsidRPr="006F1C4B">
              <w:rPr>
                <w:color w:val="000000" w:themeColor="text1"/>
                <w:szCs w:val="24"/>
              </w:rPr>
              <w:t>муковисцидозом</w:t>
            </w:r>
            <w:proofErr w:type="spellEnd"/>
            <w:r w:rsidRPr="006F1C4B">
              <w:rPr>
                <w:color w:val="000000" w:themeColor="text1"/>
                <w:szCs w:val="24"/>
              </w:rPr>
              <w:t xml:space="preserve"> и </w:t>
            </w:r>
            <w:proofErr w:type="spellStart"/>
            <w:r w:rsidRPr="006F1C4B">
              <w:rPr>
                <w:color w:val="000000" w:themeColor="text1"/>
                <w:szCs w:val="24"/>
              </w:rPr>
              <w:t>мукополисахаридозом</w:t>
            </w:r>
            <w:proofErr w:type="spellEnd"/>
            <w:r w:rsidRPr="006F1C4B">
              <w:rPr>
                <w:color w:val="000000" w:themeColor="text1"/>
                <w:szCs w:val="24"/>
              </w:rPr>
              <w:t>, получающих препараты (от общего количества детей, нуждающихся в лечении), составит 100%</w:t>
            </w:r>
          </w:p>
        </w:tc>
      </w:tr>
      <w:tr w:rsidR="009A6B27" w:rsidRPr="006F1C4B" w:rsidTr="000A2FF0">
        <w:trPr>
          <w:trHeight w:val="20"/>
        </w:trPr>
        <w:tc>
          <w:tcPr>
            <w:tcW w:w="4820" w:type="dxa"/>
            <w:shd w:val="clear" w:color="auto" w:fill="auto"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Основное мероприятие 4.2.4. Обеспечение дополнительным питанием детей первого-третьего года жизни, относящихся к установленным категориям</w:t>
            </w:r>
          </w:p>
        </w:tc>
        <w:tc>
          <w:tcPr>
            <w:tcW w:w="4394" w:type="dxa"/>
            <w:shd w:val="clear" w:color="auto" w:fill="auto"/>
          </w:tcPr>
          <w:p w:rsidR="009A6B27" w:rsidRPr="006F1C4B" w:rsidRDefault="009A6B27" w:rsidP="000A2FF0">
            <w:pPr>
              <w:adjustRightInd w:val="0"/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министерство здравоохранения Новосибирской области;</w:t>
            </w:r>
          </w:p>
          <w:p w:rsidR="009A6B27" w:rsidRPr="006F1C4B" w:rsidRDefault="009A6B27" w:rsidP="000A2FF0">
            <w:pPr>
              <w:adjustRightInd w:val="0"/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государственные учреждения, подведомственные министерству здравоохранения Новосибирской области</w:t>
            </w:r>
          </w:p>
        </w:tc>
        <w:tc>
          <w:tcPr>
            <w:tcW w:w="1417" w:type="dxa"/>
            <w:shd w:val="clear" w:color="auto" w:fill="auto"/>
          </w:tcPr>
          <w:p w:rsidR="009A6B27" w:rsidRPr="006F1C4B" w:rsidRDefault="009A6B27" w:rsidP="000A2FF0">
            <w:pPr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2013-2020</w:t>
            </w:r>
          </w:p>
        </w:tc>
        <w:tc>
          <w:tcPr>
            <w:tcW w:w="5104" w:type="dxa"/>
            <w:shd w:val="clear" w:color="auto" w:fill="auto"/>
          </w:tcPr>
          <w:p w:rsidR="009A6B27" w:rsidRPr="006F1C4B" w:rsidRDefault="009A6B27" w:rsidP="000A2FF0">
            <w:pPr>
              <w:rPr>
                <w:szCs w:val="24"/>
              </w:rPr>
            </w:pPr>
            <w:r w:rsidRPr="006F1C4B">
              <w:rPr>
                <w:szCs w:val="24"/>
              </w:rPr>
              <w:t>обеспечение к 2020 году дополнительным детским питанием, закупленным по государственным контрактам, 90% детей первого-третьего года жизни, относящихся к категориям (постановление Правительства Новосибирской области от 20.04.2015 № 147-п «Об обеспечении полноценным питанием детей в возрасте до трех лет»):</w:t>
            </w:r>
          </w:p>
          <w:p w:rsidR="009A6B27" w:rsidRPr="006F1C4B" w:rsidRDefault="009A6B27" w:rsidP="000A2FF0">
            <w:pPr>
              <w:rPr>
                <w:szCs w:val="24"/>
              </w:rPr>
            </w:pPr>
            <w:r w:rsidRPr="006F1C4B">
              <w:rPr>
                <w:szCs w:val="24"/>
              </w:rPr>
              <w:t xml:space="preserve">1. Дети первого и второго года жизни из малоимущей семьи, среднедушевой доход которой ниже величины </w:t>
            </w:r>
            <w:r w:rsidRPr="006F1C4B">
              <w:rPr>
                <w:szCs w:val="24"/>
              </w:rPr>
              <w:lastRenderedPageBreak/>
              <w:t>прожиточного минимума, установленной на территории Новосибирской области, и признанной малоимущей в порядке, установленном действующим законодательством.</w:t>
            </w:r>
          </w:p>
          <w:p w:rsidR="009A6B27" w:rsidRPr="006F1C4B" w:rsidRDefault="009A6B27" w:rsidP="000A2FF0">
            <w:pPr>
              <w:rPr>
                <w:szCs w:val="24"/>
              </w:rPr>
            </w:pPr>
            <w:r w:rsidRPr="006F1C4B">
              <w:rPr>
                <w:szCs w:val="24"/>
              </w:rPr>
              <w:t>2. Дети-инвалиды первого и второго года жизни.</w:t>
            </w:r>
          </w:p>
          <w:p w:rsidR="009A6B27" w:rsidRPr="006F1C4B" w:rsidRDefault="009A6B27" w:rsidP="000A2FF0">
            <w:pPr>
              <w:rPr>
                <w:szCs w:val="24"/>
              </w:rPr>
            </w:pPr>
            <w:r w:rsidRPr="006F1C4B">
              <w:rPr>
                <w:szCs w:val="24"/>
              </w:rPr>
              <w:t>3. Дети первого и второго года жизни, находящиеся под опекой.</w:t>
            </w:r>
          </w:p>
          <w:p w:rsidR="009A6B27" w:rsidRPr="006F1C4B" w:rsidRDefault="009A6B27" w:rsidP="000A2FF0">
            <w:pPr>
              <w:rPr>
                <w:szCs w:val="24"/>
              </w:rPr>
            </w:pPr>
            <w:r w:rsidRPr="006F1C4B">
              <w:rPr>
                <w:szCs w:val="24"/>
              </w:rPr>
              <w:t>4. Дети первого и второго года жизни из многодетных и приемных семей.</w:t>
            </w:r>
          </w:p>
          <w:p w:rsidR="009A6B27" w:rsidRPr="006F1C4B" w:rsidRDefault="009A6B27" w:rsidP="000A2FF0">
            <w:pPr>
              <w:rPr>
                <w:szCs w:val="24"/>
              </w:rPr>
            </w:pPr>
            <w:r w:rsidRPr="006F1C4B">
              <w:rPr>
                <w:szCs w:val="24"/>
              </w:rPr>
              <w:t>5. Дети первого и второго года жизни из семей, состоящих из одного родителя.</w:t>
            </w:r>
          </w:p>
          <w:p w:rsidR="009A6B27" w:rsidRPr="006F1C4B" w:rsidRDefault="009A6B27" w:rsidP="000A2FF0">
            <w:pPr>
              <w:rPr>
                <w:szCs w:val="24"/>
              </w:rPr>
            </w:pPr>
            <w:r w:rsidRPr="006F1C4B">
              <w:rPr>
                <w:szCs w:val="24"/>
              </w:rPr>
              <w:t>6. Дети первого и второго года жизни, рожденные от </w:t>
            </w:r>
            <w:proofErr w:type="gramStart"/>
            <w:r w:rsidRPr="006F1C4B">
              <w:rPr>
                <w:szCs w:val="24"/>
              </w:rPr>
              <w:t>ВИЧ-положительных</w:t>
            </w:r>
            <w:proofErr w:type="gramEnd"/>
            <w:r w:rsidRPr="006F1C4B">
              <w:rPr>
                <w:szCs w:val="24"/>
              </w:rPr>
              <w:t xml:space="preserve"> матерей.</w:t>
            </w:r>
          </w:p>
          <w:p w:rsidR="009A6B27" w:rsidRPr="006F1C4B" w:rsidRDefault="009A6B27" w:rsidP="000A2FF0">
            <w:pPr>
              <w:rPr>
                <w:szCs w:val="24"/>
              </w:rPr>
            </w:pPr>
            <w:r w:rsidRPr="006F1C4B">
              <w:rPr>
                <w:szCs w:val="24"/>
              </w:rPr>
              <w:t>7. Дети третьего года жизни по медицинским показаниям:</w:t>
            </w:r>
          </w:p>
          <w:p w:rsidR="009A6B27" w:rsidRPr="006F1C4B" w:rsidRDefault="009A6B27" w:rsidP="000A2FF0">
            <w:pPr>
              <w:rPr>
                <w:szCs w:val="24"/>
              </w:rPr>
            </w:pPr>
            <w:r w:rsidRPr="006F1C4B">
              <w:rPr>
                <w:szCs w:val="24"/>
              </w:rPr>
              <w:t xml:space="preserve">анемия при уровне гемоглобина ниже 110 г/л и (или) сывороточного железа ниже 10 </w:t>
            </w:r>
            <w:proofErr w:type="spellStart"/>
            <w:r w:rsidRPr="006F1C4B">
              <w:rPr>
                <w:szCs w:val="24"/>
              </w:rPr>
              <w:t>мкмоль</w:t>
            </w:r>
            <w:proofErr w:type="spellEnd"/>
            <w:r w:rsidRPr="006F1C4B">
              <w:rPr>
                <w:szCs w:val="24"/>
              </w:rPr>
              <w:t>/л;</w:t>
            </w:r>
          </w:p>
          <w:p w:rsidR="009A6B27" w:rsidRPr="006F1C4B" w:rsidRDefault="009A6B27" w:rsidP="000A2FF0">
            <w:pPr>
              <w:rPr>
                <w:bCs/>
                <w:szCs w:val="24"/>
              </w:rPr>
            </w:pPr>
            <w:r w:rsidRPr="006F1C4B">
              <w:rPr>
                <w:szCs w:val="24"/>
              </w:rPr>
              <w:t>гипотрофия при дефиците массы тела от 10 процентов и выше, масса тела ниже на одно стандартное отклонение и более от возрастной нормы</w:t>
            </w:r>
          </w:p>
        </w:tc>
      </w:tr>
      <w:tr w:rsidR="009A6B27" w:rsidRPr="006F1C4B" w:rsidTr="000A2FF0">
        <w:trPr>
          <w:trHeight w:val="20"/>
        </w:trPr>
        <w:tc>
          <w:tcPr>
            <w:tcW w:w="4820" w:type="dxa"/>
            <w:shd w:val="clear" w:color="auto" w:fill="auto"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lastRenderedPageBreak/>
              <w:t xml:space="preserve">Основное мероприятие 4.2.5. Укрепление материально-технической базы детских медицинских организаций </w:t>
            </w:r>
          </w:p>
        </w:tc>
        <w:tc>
          <w:tcPr>
            <w:tcW w:w="4394" w:type="dxa"/>
            <w:shd w:val="clear" w:color="auto" w:fill="auto"/>
          </w:tcPr>
          <w:p w:rsidR="009A6B27" w:rsidRPr="006F1C4B" w:rsidRDefault="009A6B27" w:rsidP="000A2FF0">
            <w:pPr>
              <w:adjustRightInd w:val="0"/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министерство здравоохранения Новосибирской области,</w:t>
            </w:r>
          </w:p>
          <w:p w:rsidR="009A6B27" w:rsidRPr="006F1C4B" w:rsidRDefault="009A6B27" w:rsidP="000A2FF0">
            <w:pPr>
              <w:adjustRightInd w:val="0"/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государственные учреждения, подведомственные министерству здравоохранения Новосибирской области</w:t>
            </w:r>
          </w:p>
        </w:tc>
        <w:tc>
          <w:tcPr>
            <w:tcW w:w="1417" w:type="dxa"/>
            <w:shd w:val="clear" w:color="auto" w:fill="auto"/>
          </w:tcPr>
          <w:p w:rsidR="009A6B27" w:rsidRPr="006F1C4B" w:rsidRDefault="009A6B27" w:rsidP="000A2FF0">
            <w:pPr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2013-2020</w:t>
            </w:r>
          </w:p>
        </w:tc>
        <w:tc>
          <w:tcPr>
            <w:tcW w:w="5104" w:type="dxa"/>
            <w:shd w:val="clear" w:color="auto" w:fill="auto"/>
          </w:tcPr>
          <w:p w:rsidR="009A6B27" w:rsidRPr="006F1C4B" w:rsidRDefault="009A6B27" w:rsidP="000A2FF0">
            <w:pPr>
              <w:rPr>
                <w:szCs w:val="24"/>
              </w:rPr>
            </w:pPr>
            <w:r w:rsidRPr="006F1C4B">
              <w:rPr>
                <w:szCs w:val="24"/>
              </w:rPr>
              <w:t>будет повышен уровень оснащенности медицинских организаций, оказывающих медицинскую помощь детям, что позволит снизить раннюю неонатальную смертность (случаев на 1000 родившихся живыми) до 2 чел. (2012 год – 3,35 чел.);</w:t>
            </w:r>
          </w:p>
          <w:p w:rsidR="009A6B27" w:rsidRPr="006F1C4B" w:rsidRDefault="009A6B27" w:rsidP="000A2FF0">
            <w:pPr>
              <w:rPr>
                <w:szCs w:val="24"/>
              </w:rPr>
            </w:pPr>
            <w:r w:rsidRPr="006F1C4B">
              <w:rPr>
                <w:szCs w:val="24"/>
              </w:rPr>
              <w:t>снизить больничную летальность детей (доля умерших детей от числа поступивших в медицинские организации) до 0,19% (2012 год – 0,29%);</w:t>
            </w:r>
          </w:p>
          <w:p w:rsidR="009A6B27" w:rsidRPr="006F1C4B" w:rsidRDefault="009A6B27" w:rsidP="000A2FF0">
            <w:pPr>
              <w:rPr>
                <w:szCs w:val="24"/>
              </w:rPr>
            </w:pPr>
            <w:r w:rsidRPr="006F1C4B">
              <w:rPr>
                <w:szCs w:val="24"/>
              </w:rPr>
              <w:t>снизить смертность детей 0-17 лет (случаев на 100 тыс. населения соответствующего возраста) до 85 человек (2012 год – 101 человек)</w:t>
            </w:r>
          </w:p>
        </w:tc>
      </w:tr>
      <w:tr w:rsidR="009A6B27" w:rsidRPr="006F1C4B" w:rsidTr="000A2FF0">
        <w:trPr>
          <w:trHeight w:val="20"/>
        </w:trPr>
        <w:tc>
          <w:tcPr>
            <w:tcW w:w="4820" w:type="dxa"/>
            <w:shd w:val="clear" w:color="auto" w:fill="auto"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Основное мероприятие 4.2.6. </w:t>
            </w:r>
            <w:proofErr w:type="gramStart"/>
            <w:r w:rsidRPr="006F1C4B">
              <w:rPr>
                <w:color w:val="000000" w:themeColor="text1"/>
                <w:szCs w:val="24"/>
              </w:rPr>
              <w:t>Медико-социальная</w:t>
            </w:r>
            <w:proofErr w:type="gramEnd"/>
            <w:r w:rsidRPr="006F1C4B">
              <w:rPr>
                <w:color w:val="000000" w:themeColor="text1"/>
                <w:szCs w:val="24"/>
              </w:rPr>
              <w:t xml:space="preserve"> помощь, оказываемая детям в специализированных домах ребенка</w:t>
            </w:r>
          </w:p>
        </w:tc>
        <w:tc>
          <w:tcPr>
            <w:tcW w:w="4394" w:type="dxa"/>
            <w:shd w:val="clear" w:color="auto" w:fill="auto"/>
          </w:tcPr>
          <w:p w:rsidR="009A6B27" w:rsidRPr="006F1C4B" w:rsidRDefault="009A6B27" w:rsidP="000A2FF0">
            <w:pPr>
              <w:adjustRightInd w:val="0"/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министерство здравоохранения Новосибирской области,</w:t>
            </w:r>
          </w:p>
          <w:p w:rsidR="009A6B27" w:rsidRPr="006F1C4B" w:rsidRDefault="009A6B27" w:rsidP="000A2FF0">
            <w:pPr>
              <w:adjustRightInd w:val="0"/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государственные учреждения, подведомственные министерству здравоохранения Новосибирской области</w:t>
            </w:r>
          </w:p>
        </w:tc>
        <w:tc>
          <w:tcPr>
            <w:tcW w:w="1417" w:type="dxa"/>
            <w:shd w:val="clear" w:color="auto" w:fill="auto"/>
          </w:tcPr>
          <w:p w:rsidR="009A6B27" w:rsidRPr="006F1C4B" w:rsidRDefault="009A6B27" w:rsidP="000A2FF0">
            <w:pPr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2013-2020</w:t>
            </w:r>
          </w:p>
        </w:tc>
        <w:tc>
          <w:tcPr>
            <w:tcW w:w="5104" w:type="dxa"/>
            <w:shd w:val="clear" w:color="auto" w:fill="auto"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будет повышен уровень оснащенности специализированных домов ребенка, что будет способствовать снижению первичной инвалидности у детей до 15 на 10 тыс. детей соответствующего возраста (2012 год – 17,2)</w:t>
            </w:r>
          </w:p>
        </w:tc>
      </w:tr>
      <w:tr w:rsidR="009A6B27" w:rsidRPr="006F1C4B" w:rsidTr="000A2FF0">
        <w:trPr>
          <w:trHeight w:val="20"/>
        </w:trPr>
        <w:tc>
          <w:tcPr>
            <w:tcW w:w="4820" w:type="dxa"/>
            <w:shd w:val="clear" w:color="auto" w:fill="auto"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Основное мероприятие 4.2.7. Обеспечение и изготовление специальных продуктов молочного питания разнообразного ассортимента для обеспечения детей в возрасте до трех лет</w:t>
            </w:r>
          </w:p>
        </w:tc>
        <w:tc>
          <w:tcPr>
            <w:tcW w:w="4394" w:type="dxa"/>
            <w:shd w:val="clear" w:color="auto" w:fill="auto"/>
          </w:tcPr>
          <w:p w:rsidR="009A6B27" w:rsidRPr="006F1C4B" w:rsidRDefault="009A6B27" w:rsidP="000A2FF0">
            <w:pPr>
              <w:adjustRightInd w:val="0"/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министерство здравоохранения Новосибирской области,</w:t>
            </w:r>
          </w:p>
          <w:p w:rsidR="009A6B27" w:rsidRPr="006F1C4B" w:rsidRDefault="009A6B27" w:rsidP="000A2FF0">
            <w:pPr>
              <w:adjustRightInd w:val="0"/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государственные учреждения, подведомственные министерству здравоохранения Новосибирской области</w:t>
            </w:r>
          </w:p>
        </w:tc>
        <w:tc>
          <w:tcPr>
            <w:tcW w:w="1417" w:type="dxa"/>
            <w:shd w:val="clear" w:color="auto" w:fill="auto"/>
          </w:tcPr>
          <w:p w:rsidR="009A6B27" w:rsidRPr="006F1C4B" w:rsidRDefault="009A6B27" w:rsidP="000A2FF0">
            <w:pPr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2013-2020</w:t>
            </w:r>
          </w:p>
        </w:tc>
        <w:tc>
          <w:tcPr>
            <w:tcW w:w="5104" w:type="dxa"/>
            <w:shd w:val="clear" w:color="auto" w:fill="auto"/>
          </w:tcPr>
          <w:p w:rsidR="009A6B27" w:rsidRPr="006F1C4B" w:rsidRDefault="009A6B27" w:rsidP="000A2FF0">
            <w:pPr>
              <w:rPr>
                <w:bCs/>
                <w:color w:val="000000" w:themeColor="text1"/>
                <w:szCs w:val="24"/>
              </w:rPr>
            </w:pPr>
            <w:r w:rsidRPr="006F1C4B">
              <w:rPr>
                <w:bCs/>
                <w:color w:val="000000" w:themeColor="text1"/>
                <w:szCs w:val="24"/>
              </w:rPr>
              <w:t>100% о</w:t>
            </w:r>
            <w:r w:rsidRPr="006F1C4B">
              <w:rPr>
                <w:color w:val="000000" w:themeColor="text1"/>
                <w:szCs w:val="24"/>
              </w:rPr>
              <w:t>беспечение и изготовление специальных продуктов молочного питания разнообразного ассортимента для обеспечения детей в возрасте до трех лет</w:t>
            </w:r>
          </w:p>
        </w:tc>
      </w:tr>
      <w:tr w:rsidR="009A6B27" w:rsidRPr="006F1C4B" w:rsidTr="000A2FF0">
        <w:trPr>
          <w:trHeight w:val="20"/>
        </w:trPr>
        <w:tc>
          <w:tcPr>
            <w:tcW w:w="15735" w:type="dxa"/>
            <w:gridSpan w:val="4"/>
            <w:shd w:val="clear" w:color="auto" w:fill="auto"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Задача 5 Программы: обеспечение доступности и повышение качества медицинской помощи по медицинской реабилитации жителям Новосибирской области</w:t>
            </w:r>
          </w:p>
        </w:tc>
      </w:tr>
      <w:tr w:rsidR="009A6B27" w:rsidRPr="006F1C4B" w:rsidTr="000A2FF0">
        <w:trPr>
          <w:trHeight w:val="20"/>
        </w:trPr>
        <w:tc>
          <w:tcPr>
            <w:tcW w:w="15735" w:type="dxa"/>
            <w:gridSpan w:val="4"/>
            <w:shd w:val="clear" w:color="auto" w:fill="auto"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lastRenderedPageBreak/>
              <w:t>Подпрограмма 5 «Развитие медицинской реабилитации и санаторно-курортного лечения, в том числе детям»</w:t>
            </w:r>
          </w:p>
        </w:tc>
      </w:tr>
      <w:tr w:rsidR="009A6B27" w:rsidRPr="006F1C4B" w:rsidTr="000A2FF0">
        <w:trPr>
          <w:trHeight w:val="20"/>
        </w:trPr>
        <w:tc>
          <w:tcPr>
            <w:tcW w:w="15735" w:type="dxa"/>
            <w:gridSpan w:val="4"/>
            <w:shd w:val="clear" w:color="auto" w:fill="auto"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Цель подпрограммы 5: обеспечение доступности и повышение качества медицинской помощи по медицинской реабилитации жителям Новосибирской области</w:t>
            </w:r>
          </w:p>
        </w:tc>
      </w:tr>
      <w:tr w:rsidR="009A6B27" w:rsidRPr="006F1C4B" w:rsidTr="000A2FF0">
        <w:trPr>
          <w:trHeight w:val="20"/>
        </w:trPr>
        <w:tc>
          <w:tcPr>
            <w:tcW w:w="15735" w:type="dxa"/>
            <w:gridSpan w:val="4"/>
            <w:shd w:val="clear" w:color="auto" w:fill="auto"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Задача 5.1. Формирование трехуровневой системы медицинской реабилитации пациентов при соматических заболеваниях (цереброваскулярных заболеваниях, заболеваниях системы кровообращения); заболеваниях центральной нервной системы и органов чу</w:t>
            </w:r>
            <w:proofErr w:type="gramStart"/>
            <w:r w:rsidRPr="006F1C4B">
              <w:rPr>
                <w:color w:val="000000" w:themeColor="text1"/>
                <w:szCs w:val="24"/>
              </w:rPr>
              <w:t>вств пр</w:t>
            </w:r>
            <w:proofErr w:type="gramEnd"/>
            <w:r w:rsidRPr="006F1C4B">
              <w:rPr>
                <w:color w:val="000000" w:themeColor="text1"/>
                <w:szCs w:val="24"/>
              </w:rPr>
              <w:t>и нарушениях функции опорно-двигательного аппарата и периферической нервной системы; при нарушениях функции перинатального периода</w:t>
            </w:r>
          </w:p>
        </w:tc>
      </w:tr>
      <w:tr w:rsidR="009A6B27" w:rsidRPr="006F1C4B" w:rsidTr="000A2FF0">
        <w:trPr>
          <w:trHeight w:val="20"/>
        </w:trPr>
        <w:tc>
          <w:tcPr>
            <w:tcW w:w="4820" w:type="dxa"/>
            <w:shd w:val="clear" w:color="auto" w:fill="auto"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Основное мероприятие 5.1.1. Проведение санаторно-курортного лечения детям</w:t>
            </w:r>
          </w:p>
        </w:tc>
        <w:tc>
          <w:tcPr>
            <w:tcW w:w="4394" w:type="dxa"/>
            <w:shd w:val="clear" w:color="auto" w:fill="auto"/>
          </w:tcPr>
          <w:p w:rsidR="009A6B27" w:rsidRPr="006F1C4B" w:rsidRDefault="009A6B27" w:rsidP="000A2FF0">
            <w:pPr>
              <w:adjustRightInd w:val="0"/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министерство здравоохранения Новосибирской области;</w:t>
            </w:r>
          </w:p>
          <w:p w:rsidR="009A6B27" w:rsidRPr="006F1C4B" w:rsidRDefault="009A6B27" w:rsidP="000A2FF0">
            <w:pPr>
              <w:adjustRightInd w:val="0"/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министерство социального развития Новосибирской области</w:t>
            </w:r>
          </w:p>
        </w:tc>
        <w:tc>
          <w:tcPr>
            <w:tcW w:w="1417" w:type="dxa"/>
            <w:shd w:val="clear" w:color="auto" w:fill="auto"/>
          </w:tcPr>
          <w:p w:rsidR="009A6B27" w:rsidRPr="006F1C4B" w:rsidRDefault="009A6B27" w:rsidP="000A2FF0">
            <w:pPr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2013-2020</w:t>
            </w:r>
          </w:p>
        </w:tc>
        <w:tc>
          <w:tcPr>
            <w:tcW w:w="5104" w:type="dxa"/>
            <w:shd w:val="clear" w:color="auto" w:fill="auto"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к 2020 году охват санаторно-курортным лечением детей составит не менее 45% (2012 год – 38,2%)</w:t>
            </w:r>
          </w:p>
        </w:tc>
      </w:tr>
      <w:tr w:rsidR="009A6B27" w:rsidRPr="006F1C4B" w:rsidTr="000A2FF0">
        <w:trPr>
          <w:trHeight w:val="20"/>
        </w:trPr>
        <w:tc>
          <w:tcPr>
            <w:tcW w:w="4820" w:type="dxa"/>
            <w:shd w:val="clear" w:color="auto" w:fill="auto"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Основное мероприятие 5.1.2. Проведение медицинской реабилитации, в том числе детям</w:t>
            </w:r>
          </w:p>
        </w:tc>
        <w:tc>
          <w:tcPr>
            <w:tcW w:w="4394" w:type="dxa"/>
            <w:shd w:val="clear" w:color="auto" w:fill="auto"/>
          </w:tcPr>
          <w:p w:rsidR="009A6B27" w:rsidRPr="006F1C4B" w:rsidRDefault="009A6B27" w:rsidP="000A2FF0">
            <w:pPr>
              <w:adjustRightInd w:val="0"/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министерство здравоохранения Новосибирской области;</w:t>
            </w:r>
          </w:p>
          <w:p w:rsidR="009A6B27" w:rsidRPr="006F1C4B" w:rsidRDefault="009A6B27" w:rsidP="000A2FF0">
            <w:pPr>
              <w:adjustRightInd w:val="0"/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государственные учреждения, подведомственные министерству здравоохранения Новосибирской области</w:t>
            </w:r>
          </w:p>
        </w:tc>
        <w:tc>
          <w:tcPr>
            <w:tcW w:w="1417" w:type="dxa"/>
            <w:shd w:val="clear" w:color="auto" w:fill="auto"/>
          </w:tcPr>
          <w:p w:rsidR="009A6B27" w:rsidRPr="006F1C4B" w:rsidRDefault="009A6B27" w:rsidP="000A2FF0">
            <w:pPr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2013-2020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к 2020 году:</w:t>
            </w:r>
          </w:p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охват медицинской реабилитацией пациентов от числа нуждающихся после оказания специализированной медицинской помощи к 2020 году достигнет 25% (2012 год – 1,9%);</w:t>
            </w:r>
          </w:p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 xml:space="preserve">охват реабилитационной медицинской помощью </w:t>
            </w:r>
            <w:proofErr w:type="gramStart"/>
            <w:r w:rsidRPr="006F1C4B">
              <w:rPr>
                <w:color w:val="000000" w:themeColor="text1"/>
                <w:szCs w:val="24"/>
              </w:rPr>
              <w:t>детей-инвалидов</w:t>
            </w:r>
            <w:proofErr w:type="gramEnd"/>
            <w:r w:rsidRPr="006F1C4B">
              <w:rPr>
                <w:color w:val="000000" w:themeColor="text1"/>
                <w:szCs w:val="24"/>
              </w:rPr>
              <w:t xml:space="preserve"> от числа нуждающихся составит 95% (2012 год – 70%)</w:t>
            </w:r>
          </w:p>
        </w:tc>
      </w:tr>
      <w:tr w:rsidR="009A6B27" w:rsidRPr="006F1C4B" w:rsidTr="000A2FF0">
        <w:trPr>
          <w:trHeight w:val="20"/>
        </w:trPr>
        <w:tc>
          <w:tcPr>
            <w:tcW w:w="15735" w:type="dxa"/>
            <w:gridSpan w:val="4"/>
            <w:shd w:val="clear" w:color="auto" w:fill="auto"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Задача 6 Программы: повышение качества жизни неизлечимых больных за счет решения физических, психологических и духовных проблем, возникающих при развитии неизлечимого заболевания</w:t>
            </w:r>
          </w:p>
        </w:tc>
      </w:tr>
      <w:tr w:rsidR="009A6B27" w:rsidRPr="006F1C4B" w:rsidTr="000A2FF0">
        <w:trPr>
          <w:trHeight w:val="20"/>
        </w:trPr>
        <w:tc>
          <w:tcPr>
            <w:tcW w:w="15735" w:type="dxa"/>
            <w:gridSpan w:val="4"/>
            <w:shd w:val="clear" w:color="auto" w:fill="auto"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Подпрограмма 6 «Оказание паллиативной медицинской помощи, в том числе детям»</w:t>
            </w:r>
          </w:p>
        </w:tc>
      </w:tr>
      <w:tr w:rsidR="009A6B27" w:rsidRPr="006F1C4B" w:rsidTr="000A2FF0">
        <w:trPr>
          <w:trHeight w:val="20"/>
        </w:trPr>
        <w:tc>
          <w:tcPr>
            <w:tcW w:w="15735" w:type="dxa"/>
            <w:gridSpan w:val="4"/>
            <w:shd w:val="clear" w:color="auto" w:fill="auto"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Цель подпрограммы 6: повышение качества жизни неизлечимых больных за счет решения физических, психологических и духовных проблем, возникающих при развитии неизлечимого заболевания</w:t>
            </w:r>
          </w:p>
        </w:tc>
      </w:tr>
      <w:tr w:rsidR="009A6B27" w:rsidRPr="006F1C4B" w:rsidTr="000A2FF0">
        <w:trPr>
          <w:trHeight w:val="20"/>
        </w:trPr>
        <w:tc>
          <w:tcPr>
            <w:tcW w:w="15735" w:type="dxa"/>
            <w:gridSpan w:val="4"/>
            <w:shd w:val="clear" w:color="auto" w:fill="auto"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Задача 6.1. Создание эффективной службы паллиативной медицинской помощи пациентам Новосибирской области</w:t>
            </w:r>
          </w:p>
        </w:tc>
      </w:tr>
      <w:tr w:rsidR="009A6B27" w:rsidRPr="006F1C4B" w:rsidTr="000A2FF0">
        <w:trPr>
          <w:trHeight w:val="20"/>
        </w:trPr>
        <w:tc>
          <w:tcPr>
            <w:tcW w:w="4820" w:type="dxa"/>
            <w:shd w:val="clear" w:color="auto" w:fill="auto"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Основное мероприятие 6.1.1. Развитие сети медицинских организаций, оказывающих паллиативную медицинскую помощь, в том числе детям</w:t>
            </w:r>
          </w:p>
        </w:tc>
        <w:tc>
          <w:tcPr>
            <w:tcW w:w="4394" w:type="dxa"/>
            <w:shd w:val="clear" w:color="auto" w:fill="auto"/>
          </w:tcPr>
          <w:p w:rsidR="009A6B27" w:rsidRPr="006F1C4B" w:rsidRDefault="009A6B27" w:rsidP="000A2FF0">
            <w:pPr>
              <w:adjustRightInd w:val="0"/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министерство здравоохранения Новосибирской области;</w:t>
            </w:r>
          </w:p>
          <w:p w:rsidR="009A6B27" w:rsidRPr="006F1C4B" w:rsidRDefault="009A6B27" w:rsidP="000A2FF0">
            <w:pPr>
              <w:adjustRightInd w:val="0"/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государственные учреждения, подведомственные министерству здравоохранения Новосибирской области</w:t>
            </w:r>
          </w:p>
        </w:tc>
        <w:tc>
          <w:tcPr>
            <w:tcW w:w="1417" w:type="dxa"/>
            <w:shd w:val="clear" w:color="auto" w:fill="auto"/>
          </w:tcPr>
          <w:p w:rsidR="009A6B27" w:rsidRPr="006F1C4B" w:rsidRDefault="009A6B27" w:rsidP="000A2FF0">
            <w:pPr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2013-2020</w:t>
            </w:r>
          </w:p>
        </w:tc>
        <w:tc>
          <w:tcPr>
            <w:tcW w:w="5104" w:type="dxa"/>
            <w:shd w:val="clear" w:color="auto" w:fill="auto"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обеспеченность койками для оказания паллиативной медицинской помощи взрослым к 2020 году составит 4,0 койки/100 тыс. взрослого населения (2014 год – 0,85);</w:t>
            </w:r>
          </w:p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обеспеченность койками для оказания медицинской паллиативной помощи детям к 2020 году составит 2,08 койки/100 тыс. детского населения (2012 год – 1,45)</w:t>
            </w:r>
          </w:p>
        </w:tc>
      </w:tr>
      <w:tr w:rsidR="009A6B27" w:rsidRPr="006F1C4B" w:rsidTr="000A2FF0">
        <w:trPr>
          <w:trHeight w:val="20"/>
        </w:trPr>
        <w:tc>
          <w:tcPr>
            <w:tcW w:w="15735" w:type="dxa"/>
            <w:gridSpan w:val="4"/>
            <w:shd w:val="clear" w:color="auto" w:fill="auto"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Задача 7 Программы: повышение обеспеченности квалифицированными медицинскими работниками государственных учреждений, подведомственных министерству здравоохранения Новосибирской области</w:t>
            </w:r>
          </w:p>
        </w:tc>
      </w:tr>
      <w:tr w:rsidR="009A6B27" w:rsidRPr="006F1C4B" w:rsidTr="000A2FF0">
        <w:trPr>
          <w:trHeight w:val="20"/>
        </w:trPr>
        <w:tc>
          <w:tcPr>
            <w:tcW w:w="15735" w:type="dxa"/>
            <w:gridSpan w:val="4"/>
            <w:shd w:val="clear" w:color="auto" w:fill="auto"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Подпрограмма 7 «Кадровое обеспечение системы здравоохранения»</w:t>
            </w:r>
          </w:p>
        </w:tc>
      </w:tr>
      <w:tr w:rsidR="009A6B27" w:rsidRPr="006F1C4B" w:rsidTr="000A2FF0">
        <w:trPr>
          <w:trHeight w:val="20"/>
        </w:trPr>
        <w:tc>
          <w:tcPr>
            <w:tcW w:w="15735" w:type="dxa"/>
            <w:gridSpan w:val="4"/>
            <w:shd w:val="clear" w:color="auto" w:fill="auto"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Цель подпрограммы 7: повышение обеспеченности квалифицированными медицинскими работниками государственных учреждений, подведомственных министерству здравоохранения Новосибирской области</w:t>
            </w:r>
          </w:p>
        </w:tc>
      </w:tr>
      <w:tr w:rsidR="009A6B27" w:rsidRPr="006F1C4B" w:rsidTr="000A2FF0">
        <w:trPr>
          <w:trHeight w:val="20"/>
        </w:trPr>
        <w:tc>
          <w:tcPr>
            <w:tcW w:w="15735" w:type="dxa"/>
            <w:gridSpan w:val="4"/>
            <w:shd w:val="clear" w:color="auto" w:fill="auto"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Задача 7.1. Повышение полноты укомплектованности медицинских организаций медицинскими работниками</w:t>
            </w:r>
          </w:p>
        </w:tc>
      </w:tr>
      <w:tr w:rsidR="009A6B27" w:rsidRPr="006F1C4B" w:rsidTr="000A2FF0">
        <w:trPr>
          <w:trHeight w:val="20"/>
        </w:trPr>
        <w:tc>
          <w:tcPr>
            <w:tcW w:w="4820" w:type="dxa"/>
            <w:shd w:val="clear" w:color="auto" w:fill="auto"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Основное мероприятие 7.1.1. Установление индивидуальных условий оплаты труда и единовременные денежные выплаты медицинским работникам</w:t>
            </w:r>
          </w:p>
        </w:tc>
        <w:tc>
          <w:tcPr>
            <w:tcW w:w="4394" w:type="dxa"/>
            <w:shd w:val="clear" w:color="auto" w:fill="auto"/>
          </w:tcPr>
          <w:p w:rsidR="009A6B27" w:rsidRPr="006F1C4B" w:rsidRDefault="009A6B27" w:rsidP="000A2FF0">
            <w:pPr>
              <w:adjustRightInd w:val="0"/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министерство здравоохранения Новосибирской области;</w:t>
            </w:r>
          </w:p>
          <w:p w:rsidR="009A6B27" w:rsidRPr="006F1C4B" w:rsidRDefault="009A6B27" w:rsidP="000A2FF0">
            <w:pPr>
              <w:adjustRightInd w:val="0"/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государственные учреждения, подведомственные министерству здравоохранения Новосибирской области</w:t>
            </w:r>
          </w:p>
        </w:tc>
        <w:tc>
          <w:tcPr>
            <w:tcW w:w="1417" w:type="dxa"/>
            <w:shd w:val="clear" w:color="auto" w:fill="auto"/>
          </w:tcPr>
          <w:p w:rsidR="009A6B27" w:rsidRPr="006F1C4B" w:rsidRDefault="009A6B27" w:rsidP="000A2FF0">
            <w:pPr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2013-2020</w:t>
            </w:r>
          </w:p>
        </w:tc>
        <w:tc>
          <w:tcPr>
            <w:tcW w:w="5104" w:type="dxa"/>
            <w:shd w:val="clear" w:color="auto" w:fill="auto"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 xml:space="preserve">число медицинских работников, получателей единовременных и компенсационных денежных выплат в 2013 году – 4490 человек, в 2014 году – 3383 человека, в 2015 году –– </w:t>
            </w:r>
            <w:r w:rsidRPr="006F1C4B">
              <w:rPr>
                <w:szCs w:val="24"/>
              </w:rPr>
              <w:t>3396 человек</w:t>
            </w:r>
            <w:r w:rsidRPr="006F1C4B">
              <w:rPr>
                <w:color w:val="000000" w:themeColor="text1"/>
                <w:szCs w:val="24"/>
              </w:rPr>
              <w:t>, в 2016 году – 3366 человек, в 2017 году – 3047 человек, в 2018</w:t>
            </w:r>
            <w:r>
              <w:rPr>
                <w:color w:val="000000" w:themeColor="text1"/>
                <w:szCs w:val="24"/>
              </w:rPr>
              <w:t xml:space="preserve"> году – 3143 человек, в 2019</w:t>
            </w:r>
            <w:r w:rsidRPr="006F1C4B">
              <w:rPr>
                <w:color w:val="000000" w:themeColor="text1"/>
                <w:szCs w:val="24"/>
              </w:rPr>
              <w:t>-20</w:t>
            </w:r>
            <w:r>
              <w:rPr>
                <w:color w:val="000000" w:themeColor="text1"/>
                <w:szCs w:val="24"/>
              </w:rPr>
              <w:t>20 годах – 3355</w:t>
            </w:r>
            <w:r w:rsidRPr="006F1C4B">
              <w:rPr>
                <w:color w:val="000000" w:themeColor="text1"/>
                <w:szCs w:val="24"/>
              </w:rPr>
              <w:t xml:space="preserve"> человек ежегодно</w:t>
            </w:r>
          </w:p>
        </w:tc>
      </w:tr>
      <w:tr w:rsidR="009A6B27" w:rsidRPr="006F1C4B" w:rsidTr="000A2FF0">
        <w:trPr>
          <w:trHeight w:val="20"/>
        </w:trPr>
        <w:tc>
          <w:tcPr>
            <w:tcW w:w="4820" w:type="dxa"/>
            <w:shd w:val="clear" w:color="auto" w:fill="auto"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 xml:space="preserve">Основное мероприятие 7.1.2. Компенсационные </w:t>
            </w:r>
            <w:r w:rsidRPr="006F1C4B">
              <w:rPr>
                <w:color w:val="000000" w:themeColor="text1"/>
                <w:szCs w:val="24"/>
              </w:rPr>
              <w:lastRenderedPageBreak/>
              <w:t>выплаты медицинским работникам</w:t>
            </w:r>
          </w:p>
        </w:tc>
        <w:tc>
          <w:tcPr>
            <w:tcW w:w="4394" w:type="dxa"/>
            <w:shd w:val="clear" w:color="auto" w:fill="auto"/>
          </w:tcPr>
          <w:p w:rsidR="009A6B27" w:rsidRPr="006F1C4B" w:rsidRDefault="009A6B27" w:rsidP="000A2FF0">
            <w:pPr>
              <w:adjustRightInd w:val="0"/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lastRenderedPageBreak/>
              <w:t xml:space="preserve">министерство здравоохранения Новосибирской </w:t>
            </w:r>
            <w:r w:rsidRPr="006F1C4B">
              <w:rPr>
                <w:color w:val="000000" w:themeColor="text1"/>
                <w:szCs w:val="24"/>
              </w:rPr>
              <w:lastRenderedPageBreak/>
              <w:t>области;</w:t>
            </w:r>
          </w:p>
          <w:p w:rsidR="009A6B27" w:rsidRPr="006F1C4B" w:rsidRDefault="009A6B27" w:rsidP="000A2FF0">
            <w:pPr>
              <w:adjustRightInd w:val="0"/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государственные учреждения, подведомственные министерству здравоохранения Новосибирской области</w:t>
            </w:r>
          </w:p>
        </w:tc>
        <w:tc>
          <w:tcPr>
            <w:tcW w:w="1417" w:type="dxa"/>
            <w:shd w:val="clear" w:color="auto" w:fill="auto"/>
          </w:tcPr>
          <w:p w:rsidR="009A6B27" w:rsidRPr="006F1C4B" w:rsidRDefault="009A6B27" w:rsidP="000A2FF0">
            <w:pPr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lastRenderedPageBreak/>
              <w:t>2013-2020</w:t>
            </w:r>
          </w:p>
        </w:tc>
        <w:tc>
          <w:tcPr>
            <w:tcW w:w="5104" w:type="dxa"/>
            <w:shd w:val="clear" w:color="auto" w:fill="auto"/>
          </w:tcPr>
          <w:p w:rsidR="009A6B27" w:rsidRPr="006F1C4B" w:rsidRDefault="009A6B27" w:rsidP="000A2FF0">
            <w:pPr>
              <w:rPr>
                <w:szCs w:val="24"/>
              </w:rPr>
            </w:pPr>
            <w:r w:rsidRPr="006F1C4B">
              <w:rPr>
                <w:szCs w:val="24"/>
              </w:rPr>
              <w:t xml:space="preserve">обеспечение к 2020 году укомплектованности </w:t>
            </w:r>
            <w:r w:rsidRPr="006F1C4B">
              <w:rPr>
                <w:szCs w:val="24"/>
              </w:rPr>
              <w:lastRenderedPageBreak/>
              <w:t>медицинских организаций, осуществляющих медицинскую помощь в амбулаторных условиях, медицинскими работниками (физические лица) до 79,6%</w:t>
            </w:r>
          </w:p>
        </w:tc>
      </w:tr>
      <w:tr w:rsidR="009A6B27" w:rsidRPr="006F1C4B" w:rsidTr="000A2FF0">
        <w:trPr>
          <w:trHeight w:val="20"/>
        </w:trPr>
        <w:tc>
          <w:tcPr>
            <w:tcW w:w="4820" w:type="dxa"/>
            <w:shd w:val="clear" w:color="auto" w:fill="auto"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lastRenderedPageBreak/>
              <w:t>Основное мероприятие 7.1.3. Страхование медицинских работников, работа которых связана с угрозой их жизни и здоровью</w:t>
            </w:r>
          </w:p>
        </w:tc>
        <w:tc>
          <w:tcPr>
            <w:tcW w:w="4394" w:type="dxa"/>
            <w:shd w:val="clear" w:color="auto" w:fill="auto"/>
          </w:tcPr>
          <w:p w:rsidR="009A6B27" w:rsidRPr="006F1C4B" w:rsidRDefault="009A6B27" w:rsidP="000A2FF0">
            <w:pPr>
              <w:adjustRightInd w:val="0"/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министерство здравоохранения Новосибирской области;</w:t>
            </w:r>
          </w:p>
          <w:p w:rsidR="009A6B27" w:rsidRPr="006F1C4B" w:rsidRDefault="009A6B27" w:rsidP="000A2FF0">
            <w:pPr>
              <w:adjustRightInd w:val="0"/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государственные учреждения, подведомственные министерству здравоохранения Новосибирской области</w:t>
            </w:r>
          </w:p>
        </w:tc>
        <w:tc>
          <w:tcPr>
            <w:tcW w:w="1417" w:type="dxa"/>
            <w:shd w:val="clear" w:color="auto" w:fill="auto"/>
          </w:tcPr>
          <w:p w:rsidR="009A6B27" w:rsidRPr="006F1C4B" w:rsidRDefault="009A6B27" w:rsidP="000A2FF0">
            <w:pPr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2013-2020</w:t>
            </w:r>
          </w:p>
        </w:tc>
        <w:tc>
          <w:tcPr>
            <w:tcW w:w="5104" w:type="dxa"/>
            <w:shd w:val="clear" w:color="auto" w:fill="auto"/>
          </w:tcPr>
          <w:p w:rsidR="009A6B27" w:rsidRPr="006F1C4B" w:rsidRDefault="009A6B27" w:rsidP="000A2FF0">
            <w:pPr>
              <w:rPr>
                <w:szCs w:val="24"/>
              </w:rPr>
            </w:pPr>
            <w:r w:rsidRPr="006F1C4B">
              <w:rPr>
                <w:szCs w:val="24"/>
              </w:rPr>
              <w:t>доля ежегодно застрахованных медицинских работников, работа которых связана с угрозой их жизни и здоровью, от общего количества медицинских работников, подлежащих страхованию, будет обеспечена на уровне 100%</w:t>
            </w:r>
          </w:p>
        </w:tc>
      </w:tr>
      <w:tr w:rsidR="009A6B27" w:rsidRPr="006F1C4B" w:rsidTr="000A2FF0">
        <w:trPr>
          <w:trHeight w:val="20"/>
        </w:trPr>
        <w:tc>
          <w:tcPr>
            <w:tcW w:w="4820" w:type="dxa"/>
            <w:shd w:val="clear" w:color="auto" w:fill="auto"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 xml:space="preserve">Основное мероприятие 7.1.4. Единовременные компенсационные выплаты медицинским работникам </w:t>
            </w:r>
          </w:p>
        </w:tc>
        <w:tc>
          <w:tcPr>
            <w:tcW w:w="4394" w:type="dxa"/>
            <w:shd w:val="clear" w:color="auto" w:fill="auto"/>
          </w:tcPr>
          <w:p w:rsidR="009A6B27" w:rsidRPr="006F1C4B" w:rsidRDefault="009A6B27" w:rsidP="000A2FF0">
            <w:pPr>
              <w:adjustRightInd w:val="0"/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министерство здравоохранения Новосибирской области;</w:t>
            </w:r>
          </w:p>
          <w:p w:rsidR="009A6B27" w:rsidRPr="006F1C4B" w:rsidRDefault="009A6B27" w:rsidP="000A2FF0">
            <w:pPr>
              <w:adjustRightInd w:val="0"/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Территориальный фонд обязательного медицинского страхования Новосибирской области</w:t>
            </w:r>
          </w:p>
        </w:tc>
        <w:tc>
          <w:tcPr>
            <w:tcW w:w="1417" w:type="dxa"/>
            <w:shd w:val="clear" w:color="auto" w:fill="auto"/>
          </w:tcPr>
          <w:p w:rsidR="009A6B27" w:rsidRPr="006F1C4B" w:rsidRDefault="009A6B27" w:rsidP="000A2FF0">
            <w:pPr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2013-2020</w:t>
            </w:r>
          </w:p>
        </w:tc>
        <w:tc>
          <w:tcPr>
            <w:tcW w:w="5104" w:type="dxa"/>
            <w:shd w:val="clear" w:color="auto" w:fill="auto"/>
          </w:tcPr>
          <w:p w:rsidR="009A6B27" w:rsidRPr="006F1C4B" w:rsidRDefault="009A6B27" w:rsidP="000A2FF0">
            <w:pPr>
              <w:rPr>
                <w:szCs w:val="24"/>
              </w:rPr>
            </w:pPr>
            <w:r w:rsidRPr="006F1C4B">
              <w:rPr>
                <w:szCs w:val="24"/>
              </w:rPr>
              <w:t>ежегодно в 2013-2015 годах около 100 молодых врачей-специалистов, в 2016-2017 годах – 125 молодых врач</w:t>
            </w:r>
            <w:r>
              <w:rPr>
                <w:szCs w:val="24"/>
              </w:rPr>
              <w:t xml:space="preserve">ей-специалистов, с 2018 года – 105 </w:t>
            </w:r>
            <w:r w:rsidRPr="006F1C4B">
              <w:rPr>
                <w:szCs w:val="24"/>
              </w:rPr>
              <w:t>молодых врачей-специалистов будут привлечены для работы в сферу здравоохранения в сельской местности</w:t>
            </w:r>
          </w:p>
        </w:tc>
      </w:tr>
      <w:tr w:rsidR="009A6B27" w:rsidRPr="006F1C4B" w:rsidTr="000A2FF0">
        <w:trPr>
          <w:trHeight w:val="20"/>
        </w:trPr>
        <w:tc>
          <w:tcPr>
            <w:tcW w:w="15735" w:type="dxa"/>
            <w:gridSpan w:val="4"/>
            <w:shd w:val="clear" w:color="auto" w:fill="auto"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 xml:space="preserve">Задача 7.2. Повышение </w:t>
            </w:r>
            <w:proofErr w:type="gramStart"/>
            <w:r w:rsidRPr="006F1C4B">
              <w:rPr>
                <w:color w:val="000000" w:themeColor="text1"/>
                <w:szCs w:val="24"/>
              </w:rPr>
              <w:t>уровня квалификации медицинских работников медицинских организаций Новосибирской области</w:t>
            </w:r>
            <w:proofErr w:type="gramEnd"/>
          </w:p>
        </w:tc>
      </w:tr>
      <w:tr w:rsidR="009A6B27" w:rsidRPr="006F1C4B" w:rsidTr="000A2FF0">
        <w:trPr>
          <w:trHeight w:val="20"/>
        </w:trPr>
        <w:tc>
          <w:tcPr>
            <w:tcW w:w="4820" w:type="dxa"/>
            <w:shd w:val="clear" w:color="auto" w:fill="auto"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Основное мероприятие 7.2.1. Обучение и повышение квалификации медицинских работников. Организация и проведение ежегодных профессиональных конкурсов</w:t>
            </w:r>
          </w:p>
        </w:tc>
        <w:tc>
          <w:tcPr>
            <w:tcW w:w="4394" w:type="dxa"/>
            <w:shd w:val="clear" w:color="auto" w:fill="auto"/>
          </w:tcPr>
          <w:p w:rsidR="009A6B27" w:rsidRPr="006F1C4B" w:rsidRDefault="009A6B27" w:rsidP="000A2FF0">
            <w:pPr>
              <w:adjustRightInd w:val="0"/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министерство здравоохранения Новосибирской области;</w:t>
            </w:r>
          </w:p>
          <w:p w:rsidR="009A6B27" w:rsidRPr="006F1C4B" w:rsidRDefault="009A6B27" w:rsidP="000A2FF0">
            <w:pPr>
              <w:adjustRightInd w:val="0"/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государственные учреждения, подведомственные министерству здравоохранения Новосибирской области</w:t>
            </w:r>
          </w:p>
        </w:tc>
        <w:tc>
          <w:tcPr>
            <w:tcW w:w="1417" w:type="dxa"/>
            <w:shd w:val="clear" w:color="auto" w:fill="auto"/>
          </w:tcPr>
          <w:p w:rsidR="009A6B27" w:rsidRPr="006F1C4B" w:rsidRDefault="009A6B27" w:rsidP="000A2FF0">
            <w:pPr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2013-2020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к 2020 году:</w:t>
            </w:r>
          </w:p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 xml:space="preserve">количество подготовленных специалистов по программам дополнительного медицинского и фармацевтического образования в государственных организациях высшего образования в 2013 году – 2322 человека, в 2014 году – 2347 человек, в 2015 году – 2479 человек, </w:t>
            </w:r>
            <w:proofErr w:type="gramStart"/>
            <w:r w:rsidRPr="006F1C4B">
              <w:rPr>
                <w:color w:val="000000" w:themeColor="text1"/>
                <w:szCs w:val="24"/>
              </w:rPr>
              <w:t>начиная с 2016 года составит 2170 человек</w:t>
            </w:r>
            <w:proofErr w:type="gramEnd"/>
            <w:r w:rsidRPr="006F1C4B">
              <w:rPr>
                <w:color w:val="000000" w:themeColor="text1"/>
                <w:szCs w:val="24"/>
              </w:rPr>
              <w:t xml:space="preserve"> (ежегодно) (2012 год – 2322 человека);</w:t>
            </w:r>
          </w:p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proofErr w:type="gramStart"/>
            <w:r w:rsidRPr="006F1C4B">
              <w:rPr>
                <w:color w:val="000000" w:themeColor="text1"/>
                <w:szCs w:val="24"/>
              </w:rPr>
              <w:t xml:space="preserve">количество обучающихся, прошедших подготовку в обучающих </w:t>
            </w:r>
            <w:proofErr w:type="spellStart"/>
            <w:r w:rsidRPr="006F1C4B">
              <w:rPr>
                <w:color w:val="000000" w:themeColor="text1"/>
                <w:szCs w:val="24"/>
              </w:rPr>
              <w:t>симуляционных</w:t>
            </w:r>
            <w:proofErr w:type="spellEnd"/>
            <w:r w:rsidRPr="006F1C4B">
              <w:rPr>
                <w:color w:val="000000" w:themeColor="text1"/>
                <w:szCs w:val="24"/>
              </w:rPr>
              <w:t xml:space="preserve"> центрах, составит в 2013 году – 10425 человек, 2014 году – 12000 человек, в 2015 году – 13000 человек, в 2016 году – 14000 человек, начиная с 2017 года – 15000 человек (ежегодно);</w:t>
            </w:r>
            <w:proofErr w:type="gramEnd"/>
          </w:p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proofErr w:type="gramStart"/>
            <w:r w:rsidRPr="006F1C4B">
              <w:rPr>
                <w:color w:val="000000" w:themeColor="text1"/>
                <w:szCs w:val="24"/>
              </w:rPr>
              <w:t>доля медицинских и фармацевтических специалистов, обучавшихся в рамках целевой подготовки для нужд Новосибирской области, трудоустроившихся после завершения обучения в медицинские или фармацевтические организации системы здравоохранения Новосибирской области, составит: 2013 год – 93%, 2014 год – 94%, 2015 год – 96%, 2016 год – 97%, 2017 год – 99%, начиная с 2018 года – 100% (2012 год – 93%);</w:t>
            </w:r>
            <w:proofErr w:type="gramEnd"/>
          </w:p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доля аккредитованных специалистов составит 80%</w:t>
            </w:r>
          </w:p>
        </w:tc>
      </w:tr>
      <w:tr w:rsidR="009A6B27" w:rsidRPr="006F1C4B" w:rsidTr="000A2FF0">
        <w:trPr>
          <w:trHeight w:val="20"/>
        </w:trPr>
        <w:tc>
          <w:tcPr>
            <w:tcW w:w="4820" w:type="dxa"/>
            <w:shd w:val="clear" w:color="auto" w:fill="auto"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 xml:space="preserve">Основное мероприятие 7.2.2. Осуществление образовательного процесса в сфере подготовки, переподготовки и повышения квалификации </w:t>
            </w:r>
            <w:r w:rsidRPr="006F1C4B">
              <w:rPr>
                <w:color w:val="000000" w:themeColor="text1"/>
                <w:szCs w:val="24"/>
              </w:rPr>
              <w:lastRenderedPageBreak/>
              <w:t>специалистов со средним профессиональным медицинским образованием в соответствии с действующим государственным образовательным стандартом, действующим законодательством Российской Федерации</w:t>
            </w:r>
          </w:p>
        </w:tc>
        <w:tc>
          <w:tcPr>
            <w:tcW w:w="4394" w:type="dxa"/>
            <w:shd w:val="clear" w:color="auto" w:fill="auto"/>
          </w:tcPr>
          <w:p w:rsidR="009A6B27" w:rsidRPr="006F1C4B" w:rsidRDefault="009A6B27" w:rsidP="000A2FF0">
            <w:pPr>
              <w:adjustRightInd w:val="0"/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lastRenderedPageBreak/>
              <w:t>министерство здравоохранения Новосибирской области;</w:t>
            </w:r>
          </w:p>
          <w:p w:rsidR="009A6B27" w:rsidRPr="006F1C4B" w:rsidRDefault="009A6B27" w:rsidP="000A2FF0">
            <w:pPr>
              <w:adjustRightInd w:val="0"/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 xml:space="preserve">государственные учреждения, </w:t>
            </w:r>
            <w:r w:rsidRPr="006F1C4B">
              <w:rPr>
                <w:color w:val="000000" w:themeColor="text1"/>
                <w:szCs w:val="24"/>
              </w:rPr>
              <w:lastRenderedPageBreak/>
              <w:t>подведомственные министерству здравоохранения Новосибирской области</w:t>
            </w:r>
          </w:p>
        </w:tc>
        <w:tc>
          <w:tcPr>
            <w:tcW w:w="1417" w:type="dxa"/>
            <w:shd w:val="clear" w:color="auto" w:fill="auto"/>
          </w:tcPr>
          <w:p w:rsidR="009A6B27" w:rsidRPr="006F1C4B" w:rsidRDefault="009A6B27" w:rsidP="000A2FF0">
            <w:pPr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lastRenderedPageBreak/>
              <w:t>2013-2020</w:t>
            </w:r>
          </w:p>
        </w:tc>
        <w:tc>
          <w:tcPr>
            <w:tcW w:w="5104" w:type="dxa"/>
            <w:vMerge w:val="restart"/>
            <w:shd w:val="clear" w:color="auto" w:fill="auto"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 xml:space="preserve">количество подготовленных специалистов по программам дополнительного медицинского и фармацевтического образования в государственных </w:t>
            </w:r>
            <w:r w:rsidRPr="006F1C4B">
              <w:rPr>
                <w:color w:val="000000" w:themeColor="text1"/>
                <w:szCs w:val="24"/>
              </w:rPr>
              <w:lastRenderedPageBreak/>
              <w:t xml:space="preserve">профессиональных образовательных организациях, осуществляющих подготовку специалистов среднего звена, составит с 2013 по 2015 годы – 5600 человек ежегодно, 2016 год – 4810 человек, 2017 год – 3638 человек, с 2018 по 2020 годы – </w:t>
            </w:r>
            <w:r>
              <w:rPr>
                <w:color w:val="000000" w:themeColor="text1"/>
                <w:szCs w:val="24"/>
              </w:rPr>
              <w:t>3640</w:t>
            </w:r>
            <w:r w:rsidRPr="006F1C4B">
              <w:rPr>
                <w:color w:val="000000" w:themeColor="text1"/>
                <w:szCs w:val="24"/>
              </w:rPr>
              <w:t xml:space="preserve"> человек ежегодно</w:t>
            </w:r>
          </w:p>
        </w:tc>
      </w:tr>
      <w:tr w:rsidR="009A6B27" w:rsidRPr="006F1C4B" w:rsidTr="000A2FF0">
        <w:trPr>
          <w:trHeight w:val="20"/>
        </w:trPr>
        <w:tc>
          <w:tcPr>
            <w:tcW w:w="4820" w:type="dxa"/>
            <w:shd w:val="clear" w:color="auto" w:fill="auto"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lastRenderedPageBreak/>
              <w:t>Основное мероприятие 7.2.3. Предоставление дополнительного профессионального образования (повышение квалификации специалистов со средним медицинским образованием)</w:t>
            </w:r>
          </w:p>
        </w:tc>
        <w:tc>
          <w:tcPr>
            <w:tcW w:w="4394" w:type="dxa"/>
            <w:shd w:val="clear" w:color="auto" w:fill="auto"/>
          </w:tcPr>
          <w:p w:rsidR="009A6B27" w:rsidRPr="006F1C4B" w:rsidRDefault="009A6B27" w:rsidP="000A2FF0">
            <w:pPr>
              <w:adjustRightInd w:val="0"/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министерство здравоохранения Новосибирской области;</w:t>
            </w:r>
          </w:p>
          <w:p w:rsidR="009A6B27" w:rsidRPr="006F1C4B" w:rsidRDefault="009A6B27" w:rsidP="000A2FF0">
            <w:pPr>
              <w:adjustRightInd w:val="0"/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государственные учреждения, подведомственные министерству здравоохранения Новосибирской области</w:t>
            </w:r>
          </w:p>
        </w:tc>
        <w:tc>
          <w:tcPr>
            <w:tcW w:w="1417" w:type="dxa"/>
            <w:shd w:val="clear" w:color="auto" w:fill="auto"/>
          </w:tcPr>
          <w:p w:rsidR="009A6B27" w:rsidRPr="006F1C4B" w:rsidRDefault="009A6B27" w:rsidP="000A2FF0">
            <w:pPr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2013-2015</w:t>
            </w:r>
          </w:p>
        </w:tc>
        <w:tc>
          <w:tcPr>
            <w:tcW w:w="5104" w:type="dxa"/>
            <w:vMerge/>
            <w:shd w:val="clear" w:color="auto" w:fill="auto"/>
            <w:vAlign w:val="center"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</w:p>
        </w:tc>
      </w:tr>
      <w:tr w:rsidR="009A6B27" w:rsidRPr="006F1C4B" w:rsidTr="000A2FF0">
        <w:trPr>
          <w:trHeight w:val="20"/>
        </w:trPr>
        <w:tc>
          <w:tcPr>
            <w:tcW w:w="4820" w:type="dxa"/>
            <w:shd w:val="clear" w:color="auto" w:fill="auto"/>
          </w:tcPr>
          <w:p w:rsidR="009A6B27" w:rsidRPr="006F1C4B" w:rsidRDefault="009A6B27" w:rsidP="000A2FF0">
            <w:pPr>
              <w:rPr>
                <w:szCs w:val="24"/>
              </w:rPr>
            </w:pPr>
            <w:r w:rsidRPr="006F1C4B">
              <w:rPr>
                <w:szCs w:val="24"/>
              </w:rPr>
              <w:t xml:space="preserve">Основное мероприятие 7.2.4. Социальное обеспечение детей-сирот и детей, оставшихся без попечения родителей, лиц из числа детей-сирот и детей, оставшихся без попечения родителей, обучающихся в государственных образовательных организациях </w:t>
            </w:r>
          </w:p>
        </w:tc>
        <w:tc>
          <w:tcPr>
            <w:tcW w:w="4394" w:type="dxa"/>
            <w:shd w:val="clear" w:color="auto" w:fill="auto"/>
          </w:tcPr>
          <w:p w:rsidR="009A6B27" w:rsidRPr="006F1C4B" w:rsidRDefault="009A6B27" w:rsidP="000A2FF0">
            <w:pPr>
              <w:adjustRightInd w:val="0"/>
              <w:jc w:val="center"/>
              <w:rPr>
                <w:szCs w:val="24"/>
              </w:rPr>
            </w:pPr>
            <w:r w:rsidRPr="006F1C4B">
              <w:rPr>
                <w:szCs w:val="24"/>
              </w:rPr>
              <w:t>министерство здравоохранения Новосибирской области;</w:t>
            </w:r>
          </w:p>
          <w:p w:rsidR="009A6B27" w:rsidRPr="006F1C4B" w:rsidRDefault="009A6B27" w:rsidP="000A2FF0">
            <w:pPr>
              <w:adjustRightInd w:val="0"/>
              <w:jc w:val="center"/>
              <w:rPr>
                <w:szCs w:val="24"/>
              </w:rPr>
            </w:pPr>
            <w:r w:rsidRPr="006F1C4B">
              <w:rPr>
                <w:szCs w:val="24"/>
              </w:rPr>
              <w:t>государственные учреждения, подведомственные министерству здравоохранения Новосибирской области</w:t>
            </w:r>
          </w:p>
        </w:tc>
        <w:tc>
          <w:tcPr>
            <w:tcW w:w="1417" w:type="dxa"/>
            <w:shd w:val="clear" w:color="auto" w:fill="auto"/>
          </w:tcPr>
          <w:p w:rsidR="009A6B27" w:rsidRPr="006F1C4B" w:rsidRDefault="009A6B27" w:rsidP="000A2FF0">
            <w:pPr>
              <w:jc w:val="center"/>
              <w:rPr>
                <w:szCs w:val="24"/>
              </w:rPr>
            </w:pPr>
            <w:r w:rsidRPr="006F1C4B">
              <w:rPr>
                <w:szCs w:val="24"/>
              </w:rPr>
              <w:t>2013-2020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9A6B27" w:rsidRPr="006F1C4B" w:rsidRDefault="009A6B27" w:rsidP="000A2FF0">
            <w:pPr>
              <w:rPr>
                <w:szCs w:val="24"/>
              </w:rPr>
            </w:pPr>
            <w:r w:rsidRPr="006F1C4B">
              <w:rPr>
                <w:szCs w:val="24"/>
              </w:rPr>
              <w:t>к 2020 году будет достигнуто 100% социальное обеспечение детей-сирот и детей, оставшихся без попечения родителей, лиц из числа детей-сирот и детей, оставшихся без попечения родителей, обучающихся в государственных образовательных организациях, подведомственных министерству здравоохранения Новосибирской области</w:t>
            </w:r>
          </w:p>
        </w:tc>
      </w:tr>
      <w:tr w:rsidR="009A6B27" w:rsidRPr="006F1C4B" w:rsidTr="000A2FF0">
        <w:trPr>
          <w:trHeight w:val="20"/>
        </w:trPr>
        <w:tc>
          <w:tcPr>
            <w:tcW w:w="15735" w:type="dxa"/>
            <w:gridSpan w:val="4"/>
            <w:shd w:val="clear" w:color="auto" w:fill="auto"/>
          </w:tcPr>
          <w:p w:rsidR="009A6B27" w:rsidRPr="006F1C4B" w:rsidRDefault="009A6B27" w:rsidP="000A2FF0">
            <w:pPr>
              <w:rPr>
                <w:szCs w:val="24"/>
              </w:rPr>
            </w:pPr>
            <w:r w:rsidRPr="006F1C4B">
              <w:rPr>
                <w:szCs w:val="24"/>
              </w:rPr>
              <w:t>Задача 8 Программы: обеспечение доступности лекарственных препаратов, изделий медицинского назначения и продуктов специализированного лечебного питания отдельных категорий граждан, проживающих в Новосибирской области и имеющих право на льготное обеспечение</w:t>
            </w:r>
          </w:p>
        </w:tc>
      </w:tr>
      <w:tr w:rsidR="009A6B27" w:rsidRPr="006F1C4B" w:rsidTr="000A2FF0">
        <w:trPr>
          <w:trHeight w:val="20"/>
        </w:trPr>
        <w:tc>
          <w:tcPr>
            <w:tcW w:w="15735" w:type="dxa"/>
            <w:gridSpan w:val="4"/>
            <w:shd w:val="clear" w:color="auto" w:fill="auto"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Подпрограмма 8 «Совершенствование системы лекарственного обеспечения, в том числе в амбулаторных условиях»</w:t>
            </w:r>
          </w:p>
        </w:tc>
      </w:tr>
      <w:tr w:rsidR="009A6B27" w:rsidRPr="006F1C4B" w:rsidTr="000A2FF0">
        <w:trPr>
          <w:trHeight w:val="20"/>
        </w:trPr>
        <w:tc>
          <w:tcPr>
            <w:tcW w:w="15735" w:type="dxa"/>
            <w:gridSpan w:val="4"/>
            <w:shd w:val="clear" w:color="auto" w:fill="auto"/>
          </w:tcPr>
          <w:p w:rsidR="009A6B27" w:rsidRPr="006F1C4B" w:rsidRDefault="009A6B27" w:rsidP="000A2FF0">
            <w:pPr>
              <w:rPr>
                <w:strike/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Цель подпрограммы 8: обеспечение доступности лекарственных препаратов, изделий медицинского назначения и продуктов специализированного лечебного питания отдельных категорий граждан, проживающих в Новосибирской области и имеющих право на льготное обеспечение</w:t>
            </w:r>
          </w:p>
        </w:tc>
      </w:tr>
      <w:tr w:rsidR="009A6B27" w:rsidRPr="006F1C4B" w:rsidTr="000A2FF0">
        <w:trPr>
          <w:trHeight w:val="20"/>
        </w:trPr>
        <w:tc>
          <w:tcPr>
            <w:tcW w:w="15735" w:type="dxa"/>
            <w:gridSpan w:val="4"/>
            <w:shd w:val="clear" w:color="auto" w:fill="auto"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Задача 8.1. Обеспечение лекарственными препаратами и изделиями медицинского назначения отдельных категорий граждан</w:t>
            </w:r>
          </w:p>
        </w:tc>
      </w:tr>
      <w:tr w:rsidR="009A6B27" w:rsidRPr="006F1C4B" w:rsidTr="000A2FF0">
        <w:trPr>
          <w:trHeight w:val="20"/>
        </w:trPr>
        <w:tc>
          <w:tcPr>
            <w:tcW w:w="4820" w:type="dxa"/>
            <w:shd w:val="clear" w:color="auto" w:fill="auto"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Основное мероприятие 8.1.1. Обеспечение лекарственными препаратами и изделиями медицинского назначения отдельных категорий граждан, имеющих право на их получение по рецепту врача бесплатно или со скидкой 50 процентов</w:t>
            </w:r>
          </w:p>
        </w:tc>
        <w:tc>
          <w:tcPr>
            <w:tcW w:w="4394" w:type="dxa"/>
            <w:shd w:val="clear" w:color="auto" w:fill="auto"/>
          </w:tcPr>
          <w:p w:rsidR="009A6B27" w:rsidRPr="006F1C4B" w:rsidRDefault="009A6B27" w:rsidP="000A2FF0">
            <w:pPr>
              <w:adjustRightInd w:val="0"/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министерство здравоохранения Новосибирской области;</w:t>
            </w:r>
          </w:p>
          <w:p w:rsidR="009A6B27" w:rsidRPr="006F1C4B" w:rsidRDefault="009A6B27" w:rsidP="000A2FF0">
            <w:pPr>
              <w:adjustRightInd w:val="0"/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государственные учреждения, подведомственные министерству здравоохранения Новосибирской области</w:t>
            </w:r>
          </w:p>
        </w:tc>
        <w:tc>
          <w:tcPr>
            <w:tcW w:w="1417" w:type="dxa"/>
            <w:shd w:val="clear" w:color="auto" w:fill="auto"/>
          </w:tcPr>
          <w:p w:rsidR="009A6B27" w:rsidRPr="006F1C4B" w:rsidRDefault="009A6B27" w:rsidP="000A2FF0">
            <w:pPr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2013-2020</w:t>
            </w:r>
          </w:p>
        </w:tc>
        <w:tc>
          <w:tcPr>
            <w:tcW w:w="5104" w:type="dxa"/>
            <w:shd w:val="clear" w:color="auto" w:fill="auto"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увеличение доли выписанных рецептов для предусмотренных льготных категорий граждан, по которым лекарственные препараты отпущены, от общего количества выписанных рецептов, начиная с 2014 года до 100% (2012 год – 98%)</w:t>
            </w:r>
          </w:p>
        </w:tc>
      </w:tr>
      <w:tr w:rsidR="009A6B27" w:rsidRPr="006F1C4B" w:rsidTr="000A2FF0">
        <w:trPr>
          <w:trHeight w:val="20"/>
        </w:trPr>
        <w:tc>
          <w:tcPr>
            <w:tcW w:w="4820" w:type="dxa"/>
            <w:shd w:val="clear" w:color="auto" w:fill="auto"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Основное мероприятие 8.1.2. Обеспечение необходимыми лекарственными препаратами, изделиями медицинского назначения, а также специализированными продуктами лечебного питания определенных категорий граждан, проживающих на территории Новосибирской области</w:t>
            </w:r>
          </w:p>
        </w:tc>
        <w:tc>
          <w:tcPr>
            <w:tcW w:w="4394" w:type="dxa"/>
            <w:shd w:val="clear" w:color="auto" w:fill="auto"/>
          </w:tcPr>
          <w:p w:rsidR="009A6B27" w:rsidRPr="006F1C4B" w:rsidRDefault="009A6B27" w:rsidP="000A2FF0">
            <w:pPr>
              <w:adjustRightInd w:val="0"/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министерство здравоохранения Новосибирской области</w:t>
            </w:r>
          </w:p>
        </w:tc>
        <w:tc>
          <w:tcPr>
            <w:tcW w:w="1417" w:type="dxa"/>
            <w:shd w:val="clear" w:color="auto" w:fill="auto"/>
          </w:tcPr>
          <w:p w:rsidR="009A6B27" w:rsidRPr="006F1C4B" w:rsidRDefault="009A6B27" w:rsidP="000A2FF0">
            <w:pPr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2013-2020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proofErr w:type="gramStart"/>
            <w:r w:rsidRPr="006F1C4B">
              <w:rPr>
                <w:color w:val="000000" w:themeColor="text1"/>
                <w:szCs w:val="24"/>
              </w:rPr>
              <w:t>к 2020 году: увеличение доли детей, имеющих с рождения диагноз «</w:t>
            </w:r>
            <w:proofErr w:type="spellStart"/>
            <w:r w:rsidRPr="006F1C4B">
              <w:rPr>
                <w:color w:val="000000" w:themeColor="text1"/>
                <w:szCs w:val="24"/>
              </w:rPr>
              <w:t>фенилкетонурия</w:t>
            </w:r>
            <w:proofErr w:type="spellEnd"/>
            <w:r w:rsidRPr="006F1C4B">
              <w:rPr>
                <w:color w:val="000000" w:themeColor="text1"/>
                <w:szCs w:val="24"/>
              </w:rPr>
              <w:t>», обеспеченных специализированным лечебным питанием, от общего количества детей, поставленных на учет с таким диагнозом, до 100% (2012 год – 97%); доля рецептов, находящихся на отсроченном обеспечении, в общем количестве выписанных рецептов в период 2017-2020 годов будет составлять не более 1% ежегодно</w:t>
            </w:r>
            <w:proofErr w:type="gramEnd"/>
          </w:p>
        </w:tc>
      </w:tr>
      <w:tr w:rsidR="009A6B27" w:rsidRPr="006F1C4B" w:rsidTr="000A2FF0">
        <w:trPr>
          <w:trHeight w:val="20"/>
        </w:trPr>
        <w:tc>
          <w:tcPr>
            <w:tcW w:w="4820" w:type="dxa"/>
            <w:shd w:val="clear" w:color="auto" w:fill="auto"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 xml:space="preserve">Основное мероприятие 8.1.3. Обеспечение наличия специализированных аптечных учреждений, осуществляющих получение, хранение и отпуск лекарственных препаратов, изделий медицинского назначения и продуктов специализированного </w:t>
            </w:r>
            <w:r w:rsidRPr="006F1C4B">
              <w:rPr>
                <w:color w:val="000000" w:themeColor="text1"/>
                <w:szCs w:val="24"/>
              </w:rPr>
              <w:lastRenderedPageBreak/>
              <w:t>лечебного питания</w:t>
            </w:r>
          </w:p>
        </w:tc>
        <w:tc>
          <w:tcPr>
            <w:tcW w:w="4394" w:type="dxa"/>
            <w:shd w:val="clear" w:color="auto" w:fill="auto"/>
          </w:tcPr>
          <w:p w:rsidR="009A6B27" w:rsidRPr="006F1C4B" w:rsidRDefault="009A6B27" w:rsidP="000A2FF0">
            <w:pPr>
              <w:adjustRightInd w:val="0"/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lastRenderedPageBreak/>
              <w:t>министерство здравоохранения Новосибирской области;</w:t>
            </w:r>
          </w:p>
          <w:p w:rsidR="009A6B27" w:rsidRPr="006F1C4B" w:rsidRDefault="009A6B27" w:rsidP="000A2FF0">
            <w:pPr>
              <w:adjustRightInd w:val="0"/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государственные учреждения, подведомственные министерству здравоохранения Новосибирской области</w:t>
            </w:r>
          </w:p>
        </w:tc>
        <w:tc>
          <w:tcPr>
            <w:tcW w:w="1417" w:type="dxa"/>
            <w:shd w:val="clear" w:color="auto" w:fill="auto"/>
          </w:tcPr>
          <w:p w:rsidR="009A6B27" w:rsidRPr="006F1C4B" w:rsidRDefault="009A6B27" w:rsidP="000A2FF0">
            <w:pPr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2013-2020</w:t>
            </w:r>
          </w:p>
        </w:tc>
        <w:tc>
          <w:tcPr>
            <w:tcW w:w="5104" w:type="dxa"/>
            <w:shd w:val="clear" w:color="auto" w:fill="auto"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 xml:space="preserve">к 2020 году доля муниципальных районов и городских округов, обеспеченных пунктами отпуска лекарственных препаратов, по отношению ко всем муниципальным районам и городским округам Новосибирской области будет ежегодно составлять </w:t>
            </w:r>
            <w:r w:rsidRPr="006F1C4B">
              <w:rPr>
                <w:color w:val="000000" w:themeColor="text1"/>
                <w:szCs w:val="24"/>
              </w:rPr>
              <w:lastRenderedPageBreak/>
              <w:t>100%</w:t>
            </w:r>
          </w:p>
        </w:tc>
      </w:tr>
      <w:tr w:rsidR="009A6B27" w:rsidRPr="006F1C4B" w:rsidTr="000A2FF0">
        <w:trPr>
          <w:trHeight w:val="20"/>
        </w:trPr>
        <w:tc>
          <w:tcPr>
            <w:tcW w:w="4820" w:type="dxa"/>
            <w:shd w:val="clear" w:color="auto" w:fill="auto"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lastRenderedPageBreak/>
              <w:t xml:space="preserve">Основное мероприятие 8.1.4. Организационные мероприятия по обеспечению лекарственными препаратами и изделиями медицинского назначения отдельных категорий граждан. </w:t>
            </w:r>
            <w:proofErr w:type="gramStart"/>
            <w:r w:rsidRPr="006F1C4B">
              <w:rPr>
                <w:color w:val="000000" w:themeColor="text1"/>
                <w:szCs w:val="24"/>
              </w:rPr>
              <w:t>Формирование, размещение, хранение, учет, использование, пополнение, сбережение, освежение запасов материальных ценностей мобилизационного резерва</w:t>
            </w:r>
            <w:proofErr w:type="gramEnd"/>
          </w:p>
        </w:tc>
        <w:tc>
          <w:tcPr>
            <w:tcW w:w="4394" w:type="dxa"/>
            <w:shd w:val="clear" w:color="auto" w:fill="auto"/>
          </w:tcPr>
          <w:p w:rsidR="009A6B27" w:rsidRPr="006F1C4B" w:rsidRDefault="009A6B27" w:rsidP="000A2FF0">
            <w:pPr>
              <w:adjustRightInd w:val="0"/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министерство здравоохранения Новосибирской области;</w:t>
            </w:r>
          </w:p>
          <w:p w:rsidR="009A6B27" w:rsidRPr="006F1C4B" w:rsidRDefault="009A6B27" w:rsidP="000A2FF0">
            <w:pPr>
              <w:adjustRightInd w:val="0"/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государственные учреждения, подведомственные министерству здравоохранения Новосибирской области</w:t>
            </w:r>
          </w:p>
        </w:tc>
        <w:tc>
          <w:tcPr>
            <w:tcW w:w="1417" w:type="dxa"/>
            <w:shd w:val="clear" w:color="auto" w:fill="auto"/>
          </w:tcPr>
          <w:p w:rsidR="009A6B27" w:rsidRPr="006F1C4B" w:rsidRDefault="009A6B27" w:rsidP="000A2FF0">
            <w:pPr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2013-2020</w:t>
            </w:r>
          </w:p>
        </w:tc>
        <w:tc>
          <w:tcPr>
            <w:tcW w:w="5104" w:type="dxa"/>
            <w:shd w:val="clear" w:color="auto" w:fill="auto"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к 2020 году формирование, размещение, хранение, учет, использование, пополнение, сбережение, освежение запасов материальных ценностей мобилизационного резерва позволит достигнуть 100% обеспечения лекарственными препаратами и изделиями медицинского назначения отдельных категорий граждан</w:t>
            </w:r>
          </w:p>
        </w:tc>
      </w:tr>
      <w:tr w:rsidR="009A6B27" w:rsidRPr="006F1C4B" w:rsidTr="000A2FF0">
        <w:trPr>
          <w:trHeight w:val="20"/>
        </w:trPr>
        <w:tc>
          <w:tcPr>
            <w:tcW w:w="4820" w:type="dxa"/>
            <w:shd w:val="clear" w:color="auto" w:fill="auto"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Основное мероприятие 8.1.5. Реализация отдельных полномочий в области лекарственного обеспечения</w:t>
            </w:r>
          </w:p>
        </w:tc>
        <w:tc>
          <w:tcPr>
            <w:tcW w:w="4394" w:type="dxa"/>
            <w:shd w:val="clear" w:color="auto" w:fill="auto"/>
          </w:tcPr>
          <w:p w:rsidR="009A6B27" w:rsidRPr="006F1C4B" w:rsidRDefault="009A6B27" w:rsidP="000A2FF0">
            <w:pPr>
              <w:adjustRightInd w:val="0"/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министерство здравоохранения Новосибирской области, государственные учреждения, подведомственные министерству здравоохранения Новосибирской области</w:t>
            </w:r>
          </w:p>
        </w:tc>
        <w:tc>
          <w:tcPr>
            <w:tcW w:w="1417" w:type="dxa"/>
            <w:shd w:val="clear" w:color="auto" w:fill="auto"/>
          </w:tcPr>
          <w:p w:rsidR="009A6B27" w:rsidRPr="006F1C4B" w:rsidRDefault="009A6B27" w:rsidP="000A2FF0">
            <w:pPr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2013-2020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 xml:space="preserve">отношение числа граждан, получивших дорогостоящие лекарственные препараты по торговому наименованию по решению формулярной комиссии министерства здравоохранения Новосибирской области (в отчетном году по отношению к количеству граждан, получивших дорогостоящие лекарственные препараты в 2012 году), </w:t>
            </w:r>
            <w:proofErr w:type="gramStart"/>
            <w:r w:rsidRPr="006F1C4B">
              <w:rPr>
                <w:color w:val="000000" w:themeColor="text1"/>
                <w:szCs w:val="24"/>
              </w:rPr>
              <w:t>начиная с 2014 года будет составлять 133% (2012</w:t>
            </w:r>
            <w:proofErr w:type="gramEnd"/>
            <w:r w:rsidRPr="006F1C4B">
              <w:rPr>
                <w:color w:val="000000" w:themeColor="text1"/>
                <w:szCs w:val="24"/>
              </w:rPr>
              <w:t xml:space="preserve"> год – 100%)</w:t>
            </w:r>
          </w:p>
        </w:tc>
      </w:tr>
      <w:tr w:rsidR="009A6B27" w:rsidRPr="006F1C4B" w:rsidTr="000A2FF0">
        <w:trPr>
          <w:trHeight w:val="20"/>
        </w:trPr>
        <w:tc>
          <w:tcPr>
            <w:tcW w:w="15735" w:type="dxa"/>
            <w:gridSpan w:val="4"/>
            <w:shd w:val="clear" w:color="auto" w:fill="auto"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Задача 9 Программы: создание условий для получения гражданами и организациями на территории Новосибирской области преимуществ от применения информационных и телекоммуникационных технологий на основе формирования единого информационного пространства Новосибирской области в сфере здравоохранения</w:t>
            </w:r>
          </w:p>
        </w:tc>
      </w:tr>
      <w:tr w:rsidR="009A6B27" w:rsidRPr="006F1C4B" w:rsidTr="000A2FF0">
        <w:trPr>
          <w:trHeight w:val="20"/>
        </w:trPr>
        <w:tc>
          <w:tcPr>
            <w:tcW w:w="15735" w:type="dxa"/>
            <w:gridSpan w:val="4"/>
            <w:shd w:val="clear" w:color="auto" w:fill="auto"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Подпрограмма 9 «</w:t>
            </w:r>
            <w:r w:rsidRPr="006F1C4B">
              <w:rPr>
                <w:rFonts w:eastAsia="Calibri"/>
                <w:color w:val="000000" w:themeColor="text1"/>
                <w:szCs w:val="24"/>
              </w:rPr>
              <w:t>Развитие информатизации в здравоохранении»</w:t>
            </w:r>
          </w:p>
        </w:tc>
      </w:tr>
      <w:tr w:rsidR="009A6B27" w:rsidRPr="006F1C4B" w:rsidTr="000A2FF0">
        <w:trPr>
          <w:trHeight w:val="20"/>
        </w:trPr>
        <w:tc>
          <w:tcPr>
            <w:tcW w:w="15735" w:type="dxa"/>
            <w:gridSpan w:val="4"/>
            <w:shd w:val="clear" w:color="auto" w:fill="auto"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Цель подпрограммы 9: создание условий для получения гражданами и организациями на территории Новосибирской области преимуществ от применения информационных и телекоммуникационных технологий на основе формирования единого информационного пространства Новосибирской области в сфере здравоохранения</w:t>
            </w:r>
          </w:p>
        </w:tc>
      </w:tr>
      <w:tr w:rsidR="009A6B27" w:rsidRPr="006F1C4B" w:rsidTr="000A2FF0">
        <w:trPr>
          <w:trHeight w:val="20"/>
        </w:trPr>
        <w:tc>
          <w:tcPr>
            <w:tcW w:w="15735" w:type="dxa"/>
            <w:gridSpan w:val="4"/>
            <w:shd w:val="clear" w:color="auto" w:fill="auto"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Задача 9.</w:t>
            </w:r>
            <w:r w:rsidRPr="006F1C4B">
              <w:rPr>
                <w:rFonts w:eastAsia="Calibri"/>
                <w:color w:val="000000" w:themeColor="text1"/>
                <w:szCs w:val="24"/>
              </w:rPr>
              <w:t>1. В</w:t>
            </w:r>
            <w:r w:rsidRPr="006F1C4B">
              <w:rPr>
                <w:color w:val="000000" w:themeColor="text1"/>
                <w:szCs w:val="24"/>
              </w:rPr>
              <w:t>недрение информационных и телекоммуникационных технологий в систему здравоохранения Новосибирской области</w:t>
            </w:r>
          </w:p>
        </w:tc>
      </w:tr>
      <w:tr w:rsidR="009A6B27" w:rsidRPr="006F1C4B" w:rsidTr="000A2FF0">
        <w:trPr>
          <w:trHeight w:val="20"/>
        </w:trPr>
        <w:tc>
          <w:tcPr>
            <w:tcW w:w="4820" w:type="dxa"/>
            <w:shd w:val="clear" w:color="auto" w:fill="auto"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szCs w:val="24"/>
              </w:rPr>
              <w:t>Основное мероприятие 9.1.1. Разработка, внедрение и сопровождение единой информационной системы в здравоохранении</w:t>
            </w:r>
          </w:p>
        </w:tc>
        <w:tc>
          <w:tcPr>
            <w:tcW w:w="4394" w:type="dxa"/>
            <w:shd w:val="clear" w:color="auto" w:fill="auto"/>
          </w:tcPr>
          <w:p w:rsidR="009A6B27" w:rsidRPr="006F1C4B" w:rsidRDefault="009A6B27" w:rsidP="000A2FF0">
            <w:pPr>
              <w:adjustRightInd w:val="0"/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министерство здравоохранения Новосибирской области;</w:t>
            </w:r>
          </w:p>
          <w:p w:rsidR="009A6B27" w:rsidRPr="006F1C4B" w:rsidRDefault="009A6B27" w:rsidP="000A2FF0">
            <w:pPr>
              <w:adjustRightInd w:val="0"/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государственные учреждения, подведомственные министерству здравоохранения Новосибирской области;</w:t>
            </w:r>
          </w:p>
          <w:p w:rsidR="009A6B27" w:rsidRPr="006F1C4B" w:rsidRDefault="009A6B27" w:rsidP="000A2FF0">
            <w:pPr>
              <w:adjustRightInd w:val="0"/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департамент информатизации и развития телекоммуникационных технологий Новосибирской области</w:t>
            </w:r>
          </w:p>
        </w:tc>
        <w:tc>
          <w:tcPr>
            <w:tcW w:w="1417" w:type="dxa"/>
            <w:shd w:val="clear" w:color="auto" w:fill="auto"/>
          </w:tcPr>
          <w:p w:rsidR="009A6B27" w:rsidRPr="006F1C4B" w:rsidRDefault="009A6B27" w:rsidP="000A2FF0">
            <w:pPr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2013-2020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9A6B27" w:rsidRPr="006F1C4B" w:rsidRDefault="009A6B27" w:rsidP="000A2FF0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 xml:space="preserve">доля пациентов, у которых ведутся электронные медицинские карты, </w:t>
            </w:r>
            <w:proofErr w:type="gramStart"/>
            <w:r w:rsidRPr="006F1C4B">
              <w:rPr>
                <w:color w:val="000000" w:themeColor="text1"/>
                <w:szCs w:val="24"/>
              </w:rPr>
              <w:t>начиная с 2017 года составит 100% (2012</w:t>
            </w:r>
            <w:proofErr w:type="gramEnd"/>
            <w:r w:rsidRPr="006F1C4B">
              <w:rPr>
                <w:color w:val="000000" w:themeColor="text1"/>
                <w:szCs w:val="24"/>
              </w:rPr>
              <w:t xml:space="preserve"> год – 3,8%);</w:t>
            </w:r>
          </w:p>
          <w:p w:rsidR="009A6B27" w:rsidRPr="006F1C4B" w:rsidRDefault="009A6B27" w:rsidP="000A2FF0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доля государственных медицинских организаций, осуществляющих автоматизированную запись на прием к врачу с использованием сети Интернет и/или информационно-справочных сенсорных терминалов (</w:t>
            </w:r>
            <w:proofErr w:type="spellStart"/>
            <w:r w:rsidRPr="006F1C4B">
              <w:rPr>
                <w:color w:val="000000" w:themeColor="text1"/>
                <w:szCs w:val="24"/>
              </w:rPr>
              <w:t>инфоматов</w:t>
            </w:r>
            <w:proofErr w:type="spellEnd"/>
            <w:r w:rsidRPr="006F1C4B">
              <w:rPr>
                <w:color w:val="000000" w:themeColor="text1"/>
                <w:szCs w:val="24"/>
              </w:rPr>
              <w:t xml:space="preserve">), от общего количества государственных медицинских организаций, </w:t>
            </w:r>
            <w:proofErr w:type="gramStart"/>
            <w:r w:rsidRPr="006F1C4B">
              <w:rPr>
                <w:color w:val="000000" w:themeColor="text1"/>
                <w:szCs w:val="24"/>
              </w:rPr>
              <w:t>начиная с 2013 года составит 100% (2012</w:t>
            </w:r>
            <w:proofErr w:type="gramEnd"/>
            <w:r w:rsidRPr="006F1C4B">
              <w:rPr>
                <w:color w:val="000000" w:themeColor="text1"/>
                <w:szCs w:val="24"/>
              </w:rPr>
              <w:t xml:space="preserve"> год – 90%)</w:t>
            </w:r>
          </w:p>
        </w:tc>
      </w:tr>
      <w:tr w:rsidR="009A6B27" w:rsidRPr="006F1C4B" w:rsidTr="000A2FF0">
        <w:trPr>
          <w:trHeight w:val="20"/>
        </w:trPr>
        <w:tc>
          <w:tcPr>
            <w:tcW w:w="15735" w:type="dxa"/>
            <w:gridSpan w:val="4"/>
            <w:shd w:val="clear" w:color="auto" w:fill="auto"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Задача 10 Программы: повышение эффективности управления качеством медицинской помощи и охраны здоровья населения Новосибирской области</w:t>
            </w:r>
          </w:p>
        </w:tc>
      </w:tr>
      <w:tr w:rsidR="009A6B27" w:rsidRPr="006F1C4B" w:rsidTr="000A2FF0">
        <w:trPr>
          <w:trHeight w:val="20"/>
        </w:trPr>
        <w:tc>
          <w:tcPr>
            <w:tcW w:w="15735" w:type="dxa"/>
            <w:gridSpan w:val="4"/>
            <w:shd w:val="clear" w:color="auto" w:fill="auto"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Подпрограмма 10 «</w:t>
            </w:r>
            <w:r w:rsidRPr="006F1C4B">
              <w:rPr>
                <w:rFonts w:eastAsia="Calibri"/>
                <w:color w:val="000000" w:themeColor="text1"/>
                <w:szCs w:val="24"/>
              </w:rPr>
              <w:t>Управление развитием отрасли. Структурные преобразования в сфере здравоохранения»</w:t>
            </w:r>
          </w:p>
        </w:tc>
      </w:tr>
      <w:tr w:rsidR="009A6B27" w:rsidRPr="006F1C4B" w:rsidTr="000A2FF0">
        <w:trPr>
          <w:trHeight w:val="20"/>
        </w:trPr>
        <w:tc>
          <w:tcPr>
            <w:tcW w:w="15735" w:type="dxa"/>
            <w:gridSpan w:val="4"/>
            <w:shd w:val="clear" w:color="auto" w:fill="auto"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Цель подпрограммы 10: повышение эффективности управления качеством медицинской помощи и охраны здоровья населения Новосибирской области</w:t>
            </w:r>
          </w:p>
        </w:tc>
      </w:tr>
      <w:tr w:rsidR="009A6B27" w:rsidRPr="006F1C4B" w:rsidTr="000A2FF0">
        <w:trPr>
          <w:trHeight w:val="20"/>
        </w:trPr>
        <w:tc>
          <w:tcPr>
            <w:tcW w:w="15735" w:type="dxa"/>
            <w:gridSpan w:val="4"/>
            <w:shd w:val="clear" w:color="auto" w:fill="auto"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Задача 10.</w:t>
            </w:r>
            <w:r w:rsidRPr="006F1C4B">
              <w:rPr>
                <w:rFonts w:eastAsia="Calibri"/>
                <w:color w:val="000000" w:themeColor="text1"/>
                <w:szCs w:val="24"/>
              </w:rPr>
              <w:t>1. </w:t>
            </w:r>
            <w:r w:rsidRPr="006F1C4B">
              <w:rPr>
                <w:color w:val="000000" w:themeColor="text1"/>
                <w:szCs w:val="24"/>
              </w:rPr>
              <w:t>Создание благоприятных условий для пребывания пациентов и работы медицинского персонала в медицинских организациях Новосибирской области, а также повышение качества оказания медицинской помощи</w:t>
            </w:r>
          </w:p>
        </w:tc>
      </w:tr>
      <w:tr w:rsidR="009A6B27" w:rsidRPr="006F1C4B" w:rsidTr="000A2FF0">
        <w:trPr>
          <w:trHeight w:val="20"/>
        </w:trPr>
        <w:tc>
          <w:tcPr>
            <w:tcW w:w="4820" w:type="dxa"/>
            <w:shd w:val="clear" w:color="auto" w:fill="auto"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Основное мероприятие 10.1.1. Реконструкция медицинских организаций</w:t>
            </w:r>
          </w:p>
        </w:tc>
        <w:tc>
          <w:tcPr>
            <w:tcW w:w="4394" w:type="dxa"/>
            <w:shd w:val="clear" w:color="auto" w:fill="auto"/>
          </w:tcPr>
          <w:p w:rsidR="009A6B27" w:rsidRPr="006F1C4B" w:rsidRDefault="009A6B27" w:rsidP="000A2FF0">
            <w:pPr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министерство строительства Новосибирской области;</w:t>
            </w:r>
          </w:p>
          <w:p w:rsidR="009A6B27" w:rsidRPr="006F1C4B" w:rsidRDefault="009A6B27" w:rsidP="000A2FF0">
            <w:pPr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государственные учреждения, подведомственные министерству строительства Новосибирской области;</w:t>
            </w:r>
          </w:p>
          <w:p w:rsidR="009A6B27" w:rsidRPr="006F1C4B" w:rsidRDefault="009A6B27" w:rsidP="000A2FF0">
            <w:pPr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lastRenderedPageBreak/>
              <w:t>органы местного самоуправления городских округов и муниципальных районов Новосибирской области</w:t>
            </w:r>
          </w:p>
        </w:tc>
        <w:tc>
          <w:tcPr>
            <w:tcW w:w="1417" w:type="dxa"/>
            <w:shd w:val="clear" w:color="auto" w:fill="auto"/>
          </w:tcPr>
          <w:p w:rsidR="009A6B27" w:rsidRPr="006F1C4B" w:rsidRDefault="009A6B27" w:rsidP="000A2FF0">
            <w:pPr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lastRenderedPageBreak/>
              <w:t>2013-2020</w:t>
            </w:r>
          </w:p>
        </w:tc>
        <w:tc>
          <w:tcPr>
            <w:tcW w:w="5104" w:type="dxa"/>
            <w:shd w:val="clear" w:color="auto" w:fill="auto"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 xml:space="preserve">к 2020 году будет введено в эксплуатацию после реконструкции </w:t>
            </w:r>
            <w:r>
              <w:rPr>
                <w:color w:val="000000" w:themeColor="text1"/>
                <w:szCs w:val="24"/>
              </w:rPr>
              <w:t>19</w:t>
            </w:r>
            <w:r w:rsidRPr="006F1C4B">
              <w:rPr>
                <w:color w:val="000000" w:themeColor="text1"/>
                <w:szCs w:val="24"/>
              </w:rPr>
              <w:t xml:space="preserve"> объектов здравоохранения</w:t>
            </w:r>
          </w:p>
        </w:tc>
      </w:tr>
      <w:tr w:rsidR="009A6B27" w:rsidRPr="006F1C4B" w:rsidTr="000A2FF0">
        <w:trPr>
          <w:trHeight w:val="20"/>
        </w:trPr>
        <w:tc>
          <w:tcPr>
            <w:tcW w:w="4820" w:type="dxa"/>
            <w:shd w:val="clear" w:color="auto" w:fill="auto"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lastRenderedPageBreak/>
              <w:t xml:space="preserve">Основное мероприятие 10.1.2. Разработка проектно-сметной документации </w:t>
            </w:r>
          </w:p>
        </w:tc>
        <w:tc>
          <w:tcPr>
            <w:tcW w:w="4394" w:type="dxa"/>
            <w:shd w:val="clear" w:color="auto" w:fill="auto"/>
          </w:tcPr>
          <w:p w:rsidR="009A6B27" w:rsidRPr="006F1C4B" w:rsidRDefault="009A6B27" w:rsidP="000A2FF0">
            <w:pPr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министерство строительства Новосибирской области;</w:t>
            </w:r>
          </w:p>
          <w:p w:rsidR="009A6B27" w:rsidRPr="006F1C4B" w:rsidRDefault="009A6B27" w:rsidP="000A2FF0">
            <w:pPr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государственные учреждения, подведомственные министерству строительства Новосибирской области</w:t>
            </w:r>
          </w:p>
        </w:tc>
        <w:tc>
          <w:tcPr>
            <w:tcW w:w="1417" w:type="dxa"/>
            <w:shd w:val="clear" w:color="auto" w:fill="auto"/>
          </w:tcPr>
          <w:p w:rsidR="009A6B27" w:rsidRPr="006F1C4B" w:rsidRDefault="009A6B27" w:rsidP="000A2FF0">
            <w:pPr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2013-2014, 2016-2017</w:t>
            </w:r>
          </w:p>
        </w:tc>
        <w:tc>
          <w:tcPr>
            <w:tcW w:w="5104" w:type="dxa"/>
            <w:shd w:val="clear" w:color="auto" w:fill="auto"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к 2020 году будет разработано 1</w:t>
            </w:r>
            <w:r>
              <w:rPr>
                <w:color w:val="000000" w:themeColor="text1"/>
                <w:szCs w:val="24"/>
              </w:rPr>
              <w:t>0</w:t>
            </w:r>
            <w:r w:rsidRPr="006F1C4B">
              <w:rPr>
                <w:color w:val="000000" w:themeColor="text1"/>
                <w:szCs w:val="24"/>
              </w:rPr>
              <w:t xml:space="preserve"> проектно-сметных документаций</w:t>
            </w:r>
          </w:p>
        </w:tc>
      </w:tr>
      <w:tr w:rsidR="009A6B27" w:rsidRPr="006F1C4B" w:rsidTr="000A2FF0">
        <w:trPr>
          <w:trHeight w:val="20"/>
        </w:trPr>
        <w:tc>
          <w:tcPr>
            <w:tcW w:w="4820" w:type="dxa"/>
            <w:shd w:val="clear" w:color="auto" w:fill="auto"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Основное мероприятие 10.1.3. Строительство медицинских организаций</w:t>
            </w:r>
          </w:p>
        </w:tc>
        <w:tc>
          <w:tcPr>
            <w:tcW w:w="4394" w:type="dxa"/>
            <w:shd w:val="clear" w:color="auto" w:fill="auto"/>
          </w:tcPr>
          <w:p w:rsidR="009A6B27" w:rsidRPr="006F1C4B" w:rsidRDefault="009A6B27" w:rsidP="000A2FF0">
            <w:pPr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министерство строительства Новосибирской области;</w:t>
            </w:r>
          </w:p>
          <w:p w:rsidR="009A6B27" w:rsidRPr="006F1C4B" w:rsidRDefault="009A6B27" w:rsidP="000A2FF0">
            <w:pPr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государственные учреждения, подведомственные министерству строительства Новосибирской области;</w:t>
            </w:r>
          </w:p>
          <w:p w:rsidR="009A6B27" w:rsidRPr="006F1C4B" w:rsidRDefault="009A6B27" w:rsidP="000A2FF0">
            <w:pPr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органы местного самоуправления городских округов и муниципальных районов Новосибирской области</w:t>
            </w:r>
          </w:p>
        </w:tc>
        <w:tc>
          <w:tcPr>
            <w:tcW w:w="1417" w:type="dxa"/>
            <w:shd w:val="clear" w:color="auto" w:fill="auto"/>
          </w:tcPr>
          <w:p w:rsidR="009A6B27" w:rsidRPr="006F1C4B" w:rsidRDefault="009A6B27" w:rsidP="000A2FF0">
            <w:pPr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2013-2020</w:t>
            </w:r>
          </w:p>
        </w:tc>
        <w:tc>
          <w:tcPr>
            <w:tcW w:w="5104" w:type="dxa"/>
            <w:shd w:val="clear" w:color="auto" w:fill="auto"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к 2020 году будет введено в эксплуатацию после строительства</w:t>
            </w:r>
            <w:r>
              <w:rPr>
                <w:color w:val="000000" w:themeColor="text1"/>
                <w:szCs w:val="24"/>
              </w:rPr>
              <w:t xml:space="preserve"> 57</w:t>
            </w:r>
            <w:r w:rsidRPr="006F1C4B">
              <w:rPr>
                <w:color w:val="000000" w:themeColor="text1"/>
                <w:szCs w:val="24"/>
              </w:rPr>
              <w:t xml:space="preserve"> объектов здравоохранения</w:t>
            </w:r>
          </w:p>
        </w:tc>
      </w:tr>
      <w:tr w:rsidR="009A6B27" w:rsidRPr="006F1C4B" w:rsidTr="000A2FF0">
        <w:trPr>
          <w:trHeight w:val="20"/>
        </w:trPr>
        <w:tc>
          <w:tcPr>
            <w:tcW w:w="4820" w:type="dxa"/>
            <w:shd w:val="clear" w:color="auto" w:fill="auto"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Основное мероприятие 10.1.4. Строительство и реконструкция вспомогательных зданий и сооружений</w:t>
            </w:r>
          </w:p>
        </w:tc>
        <w:tc>
          <w:tcPr>
            <w:tcW w:w="4394" w:type="dxa"/>
            <w:shd w:val="clear" w:color="auto" w:fill="auto"/>
          </w:tcPr>
          <w:p w:rsidR="009A6B27" w:rsidRPr="006F1C4B" w:rsidRDefault="009A6B27" w:rsidP="000A2FF0">
            <w:pPr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министерство строительства Новосибирской области;</w:t>
            </w:r>
          </w:p>
          <w:p w:rsidR="009A6B27" w:rsidRPr="006F1C4B" w:rsidRDefault="009A6B27" w:rsidP="000A2FF0">
            <w:pPr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государственные учреждения, подведомственные министерству строительства Новосибирской области</w:t>
            </w:r>
          </w:p>
        </w:tc>
        <w:tc>
          <w:tcPr>
            <w:tcW w:w="1417" w:type="dxa"/>
            <w:shd w:val="clear" w:color="auto" w:fill="auto"/>
          </w:tcPr>
          <w:p w:rsidR="009A6B27" w:rsidRPr="006F1C4B" w:rsidRDefault="009A6B27" w:rsidP="000A2FF0">
            <w:pPr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2013-2016</w:t>
            </w:r>
            <w:r>
              <w:rPr>
                <w:color w:val="000000" w:themeColor="text1"/>
                <w:szCs w:val="24"/>
              </w:rPr>
              <w:t>, 2018</w:t>
            </w:r>
          </w:p>
        </w:tc>
        <w:tc>
          <w:tcPr>
            <w:tcW w:w="5104" w:type="dxa"/>
            <w:shd w:val="clear" w:color="auto" w:fill="auto"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rFonts w:eastAsia="Calibri"/>
                <w:color w:val="000000" w:themeColor="text1"/>
                <w:szCs w:val="24"/>
              </w:rPr>
              <w:t>в 2016 году будет введено в эксплуатацию после строительства здание для проведения амбулаторных судебно-психиатрических экспертиз</w:t>
            </w:r>
            <w:r>
              <w:rPr>
                <w:rFonts w:eastAsia="Calibri"/>
                <w:color w:val="000000" w:themeColor="text1"/>
                <w:szCs w:val="24"/>
              </w:rPr>
              <w:t xml:space="preserve">, в 2018 году будет реконструирован </w:t>
            </w:r>
            <w:proofErr w:type="spellStart"/>
            <w:r>
              <w:rPr>
                <w:rFonts w:eastAsia="Calibri"/>
                <w:color w:val="000000" w:themeColor="text1"/>
                <w:szCs w:val="24"/>
              </w:rPr>
              <w:t>газовоздушный</w:t>
            </w:r>
            <w:proofErr w:type="spellEnd"/>
            <w:r>
              <w:rPr>
                <w:rFonts w:eastAsia="Calibri"/>
                <w:color w:val="000000" w:themeColor="text1"/>
                <w:szCs w:val="24"/>
              </w:rPr>
              <w:t xml:space="preserve"> тракт</w:t>
            </w:r>
            <w:r w:rsidRPr="00D966F7">
              <w:rPr>
                <w:rFonts w:eastAsia="Calibri"/>
                <w:color w:val="000000" w:themeColor="text1"/>
                <w:szCs w:val="24"/>
              </w:rPr>
              <w:t xml:space="preserve"> и </w:t>
            </w:r>
            <w:r>
              <w:rPr>
                <w:rFonts w:eastAsia="Calibri"/>
                <w:color w:val="000000" w:themeColor="text1"/>
                <w:szCs w:val="24"/>
              </w:rPr>
              <w:t>дымовая труба котельной на объекте ГБУЗ НСО «ГНКПБ № 3»</w:t>
            </w:r>
          </w:p>
        </w:tc>
      </w:tr>
      <w:tr w:rsidR="009A6B27" w:rsidRPr="006F1C4B" w:rsidTr="000A2FF0">
        <w:trPr>
          <w:trHeight w:val="20"/>
        </w:trPr>
        <w:tc>
          <w:tcPr>
            <w:tcW w:w="4820" w:type="dxa"/>
            <w:shd w:val="clear" w:color="auto" w:fill="auto"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Основное мероприятие 10.1.5. Укрепление материально-технической базы государственных учреждений Новосибирской области, подведомственных министерству здравоохранения Новосибирской области</w:t>
            </w:r>
          </w:p>
        </w:tc>
        <w:tc>
          <w:tcPr>
            <w:tcW w:w="4394" w:type="dxa"/>
            <w:shd w:val="clear" w:color="auto" w:fill="auto"/>
          </w:tcPr>
          <w:p w:rsidR="009A6B27" w:rsidRPr="006F1C4B" w:rsidRDefault="009A6B27" w:rsidP="000A2FF0">
            <w:pPr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министерство здравоохранения Новосибирской области;</w:t>
            </w:r>
          </w:p>
          <w:p w:rsidR="009A6B27" w:rsidRPr="006F1C4B" w:rsidRDefault="009A6B27" w:rsidP="000A2FF0">
            <w:pPr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государственные учреждения, подведомственные министерству здравоохранения Новосибирской области</w:t>
            </w:r>
          </w:p>
        </w:tc>
        <w:tc>
          <w:tcPr>
            <w:tcW w:w="1417" w:type="dxa"/>
            <w:shd w:val="clear" w:color="auto" w:fill="auto"/>
          </w:tcPr>
          <w:p w:rsidR="009A6B27" w:rsidRPr="006F1C4B" w:rsidRDefault="009A6B27" w:rsidP="000A2FF0">
            <w:pPr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2013-2020</w:t>
            </w:r>
          </w:p>
        </w:tc>
        <w:tc>
          <w:tcPr>
            <w:tcW w:w="5104" w:type="dxa"/>
            <w:shd w:val="clear" w:color="auto" w:fill="auto"/>
          </w:tcPr>
          <w:p w:rsidR="009A6B27" w:rsidRPr="006F1C4B" w:rsidRDefault="009A6B27" w:rsidP="000A2FF0">
            <w:pPr>
              <w:rPr>
                <w:szCs w:val="24"/>
              </w:rPr>
            </w:pPr>
            <w:r w:rsidRPr="006F1C4B">
              <w:rPr>
                <w:szCs w:val="24"/>
              </w:rPr>
              <w:t>к 2020 году новым медицинским оборудованием будет оснащено 112 государственных учреждений Новосибирской области, подведомственных министерству здравоохранения Новосибирской области, в 111 государственных учреждениях будут проведены ремонтные работы;</w:t>
            </w:r>
          </w:p>
          <w:p w:rsidR="009A6B27" w:rsidRPr="006F1C4B" w:rsidRDefault="009A6B27" w:rsidP="000A2FF0">
            <w:pPr>
              <w:rPr>
                <w:szCs w:val="24"/>
              </w:rPr>
            </w:pPr>
            <w:r w:rsidRPr="006F1C4B">
              <w:rPr>
                <w:szCs w:val="24"/>
              </w:rPr>
              <w:t xml:space="preserve">к 2020 году удельное потребление энергетических ресурсов </w:t>
            </w:r>
            <w:r w:rsidRPr="006F1C4B">
              <w:t xml:space="preserve"> </w:t>
            </w:r>
            <w:r w:rsidRPr="006F1C4B">
              <w:rPr>
                <w:szCs w:val="24"/>
              </w:rPr>
              <w:t>государственных учреждений, подведомственных министерству здравоохранения Новосибирской области (электроэнергии, те</w:t>
            </w:r>
            <w:r>
              <w:rPr>
                <w:szCs w:val="24"/>
              </w:rPr>
              <w:t xml:space="preserve">пловой энергии, воды) составит </w:t>
            </w:r>
            <w:r w:rsidRPr="006F1C4B">
              <w:rPr>
                <w:szCs w:val="24"/>
              </w:rPr>
              <w:t>96 % к уровню 2016 года (2016 год</w:t>
            </w:r>
            <w:r>
              <w:rPr>
                <w:szCs w:val="24"/>
              </w:rPr>
              <w:t xml:space="preserve"> </w:t>
            </w:r>
            <w:r w:rsidRPr="006F1C4B">
              <w:rPr>
                <w:szCs w:val="24"/>
              </w:rPr>
              <w:t>- 100%)</w:t>
            </w:r>
          </w:p>
        </w:tc>
      </w:tr>
      <w:tr w:rsidR="009A6B27" w:rsidRPr="006F1C4B" w:rsidTr="000A2FF0">
        <w:trPr>
          <w:trHeight w:val="20"/>
        </w:trPr>
        <w:tc>
          <w:tcPr>
            <w:tcW w:w="4820" w:type="dxa"/>
            <w:shd w:val="clear" w:color="auto" w:fill="auto"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535762">
              <w:rPr>
                <w:color w:val="000000" w:themeColor="text1"/>
                <w:szCs w:val="24"/>
              </w:rPr>
              <w:t>Основное мероприятие 10.1.6 Расходы на создание объекта по концессионному соглашению (капитальный грант)</w:t>
            </w:r>
          </w:p>
        </w:tc>
        <w:tc>
          <w:tcPr>
            <w:tcW w:w="4394" w:type="dxa"/>
            <w:shd w:val="clear" w:color="auto" w:fill="auto"/>
          </w:tcPr>
          <w:p w:rsidR="009A6B27" w:rsidRPr="006F1C4B" w:rsidRDefault="009A6B27" w:rsidP="000A2FF0">
            <w:pPr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министерство здраво</w:t>
            </w:r>
            <w:r>
              <w:rPr>
                <w:color w:val="000000" w:themeColor="text1"/>
                <w:szCs w:val="24"/>
              </w:rPr>
              <w:t>охранения Новосибирской области</w:t>
            </w:r>
          </w:p>
        </w:tc>
        <w:tc>
          <w:tcPr>
            <w:tcW w:w="1417" w:type="dxa"/>
            <w:shd w:val="clear" w:color="auto" w:fill="auto"/>
          </w:tcPr>
          <w:p w:rsidR="009A6B27" w:rsidRPr="006F1C4B" w:rsidRDefault="009A6B27" w:rsidP="000A2FF0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2019-2020</w:t>
            </w:r>
          </w:p>
        </w:tc>
        <w:tc>
          <w:tcPr>
            <w:tcW w:w="5104" w:type="dxa"/>
            <w:shd w:val="clear" w:color="auto" w:fill="auto"/>
          </w:tcPr>
          <w:p w:rsidR="009A6B27" w:rsidRPr="006F1C4B" w:rsidRDefault="009A6B27" w:rsidP="000A2FF0">
            <w:pPr>
              <w:rPr>
                <w:szCs w:val="24"/>
              </w:rPr>
            </w:pPr>
            <w:r>
              <w:rPr>
                <w:szCs w:val="24"/>
              </w:rPr>
              <w:t>к 2020 году будет заключено концессионное</w:t>
            </w:r>
            <w:r w:rsidRPr="00535762">
              <w:rPr>
                <w:szCs w:val="24"/>
              </w:rPr>
              <w:t xml:space="preserve"> соглашение о создании и эксплуатации объектов для оказания первичной медико-санитарной помощи в городе Новосибирске</w:t>
            </w:r>
          </w:p>
        </w:tc>
      </w:tr>
      <w:tr w:rsidR="009A6B27" w:rsidRPr="006F1C4B" w:rsidTr="000A2FF0">
        <w:trPr>
          <w:trHeight w:val="20"/>
        </w:trPr>
        <w:tc>
          <w:tcPr>
            <w:tcW w:w="15735" w:type="dxa"/>
            <w:gridSpan w:val="4"/>
            <w:shd w:val="clear" w:color="auto" w:fill="auto"/>
          </w:tcPr>
          <w:p w:rsidR="009A6B27" w:rsidRPr="006F1C4B" w:rsidRDefault="009A6B27" w:rsidP="000A2FF0">
            <w:pPr>
              <w:tabs>
                <w:tab w:val="left" w:pos="507"/>
              </w:tabs>
              <w:contextualSpacing/>
              <w:rPr>
                <w:szCs w:val="24"/>
              </w:rPr>
            </w:pPr>
            <w:r w:rsidRPr="006F1C4B">
              <w:rPr>
                <w:szCs w:val="24"/>
              </w:rPr>
              <w:t>Задача 10.</w:t>
            </w:r>
            <w:r w:rsidRPr="006F1C4B">
              <w:rPr>
                <w:rFonts w:eastAsia="Calibri"/>
                <w:szCs w:val="24"/>
              </w:rPr>
              <w:t>2.</w:t>
            </w:r>
            <w:r w:rsidRPr="006F1C4B">
              <w:rPr>
                <w:szCs w:val="24"/>
              </w:rPr>
              <w:t> Структурные преобразования системы здравоохранения Новосибирской области</w:t>
            </w:r>
          </w:p>
        </w:tc>
      </w:tr>
      <w:tr w:rsidR="009A6B27" w:rsidRPr="006F1C4B" w:rsidTr="000A2FF0">
        <w:trPr>
          <w:trHeight w:val="20"/>
        </w:trPr>
        <w:tc>
          <w:tcPr>
            <w:tcW w:w="4820" w:type="dxa"/>
            <w:shd w:val="clear" w:color="auto" w:fill="auto"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Основное мероприятие 10.2.1. Проведение реструктуризации и оптимизации коечного фонда</w:t>
            </w:r>
          </w:p>
        </w:tc>
        <w:tc>
          <w:tcPr>
            <w:tcW w:w="4394" w:type="dxa"/>
            <w:shd w:val="clear" w:color="auto" w:fill="auto"/>
          </w:tcPr>
          <w:p w:rsidR="009A6B27" w:rsidRPr="006F1C4B" w:rsidRDefault="009A6B27" w:rsidP="000A2FF0">
            <w:pPr>
              <w:adjustRightInd w:val="0"/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министерство здравоохранения Новосибирской области;</w:t>
            </w:r>
          </w:p>
          <w:p w:rsidR="009A6B27" w:rsidRPr="006F1C4B" w:rsidRDefault="009A6B27" w:rsidP="000A2FF0">
            <w:pPr>
              <w:adjustRightInd w:val="0"/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 xml:space="preserve">государственные учреждения, подведомственные министерству </w:t>
            </w:r>
            <w:r w:rsidRPr="006F1C4B">
              <w:rPr>
                <w:color w:val="000000" w:themeColor="text1"/>
                <w:szCs w:val="24"/>
              </w:rPr>
              <w:lastRenderedPageBreak/>
              <w:t>здравоохранения Новосибирской области</w:t>
            </w:r>
          </w:p>
        </w:tc>
        <w:tc>
          <w:tcPr>
            <w:tcW w:w="1417" w:type="dxa"/>
            <w:shd w:val="clear" w:color="auto" w:fill="auto"/>
          </w:tcPr>
          <w:p w:rsidR="009A6B27" w:rsidRPr="006F1C4B" w:rsidRDefault="009A6B27" w:rsidP="000A2FF0">
            <w:pPr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lastRenderedPageBreak/>
              <w:t>2013-2020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9A6B27" w:rsidRPr="006F1C4B" w:rsidRDefault="009A6B27" w:rsidP="000A2FF0">
            <w:pPr>
              <w:rPr>
                <w:szCs w:val="24"/>
              </w:rPr>
            </w:pPr>
            <w:r w:rsidRPr="006F1C4B">
              <w:rPr>
                <w:szCs w:val="24"/>
              </w:rPr>
              <w:t>к 2020 году:</w:t>
            </w:r>
          </w:p>
          <w:p w:rsidR="009A6B27" w:rsidRPr="006F1C4B" w:rsidRDefault="009A6B27" w:rsidP="000A2FF0">
            <w:pPr>
              <w:rPr>
                <w:szCs w:val="24"/>
              </w:rPr>
            </w:pPr>
            <w:r w:rsidRPr="006F1C4B">
              <w:rPr>
                <w:szCs w:val="24"/>
              </w:rPr>
              <w:t>увеличение числа дней занятости койки в году до 333 дней (2012 год – 327 дней);</w:t>
            </w:r>
          </w:p>
          <w:p w:rsidR="009A6B27" w:rsidRPr="006F1C4B" w:rsidRDefault="009A6B27" w:rsidP="000A2FF0">
            <w:pPr>
              <w:rPr>
                <w:szCs w:val="24"/>
              </w:rPr>
            </w:pPr>
            <w:r w:rsidRPr="006F1C4B">
              <w:rPr>
                <w:szCs w:val="24"/>
              </w:rPr>
              <w:t xml:space="preserve">снижение средней длительности лечения больного в </w:t>
            </w:r>
            <w:r w:rsidRPr="006F1C4B">
              <w:rPr>
                <w:szCs w:val="24"/>
              </w:rPr>
              <w:lastRenderedPageBreak/>
              <w:t>стационаре до 11,5 дня (2012 год – 11,7 дня);</w:t>
            </w:r>
          </w:p>
          <w:p w:rsidR="009A6B27" w:rsidRPr="006F1C4B" w:rsidRDefault="009A6B27" w:rsidP="000A2FF0">
            <w:pPr>
              <w:rPr>
                <w:szCs w:val="24"/>
              </w:rPr>
            </w:pPr>
            <w:r w:rsidRPr="006F1C4B">
              <w:rPr>
                <w:szCs w:val="24"/>
              </w:rPr>
              <w:t>увеличение доли врачей первичного звена от общего числа врачей до 64% (2012 год – 60,3%);</w:t>
            </w:r>
          </w:p>
          <w:p w:rsidR="009A6B27" w:rsidRPr="006F1C4B" w:rsidRDefault="009A6B27" w:rsidP="000A2FF0">
            <w:pPr>
              <w:rPr>
                <w:szCs w:val="24"/>
              </w:rPr>
            </w:pPr>
            <w:r w:rsidRPr="006F1C4B">
              <w:rPr>
                <w:szCs w:val="24"/>
              </w:rPr>
              <w:t>доля пациентов, доставленных по экстренным показаниям, от общего числа пациентов, пролеченных в стационарных условиях, снизится до 44,8% (2012 год – 51,0%)</w:t>
            </w:r>
          </w:p>
        </w:tc>
      </w:tr>
      <w:tr w:rsidR="009A6B27" w:rsidRPr="006F1C4B" w:rsidTr="000A2FF0">
        <w:trPr>
          <w:trHeight w:val="20"/>
        </w:trPr>
        <w:tc>
          <w:tcPr>
            <w:tcW w:w="4820" w:type="dxa"/>
            <w:shd w:val="clear" w:color="auto" w:fill="auto"/>
          </w:tcPr>
          <w:p w:rsidR="009A6B27" w:rsidRPr="006F1C4B" w:rsidRDefault="009A6B27" w:rsidP="000A2FF0">
            <w:pPr>
              <w:pStyle w:val="af7"/>
              <w:tabs>
                <w:tab w:val="left" w:pos="507"/>
              </w:tabs>
              <w:ind w:left="0"/>
              <w:rPr>
                <w:sz w:val="20"/>
              </w:rPr>
            </w:pPr>
            <w:r w:rsidRPr="006F1C4B">
              <w:rPr>
                <w:sz w:val="20"/>
              </w:rPr>
              <w:lastRenderedPageBreak/>
              <w:t xml:space="preserve">Основное мероприятие 10.2.2. Обеспечение качества ресурсного сопровождения государственной судебно-медицинской деятельности </w:t>
            </w:r>
          </w:p>
        </w:tc>
        <w:tc>
          <w:tcPr>
            <w:tcW w:w="4394" w:type="dxa"/>
            <w:shd w:val="clear" w:color="auto" w:fill="auto"/>
          </w:tcPr>
          <w:p w:rsidR="009A6B27" w:rsidRPr="006F1C4B" w:rsidRDefault="009A6B27" w:rsidP="000A2FF0">
            <w:pPr>
              <w:adjustRightInd w:val="0"/>
              <w:jc w:val="center"/>
              <w:rPr>
                <w:szCs w:val="24"/>
              </w:rPr>
            </w:pPr>
            <w:r w:rsidRPr="006F1C4B">
              <w:rPr>
                <w:szCs w:val="24"/>
              </w:rPr>
              <w:t>министерство здравоохранения Новосибирской области;</w:t>
            </w:r>
          </w:p>
          <w:p w:rsidR="009A6B27" w:rsidRPr="006F1C4B" w:rsidRDefault="009A6B27" w:rsidP="000A2FF0">
            <w:pPr>
              <w:adjustRightInd w:val="0"/>
              <w:jc w:val="center"/>
              <w:rPr>
                <w:szCs w:val="24"/>
              </w:rPr>
            </w:pPr>
            <w:r w:rsidRPr="006F1C4B">
              <w:rPr>
                <w:szCs w:val="24"/>
              </w:rPr>
              <w:t>государственные учреждения, подведомственные министерству здравоохранения Новосибирской области</w:t>
            </w:r>
          </w:p>
        </w:tc>
        <w:tc>
          <w:tcPr>
            <w:tcW w:w="1417" w:type="dxa"/>
            <w:shd w:val="clear" w:color="auto" w:fill="auto"/>
          </w:tcPr>
          <w:p w:rsidR="009A6B27" w:rsidRPr="006F1C4B" w:rsidRDefault="009A6B27" w:rsidP="000A2FF0">
            <w:pPr>
              <w:jc w:val="center"/>
              <w:rPr>
                <w:szCs w:val="24"/>
              </w:rPr>
            </w:pPr>
            <w:r w:rsidRPr="006F1C4B">
              <w:rPr>
                <w:szCs w:val="24"/>
              </w:rPr>
              <w:t>2013-2020</w:t>
            </w:r>
          </w:p>
        </w:tc>
        <w:tc>
          <w:tcPr>
            <w:tcW w:w="5104" w:type="dxa"/>
            <w:shd w:val="clear" w:color="auto" w:fill="auto"/>
          </w:tcPr>
          <w:p w:rsidR="009A6B27" w:rsidRPr="006F1C4B" w:rsidRDefault="009A6B27" w:rsidP="000A2FF0">
            <w:pPr>
              <w:spacing w:before="100" w:beforeAutospacing="1" w:after="100" w:afterAutospacing="1"/>
              <w:rPr>
                <w:szCs w:val="24"/>
              </w:rPr>
            </w:pPr>
            <w:r w:rsidRPr="006F1C4B">
              <w:rPr>
                <w:szCs w:val="24"/>
              </w:rPr>
              <w:t>улучшение качества оказания медицинской помощи населению, к 2020 году доведение до 100% удовлетворение потребностей системы здравоохранения Новосибирской области в производстве судебно-медицинских экспертиз</w:t>
            </w:r>
          </w:p>
        </w:tc>
      </w:tr>
      <w:tr w:rsidR="009A6B27" w:rsidRPr="006F1C4B" w:rsidTr="000A2FF0">
        <w:trPr>
          <w:trHeight w:val="2975"/>
        </w:trPr>
        <w:tc>
          <w:tcPr>
            <w:tcW w:w="4820" w:type="dxa"/>
            <w:shd w:val="clear" w:color="auto" w:fill="auto"/>
          </w:tcPr>
          <w:p w:rsidR="009A6B27" w:rsidRPr="006F1C4B" w:rsidRDefault="009A6B27" w:rsidP="000A2FF0">
            <w:pPr>
              <w:rPr>
                <w:szCs w:val="24"/>
              </w:rPr>
            </w:pPr>
            <w:r w:rsidRPr="006F1C4B">
              <w:rPr>
                <w:szCs w:val="24"/>
              </w:rPr>
              <w:t>Основное мероприятие 10.2.3. Обеспечение качества ресурсного сопровождения органов, осуществляющих санитарно-противоэпидемические мероприятия, направленные на улучшение условий жизни и создание эпидемиологического благополучия для населения Новосибирской области</w:t>
            </w:r>
          </w:p>
        </w:tc>
        <w:tc>
          <w:tcPr>
            <w:tcW w:w="4394" w:type="dxa"/>
            <w:shd w:val="clear" w:color="auto" w:fill="auto"/>
          </w:tcPr>
          <w:p w:rsidR="009A6B27" w:rsidRPr="006F1C4B" w:rsidRDefault="009A6B27" w:rsidP="000A2FF0">
            <w:pPr>
              <w:adjustRightInd w:val="0"/>
              <w:jc w:val="center"/>
              <w:rPr>
                <w:szCs w:val="24"/>
              </w:rPr>
            </w:pPr>
            <w:r w:rsidRPr="006F1C4B">
              <w:rPr>
                <w:szCs w:val="24"/>
              </w:rPr>
              <w:t>министерство здравоохранения Новосибирской области;</w:t>
            </w:r>
          </w:p>
          <w:p w:rsidR="009A6B27" w:rsidRPr="006F1C4B" w:rsidRDefault="009A6B27" w:rsidP="000A2FF0">
            <w:pPr>
              <w:adjustRightInd w:val="0"/>
              <w:jc w:val="center"/>
              <w:rPr>
                <w:szCs w:val="24"/>
              </w:rPr>
            </w:pPr>
            <w:r w:rsidRPr="006F1C4B">
              <w:rPr>
                <w:szCs w:val="24"/>
              </w:rPr>
              <w:t>государственные учреждения, подведомственные министерству здравоохранения Новосибирской области</w:t>
            </w:r>
          </w:p>
        </w:tc>
        <w:tc>
          <w:tcPr>
            <w:tcW w:w="1417" w:type="dxa"/>
            <w:shd w:val="clear" w:color="auto" w:fill="auto"/>
          </w:tcPr>
          <w:p w:rsidR="009A6B27" w:rsidRPr="006F1C4B" w:rsidRDefault="009A6B27" w:rsidP="000A2FF0">
            <w:pPr>
              <w:jc w:val="center"/>
              <w:rPr>
                <w:szCs w:val="24"/>
              </w:rPr>
            </w:pPr>
            <w:r w:rsidRPr="006F1C4B">
              <w:rPr>
                <w:szCs w:val="24"/>
              </w:rPr>
              <w:t>2016-2020</w:t>
            </w:r>
          </w:p>
        </w:tc>
        <w:tc>
          <w:tcPr>
            <w:tcW w:w="5104" w:type="dxa"/>
            <w:shd w:val="clear" w:color="auto" w:fill="auto"/>
          </w:tcPr>
          <w:p w:rsidR="009A6B27" w:rsidRPr="006F1C4B" w:rsidRDefault="009A6B27" w:rsidP="000A2FF0">
            <w:pPr>
              <w:rPr>
                <w:szCs w:val="24"/>
              </w:rPr>
            </w:pPr>
            <w:r w:rsidRPr="006F1C4B">
              <w:rPr>
                <w:szCs w:val="24"/>
              </w:rPr>
              <w:t>улучшение качества оказываемой населению медицинской помощи, к 2020 году довести до 100% удовлетворение потребностей системы здравоохранения Новосибирской области в санитарно-противоэпидемических мероприятиях, направленных на улучшение условий жизни и создание эпидемиологического благополучия для населения Новосибирской области, снижение и ликвидацию инфекционных заболеваний, уничтожение заразного начала во внешней среде, проведение мер неспецифической профилактики</w:t>
            </w:r>
          </w:p>
        </w:tc>
      </w:tr>
      <w:tr w:rsidR="009A6B27" w:rsidRPr="006F1C4B" w:rsidTr="000A2FF0">
        <w:trPr>
          <w:trHeight w:val="20"/>
        </w:trPr>
        <w:tc>
          <w:tcPr>
            <w:tcW w:w="15735" w:type="dxa"/>
            <w:gridSpan w:val="4"/>
            <w:shd w:val="clear" w:color="auto" w:fill="auto"/>
          </w:tcPr>
          <w:p w:rsidR="009A6B27" w:rsidRPr="006F1C4B" w:rsidRDefault="009A6B27" w:rsidP="000A2FF0">
            <w:pPr>
              <w:spacing w:before="100" w:beforeAutospacing="1" w:after="100" w:afterAutospacing="1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Задача 11 Программы: создание условий для обеспечения доступности и качества медицинской помощи, оказываемой в рамках Территориальной программы обязательного медицинского страхования</w:t>
            </w:r>
          </w:p>
        </w:tc>
      </w:tr>
      <w:tr w:rsidR="009A6B27" w:rsidRPr="006F1C4B" w:rsidTr="000A2FF0">
        <w:trPr>
          <w:trHeight w:val="20"/>
        </w:trPr>
        <w:tc>
          <w:tcPr>
            <w:tcW w:w="15735" w:type="dxa"/>
            <w:gridSpan w:val="4"/>
            <w:shd w:val="clear" w:color="auto" w:fill="auto"/>
          </w:tcPr>
          <w:p w:rsidR="009A6B27" w:rsidRPr="006F1C4B" w:rsidRDefault="009A6B27" w:rsidP="000A2FF0">
            <w:pPr>
              <w:spacing w:before="100" w:beforeAutospacing="1" w:after="100" w:afterAutospacing="1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Подпрограмма 11 «Организация обязательного медицинского страхования граждан в Новосибирской области»</w:t>
            </w:r>
          </w:p>
        </w:tc>
      </w:tr>
      <w:tr w:rsidR="009A6B27" w:rsidRPr="006F1C4B" w:rsidTr="000A2FF0">
        <w:trPr>
          <w:trHeight w:val="20"/>
        </w:trPr>
        <w:tc>
          <w:tcPr>
            <w:tcW w:w="15735" w:type="dxa"/>
            <w:gridSpan w:val="4"/>
            <w:shd w:val="clear" w:color="auto" w:fill="auto"/>
          </w:tcPr>
          <w:p w:rsidR="009A6B27" w:rsidRPr="006F1C4B" w:rsidRDefault="009A6B27" w:rsidP="000A2FF0">
            <w:pPr>
              <w:spacing w:before="100" w:beforeAutospacing="1" w:after="100" w:afterAutospacing="1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Цель подпрограммы 11: создание условий для обеспечения доступности и качества медицинской помощи, оказываемой в рамках территориальной программы обязательного медицинского страхования</w:t>
            </w:r>
          </w:p>
        </w:tc>
      </w:tr>
      <w:tr w:rsidR="009A6B27" w:rsidRPr="006F1C4B" w:rsidTr="000A2FF0">
        <w:trPr>
          <w:trHeight w:val="20"/>
        </w:trPr>
        <w:tc>
          <w:tcPr>
            <w:tcW w:w="15735" w:type="dxa"/>
            <w:gridSpan w:val="4"/>
            <w:shd w:val="clear" w:color="auto" w:fill="auto"/>
          </w:tcPr>
          <w:p w:rsidR="009A6B27" w:rsidRPr="006F1C4B" w:rsidRDefault="009A6B27" w:rsidP="000A2FF0">
            <w:pPr>
              <w:spacing w:before="100" w:beforeAutospacing="1" w:after="100" w:afterAutospacing="1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Задача 11.1. Предоставление медицинской помощи в рамках территориальной программы обязательного медицинского страхования</w:t>
            </w:r>
          </w:p>
        </w:tc>
      </w:tr>
      <w:tr w:rsidR="009A6B27" w:rsidRPr="006F1C4B" w:rsidTr="000A2FF0">
        <w:trPr>
          <w:trHeight w:val="20"/>
        </w:trPr>
        <w:tc>
          <w:tcPr>
            <w:tcW w:w="4820" w:type="dxa"/>
            <w:shd w:val="clear" w:color="auto" w:fill="auto"/>
          </w:tcPr>
          <w:p w:rsidR="009A6B27" w:rsidRPr="006F1C4B" w:rsidRDefault="009A6B27" w:rsidP="000A2FF0">
            <w:pPr>
              <w:ind w:right="-107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Основное мероприятие 11.1.1. Выполнение территориальной программы обязательного медицинского страхования в части базовой программы обязательного медицинского страхования в Новосибирской области</w:t>
            </w:r>
          </w:p>
        </w:tc>
        <w:tc>
          <w:tcPr>
            <w:tcW w:w="4394" w:type="dxa"/>
            <w:shd w:val="clear" w:color="auto" w:fill="auto"/>
          </w:tcPr>
          <w:p w:rsidR="009A6B27" w:rsidRPr="006F1C4B" w:rsidRDefault="009A6B27" w:rsidP="000A2FF0">
            <w:pPr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министерство здравоохранения Новосибирской области, Территориальный фонд обязательного медицинского страхования Новосибирской области, государственные учреждения, подведомственные министерству здравоохранения Новосибирской области</w:t>
            </w:r>
          </w:p>
        </w:tc>
        <w:tc>
          <w:tcPr>
            <w:tcW w:w="1417" w:type="dxa"/>
            <w:shd w:val="clear" w:color="auto" w:fill="auto"/>
          </w:tcPr>
          <w:p w:rsidR="009A6B27" w:rsidRPr="006F1C4B" w:rsidRDefault="009A6B27" w:rsidP="000A2FF0">
            <w:pPr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2016-2020</w:t>
            </w:r>
          </w:p>
        </w:tc>
        <w:tc>
          <w:tcPr>
            <w:tcW w:w="5104" w:type="dxa"/>
            <w:shd w:val="clear" w:color="auto" w:fill="auto"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предоставление населению медицинской помощи в рамках территориальной программы обязательного медицинского страхования в части базовой программы обязательного медицинского страхования.</w:t>
            </w:r>
          </w:p>
          <w:p w:rsidR="009A6B27" w:rsidRPr="006F1C4B" w:rsidRDefault="009A6B27" w:rsidP="000A2FF0">
            <w:pPr>
              <w:pStyle w:val="afe"/>
              <w:rPr>
                <w:rFonts w:ascii="Times New Roman" w:eastAsia="Times New Roman" w:hAnsi="Times New Roman"/>
                <w:color w:val="000000" w:themeColor="text1"/>
                <w:szCs w:val="24"/>
                <w:lang w:eastAsia="ru-RU"/>
              </w:rPr>
            </w:pPr>
            <w:r w:rsidRPr="006F1C4B">
              <w:rPr>
                <w:rFonts w:ascii="Times New Roman" w:eastAsia="Times New Roman" w:hAnsi="Times New Roman"/>
                <w:color w:val="000000" w:themeColor="text1"/>
                <w:szCs w:val="24"/>
                <w:lang w:eastAsia="ru-RU"/>
              </w:rPr>
              <w:t xml:space="preserve">Данное мероприятие </w:t>
            </w:r>
            <w:r w:rsidRPr="006F1C4B">
              <w:rPr>
                <w:rFonts w:ascii="Times New Roman" w:hAnsi="Times New Roman"/>
                <w:color w:val="000000" w:themeColor="text1"/>
                <w:szCs w:val="24"/>
              </w:rPr>
              <w:t>в 2015 году реализовывалось в рамках задачи 2.11</w:t>
            </w:r>
          </w:p>
        </w:tc>
      </w:tr>
      <w:tr w:rsidR="009A6B27" w:rsidRPr="006F1C4B" w:rsidTr="000A2FF0">
        <w:trPr>
          <w:trHeight w:val="20"/>
        </w:trPr>
        <w:tc>
          <w:tcPr>
            <w:tcW w:w="4820" w:type="dxa"/>
            <w:shd w:val="clear" w:color="auto" w:fill="auto"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 xml:space="preserve">Основное мероприятие 11.1.2. Выполнение территориальной программы обязательного медицинского страхования в части видов и условий оказания медицинской помощи, не  установленных </w:t>
            </w:r>
            <w:r w:rsidRPr="006F1C4B">
              <w:rPr>
                <w:color w:val="000000" w:themeColor="text1"/>
                <w:szCs w:val="24"/>
              </w:rPr>
              <w:lastRenderedPageBreak/>
              <w:t>базовой программой обязательного медицинского страхования</w:t>
            </w:r>
          </w:p>
        </w:tc>
        <w:tc>
          <w:tcPr>
            <w:tcW w:w="4394" w:type="dxa"/>
            <w:shd w:val="clear" w:color="auto" w:fill="auto"/>
          </w:tcPr>
          <w:p w:rsidR="009A6B27" w:rsidRPr="006F1C4B" w:rsidRDefault="009A6B27" w:rsidP="000A2FF0">
            <w:pPr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lastRenderedPageBreak/>
              <w:t xml:space="preserve">министерство здравоохранения Новосибирской области, Территориальный фонд обязательного медицинского страхования Новосибирской области, государственные учреждения, </w:t>
            </w:r>
            <w:r w:rsidRPr="006F1C4B">
              <w:rPr>
                <w:color w:val="000000" w:themeColor="text1"/>
                <w:szCs w:val="24"/>
              </w:rPr>
              <w:lastRenderedPageBreak/>
              <w:t>подведомственные министерству здравоохранения Новосибирской области</w:t>
            </w:r>
          </w:p>
        </w:tc>
        <w:tc>
          <w:tcPr>
            <w:tcW w:w="1417" w:type="dxa"/>
            <w:shd w:val="clear" w:color="auto" w:fill="auto"/>
          </w:tcPr>
          <w:p w:rsidR="009A6B27" w:rsidRPr="006F1C4B" w:rsidRDefault="009A6B27" w:rsidP="000A2FF0">
            <w:pPr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lastRenderedPageBreak/>
              <w:t>2016</w:t>
            </w:r>
          </w:p>
        </w:tc>
        <w:tc>
          <w:tcPr>
            <w:tcW w:w="5104" w:type="dxa"/>
            <w:shd w:val="clear" w:color="auto" w:fill="auto"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 xml:space="preserve">предоставление населению медицинской помощи в рамках территориальной программы обязательного медицинского страхования в части видов и условий оказания медицинской помощи, не установленных </w:t>
            </w:r>
            <w:r w:rsidRPr="006F1C4B">
              <w:rPr>
                <w:color w:val="000000" w:themeColor="text1"/>
                <w:szCs w:val="24"/>
              </w:rPr>
              <w:lastRenderedPageBreak/>
              <w:t>базовой программой обязательного медицинского страхования (оказание скорой медицинской помощи вне медицинской организации (за исключением санитарно-авиационной эвакуации) не застрахованным и не идентифицированным в системе обязательного медицинского страхования гражданам).</w:t>
            </w:r>
          </w:p>
          <w:p w:rsidR="009A6B27" w:rsidRPr="006F1C4B" w:rsidRDefault="009A6B27" w:rsidP="000A2FF0">
            <w:pPr>
              <w:pStyle w:val="afe"/>
              <w:spacing w:after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6F1C4B">
              <w:rPr>
                <w:rFonts w:ascii="Times New Roman" w:eastAsia="Times New Roman" w:hAnsi="Times New Roman"/>
                <w:color w:val="000000" w:themeColor="text1"/>
                <w:szCs w:val="24"/>
                <w:lang w:eastAsia="ru-RU"/>
              </w:rPr>
              <w:t xml:space="preserve">Данное мероприятие </w:t>
            </w:r>
            <w:r w:rsidRPr="006F1C4B">
              <w:rPr>
                <w:rFonts w:ascii="Times New Roman" w:hAnsi="Times New Roman"/>
                <w:color w:val="000000" w:themeColor="text1"/>
                <w:szCs w:val="24"/>
              </w:rPr>
              <w:t>в 2015 году реализовывалось в рамках задачи 2.11.</w:t>
            </w:r>
          </w:p>
          <w:p w:rsidR="009A6B27" w:rsidRPr="006F1C4B" w:rsidRDefault="009A6B27" w:rsidP="000A2FF0">
            <w:pPr>
              <w:pStyle w:val="afe"/>
              <w:spacing w:after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6F1C4B">
              <w:rPr>
                <w:rFonts w:ascii="Times New Roman" w:hAnsi="Times New Roman"/>
                <w:color w:val="000000" w:themeColor="text1"/>
                <w:szCs w:val="24"/>
              </w:rPr>
              <w:t>С 2017 года данное мероприятие будет реализовываться в рамках основного мероприятия 2.6.3</w:t>
            </w:r>
          </w:p>
        </w:tc>
      </w:tr>
      <w:tr w:rsidR="009A6B27" w:rsidRPr="006F1C4B" w:rsidTr="000A2FF0">
        <w:trPr>
          <w:trHeight w:val="20"/>
        </w:trPr>
        <w:tc>
          <w:tcPr>
            <w:tcW w:w="4820" w:type="dxa"/>
            <w:shd w:val="clear" w:color="auto" w:fill="auto"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lastRenderedPageBreak/>
              <w:t>Основное мероприятие 11.1.3. Обеспечение деятельности Территориального фонда обязательного медицинского страхования Новосибирской области</w:t>
            </w:r>
          </w:p>
        </w:tc>
        <w:tc>
          <w:tcPr>
            <w:tcW w:w="4394" w:type="dxa"/>
            <w:shd w:val="clear" w:color="auto" w:fill="auto"/>
          </w:tcPr>
          <w:p w:rsidR="009A6B27" w:rsidRPr="006F1C4B" w:rsidRDefault="009A6B27" w:rsidP="000A2FF0">
            <w:pPr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Территориальный фонд обязательного медицинского страхования Новосибирской области</w:t>
            </w:r>
          </w:p>
        </w:tc>
        <w:tc>
          <w:tcPr>
            <w:tcW w:w="1417" w:type="dxa"/>
            <w:shd w:val="clear" w:color="auto" w:fill="auto"/>
          </w:tcPr>
          <w:p w:rsidR="009A6B27" w:rsidRPr="006F1C4B" w:rsidRDefault="009A6B27" w:rsidP="000A2FF0">
            <w:pPr>
              <w:jc w:val="center"/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>2017-2020</w:t>
            </w:r>
          </w:p>
        </w:tc>
        <w:tc>
          <w:tcPr>
            <w:tcW w:w="5104" w:type="dxa"/>
            <w:shd w:val="clear" w:color="auto" w:fill="auto"/>
          </w:tcPr>
          <w:p w:rsidR="009A6B27" w:rsidRPr="006F1C4B" w:rsidRDefault="009A6B27" w:rsidP="000A2FF0">
            <w:pPr>
              <w:rPr>
                <w:color w:val="000000" w:themeColor="text1"/>
                <w:szCs w:val="24"/>
              </w:rPr>
            </w:pPr>
            <w:r w:rsidRPr="006F1C4B">
              <w:rPr>
                <w:color w:val="000000" w:themeColor="text1"/>
                <w:szCs w:val="24"/>
              </w:rPr>
              <w:t xml:space="preserve">обеспечение доступности и качества оказания медицинской помощи на территории Новосибирской области на основе </w:t>
            </w:r>
            <w:proofErr w:type="gramStart"/>
            <w:r w:rsidRPr="006F1C4B">
              <w:rPr>
                <w:color w:val="000000" w:themeColor="text1"/>
                <w:szCs w:val="24"/>
              </w:rPr>
              <w:t>повышения эффективности деятельности аппарата Территориального фонда обязательного медицинского страхования</w:t>
            </w:r>
            <w:proofErr w:type="gramEnd"/>
          </w:p>
        </w:tc>
      </w:tr>
    </w:tbl>
    <w:p w:rsidR="009A6B27" w:rsidRPr="006F1C4B" w:rsidRDefault="009A6B27" w:rsidP="009A6B27">
      <w:pPr>
        <w:jc w:val="center"/>
        <w:rPr>
          <w:color w:val="000000" w:themeColor="text1"/>
          <w:sz w:val="28"/>
          <w:szCs w:val="28"/>
        </w:rPr>
      </w:pPr>
    </w:p>
    <w:p w:rsidR="009A6B27" w:rsidRPr="006F1C4B" w:rsidRDefault="009A6B27" w:rsidP="009A6B27">
      <w:pPr>
        <w:jc w:val="center"/>
        <w:rPr>
          <w:color w:val="000000" w:themeColor="text1"/>
          <w:sz w:val="28"/>
          <w:szCs w:val="28"/>
        </w:rPr>
      </w:pPr>
    </w:p>
    <w:p w:rsidR="009A6B27" w:rsidRPr="006F1C4B" w:rsidRDefault="009A6B27" w:rsidP="009A6B27">
      <w:pPr>
        <w:jc w:val="center"/>
        <w:rPr>
          <w:color w:val="000000" w:themeColor="text1"/>
          <w:sz w:val="28"/>
          <w:szCs w:val="28"/>
        </w:rPr>
      </w:pPr>
    </w:p>
    <w:p w:rsidR="009A6B27" w:rsidRPr="003B2463" w:rsidRDefault="009A6B27" w:rsidP="009A6B27">
      <w:pPr>
        <w:jc w:val="center"/>
        <w:rPr>
          <w:color w:val="000000" w:themeColor="text1"/>
          <w:sz w:val="28"/>
          <w:szCs w:val="28"/>
        </w:rPr>
      </w:pPr>
      <w:r w:rsidRPr="006F1C4B">
        <w:rPr>
          <w:color w:val="000000" w:themeColor="text1"/>
          <w:sz w:val="28"/>
          <w:szCs w:val="28"/>
        </w:rPr>
        <w:t>_________».</w:t>
      </w:r>
    </w:p>
    <w:p w:rsidR="009A6B27" w:rsidRDefault="009A6B27">
      <w:pPr>
        <w:autoSpaceDE/>
        <w:autoSpaceDN/>
        <w:spacing w:after="200" w:line="276" w:lineRule="auto"/>
      </w:pPr>
      <w:r>
        <w:br w:type="page"/>
      </w:r>
    </w:p>
    <w:p w:rsidR="009A6B27" w:rsidRPr="009465D6" w:rsidRDefault="009A6B27" w:rsidP="009A6B27">
      <w:pPr>
        <w:widowControl w:val="0"/>
        <w:adjustRightInd w:val="0"/>
        <w:ind w:left="10490"/>
        <w:jc w:val="center"/>
        <w:rPr>
          <w:rFonts w:ascii="Times New Roman CYR" w:eastAsia="Calibri" w:hAnsi="Times New Roman CYR" w:cs="Times New Roman CYR"/>
          <w:bCs/>
          <w:color w:val="000000"/>
          <w:sz w:val="28"/>
          <w:szCs w:val="28"/>
        </w:rPr>
      </w:pPr>
      <w:r w:rsidRPr="009465D6">
        <w:rPr>
          <w:rFonts w:ascii="Times New Roman CYR" w:eastAsia="Calibri" w:hAnsi="Times New Roman CYR" w:cs="Times New Roman CYR"/>
          <w:bCs/>
          <w:color w:val="000000"/>
          <w:sz w:val="28"/>
          <w:szCs w:val="28"/>
        </w:rPr>
        <w:lastRenderedPageBreak/>
        <w:t>ПРИЛОЖЕНИЕ № 3</w:t>
      </w:r>
    </w:p>
    <w:p w:rsidR="009A6B27" w:rsidRPr="009465D6" w:rsidRDefault="009A6B27" w:rsidP="009A6B27">
      <w:pPr>
        <w:widowControl w:val="0"/>
        <w:adjustRightInd w:val="0"/>
        <w:ind w:left="10490"/>
        <w:jc w:val="center"/>
        <w:rPr>
          <w:rFonts w:ascii="Times New Roman CYR" w:eastAsia="Calibri" w:hAnsi="Times New Roman CYR" w:cs="Times New Roman CYR"/>
          <w:bCs/>
          <w:color w:val="000000"/>
          <w:sz w:val="28"/>
          <w:szCs w:val="28"/>
        </w:rPr>
      </w:pPr>
      <w:r w:rsidRPr="009465D6">
        <w:rPr>
          <w:rFonts w:ascii="Times New Roman CYR" w:eastAsia="Calibri" w:hAnsi="Times New Roman CYR" w:cs="Times New Roman CYR"/>
          <w:bCs/>
          <w:color w:val="000000"/>
          <w:sz w:val="28"/>
          <w:szCs w:val="28"/>
        </w:rPr>
        <w:t xml:space="preserve">к </w:t>
      </w:r>
      <w:r>
        <w:rPr>
          <w:rFonts w:ascii="Times New Roman CYR" w:eastAsia="Calibri" w:hAnsi="Times New Roman CYR" w:cs="Times New Roman CYR"/>
          <w:bCs/>
          <w:color w:val="000000"/>
          <w:sz w:val="28"/>
          <w:szCs w:val="28"/>
        </w:rPr>
        <w:t>Проекту постановления</w:t>
      </w:r>
      <w:r w:rsidRPr="009465D6">
        <w:rPr>
          <w:rFonts w:ascii="Times New Roman CYR" w:eastAsia="Calibri" w:hAnsi="Times New Roman CYR" w:cs="Times New Roman CYR"/>
          <w:bCs/>
          <w:color w:val="000000"/>
          <w:sz w:val="28"/>
          <w:szCs w:val="28"/>
        </w:rPr>
        <w:t xml:space="preserve"> Правительства</w:t>
      </w:r>
    </w:p>
    <w:p w:rsidR="009A6B27" w:rsidRDefault="009A6B27" w:rsidP="009A6B27">
      <w:pPr>
        <w:widowControl w:val="0"/>
        <w:adjustRightInd w:val="0"/>
        <w:ind w:left="10490"/>
        <w:jc w:val="center"/>
        <w:rPr>
          <w:rFonts w:ascii="Times New Roman CYR" w:eastAsia="Calibri" w:hAnsi="Times New Roman CYR" w:cs="Times New Roman CYR"/>
          <w:bCs/>
          <w:color w:val="000000"/>
          <w:sz w:val="28"/>
          <w:szCs w:val="28"/>
        </w:rPr>
      </w:pPr>
      <w:r w:rsidRPr="009465D6">
        <w:rPr>
          <w:rFonts w:ascii="Times New Roman CYR" w:eastAsia="Calibri" w:hAnsi="Times New Roman CYR" w:cs="Times New Roman CYR"/>
          <w:bCs/>
          <w:color w:val="000000"/>
          <w:sz w:val="28"/>
          <w:szCs w:val="28"/>
        </w:rPr>
        <w:t>Новосибирской области</w:t>
      </w:r>
    </w:p>
    <w:p w:rsidR="009A6B27" w:rsidRDefault="009A6B27" w:rsidP="009A6B27">
      <w:pPr>
        <w:widowControl w:val="0"/>
        <w:adjustRightInd w:val="0"/>
        <w:ind w:left="10490"/>
        <w:jc w:val="center"/>
        <w:rPr>
          <w:rFonts w:ascii="Times New Roman CYR" w:eastAsia="Calibri" w:hAnsi="Times New Roman CYR" w:cs="Times New Roman CYR"/>
          <w:bCs/>
          <w:color w:val="000000"/>
          <w:sz w:val="28"/>
          <w:szCs w:val="28"/>
        </w:rPr>
      </w:pPr>
    </w:p>
    <w:p w:rsidR="009A6B27" w:rsidRPr="009465D6" w:rsidRDefault="009A6B27" w:rsidP="009A6B27">
      <w:pPr>
        <w:widowControl w:val="0"/>
        <w:adjustRightInd w:val="0"/>
        <w:ind w:left="10490"/>
        <w:jc w:val="center"/>
        <w:rPr>
          <w:rFonts w:ascii="Times New Roman CYR" w:eastAsia="Calibri" w:hAnsi="Times New Roman CYR" w:cs="Times New Roman CYR"/>
          <w:bCs/>
          <w:color w:val="000000"/>
          <w:sz w:val="28"/>
          <w:szCs w:val="28"/>
        </w:rPr>
      </w:pPr>
    </w:p>
    <w:p w:rsidR="009A6B27" w:rsidRPr="009465D6" w:rsidRDefault="009A6B27" w:rsidP="009A6B27">
      <w:pPr>
        <w:ind w:left="10490"/>
        <w:jc w:val="center"/>
        <w:rPr>
          <w:color w:val="000000"/>
          <w:sz w:val="28"/>
          <w:szCs w:val="28"/>
        </w:rPr>
      </w:pPr>
      <w:r w:rsidRPr="009465D6">
        <w:rPr>
          <w:color w:val="000000"/>
          <w:sz w:val="28"/>
          <w:szCs w:val="28"/>
        </w:rPr>
        <w:t>«ПРИЛОЖЕНИЕ № 3</w:t>
      </w:r>
    </w:p>
    <w:p w:rsidR="009A6B27" w:rsidRPr="00216C5A" w:rsidRDefault="009A6B27" w:rsidP="009A6B27">
      <w:pPr>
        <w:ind w:left="10490"/>
        <w:jc w:val="center"/>
        <w:rPr>
          <w:sz w:val="28"/>
          <w:szCs w:val="28"/>
        </w:rPr>
      </w:pPr>
      <w:r w:rsidRPr="009465D6">
        <w:rPr>
          <w:color w:val="000000"/>
          <w:sz w:val="28"/>
          <w:szCs w:val="28"/>
        </w:rPr>
        <w:t xml:space="preserve">к государственной программе «Развитие </w:t>
      </w:r>
      <w:r w:rsidRPr="00216C5A">
        <w:rPr>
          <w:sz w:val="28"/>
          <w:szCs w:val="28"/>
        </w:rPr>
        <w:t>здравоохранения Новосибирской области на 2013-2020 годы»</w:t>
      </w:r>
    </w:p>
    <w:p w:rsidR="009A6B27" w:rsidRPr="00216C5A" w:rsidRDefault="009A6B27" w:rsidP="009A6B27">
      <w:pPr>
        <w:ind w:left="10490"/>
        <w:jc w:val="center"/>
        <w:rPr>
          <w:sz w:val="28"/>
          <w:szCs w:val="28"/>
        </w:rPr>
      </w:pPr>
    </w:p>
    <w:p w:rsidR="009A6B27" w:rsidRPr="00216C5A" w:rsidRDefault="009A6B27" w:rsidP="009A6B27">
      <w:pPr>
        <w:ind w:left="10490"/>
        <w:jc w:val="center"/>
        <w:rPr>
          <w:sz w:val="28"/>
          <w:szCs w:val="28"/>
        </w:rPr>
      </w:pPr>
    </w:p>
    <w:p w:rsidR="009A6B27" w:rsidRPr="00216C5A" w:rsidRDefault="009A6B27" w:rsidP="009A6B27">
      <w:pPr>
        <w:jc w:val="center"/>
        <w:rPr>
          <w:b/>
          <w:sz w:val="28"/>
          <w:szCs w:val="28"/>
        </w:rPr>
      </w:pPr>
      <w:r w:rsidRPr="00216C5A">
        <w:rPr>
          <w:b/>
          <w:sz w:val="28"/>
          <w:szCs w:val="28"/>
        </w:rPr>
        <w:t>СВОДНЫЕ ФИНАНСОВЫЕ ЗАТРАТЫ</w:t>
      </w:r>
    </w:p>
    <w:p w:rsidR="009A6B27" w:rsidRPr="00216C5A" w:rsidRDefault="009A6B27" w:rsidP="009A6B27">
      <w:pPr>
        <w:jc w:val="center"/>
        <w:rPr>
          <w:b/>
          <w:sz w:val="28"/>
          <w:szCs w:val="28"/>
        </w:rPr>
      </w:pPr>
      <w:r w:rsidRPr="00216C5A">
        <w:rPr>
          <w:b/>
          <w:sz w:val="28"/>
          <w:szCs w:val="28"/>
        </w:rPr>
        <w:t>государственной программы «Развитие здравоохранения Новосибирской области на 2013-2020 годы»</w:t>
      </w:r>
    </w:p>
    <w:p w:rsidR="009A6B27" w:rsidRPr="00216C5A" w:rsidRDefault="009A6B27" w:rsidP="009A6B27">
      <w:pPr>
        <w:jc w:val="center"/>
        <w:rPr>
          <w:sz w:val="28"/>
          <w:szCs w:val="28"/>
        </w:rPr>
      </w:pPr>
    </w:p>
    <w:p w:rsidR="009A6B27" w:rsidRPr="00216C5A" w:rsidRDefault="009A6B27" w:rsidP="009A6B27">
      <w:pPr>
        <w:jc w:val="center"/>
        <w:rPr>
          <w:sz w:val="28"/>
          <w:szCs w:val="28"/>
        </w:rPr>
      </w:pPr>
    </w:p>
    <w:tbl>
      <w:tblPr>
        <w:tblW w:w="4936" w:type="pct"/>
        <w:jc w:val="center"/>
        <w:tblInd w:w="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04"/>
        <w:gridCol w:w="1313"/>
        <w:gridCol w:w="1205"/>
        <w:gridCol w:w="1206"/>
        <w:gridCol w:w="1167"/>
        <w:gridCol w:w="8"/>
        <w:gridCol w:w="1268"/>
        <w:gridCol w:w="8"/>
        <w:gridCol w:w="1167"/>
        <w:gridCol w:w="1165"/>
        <w:gridCol w:w="1220"/>
        <w:gridCol w:w="1164"/>
        <w:gridCol w:w="921"/>
      </w:tblGrid>
      <w:tr w:rsidR="009A6B27" w:rsidRPr="006D5806" w:rsidTr="000A2FF0">
        <w:trPr>
          <w:trHeight w:val="20"/>
          <w:jc w:val="center"/>
        </w:trPr>
        <w:tc>
          <w:tcPr>
            <w:tcW w:w="3904" w:type="dxa"/>
            <w:vMerge w:val="restart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  <w:r w:rsidRPr="006D5806">
              <w:t>Источники и направления расходов в разрезе государственных заказчиков государственной программы (главных распорядителей бюджетных средств)</w:t>
            </w:r>
          </w:p>
        </w:tc>
        <w:tc>
          <w:tcPr>
            <w:tcW w:w="10891" w:type="dxa"/>
            <w:gridSpan w:val="11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  <w:r w:rsidRPr="006D5806">
              <w:t xml:space="preserve">Финансовые затраты, тыс. руб. </w:t>
            </w:r>
          </w:p>
        </w:tc>
        <w:tc>
          <w:tcPr>
            <w:tcW w:w="921" w:type="dxa"/>
            <w:vMerge w:val="restart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  <w:proofErr w:type="gramStart"/>
            <w:r w:rsidRPr="006D5806">
              <w:t>Приме-</w:t>
            </w:r>
            <w:proofErr w:type="spellStart"/>
            <w:r w:rsidRPr="006D5806">
              <w:t>чание</w:t>
            </w:r>
            <w:proofErr w:type="spellEnd"/>
            <w:proofErr w:type="gramEnd"/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vMerge/>
            <w:hideMark/>
          </w:tcPr>
          <w:p w:rsidR="009A6B27" w:rsidRPr="006D5806" w:rsidRDefault="009A6B27" w:rsidP="000A2FF0">
            <w:pPr>
              <w:ind w:left="-57" w:right="-57"/>
            </w:pPr>
          </w:p>
        </w:tc>
        <w:tc>
          <w:tcPr>
            <w:tcW w:w="1313" w:type="dxa"/>
            <w:vMerge w:val="restart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  <w:r w:rsidRPr="006D5806">
              <w:t>всего</w:t>
            </w:r>
          </w:p>
        </w:tc>
        <w:tc>
          <w:tcPr>
            <w:tcW w:w="9578" w:type="dxa"/>
            <w:gridSpan w:val="10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  <w:r w:rsidRPr="006D5806">
              <w:t>в том числе по годам</w:t>
            </w: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vMerge/>
            <w:hideMark/>
          </w:tcPr>
          <w:p w:rsidR="009A6B27" w:rsidRPr="006D5806" w:rsidRDefault="009A6B27" w:rsidP="000A2FF0">
            <w:pPr>
              <w:ind w:left="-57" w:right="-57"/>
            </w:pPr>
          </w:p>
        </w:tc>
        <w:tc>
          <w:tcPr>
            <w:tcW w:w="1313" w:type="dxa"/>
            <w:vMerge/>
            <w:hideMark/>
          </w:tcPr>
          <w:p w:rsidR="009A6B27" w:rsidRPr="006D5806" w:rsidRDefault="009A6B27" w:rsidP="000A2FF0">
            <w:pPr>
              <w:ind w:left="-57" w:right="-57"/>
            </w:pPr>
          </w:p>
        </w:tc>
        <w:tc>
          <w:tcPr>
            <w:tcW w:w="1205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  <w:r w:rsidRPr="006D5806">
              <w:t>2013</w:t>
            </w:r>
          </w:p>
        </w:tc>
        <w:tc>
          <w:tcPr>
            <w:tcW w:w="1206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  <w:r w:rsidRPr="006D5806">
              <w:t>2014</w:t>
            </w:r>
          </w:p>
        </w:tc>
        <w:tc>
          <w:tcPr>
            <w:tcW w:w="1175" w:type="dxa"/>
            <w:gridSpan w:val="2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  <w:r w:rsidRPr="006D5806">
              <w:t>2015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  <w:r w:rsidRPr="006D5806">
              <w:t>2016</w:t>
            </w:r>
          </w:p>
        </w:tc>
        <w:tc>
          <w:tcPr>
            <w:tcW w:w="1167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  <w:r w:rsidRPr="006D5806">
              <w:t>2017</w:t>
            </w:r>
          </w:p>
        </w:tc>
        <w:tc>
          <w:tcPr>
            <w:tcW w:w="1165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  <w:r w:rsidRPr="006D5806">
              <w:t>2018</w:t>
            </w:r>
          </w:p>
        </w:tc>
        <w:tc>
          <w:tcPr>
            <w:tcW w:w="1220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  <w:r w:rsidRPr="006D5806">
              <w:t>2019</w:t>
            </w:r>
          </w:p>
        </w:tc>
        <w:tc>
          <w:tcPr>
            <w:tcW w:w="116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  <w:r w:rsidRPr="006D5806">
              <w:t>2020</w:t>
            </w: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15716" w:type="dxa"/>
            <w:gridSpan w:val="13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  <w:r w:rsidRPr="006D5806">
              <w:t>Министерство здравоохранения Новосибирской области</w:t>
            </w: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 xml:space="preserve">Всего финансовых затрат, в том числе </w:t>
            </w:r>
            <w:proofErr w:type="gramStart"/>
            <w:r w:rsidRPr="006D5806">
              <w:t>из</w:t>
            </w:r>
            <w:proofErr w:type="gramEnd"/>
            <w:r w:rsidRPr="006D5806">
              <w:t xml:space="preserve">: 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160 127 252,23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8 363 513,20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17 616 076,80</w:t>
            </w: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20 798 808,30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20 857 630,33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21 504 788,70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23 000 665,60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23 501 397,40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24 484 371,90</w:t>
            </w:r>
          </w:p>
        </w:tc>
        <w:tc>
          <w:tcPr>
            <w:tcW w:w="921" w:type="dxa"/>
            <w:vMerge w:val="restart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федерального бюджета*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8 105 581,30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1 433 701,50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526 358,10</w:t>
            </w: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787627" w:rsidRDefault="009A6B27" w:rsidP="000A2FF0">
            <w:pPr>
              <w:jc w:val="right"/>
              <w:rPr>
                <w:sz w:val="16"/>
              </w:rPr>
            </w:pPr>
            <w:r w:rsidRPr="00787627">
              <w:rPr>
                <w:sz w:val="16"/>
              </w:rPr>
              <w:t>2 138 957,10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A6B27" w:rsidRPr="00787627" w:rsidRDefault="009A6B27" w:rsidP="000A2FF0">
            <w:pPr>
              <w:jc w:val="right"/>
              <w:rPr>
                <w:sz w:val="16"/>
              </w:rPr>
            </w:pPr>
            <w:r w:rsidRPr="00787627">
              <w:rPr>
                <w:sz w:val="16"/>
              </w:rPr>
              <w:t>1 676 235,90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1 105 840,50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406 231,20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409 128,50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409 128,50</w:t>
            </w: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областного бюджета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151 480 315,93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6 929 556,70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17 013 824,70</w:t>
            </w: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787627" w:rsidRDefault="009A6B27" w:rsidP="000A2FF0">
            <w:pPr>
              <w:jc w:val="right"/>
              <w:rPr>
                <w:sz w:val="16"/>
              </w:rPr>
            </w:pPr>
            <w:r w:rsidRPr="00787627">
              <w:rPr>
                <w:sz w:val="16"/>
              </w:rPr>
              <w:t>18 583 145,20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A6B27" w:rsidRPr="00787627" w:rsidRDefault="009A6B27" w:rsidP="000A2FF0">
            <w:pPr>
              <w:jc w:val="right"/>
              <w:rPr>
                <w:sz w:val="16"/>
              </w:rPr>
            </w:pPr>
            <w:r w:rsidRPr="00787627">
              <w:rPr>
                <w:sz w:val="16"/>
              </w:rPr>
              <w:t>19 103 694,43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20 321 248,20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22 516 734,40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23 014 568,90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23 997 543,40</w:t>
            </w: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местных бюджетов*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0,00</w:t>
            </w:r>
          </w:p>
        </w:tc>
        <w:tc>
          <w:tcPr>
            <w:tcW w:w="1205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06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75" w:type="dxa"/>
            <w:gridSpan w:val="2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7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5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20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4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внебюджетных источников*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541 355,00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255,00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75 894,00</w:t>
            </w: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787627" w:rsidRDefault="009A6B27" w:rsidP="000A2FF0">
            <w:pPr>
              <w:jc w:val="right"/>
              <w:rPr>
                <w:sz w:val="16"/>
              </w:rPr>
            </w:pPr>
            <w:r w:rsidRPr="00787627">
              <w:rPr>
                <w:sz w:val="16"/>
              </w:rPr>
              <w:t>76 706,00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A6B27" w:rsidRPr="00787627" w:rsidRDefault="009A6B27" w:rsidP="000A2FF0">
            <w:pPr>
              <w:jc w:val="right"/>
              <w:rPr>
                <w:sz w:val="16"/>
              </w:rPr>
            </w:pPr>
            <w:r w:rsidRPr="00787627">
              <w:rPr>
                <w:sz w:val="16"/>
              </w:rPr>
              <w:t>77 700,00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77 700,00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77 700,00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77 700,00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77 700,00</w:t>
            </w: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 xml:space="preserve">Капитальные вложения, в том числе </w:t>
            </w:r>
            <w:proofErr w:type="gramStart"/>
            <w:r w:rsidRPr="006D5806">
              <w:t>из</w:t>
            </w:r>
            <w:proofErr w:type="gramEnd"/>
            <w:r w:rsidRPr="006D5806">
              <w:t xml:space="preserve">: 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05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06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75" w:type="dxa"/>
            <w:gridSpan w:val="2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7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5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20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4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921" w:type="dxa"/>
            <w:vMerge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федерального бюджета*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05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06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75" w:type="dxa"/>
            <w:gridSpan w:val="2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7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5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20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4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областного бюджета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05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06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75" w:type="dxa"/>
            <w:gridSpan w:val="2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7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5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20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4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местных бюджетов*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05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06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75" w:type="dxa"/>
            <w:gridSpan w:val="2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7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5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20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4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внебюджетных источников*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05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06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75" w:type="dxa"/>
            <w:gridSpan w:val="2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7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5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20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4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 xml:space="preserve">НИОКР**, в том числе </w:t>
            </w:r>
            <w:proofErr w:type="gramStart"/>
            <w:r w:rsidRPr="006D5806">
              <w:t>из</w:t>
            </w:r>
            <w:proofErr w:type="gramEnd"/>
            <w:r w:rsidRPr="006D5806">
              <w:t xml:space="preserve">: 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05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06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75" w:type="dxa"/>
            <w:gridSpan w:val="2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7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5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20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4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921" w:type="dxa"/>
            <w:vMerge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федерального бюджета*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05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06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75" w:type="dxa"/>
            <w:gridSpan w:val="2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7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5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20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4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областного бюджета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05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06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75" w:type="dxa"/>
            <w:gridSpan w:val="2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7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5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20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4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hyperlink r:id="rId10" w:anchor="RANGE!Par572" w:history="1">
              <w:r w:rsidRPr="006D5806">
                <w:t>местных бюджетов*</w:t>
              </w:r>
            </w:hyperlink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05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06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75" w:type="dxa"/>
            <w:gridSpan w:val="2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7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5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20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4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внебюджетных источников*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05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06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75" w:type="dxa"/>
            <w:gridSpan w:val="2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7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5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20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4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 xml:space="preserve">Прочие расходы, в том числе </w:t>
            </w:r>
            <w:proofErr w:type="gramStart"/>
            <w:r w:rsidRPr="006D5806">
              <w:t>из</w:t>
            </w:r>
            <w:proofErr w:type="gramEnd"/>
            <w:r w:rsidRPr="006D5806">
              <w:t xml:space="preserve">: 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160 127 252,23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8 363 513,20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17 616 076,80</w:t>
            </w: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20 798 808,30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20 857 630,33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21 504 788,70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23 000 665,60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23 501 397,40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24 484 371,90</w:t>
            </w:r>
          </w:p>
        </w:tc>
        <w:tc>
          <w:tcPr>
            <w:tcW w:w="921" w:type="dxa"/>
            <w:vMerge w:val="restart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lastRenderedPageBreak/>
              <w:t>федерального бюджета*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8 105 581,30</w:t>
            </w:r>
          </w:p>
        </w:tc>
        <w:tc>
          <w:tcPr>
            <w:tcW w:w="1205" w:type="dxa"/>
            <w:shd w:val="clear" w:color="auto" w:fill="auto"/>
            <w:noWrap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1 433 701,50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526 358,10</w:t>
            </w:r>
          </w:p>
        </w:tc>
        <w:tc>
          <w:tcPr>
            <w:tcW w:w="1175" w:type="dxa"/>
            <w:gridSpan w:val="2"/>
            <w:shd w:val="clear" w:color="auto" w:fill="auto"/>
            <w:vAlign w:val="center"/>
          </w:tcPr>
          <w:p w:rsidR="009A6B27" w:rsidRPr="00787627" w:rsidRDefault="009A6B27" w:rsidP="000A2FF0">
            <w:pPr>
              <w:jc w:val="right"/>
              <w:rPr>
                <w:sz w:val="16"/>
              </w:rPr>
            </w:pPr>
            <w:r w:rsidRPr="00787627">
              <w:rPr>
                <w:sz w:val="16"/>
              </w:rPr>
              <w:t>2 138 957,10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A6B27" w:rsidRPr="00787627" w:rsidRDefault="009A6B27" w:rsidP="000A2FF0">
            <w:pPr>
              <w:jc w:val="right"/>
              <w:rPr>
                <w:sz w:val="16"/>
              </w:rPr>
            </w:pPr>
            <w:r w:rsidRPr="00787627">
              <w:rPr>
                <w:sz w:val="16"/>
              </w:rPr>
              <w:t>1 676 235,90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1 105 840,50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406 231,20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409 128,50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409 128,50</w:t>
            </w: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областного бюджета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151 480 315,93</w:t>
            </w:r>
          </w:p>
        </w:tc>
        <w:tc>
          <w:tcPr>
            <w:tcW w:w="1205" w:type="dxa"/>
            <w:shd w:val="clear" w:color="auto" w:fill="auto"/>
            <w:noWrap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6 929 556,70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17 013 824,70</w:t>
            </w:r>
          </w:p>
        </w:tc>
        <w:tc>
          <w:tcPr>
            <w:tcW w:w="1175" w:type="dxa"/>
            <w:gridSpan w:val="2"/>
            <w:shd w:val="clear" w:color="auto" w:fill="auto"/>
            <w:vAlign w:val="center"/>
          </w:tcPr>
          <w:p w:rsidR="009A6B27" w:rsidRPr="00787627" w:rsidRDefault="009A6B27" w:rsidP="000A2FF0">
            <w:pPr>
              <w:jc w:val="right"/>
              <w:rPr>
                <w:sz w:val="16"/>
              </w:rPr>
            </w:pPr>
            <w:r w:rsidRPr="00787627">
              <w:rPr>
                <w:sz w:val="16"/>
              </w:rPr>
              <w:t>18 583 145,20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A6B27" w:rsidRPr="00787627" w:rsidRDefault="009A6B27" w:rsidP="000A2FF0">
            <w:pPr>
              <w:jc w:val="right"/>
              <w:rPr>
                <w:sz w:val="16"/>
              </w:rPr>
            </w:pPr>
            <w:r w:rsidRPr="00787627">
              <w:rPr>
                <w:sz w:val="16"/>
              </w:rPr>
              <w:t>19 103 694,43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20 321 248,20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22 516 734,40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23 014 568,90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23 997 543,40</w:t>
            </w: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местных бюджетов*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0,00</w:t>
            </w:r>
          </w:p>
        </w:tc>
        <w:tc>
          <w:tcPr>
            <w:tcW w:w="1205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06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75" w:type="dxa"/>
            <w:gridSpan w:val="2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7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5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20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4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внебюджетных источников*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541 355,00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255,00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75 894,00</w:t>
            </w: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787627" w:rsidRDefault="009A6B27" w:rsidP="000A2FF0">
            <w:pPr>
              <w:jc w:val="right"/>
              <w:rPr>
                <w:sz w:val="16"/>
              </w:rPr>
            </w:pPr>
            <w:r w:rsidRPr="00787627">
              <w:rPr>
                <w:sz w:val="16"/>
              </w:rPr>
              <w:t>76 706,00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A6B27" w:rsidRPr="00787627" w:rsidRDefault="009A6B27" w:rsidP="000A2FF0">
            <w:pPr>
              <w:jc w:val="right"/>
              <w:rPr>
                <w:sz w:val="16"/>
              </w:rPr>
            </w:pPr>
            <w:r w:rsidRPr="00787627">
              <w:rPr>
                <w:sz w:val="16"/>
              </w:rPr>
              <w:t>77 700,00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77 700,00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77 700,00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77 700,00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77 700,00</w:t>
            </w: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15716" w:type="dxa"/>
            <w:gridSpan w:val="13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  <w:r w:rsidRPr="006D5806">
              <w:t>Министерство строительства Новосибирской области</w:t>
            </w: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  <w:rPr>
                <w:sz w:val="18"/>
                <w:szCs w:val="18"/>
              </w:rPr>
            </w:pPr>
            <w:r w:rsidRPr="006D5806">
              <w:rPr>
                <w:sz w:val="18"/>
                <w:szCs w:val="18"/>
              </w:rPr>
              <w:t xml:space="preserve">Всего финансовых затрат, в том числе </w:t>
            </w:r>
            <w:proofErr w:type="gramStart"/>
            <w:r w:rsidRPr="006D5806">
              <w:rPr>
                <w:sz w:val="18"/>
                <w:szCs w:val="18"/>
              </w:rPr>
              <w:t>из</w:t>
            </w:r>
            <w:proofErr w:type="gramEnd"/>
            <w:r w:rsidRPr="006D5806">
              <w:rPr>
                <w:sz w:val="18"/>
                <w:szCs w:val="18"/>
              </w:rPr>
              <w:t xml:space="preserve">: 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4 955 395,30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1 298 617,60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583 125,70</w:t>
            </w: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519 325,70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205 723,10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427 758,20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393 244,20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493 893,70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1 033 707,10</w:t>
            </w:r>
          </w:p>
        </w:tc>
        <w:tc>
          <w:tcPr>
            <w:tcW w:w="921" w:type="dxa"/>
            <w:vMerge w:val="restart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  <w:rPr>
                <w:sz w:val="18"/>
                <w:szCs w:val="18"/>
              </w:rPr>
            </w:pPr>
            <w:r w:rsidRPr="006D5806">
              <w:rPr>
                <w:sz w:val="18"/>
                <w:szCs w:val="18"/>
              </w:rPr>
              <w:t>федерального бюджета*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1 810,00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787627" w:rsidRDefault="009A6B27" w:rsidP="000A2FF0">
            <w:pPr>
              <w:jc w:val="right"/>
              <w:rPr>
                <w:sz w:val="16"/>
              </w:rPr>
            </w:pPr>
            <w:r w:rsidRPr="00787627">
              <w:rPr>
                <w:sz w:val="16"/>
              </w:rPr>
              <w:t>1 810,00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  <w:rPr>
                <w:sz w:val="18"/>
                <w:szCs w:val="18"/>
              </w:rPr>
            </w:pPr>
            <w:r w:rsidRPr="006D5806">
              <w:rPr>
                <w:sz w:val="18"/>
                <w:szCs w:val="18"/>
              </w:rPr>
              <w:t>областного бюджета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4 953 585,30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1 298 617,60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583 125,70</w:t>
            </w: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787627" w:rsidRDefault="009A6B27" w:rsidP="000A2FF0">
            <w:pPr>
              <w:jc w:val="right"/>
              <w:rPr>
                <w:sz w:val="16"/>
              </w:rPr>
            </w:pPr>
            <w:r w:rsidRPr="00787627">
              <w:rPr>
                <w:sz w:val="16"/>
              </w:rPr>
              <w:t>517 515,70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A6B27" w:rsidRPr="00787627" w:rsidRDefault="009A6B27" w:rsidP="000A2FF0">
            <w:pPr>
              <w:jc w:val="right"/>
              <w:rPr>
                <w:sz w:val="16"/>
              </w:rPr>
            </w:pPr>
            <w:r w:rsidRPr="00787627">
              <w:rPr>
                <w:sz w:val="16"/>
              </w:rPr>
              <w:t>205 723,10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427 758,20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393 244,20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493 893,70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1 033 707,10</w:t>
            </w: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  <w:rPr>
                <w:sz w:val="18"/>
                <w:szCs w:val="18"/>
              </w:rPr>
            </w:pPr>
            <w:r w:rsidRPr="006D5806">
              <w:rPr>
                <w:sz w:val="18"/>
                <w:szCs w:val="18"/>
              </w:rPr>
              <w:t>местных бюджетов*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0,00</w:t>
            </w:r>
          </w:p>
        </w:tc>
        <w:tc>
          <w:tcPr>
            <w:tcW w:w="1205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06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75" w:type="dxa"/>
            <w:gridSpan w:val="2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7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5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20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4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  <w:rPr>
                <w:sz w:val="18"/>
                <w:szCs w:val="18"/>
              </w:rPr>
            </w:pPr>
            <w:r w:rsidRPr="006D5806">
              <w:rPr>
                <w:sz w:val="18"/>
                <w:szCs w:val="18"/>
              </w:rPr>
              <w:t>внебюджетных источников*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0,00</w:t>
            </w:r>
          </w:p>
        </w:tc>
        <w:tc>
          <w:tcPr>
            <w:tcW w:w="1205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06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75" w:type="dxa"/>
            <w:gridSpan w:val="2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7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5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20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4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  <w:rPr>
                <w:sz w:val="18"/>
                <w:szCs w:val="18"/>
              </w:rPr>
            </w:pPr>
            <w:r w:rsidRPr="006D5806">
              <w:rPr>
                <w:sz w:val="18"/>
                <w:szCs w:val="18"/>
              </w:rPr>
              <w:t xml:space="preserve">Капитальные вложения, в том числе </w:t>
            </w:r>
            <w:proofErr w:type="gramStart"/>
            <w:r w:rsidRPr="006D5806">
              <w:rPr>
                <w:sz w:val="18"/>
                <w:szCs w:val="18"/>
              </w:rPr>
              <w:t>из</w:t>
            </w:r>
            <w:proofErr w:type="gramEnd"/>
            <w:r w:rsidRPr="006D5806">
              <w:rPr>
                <w:sz w:val="18"/>
                <w:szCs w:val="18"/>
              </w:rPr>
              <w:t xml:space="preserve">: 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4 955 395,30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1 298 617,60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583 125,70</w:t>
            </w: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519 325,70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205 723,10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427 758,20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393 244,20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493 893,70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1 033 707,10</w:t>
            </w:r>
          </w:p>
        </w:tc>
        <w:tc>
          <w:tcPr>
            <w:tcW w:w="921" w:type="dxa"/>
            <w:vMerge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  <w:rPr>
                <w:sz w:val="18"/>
                <w:szCs w:val="18"/>
              </w:rPr>
            </w:pPr>
            <w:r w:rsidRPr="006D5806">
              <w:rPr>
                <w:sz w:val="18"/>
                <w:szCs w:val="18"/>
              </w:rPr>
              <w:t>федерального бюджета*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1 810,00</w:t>
            </w:r>
          </w:p>
        </w:tc>
        <w:tc>
          <w:tcPr>
            <w:tcW w:w="1205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06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787627" w:rsidRDefault="009A6B27" w:rsidP="000A2FF0">
            <w:pPr>
              <w:jc w:val="right"/>
              <w:rPr>
                <w:sz w:val="16"/>
              </w:rPr>
            </w:pPr>
            <w:r w:rsidRPr="00787627">
              <w:rPr>
                <w:sz w:val="16"/>
              </w:rPr>
              <w:t>1 810,00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7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5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20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4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9A6B27" w:rsidRPr="006D5806" w:rsidTr="000A2FF0">
        <w:trPr>
          <w:trHeight w:val="289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  <w:rPr>
                <w:sz w:val="18"/>
                <w:szCs w:val="18"/>
              </w:rPr>
            </w:pPr>
            <w:r w:rsidRPr="006D5806">
              <w:rPr>
                <w:sz w:val="18"/>
                <w:szCs w:val="18"/>
              </w:rPr>
              <w:t>областного бюджета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4 953 585,30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1 298 617,60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583 125,70</w:t>
            </w: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787627" w:rsidRDefault="009A6B27" w:rsidP="000A2FF0">
            <w:pPr>
              <w:jc w:val="right"/>
              <w:rPr>
                <w:sz w:val="16"/>
              </w:rPr>
            </w:pPr>
            <w:r w:rsidRPr="00787627">
              <w:rPr>
                <w:sz w:val="16"/>
              </w:rPr>
              <w:t>517 515,70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A6B27" w:rsidRPr="00787627" w:rsidRDefault="009A6B27" w:rsidP="000A2FF0">
            <w:pPr>
              <w:jc w:val="right"/>
              <w:rPr>
                <w:sz w:val="16"/>
              </w:rPr>
            </w:pPr>
            <w:r w:rsidRPr="00787627">
              <w:rPr>
                <w:sz w:val="16"/>
              </w:rPr>
              <w:t>205 723,10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427 758,20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393 244,20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493 893,70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1 033 707,10</w:t>
            </w: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местных бюджетов*</w:t>
            </w:r>
          </w:p>
        </w:tc>
        <w:tc>
          <w:tcPr>
            <w:tcW w:w="1313" w:type="dxa"/>
            <w:shd w:val="clear" w:color="auto" w:fill="auto"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05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06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75" w:type="dxa"/>
            <w:gridSpan w:val="2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7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5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20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4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внебюджетных источников*</w:t>
            </w:r>
          </w:p>
        </w:tc>
        <w:tc>
          <w:tcPr>
            <w:tcW w:w="1313" w:type="dxa"/>
            <w:shd w:val="clear" w:color="auto" w:fill="auto"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05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06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75" w:type="dxa"/>
            <w:gridSpan w:val="2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7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5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20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4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 xml:space="preserve">НИОКР**, в том числе </w:t>
            </w:r>
            <w:proofErr w:type="gramStart"/>
            <w:r w:rsidRPr="006D5806">
              <w:t>из</w:t>
            </w:r>
            <w:proofErr w:type="gramEnd"/>
            <w:r w:rsidRPr="006D5806">
              <w:t xml:space="preserve">: </w:t>
            </w:r>
          </w:p>
        </w:tc>
        <w:tc>
          <w:tcPr>
            <w:tcW w:w="1313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05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06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75" w:type="dxa"/>
            <w:gridSpan w:val="2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7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5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20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4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921" w:type="dxa"/>
            <w:vMerge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федерального бюджета*</w:t>
            </w:r>
          </w:p>
        </w:tc>
        <w:tc>
          <w:tcPr>
            <w:tcW w:w="1313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05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06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75" w:type="dxa"/>
            <w:gridSpan w:val="2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7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5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20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4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областного бюджета</w:t>
            </w:r>
          </w:p>
        </w:tc>
        <w:tc>
          <w:tcPr>
            <w:tcW w:w="1313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05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06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75" w:type="dxa"/>
            <w:gridSpan w:val="2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7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5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20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4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hyperlink r:id="rId11" w:anchor="RANGE!Par572" w:history="1">
              <w:r w:rsidRPr="006D5806">
                <w:t>местных бюджетов*</w:t>
              </w:r>
            </w:hyperlink>
          </w:p>
        </w:tc>
        <w:tc>
          <w:tcPr>
            <w:tcW w:w="1313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05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06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75" w:type="dxa"/>
            <w:gridSpan w:val="2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7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5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20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4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внебюджетных источников*</w:t>
            </w:r>
          </w:p>
        </w:tc>
        <w:tc>
          <w:tcPr>
            <w:tcW w:w="1313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05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06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75" w:type="dxa"/>
            <w:gridSpan w:val="2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7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5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20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4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 xml:space="preserve">Прочие расходы, в том числе </w:t>
            </w:r>
            <w:proofErr w:type="gramStart"/>
            <w:r w:rsidRPr="006D5806">
              <w:t>из</w:t>
            </w:r>
            <w:proofErr w:type="gramEnd"/>
            <w:r w:rsidRPr="006D5806">
              <w:t xml:space="preserve">: </w:t>
            </w:r>
          </w:p>
        </w:tc>
        <w:tc>
          <w:tcPr>
            <w:tcW w:w="1313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05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06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75" w:type="dxa"/>
            <w:gridSpan w:val="2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7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5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20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4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921" w:type="dxa"/>
            <w:vMerge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федерального бюджета*</w:t>
            </w:r>
          </w:p>
        </w:tc>
        <w:tc>
          <w:tcPr>
            <w:tcW w:w="1313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05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06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75" w:type="dxa"/>
            <w:gridSpan w:val="2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7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5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20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4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областного бюджета</w:t>
            </w:r>
          </w:p>
        </w:tc>
        <w:tc>
          <w:tcPr>
            <w:tcW w:w="1313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05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06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75" w:type="dxa"/>
            <w:gridSpan w:val="2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7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5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20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4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местных бюджетов*</w:t>
            </w:r>
          </w:p>
        </w:tc>
        <w:tc>
          <w:tcPr>
            <w:tcW w:w="1313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05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06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75" w:type="dxa"/>
            <w:gridSpan w:val="2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7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5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20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4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внебюджетных источников*</w:t>
            </w:r>
          </w:p>
        </w:tc>
        <w:tc>
          <w:tcPr>
            <w:tcW w:w="1313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05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06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75" w:type="dxa"/>
            <w:gridSpan w:val="2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7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5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20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4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15716" w:type="dxa"/>
            <w:gridSpan w:val="13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  <w:r w:rsidRPr="006D5806">
              <w:t>Департамент физической культуры и спорта Новосибирской области</w:t>
            </w: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 xml:space="preserve">Всего финансовых затрат, в том числе </w:t>
            </w:r>
            <w:proofErr w:type="gramStart"/>
            <w:r w:rsidRPr="006D5806">
              <w:t>из</w:t>
            </w:r>
            <w:proofErr w:type="gramEnd"/>
            <w:r w:rsidRPr="006D5806">
              <w:t xml:space="preserve">: 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  <w:r w:rsidRPr="006D5806">
              <w:rPr>
                <w:sz w:val="16"/>
                <w:szCs w:val="16"/>
              </w:rPr>
              <w:t>5 460,0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  <w:r w:rsidRPr="006D5806">
              <w:rPr>
                <w:sz w:val="16"/>
                <w:szCs w:val="16"/>
              </w:rPr>
              <w:t>5 460,0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 w:val="restart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федерального бюджета*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областного бюджета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  <w:r w:rsidRPr="006D5806">
              <w:rPr>
                <w:sz w:val="16"/>
                <w:szCs w:val="16"/>
              </w:rPr>
              <w:t>5 460,0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  <w:r w:rsidRPr="006D5806">
              <w:rPr>
                <w:sz w:val="16"/>
                <w:szCs w:val="16"/>
              </w:rPr>
              <w:t>5 460,0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tabs>
                <w:tab w:val="left" w:pos="1196"/>
              </w:tabs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местных бюджетов*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внебюджетных источников*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 xml:space="preserve">Капитальные вложения, в том числе </w:t>
            </w:r>
            <w:proofErr w:type="gramStart"/>
            <w:r w:rsidRPr="006D5806">
              <w:t>из</w:t>
            </w:r>
            <w:proofErr w:type="gramEnd"/>
            <w:r w:rsidRPr="006D5806">
              <w:t xml:space="preserve">: 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федерального бюджета*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областного бюджета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местных бюджетов*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внебюджетных источников*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 xml:space="preserve">НИОКР**, в том числе </w:t>
            </w:r>
            <w:proofErr w:type="gramStart"/>
            <w:r w:rsidRPr="006D5806">
              <w:t>из</w:t>
            </w:r>
            <w:proofErr w:type="gramEnd"/>
            <w:r w:rsidRPr="006D5806">
              <w:t xml:space="preserve">: 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федерального бюджета*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областного бюджета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hyperlink r:id="rId12" w:anchor="RANGE!Par572" w:history="1">
              <w:r w:rsidRPr="006D5806">
                <w:t>местных бюджетов*</w:t>
              </w:r>
            </w:hyperlink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внебюджетных источников*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lastRenderedPageBreak/>
              <w:t xml:space="preserve">Прочие расходы, в том числе </w:t>
            </w:r>
            <w:proofErr w:type="gramStart"/>
            <w:r w:rsidRPr="006D5806">
              <w:t>из</w:t>
            </w:r>
            <w:proofErr w:type="gramEnd"/>
            <w:r w:rsidRPr="006D5806">
              <w:t xml:space="preserve">: 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  <w:r w:rsidRPr="006D5806">
              <w:rPr>
                <w:sz w:val="16"/>
                <w:szCs w:val="16"/>
              </w:rPr>
              <w:t>5 460,0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  <w:r w:rsidRPr="006D5806">
              <w:rPr>
                <w:sz w:val="16"/>
                <w:szCs w:val="16"/>
              </w:rPr>
              <w:t>5 460,0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федерального бюджета*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noWrap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областного бюджета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  <w:r w:rsidRPr="006D5806">
              <w:rPr>
                <w:sz w:val="16"/>
                <w:szCs w:val="16"/>
              </w:rPr>
              <w:t>5 460,0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  <w:r w:rsidRPr="006D5806">
              <w:rPr>
                <w:sz w:val="16"/>
                <w:szCs w:val="16"/>
              </w:rPr>
              <w:t>5 460,0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местных бюджетов*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внебюджетных источников*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15716" w:type="dxa"/>
            <w:gridSpan w:val="13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  <w:r w:rsidRPr="006D5806">
              <w:t>Министерство культуры Новосибирской области</w:t>
            </w: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 xml:space="preserve">Всего финансовых затрат, в том числе </w:t>
            </w:r>
            <w:proofErr w:type="gramStart"/>
            <w:r w:rsidRPr="006D5806">
              <w:t>из</w:t>
            </w:r>
            <w:proofErr w:type="gramEnd"/>
            <w:r w:rsidRPr="006D5806">
              <w:t xml:space="preserve">: 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  <w:r w:rsidRPr="006D5806">
              <w:rPr>
                <w:sz w:val="16"/>
                <w:szCs w:val="16"/>
              </w:rPr>
              <w:t>1 150,0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  <w:r w:rsidRPr="006D5806">
              <w:rPr>
                <w:sz w:val="16"/>
                <w:szCs w:val="16"/>
              </w:rPr>
              <w:t>1 150,0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 w:val="restart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федерального бюджета*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областного бюджета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  <w:r w:rsidRPr="006D5806">
              <w:rPr>
                <w:sz w:val="16"/>
                <w:szCs w:val="16"/>
              </w:rPr>
              <w:t>1 150,0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  <w:r w:rsidRPr="006D5806">
              <w:rPr>
                <w:sz w:val="16"/>
                <w:szCs w:val="16"/>
              </w:rPr>
              <w:t>1 150,0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местных бюджетов*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внебюджетных источников*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 xml:space="preserve">Капитальные вложения, в том числе </w:t>
            </w:r>
            <w:proofErr w:type="gramStart"/>
            <w:r w:rsidRPr="006D5806">
              <w:t>из</w:t>
            </w:r>
            <w:proofErr w:type="gramEnd"/>
            <w:r w:rsidRPr="006D5806">
              <w:t xml:space="preserve">: 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федерального бюджета*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областного бюджета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местных бюджетов*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внебюджетных источников*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 xml:space="preserve">НИОКР**, в том числе </w:t>
            </w:r>
            <w:proofErr w:type="gramStart"/>
            <w:r w:rsidRPr="006D5806">
              <w:t>из</w:t>
            </w:r>
            <w:proofErr w:type="gramEnd"/>
            <w:r w:rsidRPr="006D5806">
              <w:t xml:space="preserve">: 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федерального бюджета*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областного бюджета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hyperlink r:id="rId13" w:anchor="RANGE!Par572" w:history="1">
              <w:r w:rsidRPr="006D5806">
                <w:t>местных бюджетов*</w:t>
              </w:r>
            </w:hyperlink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внебюджетных источников*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 xml:space="preserve">Прочие расходы, в том числе </w:t>
            </w:r>
            <w:proofErr w:type="gramStart"/>
            <w:r w:rsidRPr="006D5806">
              <w:t>из</w:t>
            </w:r>
            <w:proofErr w:type="gramEnd"/>
            <w:r w:rsidRPr="006D5806">
              <w:t xml:space="preserve">: 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  <w:r w:rsidRPr="006D5806">
              <w:rPr>
                <w:sz w:val="16"/>
                <w:szCs w:val="16"/>
              </w:rPr>
              <w:t>1 150,0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  <w:r w:rsidRPr="006D5806">
              <w:rPr>
                <w:sz w:val="16"/>
                <w:szCs w:val="16"/>
              </w:rPr>
              <w:t>1 150,0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федерального бюджета*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noWrap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областного бюджета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  <w:r w:rsidRPr="006D5806">
              <w:rPr>
                <w:sz w:val="16"/>
                <w:szCs w:val="16"/>
              </w:rPr>
              <w:t>1 150,0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  <w:r w:rsidRPr="006D5806">
              <w:rPr>
                <w:sz w:val="16"/>
                <w:szCs w:val="16"/>
              </w:rPr>
              <w:t>1 150,0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местных бюджетов*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внебюджетных источников*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15716" w:type="dxa"/>
            <w:gridSpan w:val="13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  <w:r w:rsidRPr="006D5806">
              <w:t>Министерство образования, науки и инновационной политики Новосибирской области</w:t>
            </w: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 xml:space="preserve">Всего финансовых затрат, в том числе </w:t>
            </w:r>
            <w:proofErr w:type="gramStart"/>
            <w:r w:rsidRPr="006D5806">
              <w:t>из</w:t>
            </w:r>
            <w:proofErr w:type="gramEnd"/>
            <w:r w:rsidRPr="006D5806">
              <w:t xml:space="preserve">: 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  <w:r w:rsidRPr="006D5806">
              <w:rPr>
                <w:sz w:val="16"/>
                <w:szCs w:val="16"/>
              </w:rPr>
              <w:t>14 478,0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  <w:r w:rsidRPr="006D5806">
              <w:rPr>
                <w:sz w:val="16"/>
                <w:szCs w:val="16"/>
              </w:rPr>
              <w:t>6 714,0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  <w:r w:rsidRPr="006D5806">
              <w:rPr>
                <w:sz w:val="16"/>
                <w:szCs w:val="16"/>
              </w:rPr>
              <w:t>7764,0</w:t>
            </w:r>
          </w:p>
        </w:tc>
        <w:tc>
          <w:tcPr>
            <w:tcW w:w="1175" w:type="dxa"/>
            <w:gridSpan w:val="2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 w:val="restart"/>
            <w:shd w:val="clear" w:color="auto" w:fill="auto"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федерального бюджета*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областного бюджета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  <w:r w:rsidRPr="006D5806">
              <w:rPr>
                <w:sz w:val="16"/>
                <w:szCs w:val="16"/>
              </w:rPr>
              <w:t>14 478,0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  <w:r w:rsidRPr="006D5806">
              <w:rPr>
                <w:sz w:val="16"/>
                <w:szCs w:val="16"/>
              </w:rPr>
              <w:t>6 714,0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  <w:r w:rsidRPr="006D5806">
              <w:rPr>
                <w:sz w:val="16"/>
                <w:szCs w:val="16"/>
              </w:rPr>
              <w:t>7764,0</w:t>
            </w:r>
          </w:p>
        </w:tc>
        <w:tc>
          <w:tcPr>
            <w:tcW w:w="1175" w:type="dxa"/>
            <w:gridSpan w:val="2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местных бюджетов*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внебюджетных источников*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 xml:space="preserve">Капитальные вложения, в том числе </w:t>
            </w:r>
            <w:proofErr w:type="gramStart"/>
            <w:r w:rsidRPr="006D5806">
              <w:t>из</w:t>
            </w:r>
            <w:proofErr w:type="gramEnd"/>
            <w:r w:rsidRPr="006D5806">
              <w:t xml:space="preserve">: 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федерального бюджета*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областного бюджета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местных бюджетов*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внебюджетных источников*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 xml:space="preserve">НИОКР**, в том числе </w:t>
            </w:r>
            <w:proofErr w:type="gramStart"/>
            <w:r w:rsidRPr="006D5806">
              <w:t>из</w:t>
            </w:r>
            <w:proofErr w:type="gramEnd"/>
            <w:r w:rsidRPr="006D5806">
              <w:t xml:space="preserve">: 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федерального бюджета*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областного бюджета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hyperlink r:id="rId14" w:anchor="RANGE!Par572" w:history="1">
              <w:r w:rsidRPr="006D5806">
                <w:t>местных бюджетов*</w:t>
              </w:r>
            </w:hyperlink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lastRenderedPageBreak/>
              <w:t>внебюджетных источников*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 xml:space="preserve">Прочие расходы, в том числе </w:t>
            </w:r>
            <w:proofErr w:type="gramStart"/>
            <w:r w:rsidRPr="006D5806">
              <w:t>из</w:t>
            </w:r>
            <w:proofErr w:type="gramEnd"/>
            <w:r w:rsidRPr="006D5806">
              <w:t xml:space="preserve">: 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  <w:r w:rsidRPr="006D5806">
              <w:rPr>
                <w:sz w:val="16"/>
                <w:szCs w:val="16"/>
              </w:rPr>
              <w:t>14 478,0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  <w:r w:rsidRPr="006D5806">
              <w:rPr>
                <w:sz w:val="16"/>
                <w:szCs w:val="16"/>
              </w:rPr>
              <w:t>6 714,0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  <w:r w:rsidRPr="006D5806">
              <w:rPr>
                <w:sz w:val="16"/>
                <w:szCs w:val="16"/>
              </w:rPr>
              <w:t>7764,0</w:t>
            </w: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федерального бюджета*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областного бюджета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  <w:r w:rsidRPr="006D5806">
              <w:rPr>
                <w:sz w:val="16"/>
                <w:szCs w:val="16"/>
              </w:rPr>
              <w:t>14 478,0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  <w:r w:rsidRPr="006D5806">
              <w:rPr>
                <w:sz w:val="16"/>
                <w:szCs w:val="16"/>
              </w:rPr>
              <w:t>6 714,0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  <w:r w:rsidRPr="006D5806">
              <w:rPr>
                <w:sz w:val="16"/>
                <w:szCs w:val="16"/>
              </w:rPr>
              <w:t>7764,0</w:t>
            </w: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местных бюджетов*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внебюджетных источников*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15716" w:type="dxa"/>
            <w:gridSpan w:val="13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  <w:r w:rsidRPr="006D5806">
              <w:t>Министерство социального развития Новосибирской области</w:t>
            </w: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 xml:space="preserve">Всего финансовых затрат, в том числе </w:t>
            </w:r>
            <w:proofErr w:type="gramStart"/>
            <w:r w:rsidRPr="006D5806">
              <w:t>из</w:t>
            </w:r>
            <w:proofErr w:type="gramEnd"/>
            <w:r w:rsidRPr="006D5806">
              <w:t xml:space="preserve">: 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  <w:r w:rsidRPr="006D5806">
              <w:rPr>
                <w:sz w:val="16"/>
                <w:szCs w:val="16"/>
              </w:rPr>
              <w:t>4705,3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  <w:r w:rsidRPr="006D5806">
              <w:rPr>
                <w:sz w:val="16"/>
                <w:szCs w:val="16"/>
              </w:rPr>
              <w:t>3 503,0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  <w:r w:rsidRPr="006D5806">
              <w:rPr>
                <w:sz w:val="16"/>
                <w:szCs w:val="16"/>
              </w:rPr>
              <w:t>1202,3</w:t>
            </w:r>
          </w:p>
        </w:tc>
        <w:tc>
          <w:tcPr>
            <w:tcW w:w="1175" w:type="dxa"/>
            <w:gridSpan w:val="2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 w:val="restart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федерального бюджета*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областного бюджета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  <w:r w:rsidRPr="006D5806">
              <w:rPr>
                <w:sz w:val="16"/>
                <w:szCs w:val="16"/>
              </w:rPr>
              <w:t>4705,3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  <w:r w:rsidRPr="006D5806">
              <w:rPr>
                <w:sz w:val="16"/>
                <w:szCs w:val="16"/>
              </w:rPr>
              <w:t>3 503,0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  <w:r w:rsidRPr="006D5806">
              <w:rPr>
                <w:sz w:val="16"/>
                <w:szCs w:val="16"/>
              </w:rPr>
              <w:t>1202,3</w:t>
            </w:r>
          </w:p>
        </w:tc>
        <w:tc>
          <w:tcPr>
            <w:tcW w:w="1175" w:type="dxa"/>
            <w:gridSpan w:val="2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местных бюджетов*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внебюджетных источников*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 xml:space="preserve">Капитальные вложения, в том числе </w:t>
            </w:r>
            <w:proofErr w:type="gramStart"/>
            <w:r w:rsidRPr="006D5806">
              <w:t>из</w:t>
            </w:r>
            <w:proofErr w:type="gramEnd"/>
            <w:r w:rsidRPr="006D5806">
              <w:t xml:space="preserve">: 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федерального бюджета*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областного бюджета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местных бюджетов*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внебюджетных источников*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 xml:space="preserve">НИОКР**, в том числе </w:t>
            </w:r>
            <w:proofErr w:type="gramStart"/>
            <w:r w:rsidRPr="006D5806">
              <w:t>из</w:t>
            </w:r>
            <w:proofErr w:type="gramEnd"/>
            <w:r w:rsidRPr="006D5806">
              <w:t xml:space="preserve">: 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федерального бюджета*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областного бюджета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hyperlink r:id="rId15" w:anchor="RANGE!Par572" w:history="1">
              <w:r w:rsidRPr="006D5806">
                <w:t>местных бюджетов*</w:t>
              </w:r>
            </w:hyperlink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внебюджетных источников*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 xml:space="preserve">Прочие расходы, в том числе </w:t>
            </w:r>
            <w:proofErr w:type="gramStart"/>
            <w:r w:rsidRPr="006D5806">
              <w:t>из</w:t>
            </w:r>
            <w:proofErr w:type="gramEnd"/>
            <w:r w:rsidRPr="006D5806">
              <w:t xml:space="preserve">: 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  <w:r w:rsidRPr="006D5806">
              <w:rPr>
                <w:sz w:val="16"/>
                <w:szCs w:val="16"/>
              </w:rPr>
              <w:t>4705,3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  <w:r w:rsidRPr="006D5806">
              <w:rPr>
                <w:sz w:val="16"/>
                <w:szCs w:val="16"/>
              </w:rPr>
              <w:t>3 503,0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  <w:r w:rsidRPr="006D5806">
              <w:rPr>
                <w:sz w:val="16"/>
                <w:szCs w:val="16"/>
              </w:rPr>
              <w:t>1202,3</w:t>
            </w:r>
          </w:p>
        </w:tc>
        <w:tc>
          <w:tcPr>
            <w:tcW w:w="1175" w:type="dxa"/>
            <w:gridSpan w:val="2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федерального бюджета*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noWrap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noWrap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noWrap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noWrap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областного бюджета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  <w:r w:rsidRPr="006D5806">
              <w:rPr>
                <w:sz w:val="16"/>
                <w:szCs w:val="16"/>
              </w:rPr>
              <w:t>4705,3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  <w:r w:rsidRPr="006D5806">
              <w:rPr>
                <w:sz w:val="16"/>
                <w:szCs w:val="16"/>
              </w:rPr>
              <w:t>3 503,0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  <w:r w:rsidRPr="006D5806">
              <w:rPr>
                <w:sz w:val="16"/>
                <w:szCs w:val="16"/>
              </w:rPr>
              <w:t>1202,3</w:t>
            </w:r>
          </w:p>
        </w:tc>
        <w:tc>
          <w:tcPr>
            <w:tcW w:w="1175" w:type="dxa"/>
            <w:gridSpan w:val="2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местных бюджетов*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внебюджетных источников*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15716" w:type="dxa"/>
            <w:gridSpan w:val="13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  <w:r w:rsidRPr="006D5806">
              <w:t>Департамент имущества и земельных отношений Новосибирской области</w:t>
            </w: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 xml:space="preserve">Всего финансовых затрат, в том числе </w:t>
            </w:r>
            <w:proofErr w:type="gramStart"/>
            <w:r w:rsidRPr="006D5806">
              <w:t>из</w:t>
            </w:r>
            <w:proofErr w:type="gramEnd"/>
            <w:r w:rsidRPr="006D5806">
              <w:t xml:space="preserve">: 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  <w:r w:rsidRPr="006D5806">
              <w:rPr>
                <w:sz w:val="16"/>
                <w:szCs w:val="16"/>
              </w:rPr>
              <w:t>1 457 800,0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  <w:r w:rsidRPr="006D5806">
              <w:rPr>
                <w:sz w:val="16"/>
                <w:szCs w:val="16"/>
              </w:rPr>
              <w:t>992 800,0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  <w:r w:rsidRPr="006D5806">
              <w:rPr>
                <w:sz w:val="16"/>
                <w:szCs w:val="16"/>
              </w:rPr>
              <w:t>465 000,0***</w:t>
            </w: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  <w:r w:rsidRPr="006D5806">
              <w:rPr>
                <w:sz w:val="16"/>
                <w:szCs w:val="16"/>
              </w:rPr>
              <w:t>465 000,0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 w:val="restart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федерального бюджета*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областного бюджета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  <w:r w:rsidRPr="006D5806">
              <w:rPr>
                <w:sz w:val="16"/>
                <w:szCs w:val="16"/>
              </w:rPr>
              <w:t>1 457 800,0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  <w:r w:rsidRPr="006D5806">
              <w:rPr>
                <w:sz w:val="16"/>
                <w:szCs w:val="16"/>
              </w:rPr>
              <w:t>992 800,0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  <w:r w:rsidRPr="006D5806">
              <w:rPr>
                <w:sz w:val="16"/>
                <w:szCs w:val="16"/>
              </w:rPr>
              <w:t>465 000,0***</w:t>
            </w: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  <w:r w:rsidRPr="006D5806">
              <w:rPr>
                <w:sz w:val="16"/>
                <w:szCs w:val="16"/>
              </w:rPr>
              <w:t>465 000,0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местных бюджетов*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внебюджетных источников*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 xml:space="preserve">Капитальные вложения, в том числе </w:t>
            </w:r>
            <w:proofErr w:type="gramStart"/>
            <w:r w:rsidRPr="006D5806">
              <w:t>из</w:t>
            </w:r>
            <w:proofErr w:type="gramEnd"/>
            <w:r w:rsidRPr="006D5806">
              <w:t xml:space="preserve">: 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федерального бюджета*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областного бюджета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местных бюджетов*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внебюджетных источников*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 xml:space="preserve">НИОКР**, в том числе </w:t>
            </w:r>
            <w:proofErr w:type="gramStart"/>
            <w:r w:rsidRPr="006D5806">
              <w:t>из</w:t>
            </w:r>
            <w:proofErr w:type="gramEnd"/>
            <w:r w:rsidRPr="006D5806">
              <w:t xml:space="preserve">: 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федерального бюджета*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областного бюджета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hyperlink r:id="rId16" w:anchor="RANGE!Par572" w:history="1">
              <w:r w:rsidRPr="006D5806">
                <w:t>местных бюджетов*</w:t>
              </w:r>
            </w:hyperlink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внебюджетных источников*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 xml:space="preserve">Прочие расходы, в том числе </w:t>
            </w:r>
            <w:proofErr w:type="gramStart"/>
            <w:r w:rsidRPr="006D5806">
              <w:t>из</w:t>
            </w:r>
            <w:proofErr w:type="gramEnd"/>
            <w:r w:rsidRPr="006D5806">
              <w:t xml:space="preserve">: 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  <w:r w:rsidRPr="006D5806">
              <w:rPr>
                <w:sz w:val="16"/>
                <w:szCs w:val="16"/>
              </w:rPr>
              <w:t>1 457 800,0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  <w:r w:rsidRPr="006D5806">
              <w:rPr>
                <w:sz w:val="16"/>
                <w:szCs w:val="16"/>
              </w:rPr>
              <w:t>992 800,0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  <w:r w:rsidRPr="006D5806">
              <w:rPr>
                <w:sz w:val="16"/>
                <w:szCs w:val="16"/>
              </w:rPr>
              <w:t>465 000,0***</w:t>
            </w: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  <w:r w:rsidRPr="006D5806">
              <w:rPr>
                <w:sz w:val="16"/>
                <w:szCs w:val="16"/>
              </w:rPr>
              <w:t>465 000,0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федерального бюджета*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noWrap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noWrap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noWrap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noWrap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областного бюджета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  <w:r w:rsidRPr="006D5806">
              <w:rPr>
                <w:sz w:val="16"/>
                <w:szCs w:val="16"/>
              </w:rPr>
              <w:t>1 457 800,0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  <w:r w:rsidRPr="006D5806">
              <w:rPr>
                <w:sz w:val="16"/>
                <w:szCs w:val="16"/>
              </w:rPr>
              <w:t>992 800,0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  <w:r w:rsidRPr="006D5806">
              <w:rPr>
                <w:sz w:val="16"/>
                <w:szCs w:val="16"/>
              </w:rPr>
              <w:t>465 000,0***</w:t>
            </w: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  <w:r w:rsidRPr="006D5806">
              <w:rPr>
                <w:sz w:val="16"/>
                <w:szCs w:val="16"/>
              </w:rPr>
              <w:t>465 000,0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местных бюджетов*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внебюджетных источников*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15716" w:type="dxa"/>
            <w:gridSpan w:val="13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  <w:r w:rsidRPr="006D5806">
              <w:t>Министерство региональной политики Новосибирской области</w:t>
            </w: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 xml:space="preserve">Всего финансовых затрат, в том числе </w:t>
            </w:r>
            <w:proofErr w:type="gramStart"/>
            <w:r w:rsidRPr="006D5806">
              <w:t>из</w:t>
            </w:r>
            <w:proofErr w:type="gramEnd"/>
            <w:r w:rsidRPr="006D5806">
              <w:t xml:space="preserve">: 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  <w:r w:rsidRPr="006D5806">
              <w:rPr>
                <w:sz w:val="16"/>
                <w:szCs w:val="16"/>
              </w:rPr>
              <w:t>21 958,0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  <w:r w:rsidRPr="006D5806">
              <w:rPr>
                <w:sz w:val="16"/>
                <w:szCs w:val="16"/>
              </w:rPr>
              <w:t>7 420,0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  <w:r w:rsidRPr="006D5806">
              <w:rPr>
                <w:sz w:val="16"/>
                <w:szCs w:val="16"/>
              </w:rPr>
              <w:t>7 420,0</w:t>
            </w: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  <w:r w:rsidRPr="006D5806">
              <w:rPr>
                <w:sz w:val="16"/>
                <w:szCs w:val="16"/>
              </w:rPr>
              <w:t>4 522,1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  <w:r w:rsidRPr="006D5806">
              <w:rPr>
                <w:sz w:val="16"/>
                <w:szCs w:val="16"/>
              </w:rPr>
              <w:t>2 595,9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 w:val="restart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федерального бюджета*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областного бюджета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  <w:r w:rsidRPr="006D5806">
              <w:rPr>
                <w:sz w:val="16"/>
                <w:szCs w:val="16"/>
              </w:rPr>
              <w:t>21 958,0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  <w:r w:rsidRPr="006D5806">
              <w:rPr>
                <w:sz w:val="16"/>
                <w:szCs w:val="16"/>
              </w:rPr>
              <w:t>7 420,0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  <w:r w:rsidRPr="006D5806">
              <w:rPr>
                <w:sz w:val="16"/>
                <w:szCs w:val="16"/>
              </w:rPr>
              <w:t>7 420,0</w:t>
            </w: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  <w:r w:rsidRPr="006D5806">
              <w:rPr>
                <w:sz w:val="16"/>
                <w:szCs w:val="16"/>
              </w:rPr>
              <w:t>4 522,1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  <w:r w:rsidRPr="006D5806">
              <w:rPr>
                <w:sz w:val="16"/>
                <w:szCs w:val="16"/>
              </w:rPr>
              <w:t>2 595,9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местных бюджетов*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внебюджетных источников*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 xml:space="preserve">Капитальные вложения, в том числе </w:t>
            </w:r>
            <w:proofErr w:type="gramStart"/>
            <w:r w:rsidRPr="006D5806">
              <w:t>из</w:t>
            </w:r>
            <w:proofErr w:type="gramEnd"/>
            <w:r w:rsidRPr="006D5806">
              <w:t xml:space="preserve">: 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федерального бюджета*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областного бюджета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местных бюджетов*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внебюджетных источников*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 xml:space="preserve">НИОКР**, в том числе </w:t>
            </w:r>
            <w:proofErr w:type="gramStart"/>
            <w:r w:rsidRPr="006D5806">
              <w:t>из</w:t>
            </w:r>
            <w:proofErr w:type="gramEnd"/>
            <w:r w:rsidRPr="006D5806">
              <w:t xml:space="preserve">: 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федерального бюджета*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областного бюджета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hyperlink r:id="rId17" w:anchor="RANGE!Par572" w:history="1">
              <w:r w:rsidRPr="006D5806">
                <w:t>местных бюджетов*</w:t>
              </w:r>
            </w:hyperlink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внебюджетных источников*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 xml:space="preserve">Прочие расходы, в том числе </w:t>
            </w:r>
            <w:proofErr w:type="gramStart"/>
            <w:r w:rsidRPr="006D5806">
              <w:t>из</w:t>
            </w:r>
            <w:proofErr w:type="gramEnd"/>
            <w:r w:rsidRPr="006D5806">
              <w:t xml:space="preserve">: 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  <w:r w:rsidRPr="006D5806">
              <w:rPr>
                <w:sz w:val="16"/>
                <w:szCs w:val="16"/>
              </w:rPr>
              <w:t>21 958,0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  <w:r w:rsidRPr="006D5806">
              <w:rPr>
                <w:sz w:val="16"/>
                <w:szCs w:val="16"/>
              </w:rPr>
              <w:t>7 420,0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  <w:r w:rsidRPr="006D5806">
              <w:rPr>
                <w:sz w:val="16"/>
                <w:szCs w:val="16"/>
              </w:rPr>
              <w:t>7 420,0</w:t>
            </w: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  <w:r w:rsidRPr="006D5806">
              <w:rPr>
                <w:sz w:val="16"/>
                <w:szCs w:val="16"/>
              </w:rPr>
              <w:t>4 522,1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  <w:r w:rsidRPr="006D5806">
              <w:rPr>
                <w:sz w:val="16"/>
                <w:szCs w:val="16"/>
              </w:rPr>
              <w:t>2 595,9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федерального бюджета*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noWrap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noWrap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noWrap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noWrap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областного бюджета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  <w:r w:rsidRPr="006D5806">
              <w:rPr>
                <w:sz w:val="16"/>
                <w:szCs w:val="16"/>
              </w:rPr>
              <w:t>21 958,0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  <w:r w:rsidRPr="006D5806">
              <w:rPr>
                <w:sz w:val="16"/>
                <w:szCs w:val="16"/>
              </w:rPr>
              <w:t>7 420,0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  <w:r w:rsidRPr="006D5806">
              <w:rPr>
                <w:sz w:val="16"/>
                <w:szCs w:val="16"/>
              </w:rPr>
              <w:t>7 420,0</w:t>
            </w: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  <w:r w:rsidRPr="006D5806">
              <w:rPr>
                <w:sz w:val="16"/>
                <w:szCs w:val="16"/>
              </w:rPr>
              <w:t>4 522,1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  <w:r w:rsidRPr="006D5806">
              <w:rPr>
                <w:sz w:val="16"/>
                <w:szCs w:val="16"/>
              </w:rPr>
              <w:t>2 595,9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местных бюджетов*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внебюджетных источников*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15716" w:type="dxa"/>
            <w:gridSpan w:val="13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  <w:r w:rsidRPr="006D5806">
              <w:t>Министерство промышленности, торговли и развития предпринимательства Новосибирской области</w:t>
            </w: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 xml:space="preserve">Всего финансовых затрат, в том числе </w:t>
            </w:r>
            <w:proofErr w:type="gramStart"/>
            <w:r w:rsidRPr="006D5806">
              <w:t>из</w:t>
            </w:r>
            <w:proofErr w:type="gramEnd"/>
            <w:r w:rsidRPr="006D5806">
              <w:t xml:space="preserve">: 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  <w:r w:rsidRPr="006D5806">
              <w:rPr>
                <w:sz w:val="16"/>
                <w:szCs w:val="16"/>
              </w:rPr>
              <w:t>400,0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  <w:r w:rsidRPr="006D5806">
              <w:rPr>
                <w:sz w:val="16"/>
                <w:szCs w:val="16"/>
              </w:rPr>
              <w:t>200,0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  <w:r w:rsidRPr="006D5806">
              <w:rPr>
                <w:sz w:val="16"/>
                <w:szCs w:val="16"/>
              </w:rPr>
              <w:t>200,0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gridSpan w:val="3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 w:val="restart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федерального бюджета*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gridSpan w:val="3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областного бюджета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gridSpan w:val="3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местных бюджетов*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gridSpan w:val="3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внебюджетных источников*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  <w:r w:rsidRPr="006D5806">
              <w:rPr>
                <w:sz w:val="16"/>
                <w:szCs w:val="16"/>
              </w:rPr>
              <w:t>400,0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  <w:r w:rsidRPr="006D5806">
              <w:rPr>
                <w:sz w:val="16"/>
                <w:szCs w:val="16"/>
              </w:rPr>
              <w:t>200,0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  <w:r w:rsidRPr="006D5806">
              <w:rPr>
                <w:sz w:val="16"/>
                <w:szCs w:val="16"/>
              </w:rPr>
              <w:t>200,0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gridSpan w:val="3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 xml:space="preserve">Капитальные вложения, в том числе </w:t>
            </w:r>
            <w:proofErr w:type="gramStart"/>
            <w:r w:rsidRPr="006D5806">
              <w:t>из</w:t>
            </w:r>
            <w:proofErr w:type="gramEnd"/>
            <w:r w:rsidRPr="006D5806">
              <w:t xml:space="preserve">: 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gridSpan w:val="3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федерального бюджета*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gridSpan w:val="3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областного бюджета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gridSpan w:val="3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местных бюджетов*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gridSpan w:val="3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внебюджетных источников*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gridSpan w:val="3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 xml:space="preserve">НИОКР**, в том числе </w:t>
            </w:r>
            <w:proofErr w:type="gramStart"/>
            <w:r w:rsidRPr="006D5806">
              <w:t>из</w:t>
            </w:r>
            <w:proofErr w:type="gramEnd"/>
            <w:r w:rsidRPr="006D5806">
              <w:t xml:space="preserve">: 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gridSpan w:val="3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федерального бюджета*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gridSpan w:val="3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lastRenderedPageBreak/>
              <w:t>областного бюджета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gridSpan w:val="3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hyperlink r:id="rId18" w:anchor="RANGE!Par572" w:history="1">
              <w:r w:rsidRPr="006D5806">
                <w:t>местных бюджетов*</w:t>
              </w:r>
            </w:hyperlink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gridSpan w:val="3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внебюджетных источников*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gridSpan w:val="3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 xml:space="preserve">Прочие расходы, в том числе </w:t>
            </w:r>
            <w:proofErr w:type="gramStart"/>
            <w:r w:rsidRPr="006D5806">
              <w:t>из</w:t>
            </w:r>
            <w:proofErr w:type="gramEnd"/>
            <w:r w:rsidRPr="006D5806">
              <w:t xml:space="preserve">: 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  <w:r w:rsidRPr="006D5806">
              <w:rPr>
                <w:sz w:val="16"/>
                <w:szCs w:val="16"/>
              </w:rPr>
              <w:t>400,0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  <w:r w:rsidRPr="006D5806">
              <w:rPr>
                <w:sz w:val="16"/>
                <w:szCs w:val="16"/>
              </w:rPr>
              <w:t>200,0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  <w:r w:rsidRPr="006D5806">
              <w:rPr>
                <w:sz w:val="16"/>
                <w:szCs w:val="16"/>
              </w:rPr>
              <w:t>200,0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gridSpan w:val="3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федерального бюджета*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gridSpan w:val="3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областного бюджета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gridSpan w:val="3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местных бюджетов*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gridSpan w:val="3"/>
            <w:shd w:val="clear" w:color="auto" w:fill="auto"/>
            <w:noWrap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внебюджетных источников*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  <w:r w:rsidRPr="006D5806">
              <w:rPr>
                <w:sz w:val="16"/>
                <w:szCs w:val="16"/>
              </w:rPr>
              <w:t>400,0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  <w:r w:rsidRPr="006D5806">
              <w:rPr>
                <w:sz w:val="16"/>
                <w:szCs w:val="16"/>
              </w:rPr>
              <w:t>200,0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  <w:r w:rsidRPr="006D5806">
              <w:rPr>
                <w:sz w:val="16"/>
                <w:szCs w:val="16"/>
              </w:rPr>
              <w:t>200,0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gridSpan w:val="3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15716" w:type="dxa"/>
            <w:gridSpan w:val="13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  <w:r w:rsidRPr="006D5806">
              <w:t>Департамент информатизации и развития телекоммуникационных технологий Новосибирской области</w:t>
            </w: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 xml:space="preserve">Всего финансовых затрат, в том числе </w:t>
            </w:r>
            <w:proofErr w:type="gramStart"/>
            <w:r w:rsidRPr="006D5806">
              <w:t>из</w:t>
            </w:r>
            <w:proofErr w:type="gramEnd"/>
            <w:r w:rsidRPr="006D5806">
              <w:t xml:space="preserve">: 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  <w:r w:rsidRPr="006D5806">
              <w:rPr>
                <w:sz w:val="16"/>
                <w:szCs w:val="16"/>
              </w:rPr>
              <w:t>395 025,8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  <w:r w:rsidRPr="006D5806">
              <w:rPr>
                <w:sz w:val="16"/>
                <w:szCs w:val="16"/>
              </w:rPr>
              <w:t>395 025,8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 w:val="restart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федерального бюджета*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областного бюджета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  <w:r w:rsidRPr="006D5806">
              <w:rPr>
                <w:sz w:val="16"/>
                <w:szCs w:val="16"/>
              </w:rPr>
              <w:t>395 025,8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  <w:r w:rsidRPr="006D5806">
              <w:rPr>
                <w:sz w:val="16"/>
                <w:szCs w:val="16"/>
              </w:rPr>
              <w:t>395 025,8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местных бюджетов*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внебюджетных источников*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 xml:space="preserve">Капитальные вложения, в том числе </w:t>
            </w:r>
            <w:proofErr w:type="gramStart"/>
            <w:r w:rsidRPr="006D5806">
              <w:t>из</w:t>
            </w:r>
            <w:proofErr w:type="gramEnd"/>
            <w:r w:rsidRPr="006D5806">
              <w:t xml:space="preserve">: 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федерального бюджета*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областного бюджета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местных бюджетов*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внебюджетных источников*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 xml:space="preserve">НИОКР**, в том числе </w:t>
            </w:r>
            <w:proofErr w:type="gramStart"/>
            <w:r w:rsidRPr="006D5806">
              <w:t>из</w:t>
            </w:r>
            <w:proofErr w:type="gramEnd"/>
            <w:r w:rsidRPr="006D5806">
              <w:t xml:space="preserve">: 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федерального бюджета*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областного бюджета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hyperlink r:id="rId19" w:anchor="RANGE!Par572" w:history="1">
              <w:r w:rsidRPr="006D5806">
                <w:t>местных бюджетов*</w:t>
              </w:r>
            </w:hyperlink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внебюджетных источников*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 xml:space="preserve">Прочие расходы, в том числе </w:t>
            </w:r>
            <w:proofErr w:type="gramStart"/>
            <w:r w:rsidRPr="006D5806">
              <w:t>из</w:t>
            </w:r>
            <w:proofErr w:type="gramEnd"/>
            <w:r w:rsidRPr="006D5806">
              <w:t xml:space="preserve">: 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  <w:r w:rsidRPr="006D5806">
              <w:rPr>
                <w:sz w:val="16"/>
                <w:szCs w:val="16"/>
              </w:rPr>
              <w:t>395 025,8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  <w:r w:rsidRPr="006D5806">
              <w:rPr>
                <w:sz w:val="16"/>
                <w:szCs w:val="16"/>
              </w:rPr>
              <w:t>395 025,8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федерального бюджета*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noWrap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областного бюджета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  <w:r w:rsidRPr="006D5806">
              <w:rPr>
                <w:sz w:val="16"/>
                <w:szCs w:val="16"/>
              </w:rPr>
              <w:t>395 025,8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  <w:r w:rsidRPr="006D5806">
              <w:rPr>
                <w:sz w:val="16"/>
                <w:szCs w:val="16"/>
              </w:rPr>
              <w:t>395 025,8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местных бюджетов*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внебюджетных источников*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15716" w:type="dxa"/>
            <w:gridSpan w:val="13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  <w:r w:rsidRPr="006D5806">
              <w:t>Управление социального питания Новосибирской области</w:t>
            </w: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 xml:space="preserve">Всего финансовых затрат, в том числе </w:t>
            </w:r>
            <w:proofErr w:type="gramStart"/>
            <w:r w:rsidRPr="006D5806">
              <w:t>из</w:t>
            </w:r>
            <w:proofErr w:type="gramEnd"/>
            <w:r w:rsidRPr="006D5806">
              <w:t xml:space="preserve">: 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  <w:r w:rsidRPr="006D5806">
              <w:rPr>
                <w:sz w:val="16"/>
                <w:szCs w:val="16"/>
              </w:rPr>
              <w:t>423,6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  <w:r w:rsidRPr="006D5806">
              <w:rPr>
                <w:sz w:val="16"/>
                <w:szCs w:val="16"/>
              </w:rPr>
              <w:t>423,6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 w:val="restart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федерального бюджета*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областного бюджета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  <w:r w:rsidRPr="006D5806">
              <w:rPr>
                <w:sz w:val="16"/>
                <w:szCs w:val="16"/>
              </w:rPr>
              <w:t>423,6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  <w:r w:rsidRPr="006D5806">
              <w:rPr>
                <w:sz w:val="16"/>
                <w:szCs w:val="16"/>
              </w:rPr>
              <w:t>423,6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местных бюджетов*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внебюджетных источников*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 xml:space="preserve">Капитальные вложения, в том числе </w:t>
            </w:r>
            <w:proofErr w:type="gramStart"/>
            <w:r w:rsidRPr="006D5806">
              <w:t>из</w:t>
            </w:r>
            <w:proofErr w:type="gramEnd"/>
            <w:r w:rsidRPr="006D5806">
              <w:t xml:space="preserve">: 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федерального бюджета*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областного бюджета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местных бюджетов*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внебюджетных источников*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 xml:space="preserve">НИОКР**, в том числе </w:t>
            </w:r>
            <w:proofErr w:type="gramStart"/>
            <w:r w:rsidRPr="006D5806">
              <w:t>из</w:t>
            </w:r>
            <w:proofErr w:type="gramEnd"/>
            <w:r w:rsidRPr="006D5806">
              <w:t xml:space="preserve">: 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lastRenderedPageBreak/>
              <w:t>федерального бюджета*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областного бюджета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hyperlink r:id="rId20" w:anchor="RANGE!Par572" w:history="1">
              <w:r w:rsidRPr="006D5806">
                <w:t>местных бюджетов*</w:t>
              </w:r>
            </w:hyperlink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внебюджетных источников*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 xml:space="preserve">Прочие расходы, в том числе </w:t>
            </w:r>
            <w:proofErr w:type="gramStart"/>
            <w:r w:rsidRPr="006D5806">
              <w:t>из</w:t>
            </w:r>
            <w:proofErr w:type="gramEnd"/>
            <w:r w:rsidRPr="006D5806">
              <w:t xml:space="preserve">: 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  <w:r w:rsidRPr="006D5806">
              <w:rPr>
                <w:sz w:val="16"/>
                <w:szCs w:val="16"/>
              </w:rPr>
              <w:t>423,6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  <w:r w:rsidRPr="006D5806">
              <w:rPr>
                <w:sz w:val="16"/>
                <w:szCs w:val="16"/>
              </w:rPr>
              <w:t>423,6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федерального бюджета*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noWrap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noWrap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noWrap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noWrap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noWrap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областного бюджета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  <w:r w:rsidRPr="006D5806">
              <w:rPr>
                <w:sz w:val="16"/>
                <w:szCs w:val="16"/>
              </w:rPr>
              <w:t>423,6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  <w:r w:rsidRPr="006D5806">
              <w:rPr>
                <w:sz w:val="16"/>
                <w:szCs w:val="16"/>
              </w:rPr>
              <w:t>423,6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местных бюджетов*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внебюджетных источников*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6D5806" w:rsidRDefault="009A6B27" w:rsidP="000A2F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15716" w:type="dxa"/>
            <w:gridSpan w:val="13"/>
            <w:shd w:val="clear" w:color="auto" w:fill="auto"/>
          </w:tcPr>
          <w:p w:rsidR="009A6B27" w:rsidRPr="006D5806" w:rsidRDefault="009A6B27" w:rsidP="000A2FF0">
            <w:pPr>
              <w:ind w:left="-57" w:right="-57"/>
              <w:jc w:val="center"/>
            </w:pPr>
            <w:r w:rsidRPr="006D5806">
              <w:t>Территориальный фонд обязательного медицинского страхования Новосибирской области</w:t>
            </w: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 xml:space="preserve">Всего финансовых затрат, в том числе </w:t>
            </w:r>
            <w:proofErr w:type="gramStart"/>
            <w:r w:rsidRPr="006D5806">
              <w:t>из</w:t>
            </w:r>
            <w:proofErr w:type="gramEnd"/>
            <w:r w:rsidRPr="006D5806">
              <w:t xml:space="preserve">: 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94 131 649,20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A6B27" w:rsidRPr="00787627" w:rsidRDefault="009A6B27" w:rsidP="000A2FF0">
            <w:pPr>
              <w:jc w:val="right"/>
              <w:rPr>
                <w:sz w:val="16"/>
              </w:rPr>
            </w:pPr>
            <w:r w:rsidRPr="00787627">
              <w:rPr>
                <w:sz w:val="16"/>
              </w:rPr>
              <w:t>14 379 552,60</w:t>
            </w:r>
          </w:p>
        </w:tc>
        <w:tc>
          <w:tcPr>
            <w:tcW w:w="1175" w:type="dxa"/>
            <w:gridSpan w:val="2"/>
            <w:shd w:val="clear" w:color="auto" w:fill="auto"/>
            <w:vAlign w:val="center"/>
          </w:tcPr>
          <w:p w:rsidR="009A6B27" w:rsidRPr="00787627" w:rsidRDefault="009A6B27" w:rsidP="000A2FF0">
            <w:pPr>
              <w:jc w:val="right"/>
              <w:rPr>
                <w:sz w:val="16"/>
              </w:rPr>
            </w:pPr>
            <w:r w:rsidRPr="00787627">
              <w:rPr>
                <w:sz w:val="16"/>
              </w:rPr>
              <w:t>15 560 172,10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right"/>
              <w:rPr>
                <w:sz w:val="16"/>
              </w:rPr>
            </w:pPr>
            <w:r w:rsidRPr="00787627">
              <w:rPr>
                <w:sz w:val="16"/>
              </w:rPr>
              <w:t>20 639 938,40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right"/>
              <w:rPr>
                <w:sz w:val="16"/>
              </w:rPr>
            </w:pPr>
            <w:r w:rsidRPr="00787627">
              <w:rPr>
                <w:sz w:val="16"/>
              </w:rPr>
              <w:t>21 351 259,40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right"/>
              <w:rPr>
                <w:sz w:val="16"/>
              </w:rPr>
            </w:pPr>
            <w:r w:rsidRPr="00787627">
              <w:rPr>
                <w:sz w:val="16"/>
              </w:rPr>
              <w:t>22 200 726,70</w:t>
            </w:r>
          </w:p>
        </w:tc>
        <w:tc>
          <w:tcPr>
            <w:tcW w:w="921" w:type="dxa"/>
            <w:vMerge w:val="restart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федерального бюджета*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75" w:type="dxa"/>
            <w:gridSpan w:val="2"/>
            <w:shd w:val="clear" w:color="auto" w:fill="auto"/>
            <w:vAlign w:val="center"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областного бюджета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75" w:type="dxa"/>
            <w:gridSpan w:val="2"/>
            <w:shd w:val="clear" w:color="auto" w:fill="auto"/>
            <w:vAlign w:val="center"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местных бюджетов*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75" w:type="dxa"/>
            <w:gridSpan w:val="2"/>
            <w:shd w:val="clear" w:color="auto" w:fill="auto"/>
            <w:vAlign w:val="center"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внебюджетных источников*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94 131 649,20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A6B27" w:rsidRPr="00787627" w:rsidRDefault="009A6B27" w:rsidP="000A2FF0">
            <w:pPr>
              <w:jc w:val="right"/>
              <w:rPr>
                <w:sz w:val="16"/>
              </w:rPr>
            </w:pPr>
            <w:r w:rsidRPr="00787627">
              <w:rPr>
                <w:sz w:val="16"/>
              </w:rPr>
              <w:t>14 379 552,60</w:t>
            </w: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787627" w:rsidRDefault="009A6B27" w:rsidP="000A2FF0">
            <w:pPr>
              <w:jc w:val="right"/>
              <w:rPr>
                <w:sz w:val="16"/>
              </w:rPr>
            </w:pPr>
            <w:r w:rsidRPr="00787627">
              <w:rPr>
                <w:sz w:val="16"/>
              </w:rPr>
              <w:t>15 560 172,10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20 639 938,40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21 351 259,40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22 200 726,70</w:t>
            </w: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 xml:space="preserve">Капитальные вложения, в том числе </w:t>
            </w:r>
            <w:proofErr w:type="gramStart"/>
            <w:r w:rsidRPr="006D5806">
              <w:t>из</w:t>
            </w:r>
            <w:proofErr w:type="gramEnd"/>
            <w:r w:rsidRPr="006D5806">
              <w:t xml:space="preserve">: 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75" w:type="dxa"/>
            <w:gridSpan w:val="2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5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20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4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921" w:type="dxa"/>
            <w:vMerge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федерального бюджета*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75" w:type="dxa"/>
            <w:gridSpan w:val="2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5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20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4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областного бюджета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75" w:type="dxa"/>
            <w:gridSpan w:val="2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5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20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4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местных бюджетов*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75" w:type="dxa"/>
            <w:gridSpan w:val="2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5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20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4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внебюджетных источников*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75" w:type="dxa"/>
            <w:gridSpan w:val="2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5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20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4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 xml:space="preserve">НИОКР**, в том числе </w:t>
            </w:r>
            <w:proofErr w:type="gramStart"/>
            <w:r w:rsidRPr="006D5806">
              <w:t>из</w:t>
            </w:r>
            <w:proofErr w:type="gramEnd"/>
            <w:r w:rsidRPr="006D5806">
              <w:t xml:space="preserve">: 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75" w:type="dxa"/>
            <w:gridSpan w:val="2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5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20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4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921" w:type="dxa"/>
            <w:vMerge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федерального бюджета*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75" w:type="dxa"/>
            <w:gridSpan w:val="2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5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20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4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областного бюджета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75" w:type="dxa"/>
            <w:gridSpan w:val="2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5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20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4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hyperlink r:id="rId21" w:anchor="RANGE!Par572" w:history="1">
              <w:r w:rsidRPr="006D5806">
                <w:t>местных бюджетов*</w:t>
              </w:r>
            </w:hyperlink>
          </w:p>
        </w:tc>
        <w:tc>
          <w:tcPr>
            <w:tcW w:w="1313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75" w:type="dxa"/>
            <w:gridSpan w:val="2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5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20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4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внебюджетных источников*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75" w:type="dxa"/>
            <w:gridSpan w:val="2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5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20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4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 xml:space="preserve">Прочие расходы, в том числе </w:t>
            </w:r>
            <w:proofErr w:type="gramStart"/>
            <w:r w:rsidRPr="006D5806">
              <w:t>из</w:t>
            </w:r>
            <w:proofErr w:type="gramEnd"/>
            <w:r w:rsidRPr="006D5806">
              <w:t xml:space="preserve">: 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94 131 649,20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A6B27" w:rsidRPr="00787627" w:rsidRDefault="009A6B27" w:rsidP="000A2FF0">
            <w:pPr>
              <w:jc w:val="right"/>
              <w:rPr>
                <w:sz w:val="16"/>
              </w:rPr>
            </w:pPr>
            <w:r w:rsidRPr="00787627">
              <w:rPr>
                <w:sz w:val="16"/>
              </w:rPr>
              <w:t>14 379 552,60</w:t>
            </w:r>
          </w:p>
        </w:tc>
        <w:tc>
          <w:tcPr>
            <w:tcW w:w="1175" w:type="dxa"/>
            <w:gridSpan w:val="2"/>
            <w:shd w:val="clear" w:color="auto" w:fill="auto"/>
            <w:vAlign w:val="center"/>
          </w:tcPr>
          <w:p w:rsidR="009A6B27" w:rsidRPr="00787627" w:rsidRDefault="009A6B27" w:rsidP="000A2FF0">
            <w:pPr>
              <w:jc w:val="right"/>
              <w:rPr>
                <w:sz w:val="16"/>
              </w:rPr>
            </w:pPr>
            <w:r w:rsidRPr="00787627">
              <w:rPr>
                <w:sz w:val="16"/>
              </w:rPr>
              <w:t>15 560 172,10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right"/>
              <w:rPr>
                <w:sz w:val="16"/>
              </w:rPr>
            </w:pPr>
            <w:r w:rsidRPr="00787627">
              <w:rPr>
                <w:sz w:val="16"/>
              </w:rPr>
              <w:t>20 639 938,40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right"/>
              <w:rPr>
                <w:sz w:val="16"/>
              </w:rPr>
            </w:pPr>
            <w:r w:rsidRPr="00787627">
              <w:rPr>
                <w:sz w:val="16"/>
              </w:rPr>
              <w:t>21 351 259,40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right"/>
              <w:rPr>
                <w:sz w:val="16"/>
              </w:rPr>
            </w:pPr>
            <w:r w:rsidRPr="00787627">
              <w:rPr>
                <w:sz w:val="16"/>
              </w:rPr>
              <w:t>22 200 726,70</w:t>
            </w:r>
          </w:p>
        </w:tc>
        <w:tc>
          <w:tcPr>
            <w:tcW w:w="921" w:type="dxa"/>
            <w:vMerge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федерального бюджета*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7" w:type="dxa"/>
            <w:shd w:val="clear" w:color="auto" w:fill="auto"/>
            <w:noWrap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75" w:type="dxa"/>
            <w:gridSpan w:val="2"/>
            <w:shd w:val="clear" w:color="auto" w:fill="auto"/>
            <w:noWrap/>
            <w:vAlign w:val="center"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20" w:type="dxa"/>
            <w:shd w:val="clear" w:color="auto" w:fill="auto"/>
            <w:noWrap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4" w:type="dxa"/>
            <w:shd w:val="clear" w:color="auto" w:fill="auto"/>
            <w:noWrap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областного бюджета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75" w:type="dxa"/>
            <w:gridSpan w:val="2"/>
            <w:shd w:val="clear" w:color="auto" w:fill="auto"/>
            <w:vAlign w:val="center"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местных бюджетов*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05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06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7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75" w:type="dxa"/>
            <w:gridSpan w:val="2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5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20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4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внебюджетных источников*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94 131 649,20</w:t>
            </w:r>
          </w:p>
        </w:tc>
        <w:tc>
          <w:tcPr>
            <w:tcW w:w="1205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06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167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sz w:val="16"/>
              </w:rPr>
            </w:pPr>
            <w:r w:rsidRPr="00787627">
              <w:rPr>
                <w:sz w:val="16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A6B27" w:rsidRPr="00787627" w:rsidRDefault="009A6B27" w:rsidP="000A2FF0">
            <w:pPr>
              <w:jc w:val="right"/>
              <w:rPr>
                <w:sz w:val="16"/>
              </w:rPr>
            </w:pPr>
            <w:r w:rsidRPr="00787627">
              <w:rPr>
                <w:sz w:val="16"/>
              </w:rPr>
              <w:t>14 379 552,60</w:t>
            </w: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787627" w:rsidRDefault="009A6B27" w:rsidP="000A2FF0">
            <w:pPr>
              <w:jc w:val="right"/>
              <w:rPr>
                <w:sz w:val="16"/>
              </w:rPr>
            </w:pPr>
            <w:r w:rsidRPr="00787627">
              <w:rPr>
                <w:sz w:val="16"/>
              </w:rPr>
              <w:t>15 560 172,10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20 639 938,40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21 351 259,40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787627" w:rsidRDefault="009A6B27" w:rsidP="000A2FF0">
            <w:pPr>
              <w:jc w:val="center"/>
              <w:rPr>
                <w:sz w:val="16"/>
              </w:rPr>
            </w:pPr>
            <w:r w:rsidRPr="00787627">
              <w:rPr>
                <w:sz w:val="16"/>
              </w:rPr>
              <w:t>22 200 726,70</w:t>
            </w: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15716" w:type="dxa"/>
            <w:gridSpan w:val="13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  <w:rPr>
                <w:bCs/>
              </w:rPr>
            </w:pPr>
            <w:r w:rsidRPr="006D5806">
              <w:rPr>
                <w:bCs/>
              </w:rPr>
              <w:t>ВСЕГО ПО ПРОГРАММЕ:</w:t>
            </w: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 xml:space="preserve">Всего финансовых затрат, в том числе </w:t>
            </w:r>
            <w:proofErr w:type="gramStart"/>
            <w:r w:rsidRPr="006D5806">
              <w:t>из</w:t>
            </w:r>
            <w:proofErr w:type="gramEnd"/>
            <w:r w:rsidRPr="006D5806">
              <w:t xml:space="preserve">: 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787627" w:rsidRDefault="009A6B27" w:rsidP="000A2FF0">
            <w:pPr>
              <w:jc w:val="center"/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261 115 697,4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787627" w:rsidRDefault="009A6B27" w:rsidP="000A2FF0">
            <w:pPr>
              <w:jc w:val="center"/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11 074 403,6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787627" w:rsidRDefault="009A6B27" w:rsidP="000A2FF0">
            <w:pPr>
              <w:jc w:val="center"/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18 216 212,4</w:t>
            </w: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787627" w:rsidRDefault="009A6B27" w:rsidP="000A2FF0">
            <w:pPr>
              <w:jc w:val="center"/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21 787 656,1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9A6B27" w:rsidRPr="00787627" w:rsidRDefault="009A6B27" w:rsidP="000A2FF0">
            <w:pPr>
              <w:jc w:val="center"/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35 445 501,9</w:t>
            </w: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787627" w:rsidRDefault="009A6B27" w:rsidP="000A2FF0">
            <w:pPr>
              <w:jc w:val="center"/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37 492 719,0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9A6B27" w:rsidRPr="00787627" w:rsidRDefault="009A6B27" w:rsidP="000A2FF0">
            <w:pPr>
              <w:jc w:val="center"/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44 033 848,2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9A6B27" w:rsidRPr="00787627" w:rsidRDefault="009A6B27" w:rsidP="000A2FF0">
            <w:pPr>
              <w:jc w:val="center"/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45 346 550,5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787627" w:rsidRDefault="009A6B27" w:rsidP="000A2FF0">
            <w:pPr>
              <w:jc w:val="center"/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47 718 805,7</w:t>
            </w:r>
          </w:p>
        </w:tc>
        <w:tc>
          <w:tcPr>
            <w:tcW w:w="921" w:type="dxa"/>
            <w:vMerge w:val="restart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hyperlink r:id="rId22" w:anchor="RANGE!Par572" w:history="1">
              <w:r w:rsidRPr="006D5806">
                <w:t>федерального бюджета*</w:t>
              </w:r>
            </w:hyperlink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787627" w:rsidRDefault="009A6B27" w:rsidP="000A2FF0">
            <w:pPr>
              <w:jc w:val="center"/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8 107 391,3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787627" w:rsidRDefault="009A6B27" w:rsidP="000A2FF0">
            <w:pPr>
              <w:jc w:val="center"/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1 433 701,5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787627" w:rsidRDefault="009A6B27" w:rsidP="000A2FF0">
            <w:pPr>
              <w:jc w:val="center"/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526 358,1</w:t>
            </w: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787627" w:rsidRDefault="009A6B27" w:rsidP="000A2FF0">
            <w:pPr>
              <w:jc w:val="center"/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2 140 767,1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9A6B27" w:rsidRPr="00787627" w:rsidRDefault="009A6B27" w:rsidP="000A2FF0">
            <w:pPr>
              <w:jc w:val="center"/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1 676 235,9</w:t>
            </w: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787627" w:rsidRDefault="009A6B27" w:rsidP="000A2FF0">
            <w:pPr>
              <w:jc w:val="center"/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1 105 840,5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9A6B27" w:rsidRPr="00787627" w:rsidRDefault="009A6B27" w:rsidP="000A2FF0">
            <w:pPr>
              <w:jc w:val="center"/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406 231,2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9A6B27" w:rsidRPr="00787627" w:rsidRDefault="009A6B27" w:rsidP="000A2FF0">
            <w:pPr>
              <w:jc w:val="center"/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409 128,5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787627" w:rsidRDefault="009A6B27" w:rsidP="000A2FF0">
            <w:pPr>
              <w:jc w:val="center"/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409 128,5</w:t>
            </w: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областного бюджета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158 334 901,9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787627" w:rsidRDefault="009A6B27" w:rsidP="000A2FF0">
            <w:pPr>
              <w:jc w:val="center"/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9 640 247,1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787627" w:rsidRDefault="009A6B27" w:rsidP="000A2FF0">
            <w:pPr>
              <w:jc w:val="center"/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17 613 760,3</w:t>
            </w: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787627" w:rsidRDefault="009A6B27" w:rsidP="000A2FF0">
            <w:pPr>
              <w:jc w:val="center"/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19 570 183,0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9A6B27" w:rsidRPr="00787627" w:rsidRDefault="009A6B27" w:rsidP="000A2FF0">
            <w:pPr>
              <w:jc w:val="center"/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19 312 013,4</w:t>
            </w: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787627" w:rsidRDefault="009A6B27" w:rsidP="000A2FF0">
            <w:pPr>
              <w:jc w:val="center"/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20 749 006,4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9A6B27" w:rsidRPr="00787627" w:rsidRDefault="009A6B27" w:rsidP="000A2FF0">
            <w:pPr>
              <w:jc w:val="center"/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22 909 978,6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9A6B27" w:rsidRPr="00787627" w:rsidRDefault="009A6B27" w:rsidP="000A2FF0">
            <w:pPr>
              <w:jc w:val="center"/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23 508 462,6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787627" w:rsidRDefault="009A6B27" w:rsidP="000A2FF0">
            <w:pPr>
              <w:jc w:val="center"/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25 031 250,5</w:t>
            </w: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местных бюджетов*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 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 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 </w:t>
            </w:r>
          </w:p>
        </w:tc>
        <w:tc>
          <w:tcPr>
            <w:tcW w:w="1175" w:type="dxa"/>
            <w:gridSpan w:val="2"/>
            <w:shd w:val="clear" w:color="auto" w:fill="auto"/>
            <w:vAlign w:val="center"/>
          </w:tcPr>
          <w:p w:rsidR="009A6B27" w:rsidRPr="00787627" w:rsidRDefault="009A6B27" w:rsidP="000A2FF0">
            <w:pPr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 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 </w:t>
            </w:r>
          </w:p>
        </w:tc>
        <w:tc>
          <w:tcPr>
            <w:tcW w:w="1175" w:type="dxa"/>
            <w:gridSpan w:val="2"/>
            <w:shd w:val="clear" w:color="auto" w:fill="auto"/>
            <w:vAlign w:val="center"/>
          </w:tcPr>
          <w:p w:rsidR="009A6B27" w:rsidRPr="00787627" w:rsidRDefault="009A6B27" w:rsidP="000A2FF0">
            <w:pPr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 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 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 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 </w:t>
            </w: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hyperlink r:id="rId23" w:anchor="RANGE!Par572" w:history="1">
              <w:r w:rsidRPr="006D5806">
                <w:t>внебюджетных источников*</w:t>
              </w:r>
            </w:hyperlink>
          </w:p>
        </w:tc>
        <w:tc>
          <w:tcPr>
            <w:tcW w:w="1313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94 673 404,2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9A6B27" w:rsidRPr="00787627" w:rsidRDefault="009A6B27" w:rsidP="000A2FF0">
            <w:pPr>
              <w:jc w:val="center"/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455,0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9A6B27" w:rsidRPr="00787627" w:rsidRDefault="009A6B27" w:rsidP="000A2FF0">
            <w:pPr>
              <w:jc w:val="center"/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76 094,0</w:t>
            </w:r>
          </w:p>
        </w:tc>
        <w:tc>
          <w:tcPr>
            <w:tcW w:w="1175" w:type="dxa"/>
            <w:gridSpan w:val="2"/>
            <w:shd w:val="clear" w:color="auto" w:fill="auto"/>
            <w:vAlign w:val="center"/>
            <w:hideMark/>
          </w:tcPr>
          <w:p w:rsidR="009A6B27" w:rsidRPr="00787627" w:rsidRDefault="009A6B27" w:rsidP="000A2FF0">
            <w:pPr>
              <w:jc w:val="center"/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76 706,0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9A6B27" w:rsidRPr="00787627" w:rsidRDefault="009A6B27" w:rsidP="000A2FF0">
            <w:pPr>
              <w:jc w:val="center"/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14 457 252,6</w:t>
            </w:r>
          </w:p>
        </w:tc>
        <w:tc>
          <w:tcPr>
            <w:tcW w:w="1175" w:type="dxa"/>
            <w:gridSpan w:val="2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15 637 872,1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20 717 638,4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21 428 959,4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9A6B27" w:rsidRPr="00787627" w:rsidRDefault="009A6B27" w:rsidP="000A2FF0">
            <w:pPr>
              <w:jc w:val="center"/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22 278 426,7</w:t>
            </w: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 xml:space="preserve">Капитальные вложения, в том числе </w:t>
            </w:r>
            <w:proofErr w:type="gramStart"/>
            <w:r w:rsidRPr="006D5806">
              <w:t>из</w:t>
            </w:r>
            <w:proofErr w:type="gramEnd"/>
            <w:r w:rsidRPr="006D5806">
              <w:t xml:space="preserve">: 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4 955 395,3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1 298 617,6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583 125,7</w:t>
            </w:r>
          </w:p>
        </w:tc>
        <w:tc>
          <w:tcPr>
            <w:tcW w:w="1175" w:type="dxa"/>
            <w:gridSpan w:val="2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519 325,7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205 723,1</w:t>
            </w:r>
          </w:p>
        </w:tc>
        <w:tc>
          <w:tcPr>
            <w:tcW w:w="1175" w:type="dxa"/>
            <w:gridSpan w:val="2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427 758,2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393 244,2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493 893,7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1 033 707,1</w:t>
            </w:r>
          </w:p>
        </w:tc>
        <w:tc>
          <w:tcPr>
            <w:tcW w:w="921" w:type="dxa"/>
            <w:vMerge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hyperlink r:id="rId24" w:anchor="RANGE!Par572" w:history="1">
              <w:r w:rsidRPr="006D5806">
                <w:t xml:space="preserve">федерального бюджета* </w:t>
              </w:r>
            </w:hyperlink>
          </w:p>
        </w:tc>
        <w:tc>
          <w:tcPr>
            <w:tcW w:w="1313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1 810,0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0,0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0,0</w:t>
            </w:r>
          </w:p>
        </w:tc>
        <w:tc>
          <w:tcPr>
            <w:tcW w:w="1175" w:type="dxa"/>
            <w:gridSpan w:val="2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1 810,0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0,0</w:t>
            </w:r>
          </w:p>
        </w:tc>
        <w:tc>
          <w:tcPr>
            <w:tcW w:w="1175" w:type="dxa"/>
            <w:gridSpan w:val="2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0,0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0,0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0,0</w:t>
            </w: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 xml:space="preserve">областного бюджета 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4 953 585,3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1 298 617,6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583 125,7</w:t>
            </w:r>
          </w:p>
        </w:tc>
        <w:tc>
          <w:tcPr>
            <w:tcW w:w="1175" w:type="dxa"/>
            <w:gridSpan w:val="2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517 515,7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205 723,1</w:t>
            </w:r>
          </w:p>
        </w:tc>
        <w:tc>
          <w:tcPr>
            <w:tcW w:w="1175" w:type="dxa"/>
            <w:gridSpan w:val="2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427 758,2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393 244,2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493 893,7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1 033 707,1</w:t>
            </w: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 xml:space="preserve">местных бюджетов* 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787627" w:rsidRDefault="009A6B27" w:rsidP="000A2FF0">
            <w:pPr>
              <w:jc w:val="center"/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 </w:t>
            </w:r>
          </w:p>
        </w:tc>
        <w:tc>
          <w:tcPr>
            <w:tcW w:w="1205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 </w:t>
            </w:r>
          </w:p>
        </w:tc>
        <w:tc>
          <w:tcPr>
            <w:tcW w:w="1206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 </w:t>
            </w:r>
          </w:p>
        </w:tc>
        <w:tc>
          <w:tcPr>
            <w:tcW w:w="1175" w:type="dxa"/>
            <w:gridSpan w:val="2"/>
            <w:shd w:val="clear" w:color="auto" w:fill="auto"/>
            <w:hideMark/>
          </w:tcPr>
          <w:p w:rsidR="009A6B27" w:rsidRPr="00787627" w:rsidRDefault="009A6B27" w:rsidP="000A2FF0">
            <w:pPr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 </w:t>
            </w:r>
          </w:p>
        </w:tc>
        <w:tc>
          <w:tcPr>
            <w:tcW w:w="1268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 </w:t>
            </w:r>
          </w:p>
        </w:tc>
        <w:tc>
          <w:tcPr>
            <w:tcW w:w="1175" w:type="dxa"/>
            <w:gridSpan w:val="2"/>
            <w:shd w:val="clear" w:color="auto" w:fill="auto"/>
            <w:hideMark/>
          </w:tcPr>
          <w:p w:rsidR="009A6B27" w:rsidRPr="00787627" w:rsidRDefault="009A6B27" w:rsidP="000A2FF0">
            <w:pPr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 </w:t>
            </w:r>
          </w:p>
        </w:tc>
        <w:tc>
          <w:tcPr>
            <w:tcW w:w="1165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 </w:t>
            </w:r>
          </w:p>
        </w:tc>
        <w:tc>
          <w:tcPr>
            <w:tcW w:w="1220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 </w:t>
            </w:r>
          </w:p>
        </w:tc>
        <w:tc>
          <w:tcPr>
            <w:tcW w:w="1164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 </w:t>
            </w: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hyperlink r:id="rId25" w:anchor="RANGE!Par572" w:history="1">
              <w:r w:rsidRPr="006D5806">
                <w:t>внебюджетных источников*</w:t>
              </w:r>
            </w:hyperlink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787627" w:rsidRDefault="009A6B27" w:rsidP="000A2FF0">
            <w:pPr>
              <w:jc w:val="center"/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 </w:t>
            </w:r>
          </w:p>
        </w:tc>
        <w:tc>
          <w:tcPr>
            <w:tcW w:w="1205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 </w:t>
            </w:r>
          </w:p>
        </w:tc>
        <w:tc>
          <w:tcPr>
            <w:tcW w:w="1206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 </w:t>
            </w:r>
          </w:p>
        </w:tc>
        <w:tc>
          <w:tcPr>
            <w:tcW w:w="1175" w:type="dxa"/>
            <w:gridSpan w:val="2"/>
            <w:shd w:val="clear" w:color="auto" w:fill="auto"/>
            <w:hideMark/>
          </w:tcPr>
          <w:p w:rsidR="009A6B27" w:rsidRPr="00787627" w:rsidRDefault="009A6B27" w:rsidP="000A2FF0">
            <w:pPr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 </w:t>
            </w:r>
          </w:p>
        </w:tc>
        <w:tc>
          <w:tcPr>
            <w:tcW w:w="1268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 </w:t>
            </w:r>
          </w:p>
        </w:tc>
        <w:tc>
          <w:tcPr>
            <w:tcW w:w="1175" w:type="dxa"/>
            <w:gridSpan w:val="2"/>
            <w:shd w:val="clear" w:color="auto" w:fill="auto"/>
            <w:hideMark/>
          </w:tcPr>
          <w:p w:rsidR="009A6B27" w:rsidRPr="00787627" w:rsidRDefault="009A6B27" w:rsidP="000A2FF0">
            <w:pPr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 </w:t>
            </w:r>
          </w:p>
        </w:tc>
        <w:tc>
          <w:tcPr>
            <w:tcW w:w="1165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 </w:t>
            </w:r>
          </w:p>
        </w:tc>
        <w:tc>
          <w:tcPr>
            <w:tcW w:w="1220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 </w:t>
            </w:r>
          </w:p>
        </w:tc>
        <w:tc>
          <w:tcPr>
            <w:tcW w:w="1164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 </w:t>
            </w: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lastRenderedPageBreak/>
              <w:t xml:space="preserve">НИОКР**, в том числе </w:t>
            </w:r>
            <w:proofErr w:type="gramStart"/>
            <w:r w:rsidRPr="006D5806">
              <w:t>из</w:t>
            </w:r>
            <w:proofErr w:type="gramEnd"/>
            <w:r w:rsidRPr="006D5806">
              <w:t xml:space="preserve">: 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787627" w:rsidRDefault="009A6B27" w:rsidP="000A2FF0">
            <w:pPr>
              <w:jc w:val="center"/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 </w:t>
            </w:r>
          </w:p>
        </w:tc>
        <w:tc>
          <w:tcPr>
            <w:tcW w:w="1205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 </w:t>
            </w:r>
          </w:p>
        </w:tc>
        <w:tc>
          <w:tcPr>
            <w:tcW w:w="1206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 </w:t>
            </w:r>
          </w:p>
        </w:tc>
        <w:tc>
          <w:tcPr>
            <w:tcW w:w="1175" w:type="dxa"/>
            <w:gridSpan w:val="2"/>
            <w:shd w:val="clear" w:color="auto" w:fill="auto"/>
            <w:hideMark/>
          </w:tcPr>
          <w:p w:rsidR="009A6B27" w:rsidRPr="00787627" w:rsidRDefault="009A6B27" w:rsidP="000A2FF0">
            <w:pPr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 </w:t>
            </w:r>
          </w:p>
        </w:tc>
        <w:tc>
          <w:tcPr>
            <w:tcW w:w="1268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 </w:t>
            </w:r>
          </w:p>
        </w:tc>
        <w:tc>
          <w:tcPr>
            <w:tcW w:w="1175" w:type="dxa"/>
            <w:gridSpan w:val="2"/>
            <w:shd w:val="clear" w:color="auto" w:fill="auto"/>
            <w:hideMark/>
          </w:tcPr>
          <w:p w:rsidR="009A6B27" w:rsidRPr="00787627" w:rsidRDefault="009A6B27" w:rsidP="000A2FF0">
            <w:pPr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 </w:t>
            </w:r>
          </w:p>
        </w:tc>
        <w:tc>
          <w:tcPr>
            <w:tcW w:w="1165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 </w:t>
            </w:r>
          </w:p>
        </w:tc>
        <w:tc>
          <w:tcPr>
            <w:tcW w:w="1220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 </w:t>
            </w:r>
          </w:p>
        </w:tc>
        <w:tc>
          <w:tcPr>
            <w:tcW w:w="1164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 </w:t>
            </w:r>
          </w:p>
        </w:tc>
        <w:tc>
          <w:tcPr>
            <w:tcW w:w="921" w:type="dxa"/>
            <w:vMerge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hyperlink r:id="rId26" w:anchor="RANGE!Par572" w:history="1">
              <w:r w:rsidRPr="006D5806">
                <w:t xml:space="preserve">федерального бюджета* </w:t>
              </w:r>
            </w:hyperlink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787627" w:rsidRDefault="009A6B27" w:rsidP="000A2FF0">
            <w:pPr>
              <w:jc w:val="center"/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 </w:t>
            </w:r>
          </w:p>
        </w:tc>
        <w:tc>
          <w:tcPr>
            <w:tcW w:w="1205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 </w:t>
            </w:r>
          </w:p>
        </w:tc>
        <w:tc>
          <w:tcPr>
            <w:tcW w:w="1206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 </w:t>
            </w:r>
          </w:p>
        </w:tc>
        <w:tc>
          <w:tcPr>
            <w:tcW w:w="1175" w:type="dxa"/>
            <w:gridSpan w:val="2"/>
            <w:shd w:val="clear" w:color="auto" w:fill="auto"/>
            <w:hideMark/>
          </w:tcPr>
          <w:p w:rsidR="009A6B27" w:rsidRPr="00787627" w:rsidRDefault="009A6B27" w:rsidP="000A2FF0">
            <w:pPr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 </w:t>
            </w:r>
          </w:p>
        </w:tc>
        <w:tc>
          <w:tcPr>
            <w:tcW w:w="1268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 </w:t>
            </w:r>
          </w:p>
        </w:tc>
        <w:tc>
          <w:tcPr>
            <w:tcW w:w="1175" w:type="dxa"/>
            <w:gridSpan w:val="2"/>
            <w:shd w:val="clear" w:color="auto" w:fill="auto"/>
            <w:hideMark/>
          </w:tcPr>
          <w:p w:rsidR="009A6B27" w:rsidRPr="00787627" w:rsidRDefault="009A6B27" w:rsidP="000A2FF0">
            <w:pPr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 </w:t>
            </w:r>
          </w:p>
        </w:tc>
        <w:tc>
          <w:tcPr>
            <w:tcW w:w="1165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 </w:t>
            </w:r>
          </w:p>
        </w:tc>
        <w:tc>
          <w:tcPr>
            <w:tcW w:w="1220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 </w:t>
            </w:r>
          </w:p>
        </w:tc>
        <w:tc>
          <w:tcPr>
            <w:tcW w:w="1164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 </w:t>
            </w: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 xml:space="preserve">областного бюджета 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787627" w:rsidRDefault="009A6B27" w:rsidP="000A2FF0">
            <w:pPr>
              <w:jc w:val="center"/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 </w:t>
            </w:r>
          </w:p>
        </w:tc>
        <w:tc>
          <w:tcPr>
            <w:tcW w:w="1205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 </w:t>
            </w:r>
          </w:p>
        </w:tc>
        <w:tc>
          <w:tcPr>
            <w:tcW w:w="1206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 </w:t>
            </w:r>
          </w:p>
        </w:tc>
        <w:tc>
          <w:tcPr>
            <w:tcW w:w="1175" w:type="dxa"/>
            <w:gridSpan w:val="2"/>
            <w:shd w:val="clear" w:color="auto" w:fill="auto"/>
            <w:hideMark/>
          </w:tcPr>
          <w:p w:rsidR="009A6B27" w:rsidRPr="00787627" w:rsidRDefault="009A6B27" w:rsidP="000A2FF0">
            <w:pPr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 </w:t>
            </w:r>
          </w:p>
        </w:tc>
        <w:tc>
          <w:tcPr>
            <w:tcW w:w="1268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 </w:t>
            </w:r>
          </w:p>
        </w:tc>
        <w:tc>
          <w:tcPr>
            <w:tcW w:w="1175" w:type="dxa"/>
            <w:gridSpan w:val="2"/>
            <w:shd w:val="clear" w:color="auto" w:fill="auto"/>
            <w:hideMark/>
          </w:tcPr>
          <w:p w:rsidR="009A6B27" w:rsidRPr="00787627" w:rsidRDefault="009A6B27" w:rsidP="000A2FF0">
            <w:pPr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 </w:t>
            </w:r>
          </w:p>
        </w:tc>
        <w:tc>
          <w:tcPr>
            <w:tcW w:w="1165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 </w:t>
            </w:r>
          </w:p>
        </w:tc>
        <w:tc>
          <w:tcPr>
            <w:tcW w:w="1220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 </w:t>
            </w:r>
          </w:p>
        </w:tc>
        <w:tc>
          <w:tcPr>
            <w:tcW w:w="1164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 </w:t>
            </w: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местных бюджетов*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787627" w:rsidRDefault="009A6B27" w:rsidP="000A2FF0">
            <w:pPr>
              <w:jc w:val="center"/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 </w:t>
            </w:r>
          </w:p>
        </w:tc>
        <w:tc>
          <w:tcPr>
            <w:tcW w:w="1205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 </w:t>
            </w:r>
          </w:p>
        </w:tc>
        <w:tc>
          <w:tcPr>
            <w:tcW w:w="1206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 </w:t>
            </w:r>
          </w:p>
        </w:tc>
        <w:tc>
          <w:tcPr>
            <w:tcW w:w="1175" w:type="dxa"/>
            <w:gridSpan w:val="2"/>
            <w:shd w:val="clear" w:color="auto" w:fill="auto"/>
            <w:hideMark/>
          </w:tcPr>
          <w:p w:rsidR="009A6B27" w:rsidRPr="00787627" w:rsidRDefault="009A6B27" w:rsidP="000A2FF0">
            <w:pPr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 </w:t>
            </w:r>
          </w:p>
        </w:tc>
        <w:tc>
          <w:tcPr>
            <w:tcW w:w="1268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 </w:t>
            </w:r>
          </w:p>
        </w:tc>
        <w:tc>
          <w:tcPr>
            <w:tcW w:w="1175" w:type="dxa"/>
            <w:gridSpan w:val="2"/>
            <w:shd w:val="clear" w:color="auto" w:fill="auto"/>
            <w:hideMark/>
          </w:tcPr>
          <w:p w:rsidR="009A6B27" w:rsidRPr="00787627" w:rsidRDefault="009A6B27" w:rsidP="000A2FF0">
            <w:pPr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 </w:t>
            </w:r>
          </w:p>
        </w:tc>
        <w:tc>
          <w:tcPr>
            <w:tcW w:w="1165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 </w:t>
            </w:r>
          </w:p>
        </w:tc>
        <w:tc>
          <w:tcPr>
            <w:tcW w:w="1220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 </w:t>
            </w:r>
          </w:p>
        </w:tc>
        <w:tc>
          <w:tcPr>
            <w:tcW w:w="1164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 </w:t>
            </w: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hyperlink r:id="rId27" w:anchor="RANGE!Par572" w:history="1">
              <w:r w:rsidRPr="006D5806">
                <w:t>внебюджетных источников*</w:t>
              </w:r>
            </w:hyperlink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A6B27" w:rsidRPr="00787627" w:rsidRDefault="009A6B27" w:rsidP="000A2FF0">
            <w:pPr>
              <w:jc w:val="center"/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 </w:t>
            </w:r>
          </w:p>
        </w:tc>
        <w:tc>
          <w:tcPr>
            <w:tcW w:w="1205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 </w:t>
            </w:r>
          </w:p>
        </w:tc>
        <w:tc>
          <w:tcPr>
            <w:tcW w:w="1206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 </w:t>
            </w:r>
          </w:p>
        </w:tc>
        <w:tc>
          <w:tcPr>
            <w:tcW w:w="1175" w:type="dxa"/>
            <w:gridSpan w:val="2"/>
            <w:shd w:val="clear" w:color="auto" w:fill="auto"/>
            <w:hideMark/>
          </w:tcPr>
          <w:p w:rsidR="009A6B27" w:rsidRPr="00787627" w:rsidRDefault="009A6B27" w:rsidP="000A2FF0">
            <w:pPr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 </w:t>
            </w:r>
          </w:p>
        </w:tc>
        <w:tc>
          <w:tcPr>
            <w:tcW w:w="1268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 </w:t>
            </w:r>
          </w:p>
        </w:tc>
        <w:tc>
          <w:tcPr>
            <w:tcW w:w="1175" w:type="dxa"/>
            <w:gridSpan w:val="2"/>
            <w:shd w:val="clear" w:color="auto" w:fill="auto"/>
            <w:hideMark/>
          </w:tcPr>
          <w:p w:rsidR="009A6B27" w:rsidRPr="00787627" w:rsidRDefault="009A6B27" w:rsidP="000A2FF0">
            <w:pPr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 </w:t>
            </w:r>
          </w:p>
        </w:tc>
        <w:tc>
          <w:tcPr>
            <w:tcW w:w="1165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 </w:t>
            </w:r>
          </w:p>
        </w:tc>
        <w:tc>
          <w:tcPr>
            <w:tcW w:w="1220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 </w:t>
            </w:r>
          </w:p>
        </w:tc>
        <w:tc>
          <w:tcPr>
            <w:tcW w:w="1164" w:type="dxa"/>
            <w:shd w:val="clear" w:color="auto" w:fill="auto"/>
            <w:hideMark/>
          </w:tcPr>
          <w:p w:rsidR="009A6B27" w:rsidRPr="00787627" w:rsidRDefault="009A6B27" w:rsidP="000A2FF0">
            <w:pPr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 </w:t>
            </w: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 xml:space="preserve">Прочие расходы, в том числе </w:t>
            </w:r>
            <w:proofErr w:type="gramStart"/>
            <w:r w:rsidRPr="006D5806">
              <w:t>из</w:t>
            </w:r>
            <w:proofErr w:type="gramEnd"/>
            <w:r w:rsidRPr="006D5806">
              <w:t xml:space="preserve">: 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256 160 302,1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9 775 786,0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17 633 086,7</w:t>
            </w:r>
          </w:p>
        </w:tc>
        <w:tc>
          <w:tcPr>
            <w:tcW w:w="1175" w:type="dxa"/>
            <w:gridSpan w:val="2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21 268 330,4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35 239 778,8</w:t>
            </w:r>
          </w:p>
        </w:tc>
        <w:tc>
          <w:tcPr>
            <w:tcW w:w="1175" w:type="dxa"/>
            <w:gridSpan w:val="2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37 064 960,8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43 640 604,0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44 852 656,8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46 685 098,6</w:t>
            </w:r>
          </w:p>
        </w:tc>
        <w:tc>
          <w:tcPr>
            <w:tcW w:w="921" w:type="dxa"/>
            <w:vMerge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hyperlink r:id="rId28" w:anchor="RANGE!Par572" w:history="1">
              <w:r w:rsidRPr="006D5806">
                <w:t>федерального бюджета*</w:t>
              </w:r>
            </w:hyperlink>
          </w:p>
        </w:tc>
        <w:tc>
          <w:tcPr>
            <w:tcW w:w="1313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8 105 581,3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1 433 701,5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526 358,1</w:t>
            </w:r>
          </w:p>
        </w:tc>
        <w:tc>
          <w:tcPr>
            <w:tcW w:w="1175" w:type="dxa"/>
            <w:gridSpan w:val="2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2 138 957,1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1 676 235,9</w:t>
            </w:r>
          </w:p>
        </w:tc>
        <w:tc>
          <w:tcPr>
            <w:tcW w:w="1175" w:type="dxa"/>
            <w:gridSpan w:val="2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1 105 840,5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406 231,2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409 128,5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409 128,5</w:t>
            </w: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областного бюджета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153 381 316,6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8 341 629,5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17 030 634,6</w:t>
            </w:r>
          </w:p>
        </w:tc>
        <w:tc>
          <w:tcPr>
            <w:tcW w:w="1175" w:type="dxa"/>
            <w:gridSpan w:val="2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19 052 667,3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19 106 290,3</w:t>
            </w:r>
          </w:p>
        </w:tc>
        <w:tc>
          <w:tcPr>
            <w:tcW w:w="1175" w:type="dxa"/>
            <w:gridSpan w:val="2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20 321 248,2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22 516 734,4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23 014 568,9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23 997 543,4</w:t>
            </w: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r w:rsidRPr="006D5806">
              <w:t>местных бюджетов*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 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 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 </w:t>
            </w:r>
          </w:p>
        </w:tc>
        <w:tc>
          <w:tcPr>
            <w:tcW w:w="1175" w:type="dxa"/>
            <w:gridSpan w:val="2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 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 </w:t>
            </w:r>
          </w:p>
        </w:tc>
        <w:tc>
          <w:tcPr>
            <w:tcW w:w="1175" w:type="dxa"/>
            <w:gridSpan w:val="2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 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 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 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 </w:t>
            </w: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  <w:tr w:rsidR="009A6B27" w:rsidRPr="006D5806" w:rsidTr="000A2FF0">
        <w:trPr>
          <w:trHeight w:val="20"/>
          <w:jc w:val="center"/>
        </w:trPr>
        <w:tc>
          <w:tcPr>
            <w:tcW w:w="3904" w:type="dxa"/>
            <w:shd w:val="clear" w:color="auto" w:fill="auto"/>
            <w:hideMark/>
          </w:tcPr>
          <w:p w:rsidR="009A6B27" w:rsidRPr="006D5806" w:rsidRDefault="009A6B27" w:rsidP="000A2FF0">
            <w:pPr>
              <w:ind w:left="-57" w:right="-57"/>
            </w:pPr>
            <w:hyperlink r:id="rId29" w:anchor="RANGE!Par572" w:history="1">
              <w:r w:rsidRPr="006D5806">
                <w:t>внебюджетных источников*</w:t>
              </w:r>
            </w:hyperlink>
          </w:p>
        </w:tc>
        <w:tc>
          <w:tcPr>
            <w:tcW w:w="1313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94 673 404,2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455,0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76 094,0</w:t>
            </w:r>
          </w:p>
        </w:tc>
        <w:tc>
          <w:tcPr>
            <w:tcW w:w="1175" w:type="dxa"/>
            <w:gridSpan w:val="2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76 706,0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14 457 252,6</w:t>
            </w:r>
          </w:p>
        </w:tc>
        <w:tc>
          <w:tcPr>
            <w:tcW w:w="1175" w:type="dxa"/>
            <w:gridSpan w:val="2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15 637 872,1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20 717 638,4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21 428 959,4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9A6B27" w:rsidRPr="00787627" w:rsidRDefault="009A6B27" w:rsidP="000A2FF0">
            <w:pPr>
              <w:jc w:val="center"/>
              <w:rPr>
                <w:color w:val="000000"/>
                <w:sz w:val="16"/>
              </w:rPr>
            </w:pPr>
            <w:r w:rsidRPr="00787627">
              <w:rPr>
                <w:color w:val="000000"/>
                <w:sz w:val="16"/>
              </w:rPr>
              <w:t>22 278 426,7</w:t>
            </w:r>
          </w:p>
        </w:tc>
        <w:tc>
          <w:tcPr>
            <w:tcW w:w="921" w:type="dxa"/>
            <w:vMerge/>
            <w:hideMark/>
          </w:tcPr>
          <w:p w:rsidR="009A6B27" w:rsidRPr="006D5806" w:rsidRDefault="009A6B27" w:rsidP="000A2FF0">
            <w:pPr>
              <w:ind w:left="-57" w:right="-57"/>
              <w:jc w:val="center"/>
            </w:pPr>
          </w:p>
        </w:tc>
      </w:tr>
    </w:tbl>
    <w:p w:rsidR="009A6B27" w:rsidRPr="002311FE" w:rsidRDefault="009A6B27" w:rsidP="009A6B27">
      <w:pPr>
        <w:ind w:left="-57" w:right="-57"/>
        <w:rPr>
          <w:color w:val="000000" w:themeColor="text1"/>
        </w:rPr>
      </w:pPr>
    </w:p>
    <w:p w:rsidR="009A6B27" w:rsidRPr="002311FE" w:rsidRDefault="009A6B27" w:rsidP="009A6B27">
      <w:pPr>
        <w:jc w:val="both"/>
        <w:rPr>
          <w:color w:val="000000" w:themeColor="text1"/>
          <w:sz w:val="24"/>
          <w:szCs w:val="24"/>
        </w:rPr>
      </w:pPr>
      <w:r w:rsidRPr="002311FE">
        <w:rPr>
          <w:color w:val="000000" w:themeColor="text1"/>
          <w:sz w:val="24"/>
          <w:szCs w:val="24"/>
        </w:rPr>
        <w:t>*Указываются прогнозные объемы.</w:t>
      </w:r>
    </w:p>
    <w:p w:rsidR="009A6B27" w:rsidRPr="002311FE" w:rsidRDefault="009A6B27" w:rsidP="009A6B27">
      <w:pPr>
        <w:jc w:val="both"/>
        <w:rPr>
          <w:color w:val="000000" w:themeColor="text1"/>
          <w:sz w:val="24"/>
          <w:szCs w:val="24"/>
        </w:rPr>
      </w:pPr>
      <w:r w:rsidRPr="002311FE">
        <w:rPr>
          <w:color w:val="000000" w:themeColor="text1"/>
          <w:sz w:val="24"/>
          <w:szCs w:val="24"/>
        </w:rPr>
        <w:t>**Научно-исследовательские и опытно-конструкторские работы.</w:t>
      </w:r>
    </w:p>
    <w:p w:rsidR="009A6B27" w:rsidRPr="002311FE" w:rsidRDefault="009A6B27" w:rsidP="009A6B27">
      <w:pPr>
        <w:jc w:val="both"/>
        <w:rPr>
          <w:color w:val="000000" w:themeColor="text1"/>
          <w:sz w:val="24"/>
          <w:szCs w:val="24"/>
        </w:rPr>
      </w:pPr>
      <w:r w:rsidRPr="002311FE">
        <w:rPr>
          <w:color w:val="000000" w:themeColor="text1"/>
          <w:sz w:val="24"/>
          <w:szCs w:val="24"/>
        </w:rPr>
        <w:t xml:space="preserve">***В связи с переносом исполнения мероприятия на 2015 год сумма плановых значений на 2014 год приведена </w:t>
      </w:r>
      <w:proofErr w:type="spellStart"/>
      <w:r w:rsidRPr="002311FE">
        <w:rPr>
          <w:color w:val="000000" w:themeColor="text1"/>
          <w:sz w:val="24"/>
          <w:szCs w:val="24"/>
        </w:rPr>
        <w:t>справочно</w:t>
      </w:r>
      <w:proofErr w:type="spellEnd"/>
      <w:r w:rsidRPr="002311FE">
        <w:rPr>
          <w:color w:val="000000" w:themeColor="text1"/>
          <w:sz w:val="24"/>
          <w:szCs w:val="24"/>
        </w:rPr>
        <w:t xml:space="preserve"> и не учтена в общей сумме финансирования мероприятий.</w:t>
      </w:r>
    </w:p>
    <w:p w:rsidR="009A6B27" w:rsidRDefault="009A6B27" w:rsidP="009A6B27">
      <w:pPr>
        <w:jc w:val="center"/>
        <w:rPr>
          <w:color w:val="000000" w:themeColor="text1"/>
          <w:sz w:val="28"/>
          <w:szCs w:val="28"/>
        </w:rPr>
      </w:pPr>
    </w:p>
    <w:p w:rsidR="009A6B27" w:rsidRPr="002311FE" w:rsidRDefault="009A6B27" w:rsidP="009A6B27">
      <w:pPr>
        <w:jc w:val="center"/>
        <w:rPr>
          <w:color w:val="000000" w:themeColor="text1"/>
          <w:sz w:val="28"/>
          <w:szCs w:val="28"/>
        </w:rPr>
      </w:pPr>
    </w:p>
    <w:p w:rsidR="009A6B27" w:rsidRPr="002311FE" w:rsidRDefault="009A6B27" w:rsidP="009A6B27">
      <w:pPr>
        <w:jc w:val="center"/>
        <w:rPr>
          <w:color w:val="000000" w:themeColor="text1"/>
          <w:sz w:val="28"/>
          <w:szCs w:val="28"/>
        </w:rPr>
      </w:pPr>
    </w:p>
    <w:p w:rsidR="009A6B27" w:rsidRPr="007032EA" w:rsidRDefault="009A6B27" w:rsidP="009A6B27">
      <w:pPr>
        <w:jc w:val="center"/>
        <w:rPr>
          <w:color w:val="000000" w:themeColor="text1"/>
          <w:sz w:val="28"/>
          <w:szCs w:val="28"/>
        </w:rPr>
      </w:pPr>
      <w:r w:rsidRPr="00653509">
        <w:rPr>
          <w:sz w:val="28"/>
          <w:szCs w:val="28"/>
        </w:rPr>
        <w:t>_________».</w:t>
      </w:r>
    </w:p>
    <w:p w:rsidR="00024EDD" w:rsidRPr="00850BE1" w:rsidRDefault="00024EDD" w:rsidP="002B7077">
      <w:pPr>
        <w:widowControl w:val="0"/>
        <w:spacing w:line="245" w:lineRule="auto"/>
      </w:pPr>
      <w:bookmarkStart w:id="0" w:name="_GoBack"/>
      <w:bookmarkEnd w:id="0"/>
    </w:p>
    <w:sectPr w:rsidR="00024EDD" w:rsidRPr="00850BE1" w:rsidSect="00110C2C">
      <w:headerReference w:type="default" r:id="rId30"/>
      <w:pgSz w:w="16838" w:h="11906" w:orient="landscape" w:code="9"/>
      <w:pgMar w:top="1418" w:right="567" w:bottom="567" w:left="567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AF4" w:rsidRDefault="00BF1AF4">
      <w:r>
        <w:separator/>
      </w:r>
    </w:p>
  </w:endnote>
  <w:endnote w:type="continuationSeparator" w:id="0">
    <w:p w:rsidR="00BF1AF4" w:rsidRDefault="00BF1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AF4" w:rsidRDefault="00BF1AF4">
      <w:r>
        <w:separator/>
      </w:r>
    </w:p>
  </w:footnote>
  <w:footnote w:type="continuationSeparator" w:id="0">
    <w:p w:rsidR="00BF1AF4" w:rsidRDefault="00BF1A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967577"/>
      <w:docPartObj>
        <w:docPartGallery w:val="Page Numbers (Top of Page)"/>
        <w:docPartUnique/>
      </w:docPartObj>
    </w:sdtPr>
    <w:sdtEndPr/>
    <w:sdtContent>
      <w:p w:rsidR="00DA12FC" w:rsidRDefault="00DA12F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6B27">
          <w:rPr>
            <w:noProof/>
          </w:rPr>
          <w:t>34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5429018"/>
      <w:docPartObj>
        <w:docPartGallery w:val="Page Numbers (Top of Page)"/>
        <w:docPartUnique/>
      </w:docPartObj>
    </w:sdtPr>
    <w:sdtEndPr/>
    <w:sdtContent>
      <w:p w:rsidR="00787300" w:rsidRPr="0052679F" w:rsidRDefault="00BF1AF4" w:rsidP="007220CA">
        <w:pPr>
          <w:pStyle w:val="a4"/>
          <w:jc w:val="center"/>
        </w:pPr>
        <w:r w:rsidRPr="00E629B9">
          <w:fldChar w:fldCharType="begin"/>
        </w:r>
        <w:r w:rsidRPr="00E629B9">
          <w:instrText xml:space="preserve">PAGE   \* </w:instrText>
        </w:r>
        <w:r w:rsidRPr="00E629B9">
          <w:instrText>MERGEFORMAT</w:instrText>
        </w:r>
        <w:r w:rsidRPr="00E629B9">
          <w:fldChar w:fldCharType="separate"/>
        </w:r>
        <w:r w:rsidR="009A6B27">
          <w:rPr>
            <w:noProof/>
          </w:rPr>
          <w:t>81</w:t>
        </w:r>
        <w:r w:rsidRPr="00E629B9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F652153"/>
    <w:multiLevelType w:val="hybridMultilevel"/>
    <w:tmpl w:val="4BDA68F8"/>
    <w:lvl w:ilvl="0" w:tplc="CCF67B8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9A4BEB"/>
    <w:multiLevelType w:val="hybridMultilevel"/>
    <w:tmpl w:val="7520E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1604C8"/>
    <w:multiLevelType w:val="multilevel"/>
    <w:tmpl w:val="4800BC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3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>
    <w:nsid w:val="7C55238E"/>
    <w:multiLevelType w:val="hybridMultilevel"/>
    <w:tmpl w:val="7BEEDC9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0"/>
  </w:num>
  <w:num w:numId="8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3"/>
  </w:num>
  <w:num w:numId="11">
    <w:abstractNumId w:val="15"/>
  </w:num>
  <w:num w:numId="12">
    <w:abstractNumId w:val="2"/>
  </w:num>
  <w:num w:numId="13">
    <w:abstractNumId w:val="8"/>
  </w:num>
  <w:num w:numId="14">
    <w:abstractNumId w:val="9"/>
  </w:num>
  <w:num w:numId="15">
    <w:abstractNumId w:val="16"/>
  </w:num>
  <w:num w:numId="16">
    <w:abstractNumId w:val="1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293B"/>
    <w:rsid w:val="00007774"/>
    <w:rsid w:val="0001507F"/>
    <w:rsid w:val="000165FC"/>
    <w:rsid w:val="00024EDD"/>
    <w:rsid w:val="000266CB"/>
    <w:rsid w:val="000307CD"/>
    <w:rsid w:val="000332CB"/>
    <w:rsid w:val="00043C40"/>
    <w:rsid w:val="00060CD3"/>
    <w:rsid w:val="00067050"/>
    <w:rsid w:val="00071563"/>
    <w:rsid w:val="00084A05"/>
    <w:rsid w:val="00087885"/>
    <w:rsid w:val="000A6FA1"/>
    <w:rsid w:val="000B7443"/>
    <w:rsid w:val="000D3EDE"/>
    <w:rsid w:val="000D60D6"/>
    <w:rsid w:val="000D6552"/>
    <w:rsid w:val="000E0819"/>
    <w:rsid w:val="000E573C"/>
    <w:rsid w:val="000F43D5"/>
    <w:rsid w:val="000F553B"/>
    <w:rsid w:val="000F64DF"/>
    <w:rsid w:val="000F65B5"/>
    <w:rsid w:val="000F77A6"/>
    <w:rsid w:val="00100AE1"/>
    <w:rsid w:val="00101188"/>
    <w:rsid w:val="0010324C"/>
    <w:rsid w:val="00104515"/>
    <w:rsid w:val="00105FD8"/>
    <w:rsid w:val="001221E9"/>
    <w:rsid w:val="00125ABC"/>
    <w:rsid w:val="0013033D"/>
    <w:rsid w:val="00133050"/>
    <w:rsid w:val="00133796"/>
    <w:rsid w:val="00136D19"/>
    <w:rsid w:val="00140665"/>
    <w:rsid w:val="00143993"/>
    <w:rsid w:val="00155E45"/>
    <w:rsid w:val="00164D3A"/>
    <w:rsid w:val="00165382"/>
    <w:rsid w:val="00165AC0"/>
    <w:rsid w:val="00171C93"/>
    <w:rsid w:val="00172A4D"/>
    <w:rsid w:val="00172D43"/>
    <w:rsid w:val="0018046E"/>
    <w:rsid w:val="00183D70"/>
    <w:rsid w:val="00192219"/>
    <w:rsid w:val="001931C8"/>
    <w:rsid w:val="0019381E"/>
    <w:rsid w:val="00194B17"/>
    <w:rsid w:val="00195A85"/>
    <w:rsid w:val="0019642C"/>
    <w:rsid w:val="001A135A"/>
    <w:rsid w:val="001A1DD7"/>
    <w:rsid w:val="001B0108"/>
    <w:rsid w:val="001B0AA3"/>
    <w:rsid w:val="001D2869"/>
    <w:rsid w:val="001D74A1"/>
    <w:rsid w:val="001F11B9"/>
    <w:rsid w:val="0020595F"/>
    <w:rsid w:val="00220AAB"/>
    <w:rsid w:val="00225797"/>
    <w:rsid w:val="00235378"/>
    <w:rsid w:val="00236B8E"/>
    <w:rsid w:val="00242F83"/>
    <w:rsid w:val="00245EA5"/>
    <w:rsid w:val="002542ED"/>
    <w:rsid w:val="002544E4"/>
    <w:rsid w:val="00256986"/>
    <w:rsid w:val="0026308A"/>
    <w:rsid w:val="00275133"/>
    <w:rsid w:val="002869CC"/>
    <w:rsid w:val="002B14DD"/>
    <w:rsid w:val="002B7077"/>
    <w:rsid w:val="002D2330"/>
    <w:rsid w:val="002D27CD"/>
    <w:rsid w:val="002E3EDC"/>
    <w:rsid w:val="002F14B5"/>
    <w:rsid w:val="002F259C"/>
    <w:rsid w:val="002F479C"/>
    <w:rsid w:val="002F699B"/>
    <w:rsid w:val="00300351"/>
    <w:rsid w:val="003024FA"/>
    <w:rsid w:val="00306F9F"/>
    <w:rsid w:val="00312AAC"/>
    <w:rsid w:val="003220DD"/>
    <w:rsid w:val="00331142"/>
    <w:rsid w:val="00333721"/>
    <w:rsid w:val="00334BBC"/>
    <w:rsid w:val="00337959"/>
    <w:rsid w:val="00363A5E"/>
    <w:rsid w:val="003660D2"/>
    <w:rsid w:val="00371B1F"/>
    <w:rsid w:val="00374DBA"/>
    <w:rsid w:val="0037500E"/>
    <w:rsid w:val="003A5A24"/>
    <w:rsid w:val="003A6C48"/>
    <w:rsid w:val="003B3E92"/>
    <w:rsid w:val="003B6D21"/>
    <w:rsid w:val="003C2CD7"/>
    <w:rsid w:val="003C2FAE"/>
    <w:rsid w:val="003C3BAE"/>
    <w:rsid w:val="003C60EE"/>
    <w:rsid w:val="003D111A"/>
    <w:rsid w:val="003D2537"/>
    <w:rsid w:val="003D3359"/>
    <w:rsid w:val="003D6B24"/>
    <w:rsid w:val="003E4C7C"/>
    <w:rsid w:val="003E7B3B"/>
    <w:rsid w:val="003F0E13"/>
    <w:rsid w:val="00414262"/>
    <w:rsid w:val="00420924"/>
    <w:rsid w:val="0043036E"/>
    <w:rsid w:val="0043491B"/>
    <w:rsid w:val="004359EB"/>
    <w:rsid w:val="0044504E"/>
    <w:rsid w:val="004527FB"/>
    <w:rsid w:val="00453F99"/>
    <w:rsid w:val="0045763C"/>
    <w:rsid w:val="00457947"/>
    <w:rsid w:val="00462966"/>
    <w:rsid w:val="00464982"/>
    <w:rsid w:val="00476C22"/>
    <w:rsid w:val="00487186"/>
    <w:rsid w:val="00494265"/>
    <w:rsid w:val="004A0C9C"/>
    <w:rsid w:val="004B35AE"/>
    <w:rsid w:val="004C3A62"/>
    <w:rsid w:val="004D79F6"/>
    <w:rsid w:val="004F47F9"/>
    <w:rsid w:val="004F5416"/>
    <w:rsid w:val="004F62F5"/>
    <w:rsid w:val="004F7A23"/>
    <w:rsid w:val="00500085"/>
    <w:rsid w:val="0050792C"/>
    <w:rsid w:val="0051535B"/>
    <w:rsid w:val="005276A9"/>
    <w:rsid w:val="00533DFE"/>
    <w:rsid w:val="00541811"/>
    <w:rsid w:val="0054795D"/>
    <w:rsid w:val="00553D36"/>
    <w:rsid w:val="00570DAC"/>
    <w:rsid w:val="005730BB"/>
    <w:rsid w:val="00580C04"/>
    <w:rsid w:val="00592336"/>
    <w:rsid w:val="005B5BF4"/>
    <w:rsid w:val="005B78E3"/>
    <w:rsid w:val="005C2907"/>
    <w:rsid w:val="005C6B1B"/>
    <w:rsid w:val="005E47A7"/>
    <w:rsid w:val="005E5230"/>
    <w:rsid w:val="005F4460"/>
    <w:rsid w:val="005F7844"/>
    <w:rsid w:val="0060415B"/>
    <w:rsid w:val="00605AB3"/>
    <w:rsid w:val="00616C71"/>
    <w:rsid w:val="006179C5"/>
    <w:rsid w:val="00631FD4"/>
    <w:rsid w:val="0063224B"/>
    <w:rsid w:val="00633B03"/>
    <w:rsid w:val="0063601A"/>
    <w:rsid w:val="00652A28"/>
    <w:rsid w:val="00656DE3"/>
    <w:rsid w:val="006631DB"/>
    <w:rsid w:val="00680B0B"/>
    <w:rsid w:val="00681BEE"/>
    <w:rsid w:val="00682DA2"/>
    <w:rsid w:val="00685CE4"/>
    <w:rsid w:val="0068682D"/>
    <w:rsid w:val="0069259E"/>
    <w:rsid w:val="006A2680"/>
    <w:rsid w:val="006B3642"/>
    <w:rsid w:val="006B3A63"/>
    <w:rsid w:val="006B5D11"/>
    <w:rsid w:val="006B71F2"/>
    <w:rsid w:val="006C0476"/>
    <w:rsid w:val="006C3C36"/>
    <w:rsid w:val="006D1233"/>
    <w:rsid w:val="006F4ED9"/>
    <w:rsid w:val="00702E30"/>
    <w:rsid w:val="00703664"/>
    <w:rsid w:val="00706BC7"/>
    <w:rsid w:val="0071645F"/>
    <w:rsid w:val="0072122E"/>
    <w:rsid w:val="00724AA8"/>
    <w:rsid w:val="00725431"/>
    <w:rsid w:val="007311F7"/>
    <w:rsid w:val="00737366"/>
    <w:rsid w:val="007410D1"/>
    <w:rsid w:val="00745319"/>
    <w:rsid w:val="00745582"/>
    <w:rsid w:val="00752AB3"/>
    <w:rsid w:val="00766B7E"/>
    <w:rsid w:val="0077114A"/>
    <w:rsid w:val="00783B7F"/>
    <w:rsid w:val="00791163"/>
    <w:rsid w:val="00791515"/>
    <w:rsid w:val="007A56E0"/>
    <w:rsid w:val="007C0BF0"/>
    <w:rsid w:val="007C655D"/>
    <w:rsid w:val="007D237C"/>
    <w:rsid w:val="007D2FBC"/>
    <w:rsid w:val="007D4480"/>
    <w:rsid w:val="00804DE8"/>
    <w:rsid w:val="00811A02"/>
    <w:rsid w:val="00817E01"/>
    <w:rsid w:val="0083503D"/>
    <w:rsid w:val="00836F06"/>
    <w:rsid w:val="00846DC9"/>
    <w:rsid w:val="00850BE1"/>
    <w:rsid w:val="00860377"/>
    <w:rsid w:val="00862E36"/>
    <w:rsid w:val="00872BD6"/>
    <w:rsid w:val="00873F2B"/>
    <w:rsid w:val="00874376"/>
    <w:rsid w:val="00882359"/>
    <w:rsid w:val="008A02E1"/>
    <w:rsid w:val="008A4F60"/>
    <w:rsid w:val="008B14D9"/>
    <w:rsid w:val="008C0C2F"/>
    <w:rsid w:val="008C5C70"/>
    <w:rsid w:val="008C74F6"/>
    <w:rsid w:val="008D5815"/>
    <w:rsid w:val="008D65F7"/>
    <w:rsid w:val="008E3902"/>
    <w:rsid w:val="008F3550"/>
    <w:rsid w:val="008F3C33"/>
    <w:rsid w:val="00900BF1"/>
    <w:rsid w:val="00900D6E"/>
    <w:rsid w:val="00904075"/>
    <w:rsid w:val="00920FE7"/>
    <w:rsid w:val="00921979"/>
    <w:rsid w:val="0093061C"/>
    <w:rsid w:val="0093477E"/>
    <w:rsid w:val="009407DB"/>
    <w:rsid w:val="00942B93"/>
    <w:rsid w:val="00962DE2"/>
    <w:rsid w:val="0096535B"/>
    <w:rsid w:val="00965D57"/>
    <w:rsid w:val="00975560"/>
    <w:rsid w:val="00983122"/>
    <w:rsid w:val="00985FC8"/>
    <w:rsid w:val="009917A6"/>
    <w:rsid w:val="009A6B27"/>
    <w:rsid w:val="009A785B"/>
    <w:rsid w:val="009B3F24"/>
    <w:rsid w:val="009C235F"/>
    <w:rsid w:val="009C65E4"/>
    <w:rsid w:val="009C66FE"/>
    <w:rsid w:val="009D4C45"/>
    <w:rsid w:val="009D6CD3"/>
    <w:rsid w:val="009E473B"/>
    <w:rsid w:val="00A10E21"/>
    <w:rsid w:val="00A12F47"/>
    <w:rsid w:val="00A34EC6"/>
    <w:rsid w:val="00A44CCF"/>
    <w:rsid w:val="00A518A7"/>
    <w:rsid w:val="00A54D18"/>
    <w:rsid w:val="00A56AF8"/>
    <w:rsid w:val="00A70443"/>
    <w:rsid w:val="00A724FE"/>
    <w:rsid w:val="00A8196B"/>
    <w:rsid w:val="00A84D27"/>
    <w:rsid w:val="00AA2E93"/>
    <w:rsid w:val="00AA61D1"/>
    <w:rsid w:val="00AC0171"/>
    <w:rsid w:val="00AE4057"/>
    <w:rsid w:val="00AE5379"/>
    <w:rsid w:val="00AF7A3B"/>
    <w:rsid w:val="00B016B8"/>
    <w:rsid w:val="00B020FF"/>
    <w:rsid w:val="00B02499"/>
    <w:rsid w:val="00B12A49"/>
    <w:rsid w:val="00B257D0"/>
    <w:rsid w:val="00B26F1E"/>
    <w:rsid w:val="00B327AA"/>
    <w:rsid w:val="00B42602"/>
    <w:rsid w:val="00B45BAE"/>
    <w:rsid w:val="00B5048E"/>
    <w:rsid w:val="00B72D22"/>
    <w:rsid w:val="00B73FBC"/>
    <w:rsid w:val="00B75893"/>
    <w:rsid w:val="00B75FD2"/>
    <w:rsid w:val="00B807BC"/>
    <w:rsid w:val="00B80CCB"/>
    <w:rsid w:val="00B82305"/>
    <w:rsid w:val="00B86285"/>
    <w:rsid w:val="00B87CE2"/>
    <w:rsid w:val="00B94BE6"/>
    <w:rsid w:val="00B964F4"/>
    <w:rsid w:val="00BA5DB1"/>
    <w:rsid w:val="00BA695F"/>
    <w:rsid w:val="00BB6BEF"/>
    <w:rsid w:val="00BB7BF9"/>
    <w:rsid w:val="00BC1A1F"/>
    <w:rsid w:val="00BC463F"/>
    <w:rsid w:val="00BD0EFE"/>
    <w:rsid w:val="00BD7929"/>
    <w:rsid w:val="00BE000A"/>
    <w:rsid w:val="00BF1AF4"/>
    <w:rsid w:val="00BF6F1B"/>
    <w:rsid w:val="00C02C4A"/>
    <w:rsid w:val="00C03C56"/>
    <w:rsid w:val="00C04024"/>
    <w:rsid w:val="00C047CD"/>
    <w:rsid w:val="00C06115"/>
    <w:rsid w:val="00C1348F"/>
    <w:rsid w:val="00C16B48"/>
    <w:rsid w:val="00C22400"/>
    <w:rsid w:val="00C22F05"/>
    <w:rsid w:val="00C31575"/>
    <w:rsid w:val="00C32D2A"/>
    <w:rsid w:val="00C3681E"/>
    <w:rsid w:val="00C4021D"/>
    <w:rsid w:val="00C567F3"/>
    <w:rsid w:val="00C57FE0"/>
    <w:rsid w:val="00C6077A"/>
    <w:rsid w:val="00C75F5C"/>
    <w:rsid w:val="00C77186"/>
    <w:rsid w:val="00C8331D"/>
    <w:rsid w:val="00C867C9"/>
    <w:rsid w:val="00C91084"/>
    <w:rsid w:val="00CA2647"/>
    <w:rsid w:val="00CA7EBC"/>
    <w:rsid w:val="00CB0E03"/>
    <w:rsid w:val="00CB3CCE"/>
    <w:rsid w:val="00CB6D3A"/>
    <w:rsid w:val="00CC10B9"/>
    <w:rsid w:val="00CC4611"/>
    <w:rsid w:val="00CC5C9F"/>
    <w:rsid w:val="00CD0DDF"/>
    <w:rsid w:val="00CD3D36"/>
    <w:rsid w:val="00CD52B3"/>
    <w:rsid w:val="00CD611F"/>
    <w:rsid w:val="00CE1344"/>
    <w:rsid w:val="00CE47F8"/>
    <w:rsid w:val="00CE5536"/>
    <w:rsid w:val="00CE6F34"/>
    <w:rsid w:val="00CF19EE"/>
    <w:rsid w:val="00D015E4"/>
    <w:rsid w:val="00D06550"/>
    <w:rsid w:val="00D10B17"/>
    <w:rsid w:val="00D21A8A"/>
    <w:rsid w:val="00D225E4"/>
    <w:rsid w:val="00D26DD0"/>
    <w:rsid w:val="00D34B4F"/>
    <w:rsid w:val="00D50867"/>
    <w:rsid w:val="00D52DE0"/>
    <w:rsid w:val="00D623E2"/>
    <w:rsid w:val="00D72015"/>
    <w:rsid w:val="00D84EDC"/>
    <w:rsid w:val="00DA0B7A"/>
    <w:rsid w:val="00DA12FC"/>
    <w:rsid w:val="00DA196F"/>
    <w:rsid w:val="00DB3C12"/>
    <w:rsid w:val="00DD0785"/>
    <w:rsid w:val="00DD41A9"/>
    <w:rsid w:val="00DD5D92"/>
    <w:rsid w:val="00DD69BB"/>
    <w:rsid w:val="00DF02B2"/>
    <w:rsid w:val="00DF075C"/>
    <w:rsid w:val="00DF615C"/>
    <w:rsid w:val="00E00F56"/>
    <w:rsid w:val="00E035E1"/>
    <w:rsid w:val="00E069F1"/>
    <w:rsid w:val="00E128C7"/>
    <w:rsid w:val="00E133E6"/>
    <w:rsid w:val="00E14AC3"/>
    <w:rsid w:val="00E25A29"/>
    <w:rsid w:val="00E267A9"/>
    <w:rsid w:val="00E318B8"/>
    <w:rsid w:val="00E32C57"/>
    <w:rsid w:val="00E351A5"/>
    <w:rsid w:val="00E43F8B"/>
    <w:rsid w:val="00E44DFC"/>
    <w:rsid w:val="00E555F8"/>
    <w:rsid w:val="00E5658C"/>
    <w:rsid w:val="00E679AC"/>
    <w:rsid w:val="00E72157"/>
    <w:rsid w:val="00E72392"/>
    <w:rsid w:val="00E73762"/>
    <w:rsid w:val="00E76342"/>
    <w:rsid w:val="00E81D8D"/>
    <w:rsid w:val="00E95B01"/>
    <w:rsid w:val="00E95FE7"/>
    <w:rsid w:val="00EA5259"/>
    <w:rsid w:val="00EB364A"/>
    <w:rsid w:val="00EB47E2"/>
    <w:rsid w:val="00EB5979"/>
    <w:rsid w:val="00EC78D1"/>
    <w:rsid w:val="00EC7949"/>
    <w:rsid w:val="00ED28EF"/>
    <w:rsid w:val="00ED668D"/>
    <w:rsid w:val="00ED7FB3"/>
    <w:rsid w:val="00EE01A0"/>
    <w:rsid w:val="00EE5EB6"/>
    <w:rsid w:val="00EF2469"/>
    <w:rsid w:val="00EF24AE"/>
    <w:rsid w:val="00EF3CD2"/>
    <w:rsid w:val="00EF7410"/>
    <w:rsid w:val="00F074D9"/>
    <w:rsid w:val="00F16E57"/>
    <w:rsid w:val="00F22523"/>
    <w:rsid w:val="00F25DC5"/>
    <w:rsid w:val="00F30B7D"/>
    <w:rsid w:val="00F36B8A"/>
    <w:rsid w:val="00F41022"/>
    <w:rsid w:val="00F453F7"/>
    <w:rsid w:val="00F500F5"/>
    <w:rsid w:val="00F52019"/>
    <w:rsid w:val="00F570C0"/>
    <w:rsid w:val="00F64B6C"/>
    <w:rsid w:val="00F71858"/>
    <w:rsid w:val="00F73604"/>
    <w:rsid w:val="00F76EA3"/>
    <w:rsid w:val="00F803D2"/>
    <w:rsid w:val="00F85965"/>
    <w:rsid w:val="00F86946"/>
    <w:rsid w:val="00F91E02"/>
    <w:rsid w:val="00F92B51"/>
    <w:rsid w:val="00F96B77"/>
    <w:rsid w:val="00FA202F"/>
    <w:rsid w:val="00FA272B"/>
    <w:rsid w:val="00FB1403"/>
    <w:rsid w:val="00FC2E61"/>
    <w:rsid w:val="00FC2EA2"/>
    <w:rsid w:val="00FC37CC"/>
    <w:rsid w:val="00FD2D55"/>
    <w:rsid w:val="00FD6C71"/>
    <w:rsid w:val="00FE42F0"/>
    <w:rsid w:val="00FE7170"/>
    <w:rsid w:val="00FF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9" w:qFormat="1"/>
    <w:lsdException w:name="heading 2" w:locked="1" w:semiHidden="0" w:uiPriority="9" w:qFormat="1"/>
    <w:lsdException w:name="heading 3" w:locked="1" w:semiHidden="0" w:uiPriority="9" w:qFormat="1"/>
    <w:lsdException w:name="heading 4" w:locked="1" w:semiHidden="0" w:uiPriority="9" w:qFormat="1"/>
    <w:lsdException w:name="heading 5" w:locked="1" w:semiHidden="0" w:uiPriority="9" w:qFormat="1"/>
    <w:lsdException w:name="heading 6" w:locked="1" w:semiHidden="0" w:uiPriority="9" w:qFormat="1"/>
    <w:lsdException w:name="heading 7" w:locked="1" w:semiHidden="0" w:uiPriority="9" w:qFormat="1"/>
    <w:lsdException w:name="heading 8" w:locked="1" w:semiHidden="0" w:uiPriority="0" w:qFormat="1"/>
    <w:lsdException w:name="heading 9" w:locked="1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1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22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qFormat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uiPriority w:val="99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uiPriority w:val="99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uiPriority w:val="1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uiPriority w:val="1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uiPriority w:val="99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Название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character" w:customStyle="1" w:styleId="aff2">
    <w:name w:val="Текст сноски Знак"/>
    <w:basedOn w:val="a0"/>
    <w:link w:val="aff3"/>
    <w:uiPriority w:val="99"/>
    <w:semiHidden/>
    <w:rsid w:val="007C0BF0"/>
    <w:rPr>
      <w:sz w:val="20"/>
      <w:szCs w:val="20"/>
    </w:rPr>
  </w:style>
  <w:style w:type="paragraph" w:styleId="aff3">
    <w:name w:val="footnote text"/>
    <w:basedOn w:val="a"/>
    <w:link w:val="aff2"/>
    <w:uiPriority w:val="99"/>
    <w:semiHidden/>
    <w:unhideWhenUsed/>
    <w:rsid w:val="007C0BF0"/>
    <w:pPr>
      <w:autoSpaceDE/>
      <w:autoSpaceDN/>
    </w:pPr>
  </w:style>
  <w:style w:type="character" w:customStyle="1" w:styleId="aff4">
    <w:name w:val="Подзаголовок Знак"/>
    <w:basedOn w:val="a0"/>
    <w:link w:val="aff5"/>
    <w:uiPriority w:val="99"/>
    <w:rsid w:val="007C0BF0"/>
    <w:rPr>
      <w:sz w:val="28"/>
      <w:szCs w:val="28"/>
    </w:rPr>
  </w:style>
  <w:style w:type="paragraph" w:styleId="aff5">
    <w:name w:val="Subtitle"/>
    <w:basedOn w:val="a"/>
    <w:link w:val="aff4"/>
    <w:uiPriority w:val="99"/>
    <w:qFormat/>
    <w:locked/>
    <w:rsid w:val="007C0BF0"/>
    <w:pPr>
      <w:autoSpaceDE/>
      <w:autoSpaceDN/>
      <w:ind w:firstLine="720"/>
      <w:jc w:val="right"/>
    </w:pPr>
    <w:rPr>
      <w:sz w:val="28"/>
      <w:szCs w:val="28"/>
    </w:rPr>
  </w:style>
  <w:style w:type="character" w:customStyle="1" w:styleId="33">
    <w:name w:val="Основной текст 3 Знак"/>
    <w:basedOn w:val="a0"/>
    <w:link w:val="34"/>
    <w:uiPriority w:val="99"/>
    <w:semiHidden/>
    <w:rsid w:val="007C0BF0"/>
    <w:rPr>
      <w:sz w:val="24"/>
      <w:szCs w:val="24"/>
    </w:rPr>
  </w:style>
  <w:style w:type="paragraph" w:styleId="34">
    <w:name w:val="Body Text 3"/>
    <w:basedOn w:val="a"/>
    <w:link w:val="33"/>
    <w:uiPriority w:val="99"/>
    <w:semiHidden/>
    <w:unhideWhenUsed/>
    <w:rsid w:val="007C0BF0"/>
    <w:pPr>
      <w:widowControl w:val="0"/>
      <w:autoSpaceDE/>
      <w:autoSpaceDN/>
      <w:jc w:val="both"/>
    </w:pPr>
    <w:rPr>
      <w:sz w:val="24"/>
      <w:szCs w:val="24"/>
    </w:rPr>
  </w:style>
  <w:style w:type="character" w:customStyle="1" w:styleId="aff6">
    <w:name w:val="Текст Знак"/>
    <w:basedOn w:val="a0"/>
    <w:link w:val="aff7"/>
    <w:uiPriority w:val="99"/>
    <w:semiHidden/>
    <w:rsid w:val="007C0BF0"/>
    <w:rPr>
      <w:rFonts w:ascii="Courier New" w:hAnsi="Courier New" w:cs="Courier New"/>
      <w:sz w:val="20"/>
      <w:szCs w:val="20"/>
    </w:rPr>
  </w:style>
  <w:style w:type="paragraph" w:styleId="aff7">
    <w:name w:val="Plain Text"/>
    <w:basedOn w:val="a"/>
    <w:link w:val="aff6"/>
    <w:uiPriority w:val="99"/>
    <w:semiHidden/>
    <w:unhideWhenUsed/>
    <w:rsid w:val="007C0BF0"/>
    <w:pPr>
      <w:autoSpaceDE/>
      <w:autoSpaceDN/>
    </w:pPr>
    <w:rPr>
      <w:rFonts w:ascii="Courier New" w:hAnsi="Courier New" w:cs="Courier New"/>
    </w:rPr>
  </w:style>
  <w:style w:type="character" w:customStyle="1" w:styleId="41">
    <w:name w:val="Основной текст (4)"/>
    <w:link w:val="410"/>
    <w:uiPriority w:val="99"/>
    <w:locked/>
    <w:rsid w:val="007C0BF0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7C0BF0"/>
    <w:pPr>
      <w:shd w:val="clear" w:color="auto" w:fill="FFFFFF"/>
      <w:autoSpaceDE/>
      <w:autoSpaceDN/>
      <w:spacing w:before="240" w:after="480" w:line="240" w:lineRule="atLeast"/>
      <w:jc w:val="center"/>
    </w:pPr>
    <w:rPr>
      <w:b/>
      <w:sz w:val="18"/>
      <w:szCs w:val="22"/>
    </w:rPr>
  </w:style>
  <w:style w:type="character" w:customStyle="1" w:styleId="35">
    <w:name w:val="Основной текст (3)"/>
    <w:link w:val="310"/>
    <w:uiPriority w:val="99"/>
    <w:locked/>
    <w:rsid w:val="007C0BF0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5"/>
    <w:uiPriority w:val="99"/>
    <w:rsid w:val="007C0BF0"/>
    <w:pPr>
      <w:shd w:val="clear" w:color="auto" w:fill="FFFFFF"/>
      <w:autoSpaceDE/>
      <w:autoSpaceDN/>
      <w:spacing w:before="300" w:after="240" w:line="240" w:lineRule="atLeast"/>
      <w:jc w:val="center"/>
    </w:pPr>
    <w:rPr>
      <w:sz w:val="28"/>
      <w:szCs w:val="22"/>
    </w:rPr>
  </w:style>
  <w:style w:type="character" w:customStyle="1" w:styleId="141">
    <w:name w:val="Обычный + 14 пт1"/>
    <w:aliases w:val="полужирный1,Черный1,По центру1,разреженный на  11,2 пт + По центру Знак Знак"/>
    <w:link w:val="14"/>
    <w:locked/>
    <w:rsid w:val="007C0BF0"/>
    <w:rPr>
      <w:color w:val="000000"/>
      <w:sz w:val="28"/>
      <w:szCs w:val="28"/>
    </w:rPr>
  </w:style>
  <w:style w:type="paragraph" w:customStyle="1" w:styleId="14">
    <w:name w:val="Обычный + 14 пт"/>
    <w:aliases w:val="полужирный,Черный,По центру,разреженный на  1,2 пт + По центру,2 пт"/>
    <w:basedOn w:val="a"/>
    <w:link w:val="141"/>
    <w:rsid w:val="007C0BF0"/>
    <w:pPr>
      <w:autoSpaceDE/>
      <w:autoSpaceDN/>
      <w:ind w:firstLine="720"/>
      <w:jc w:val="both"/>
    </w:pPr>
    <w:rPr>
      <w:color w:val="000000"/>
      <w:sz w:val="28"/>
      <w:szCs w:val="28"/>
    </w:rPr>
  </w:style>
  <w:style w:type="character" w:customStyle="1" w:styleId="ListParagraphChar">
    <w:name w:val="List Paragraph Char"/>
    <w:link w:val="15"/>
    <w:locked/>
    <w:rsid w:val="007C0BF0"/>
  </w:style>
  <w:style w:type="paragraph" w:customStyle="1" w:styleId="15">
    <w:name w:val="Абзац списка1"/>
    <w:basedOn w:val="a"/>
    <w:link w:val="ListParagraphChar"/>
    <w:rsid w:val="007C0BF0"/>
    <w:pPr>
      <w:autoSpaceDE/>
      <w:autoSpaceDN/>
      <w:spacing w:after="200" w:line="276" w:lineRule="auto"/>
      <w:ind w:left="720"/>
      <w:contextualSpacing/>
    </w:pPr>
    <w:rPr>
      <w:sz w:val="22"/>
      <w:szCs w:val="22"/>
    </w:rPr>
  </w:style>
  <w:style w:type="numbering" w:customStyle="1" w:styleId="16">
    <w:name w:val="Нет списка1"/>
    <w:next w:val="a2"/>
    <w:uiPriority w:val="99"/>
    <w:semiHidden/>
    <w:unhideWhenUsed/>
    <w:rsid w:val="009A6B27"/>
  </w:style>
  <w:style w:type="paragraph" w:customStyle="1" w:styleId="Default">
    <w:name w:val="Default"/>
    <w:rsid w:val="009A6B27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font0">
    <w:name w:val="font0"/>
    <w:basedOn w:val="a"/>
    <w:rsid w:val="009A6B27"/>
    <w:pPr>
      <w:autoSpaceDE/>
      <w:autoSpaceDN/>
      <w:spacing w:before="100" w:beforeAutospacing="1" w:after="100" w:afterAutospacing="1"/>
    </w:pPr>
    <w:rPr>
      <w:rFonts w:ascii="Calibri" w:hAnsi="Calibri"/>
      <w:color w:val="000000"/>
      <w:sz w:val="22"/>
      <w:szCs w:val="22"/>
    </w:rPr>
  </w:style>
  <w:style w:type="paragraph" w:customStyle="1" w:styleId="font5">
    <w:name w:val="font5"/>
    <w:basedOn w:val="a"/>
    <w:rsid w:val="009A6B27"/>
    <w:pPr>
      <w:autoSpaceDE/>
      <w:autoSpaceDN/>
      <w:spacing w:before="100" w:beforeAutospacing="1" w:after="100" w:afterAutospacing="1"/>
    </w:pPr>
  </w:style>
  <w:style w:type="paragraph" w:customStyle="1" w:styleId="font6">
    <w:name w:val="font6"/>
    <w:basedOn w:val="a"/>
    <w:rsid w:val="009A6B27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65">
    <w:name w:val="xl65"/>
    <w:basedOn w:val="a"/>
    <w:rsid w:val="009A6B27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9A6B27"/>
    <w:pP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9A6B27"/>
    <w:pPr>
      <w:autoSpaceDE/>
      <w:autoSpaceDN/>
      <w:spacing w:before="100" w:beforeAutospacing="1" w:after="100" w:afterAutospacing="1"/>
      <w:jc w:val="both"/>
      <w:textAlignment w:val="center"/>
    </w:pPr>
  </w:style>
  <w:style w:type="paragraph" w:customStyle="1" w:styleId="xl68">
    <w:name w:val="xl68"/>
    <w:basedOn w:val="a"/>
    <w:rsid w:val="009A6B27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9A6B27"/>
    <w:pPr>
      <w:autoSpaceDE/>
      <w:autoSpaceDN/>
      <w:spacing w:before="100" w:beforeAutospacing="1" w:after="100" w:afterAutospacing="1"/>
    </w:pPr>
  </w:style>
  <w:style w:type="paragraph" w:customStyle="1" w:styleId="xl70">
    <w:name w:val="xl70"/>
    <w:basedOn w:val="a"/>
    <w:rsid w:val="009A6B2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9A6B2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9A6B2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9A6B2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9A6B2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9A6B27"/>
    <w:pPr>
      <w:pBdr>
        <w:top w:val="single" w:sz="4" w:space="0" w:color="auto"/>
        <w:left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</w:style>
  <w:style w:type="paragraph" w:customStyle="1" w:styleId="xl76">
    <w:name w:val="xl76"/>
    <w:basedOn w:val="a"/>
    <w:rsid w:val="009A6B27"/>
    <w:pPr>
      <w:pBdr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9A6B27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9A6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9A6B2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A6B27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9A6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9A6B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9A6B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9A6B27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9A6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9A6B27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9A6B27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9A6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9A6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A6B27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</w:style>
  <w:style w:type="paragraph" w:customStyle="1" w:styleId="xl92">
    <w:name w:val="xl92"/>
    <w:basedOn w:val="a"/>
    <w:rsid w:val="009A6B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9A6B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9A6B2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9A6B27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9A6B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9A6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</w:style>
  <w:style w:type="paragraph" w:customStyle="1" w:styleId="xl99">
    <w:name w:val="xl99"/>
    <w:basedOn w:val="a"/>
    <w:rsid w:val="009A6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color w:val="000000"/>
    </w:rPr>
  </w:style>
  <w:style w:type="paragraph" w:customStyle="1" w:styleId="xl100">
    <w:name w:val="xl100"/>
    <w:basedOn w:val="a"/>
    <w:rsid w:val="009A6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9A6B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9A6B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9A6B27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9A6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9A6B27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"/>
    <w:rsid w:val="009A6B27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9A6B27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9A6B27"/>
    <w:pPr>
      <w:pBdr>
        <w:top w:val="single" w:sz="8" w:space="0" w:color="auto"/>
        <w:left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9A6B27"/>
    <w:pPr>
      <w:pBdr>
        <w:left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9A6B27"/>
    <w:pPr>
      <w:pBdr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9A6B27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9A6B27"/>
    <w:pPr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"/>
    <w:rsid w:val="009A6B27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</w:style>
  <w:style w:type="paragraph" w:customStyle="1" w:styleId="xl114">
    <w:name w:val="xl114"/>
    <w:basedOn w:val="a"/>
    <w:rsid w:val="009A6B27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9A6B27"/>
    <w:pPr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9A6B27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9A6B2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</w:style>
  <w:style w:type="paragraph" w:customStyle="1" w:styleId="xl118">
    <w:name w:val="xl118"/>
    <w:basedOn w:val="a"/>
    <w:rsid w:val="009A6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</w:style>
  <w:style w:type="paragraph" w:customStyle="1" w:styleId="xl119">
    <w:name w:val="xl119"/>
    <w:basedOn w:val="a"/>
    <w:rsid w:val="009A6B2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</w:style>
  <w:style w:type="paragraph" w:customStyle="1" w:styleId="xl120">
    <w:name w:val="xl120"/>
    <w:basedOn w:val="a"/>
    <w:rsid w:val="009A6B27"/>
    <w:pPr>
      <w:autoSpaceDE/>
      <w:autoSpaceDN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9A6B27"/>
    <w:pPr>
      <w:autoSpaceDE/>
      <w:autoSpaceDN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2">
    <w:name w:val="xl122"/>
    <w:basedOn w:val="a"/>
    <w:rsid w:val="009A6B27"/>
    <w:pPr>
      <w:pBdr>
        <w:top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9A6B27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9A6B27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9A6B27"/>
    <w:pPr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9A6B27"/>
    <w:pPr>
      <w:pBdr>
        <w:top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9A6B27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9A6B27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9A6B27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9A6B27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9A6B27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9A6B27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9A6B27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9A6B27"/>
    <w:pPr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9A6B27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9A6B27"/>
    <w:pP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A6B27"/>
    <w:pPr>
      <w:autoSpaceDE/>
      <w:autoSpaceDN/>
      <w:spacing w:before="100" w:beforeAutospacing="1" w:after="100" w:afterAutospacing="1"/>
      <w:textAlignment w:val="center"/>
    </w:pPr>
  </w:style>
  <w:style w:type="paragraph" w:customStyle="1" w:styleId="xl138">
    <w:name w:val="xl138"/>
    <w:basedOn w:val="a"/>
    <w:rsid w:val="009A6B27"/>
    <w:pPr>
      <w:autoSpaceDE/>
      <w:autoSpaceDN/>
      <w:spacing w:before="100" w:beforeAutospacing="1" w:after="100" w:afterAutospacing="1"/>
      <w:textAlignment w:val="center"/>
    </w:pPr>
  </w:style>
  <w:style w:type="paragraph" w:customStyle="1" w:styleId="xl139">
    <w:name w:val="xl139"/>
    <w:basedOn w:val="a"/>
    <w:rsid w:val="009A6B27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0">
    <w:name w:val="xl140"/>
    <w:basedOn w:val="a"/>
    <w:rsid w:val="009A6B27"/>
    <w:pPr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1">
    <w:name w:val="xl141"/>
    <w:basedOn w:val="a"/>
    <w:rsid w:val="009A6B27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9" w:qFormat="1"/>
    <w:lsdException w:name="heading 2" w:locked="1" w:semiHidden="0" w:uiPriority="9" w:qFormat="1"/>
    <w:lsdException w:name="heading 3" w:locked="1" w:semiHidden="0" w:uiPriority="9" w:qFormat="1"/>
    <w:lsdException w:name="heading 4" w:locked="1" w:semiHidden="0" w:uiPriority="9" w:qFormat="1"/>
    <w:lsdException w:name="heading 5" w:locked="1" w:semiHidden="0" w:uiPriority="9" w:qFormat="1"/>
    <w:lsdException w:name="heading 6" w:locked="1" w:semiHidden="0" w:uiPriority="9" w:qFormat="1"/>
    <w:lsdException w:name="heading 7" w:locked="1" w:semiHidden="0" w:uiPriority="9" w:qFormat="1"/>
    <w:lsdException w:name="heading 8" w:locked="1" w:semiHidden="0" w:uiPriority="0" w:qFormat="1"/>
    <w:lsdException w:name="heading 9" w:locked="1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1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22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qFormat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uiPriority w:val="99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uiPriority w:val="99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uiPriority w:val="1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uiPriority w:val="1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uiPriority w:val="99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Название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character" w:customStyle="1" w:styleId="aff2">
    <w:name w:val="Текст сноски Знак"/>
    <w:basedOn w:val="a0"/>
    <w:link w:val="aff3"/>
    <w:uiPriority w:val="99"/>
    <w:semiHidden/>
    <w:rsid w:val="007C0BF0"/>
    <w:rPr>
      <w:sz w:val="20"/>
      <w:szCs w:val="20"/>
    </w:rPr>
  </w:style>
  <w:style w:type="paragraph" w:styleId="aff3">
    <w:name w:val="footnote text"/>
    <w:basedOn w:val="a"/>
    <w:link w:val="aff2"/>
    <w:uiPriority w:val="99"/>
    <w:semiHidden/>
    <w:unhideWhenUsed/>
    <w:rsid w:val="007C0BF0"/>
    <w:pPr>
      <w:autoSpaceDE/>
      <w:autoSpaceDN/>
    </w:pPr>
  </w:style>
  <w:style w:type="character" w:customStyle="1" w:styleId="aff4">
    <w:name w:val="Подзаголовок Знак"/>
    <w:basedOn w:val="a0"/>
    <w:link w:val="aff5"/>
    <w:uiPriority w:val="99"/>
    <w:rsid w:val="007C0BF0"/>
    <w:rPr>
      <w:sz w:val="28"/>
      <w:szCs w:val="28"/>
    </w:rPr>
  </w:style>
  <w:style w:type="paragraph" w:styleId="aff5">
    <w:name w:val="Subtitle"/>
    <w:basedOn w:val="a"/>
    <w:link w:val="aff4"/>
    <w:uiPriority w:val="99"/>
    <w:qFormat/>
    <w:locked/>
    <w:rsid w:val="007C0BF0"/>
    <w:pPr>
      <w:autoSpaceDE/>
      <w:autoSpaceDN/>
      <w:ind w:firstLine="720"/>
      <w:jc w:val="right"/>
    </w:pPr>
    <w:rPr>
      <w:sz w:val="28"/>
      <w:szCs w:val="28"/>
    </w:rPr>
  </w:style>
  <w:style w:type="character" w:customStyle="1" w:styleId="33">
    <w:name w:val="Основной текст 3 Знак"/>
    <w:basedOn w:val="a0"/>
    <w:link w:val="34"/>
    <w:uiPriority w:val="99"/>
    <w:semiHidden/>
    <w:rsid w:val="007C0BF0"/>
    <w:rPr>
      <w:sz w:val="24"/>
      <w:szCs w:val="24"/>
    </w:rPr>
  </w:style>
  <w:style w:type="paragraph" w:styleId="34">
    <w:name w:val="Body Text 3"/>
    <w:basedOn w:val="a"/>
    <w:link w:val="33"/>
    <w:uiPriority w:val="99"/>
    <w:semiHidden/>
    <w:unhideWhenUsed/>
    <w:rsid w:val="007C0BF0"/>
    <w:pPr>
      <w:widowControl w:val="0"/>
      <w:autoSpaceDE/>
      <w:autoSpaceDN/>
      <w:jc w:val="both"/>
    </w:pPr>
    <w:rPr>
      <w:sz w:val="24"/>
      <w:szCs w:val="24"/>
    </w:rPr>
  </w:style>
  <w:style w:type="character" w:customStyle="1" w:styleId="aff6">
    <w:name w:val="Текст Знак"/>
    <w:basedOn w:val="a0"/>
    <w:link w:val="aff7"/>
    <w:uiPriority w:val="99"/>
    <w:semiHidden/>
    <w:rsid w:val="007C0BF0"/>
    <w:rPr>
      <w:rFonts w:ascii="Courier New" w:hAnsi="Courier New" w:cs="Courier New"/>
      <w:sz w:val="20"/>
      <w:szCs w:val="20"/>
    </w:rPr>
  </w:style>
  <w:style w:type="paragraph" w:styleId="aff7">
    <w:name w:val="Plain Text"/>
    <w:basedOn w:val="a"/>
    <w:link w:val="aff6"/>
    <w:uiPriority w:val="99"/>
    <w:semiHidden/>
    <w:unhideWhenUsed/>
    <w:rsid w:val="007C0BF0"/>
    <w:pPr>
      <w:autoSpaceDE/>
      <w:autoSpaceDN/>
    </w:pPr>
    <w:rPr>
      <w:rFonts w:ascii="Courier New" w:hAnsi="Courier New" w:cs="Courier New"/>
    </w:rPr>
  </w:style>
  <w:style w:type="character" w:customStyle="1" w:styleId="41">
    <w:name w:val="Основной текст (4)"/>
    <w:link w:val="410"/>
    <w:uiPriority w:val="99"/>
    <w:locked/>
    <w:rsid w:val="007C0BF0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7C0BF0"/>
    <w:pPr>
      <w:shd w:val="clear" w:color="auto" w:fill="FFFFFF"/>
      <w:autoSpaceDE/>
      <w:autoSpaceDN/>
      <w:spacing w:before="240" w:after="480" w:line="240" w:lineRule="atLeast"/>
      <w:jc w:val="center"/>
    </w:pPr>
    <w:rPr>
      <w:b/>
      <w:sz w:val="18"/>
      <w:szCs w:val="22"/>
    </w:rPr>
  </w:style>
  <w:style w:type="character" w:customStyle="1" w:styleId="35">
    <w:name w:val="Основной текст (3)"/>
    <w:link w:val="310"/>
    <w:uiPriority w:val="99"/>
    <w:locked/>
    <w:rsid w:val="007C0BF0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5"/>
    <w:uiPriority w:val="99"/>
    <w:rsid w:val="007C0BF0"/>
    <w:pPr>
      <w:shd w:val="clear" w:color="auto" w:fill="FFFFFF"/>
      <w:autoSpaceDE/>
      <w:autoSpaceDN/>
      <w:spacing w:before="300" w:after="240" w:line="240" w:lineRule="atLeast"/>
      <w:jc w:val="center"/>
    </w:pPr>
    <w:rPr>
      <w:sz w:val="28"/>
      <w:szCs w:val="22"/>
    </w:rPr>
  </w:style>
  <w:style w:type="character" w:customStyle="1" w:styleId="141">
    <w:name w:val="Обычный + 14 пт1"/>
    <w:aliases w:val="полужирный1,Черный1,По центру1,разреженный на  11,2 пт + По центру Знак Знак"/>
    <w:link w:val="14"/>
    <w:locked/>
    <w:rsid w:val="007C0BF0"/>
    <w:rPr>
      <w:color w:val="000000"/>
      <w:sz w:val="28"/>
      <w:szCs w:val="28"/>
    </w:rPr>
  </w:style>
  <w:style w:type="paragraph" w:customStyle="1" w:styleId="14">
    <w:name w:val="Обычный + 14 пт"/>
    <w:aliases w:val="полужирный,Черный,По центру,разреженный на  1,2 пт + По центру,2 пт"/>
    <w:basedOn w:val="a"/>
    <w:link w:val="141"/>
    <w:rsid w:val="007C0BF0"/>
    <w:pPr>
      <w:autoSpaceDE/>
      <w:autoSpaceDN/>
      <w:ind w:firstLine="720"/>
      <w:jc w:val="both"/>
    </w:pPr>
    <w:rPr>
      <w:color w:val="000000"/>
      <w:sz w:val="28"/>
      <w:szCs w:val="28"/>
    </w:rPr>
  </w:style>
  <w:style w:type="character" w:customStyle="1" w:styleId="ListParagraphChar">
    <w:name w:val="List Paragraph Char"/>
    <w:link w:val="15"/>
    <w:locked/>
    <w:rsid w:val="007C0BF0"/>
  </w:style>
  <w:style w:type="paragraph" w:customStyle="1" w:styleId="15">
    <w:name w:val="Абзац списка1"/>
    <w:basedOn w:val="a"/>
    <w:link w:val="ListParagraphChar"/>
    <w:rsid w:val="007C0BF0"/>
    <w:pPr>
      <w:autoSpaceDE/>
      <w:autoSpaceDN/>
      <w:spacing w:after="200" w:line="276" w:lineRule="auto"/>
      <w:ind w:left="720"/>
      <w:contextualSpacing/>
    </w:pPr>
    <w:rPr>
      <w:sz w:val="22"/>
      <w:szCs w:val="22"/>
    </w:rPr>
  </w:style>
  <w:style w:type="numbering" w:customStyle="1" w:styleId="16">
    <w:name w:val="Нет списка1"/>
    <w:next w:val="a2"/>
    <w:uiPriority w:val="99"/>
    <w:semiHidden/>
    <w:unhideWhenUsed/>
    <w:rsid w:val="009A6B27"/>
  </w:style>
  <w:style w:type="paragraph" w:customStyle="1" w:styleId="Default">
    <w:name w:val="Default"/>
    <w:rsid w:val="009A6B27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font0">
    <w:name w:val="font0"/>
    <w:basedOn w:val="a"/>
    <w:rsid w:val="009A6B27"/>
    <w:pPr>
      <w:autoSpaceDE/>
      <w:autoSpaceDN/>
      <w:spacing w:before="100" w:beforeAutospacing="1" w:after="100" w:afterAutospacing="1"/>
    </w:pPr>
    <w:rPr>
      <w:rFonts w:ascii="Calibri" w:hAnsi="Calibri"/>
      <w:color w:val="000000"/>
      <w:sz w:val="22"/>
      <w:szCs w:val="22"/>
    </w:rPr>
  </w:style>
  <w:style w:type="paragraph" w:customStyle="1" w:styleId="font5">
    <w:name w:val="font5"/>
    <w:basedOn w:val="a"/>
    <w:rsid w:val="009A6B27"/>
    <w:pPr>
      <w:autoSpaceDE/>
      <w:autoSpaceDN/>
      <w:spacing w:before="100" w:beforeAutospacing="1" w:after="100" w:afterAutospacing="1"/>
    </w:pPr>
  </w:style>
  <w:style w:type="paragraph" w:customStyle="1" w:styleId="font6">
    <w:name w:val="font6"/>
    <w:basedOn w:val="a"/>
    <w:rsid w:val="009A6B27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65">
    <w:name w:val="xl65"/>
    <w:basedOn w:val="a"/>
    <w:rsid w:val="009A6B27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9A6B27"/>
    <w:pP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9A6B27"/>
    <w:pPr>
      <w:autoSpaceDE/>
      <w:autoSpaceDN/>
      <w:spacing w:before="100" w:beforeAutospacing="1" w:after="100" w:afterAutospacing="1"/>
      <w:jc w:val="both"/>
      <w:textAlignment w:val="center"/>
    </w:pPr>
  </w:style>
  <w:style w:type="paragraph" w:customStyle="1" w:styleId="xl68">
    <w:name w:val="xl68"/>
    <w:basedOn w:val="a"/>
    <w:rsid w:val="009A6B27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9A6B27"/>
    <w:pPr>
      <w:autoSpaceDE/>
      <w:autoSpaceDN/>
      <w:spacing w:before="100" w:beforeAutospacing="1" w:after="100" w:afterAutospacing="1"/>
    </w:pPr>
  </w:style>
  <w:style w:type="paragraph" w:customStyle="1" w:styleId="xl70">
    <w:name w:val="xl70"/>
    <w:basedOn w:val="a"/>
    <w:rsid w:val="009A6B2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9A6B2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9A6B2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9A6B2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9A6B2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9A6B27"/>
    <w:pPr>
      <w:pBdr>
        <w:top w:val="single" w:sz="4" w:space="0" w:color="auto"/>
        <w:left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</w:style>
  <w:style w:type="paragraph" w:customStyle="1" w:styleId="xl76">
    <w:name w:val="xl76"/>
    <w:basedOn w:val="a"/>
    <w:rsid w:val="009A6B27"/>
    <w:pPr>
      <w:pBdr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9A6B27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9A6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9A6B2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A6B27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9A6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9A6B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9A6B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9A6B27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9A6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9A6B27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9A6B27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9A6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9A6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A6B27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</w:style>
  <w:style w:type="paragraph" w:customStyle="1" w:styleId="xl92">
    <w:name w:val="xl92"/>
    <w:basedOn w:val="a"/>
    <w:rsid w:val="009A6B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9A6B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9A6B2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9A6B27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9A6B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9A6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</w:style>
  <w:style w:type="paragraph" w:customStyle="1" w:styleId="xl99">
    <w:name w:val="xl99"/>
    <w:basedOn w:val="a"/>
    <w:rsid w:val="009A6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color w:val="000000"/>
    </w:rPr>
  </w:style>
  <w:style w:type="paragraph" w:customStyle="1" w:styleId="xl100">
    <w:name w:val="xl100"/>
    <w:basedOn w:val="a"/>
    <w:rsid w:val="009A6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9A6B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9A6B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9A6B27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9A6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9A6B27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"/>
    <w:rsid w:val="009A6B27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9A6B27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9A6B27"/>
    <w:pPr>
      <w:pBdr>
        <w:top w:val="single" w:sz="8" w:space="0" w:color="auto"/>
        <w:left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9A6B27"/>
    <w:pPr>
      <w:pBdr>
        <w:left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9A6B27"/>
    <w:pPr>
      <w:pBdr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9A6B27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9A6B27"/>
    <w:pPr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"/>
    <w:rsid w:val="009A6B27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</w:style>
  <w:style w:type="paragraph" w:customStyle="1" w:styleId="xl114">
    <w:name w:val="xl114"/>
    <w:basedOn w:val="a"/>
    <w:rsid w:val="009A6B27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9A6B27"/>
    <w:pPr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9A6B27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9A6B2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</w:style>
  <w:style w:type="paragraph" w:customStyle="1" w:styleId="xl118">
    <w:name w:val="xl118"/>
    <w:basedOn w:val="a"/>
    <w:rsid w:val="009A6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</w:style>
  <w:style w:type="paragraph" w:customStyle="1" w:styleId="xl119">
    <w:name w:val="xl119"/>
    <w:basedOn w:val="a"/>
    <w:rsid w:val="009A6B2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</w:style>
  <w:style w:type="paragraph" w:customStyle="1" w:styleId="xl120">
    <w:name w:val="xl120"/>
    <w:basedOn w:val="a"/>
    <w:rsid w:val="009A6B27"/>
    <w:pPr>
      <w:autoSpaceDE/>
      <w:autoSpaceDN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9A6B27"/>
    <w:pPr>
      <w:autoSpaceDE/>
      <w:autoSpaceDN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2">
    <w:name w:val="xl122"/>
    <w:basedOn w:val="a"/>
    <w:rsid w:val="009A6B27"/>
    <w:pPr>
      <w:pBdr>
        <w:top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9A6B27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9A6B27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9A6B27"/>
    <w:pPr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9A6B27"/>
    <w:pPr>
      <w:pBdr>
        <w:top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9A6B27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9A6B27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9A6B27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9A6B27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9A6B27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9A6B27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9A6B27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9A6B27"/>
    <w:pPr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9A6B27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9A6B27"/>
    <w:pP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A6B27"/>
    <w:pPr>
      <w:autoSpaceDE/>
      <w:autoSpaceDN/>
      <w:spacing w:before="100" w:beforeAutospacing="1" w:after="100" w:afterAutospacing="1"/>
      <w:textAlignment w:val="center"/>
    </w:pPr>
  </w:style>
  <w:style w:type="paragraph" w:customStyle="1" w:styleId="xl138">
    <w:name w:val="xl138"/>
    <w:basedOn w:val="a"/>
    <w:rsid w:val="009A6B27"/>
    <w:pPr>
      <w:autoSpaceDE/>
      <w:autoSpaceDN/>
      <w:spacing w:before="100" w:beforeAutospacing="1" w:after="100" w:afterAutospacing="1"/>
      <w:textAlignment w:val="center"/>
    </w:pPr>
  </w:style>
  <w:style w:type="paragraph" w:customStyle="1" w:styleId="xl139">
    <w:name w:val="xl139"/>
    <w:basedOn w:val="a"/>
    <w:rsid w:val="009A6B27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0">
    <w:name w:val="xl140"/>
    <w:basedOn w:val="a"/>
    <w:rsid w:val="009A6B27"/>
    <w:pPr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1">
    <w:name w:val="xl141"/>
    <w:basedOn w:val="a"/>
    <w:rsid w:val="009A6B27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18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26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7" Type="http://schemas.openxmlformats.org/officeDocument/2006/relationships/footnotes" Target="footnotes.xml"/><Relationship Id="rId12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17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25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20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29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24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23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28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10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19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22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27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3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8EFFC9F-E106-45DD-AE06-D155BC6B5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81</Pages>
  <Words>24516</Words>
  <Characters>139744</Characters>
  <Application>Microsoft Office Word</Application>
  <DocSecurity>0</DocSecurity>
  <Lines>1164</Lines>
  <Paragraphs>327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163933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Охотина Екатерина Александровна</cp:lastModifiedBy>
  <cp:revision>20</cp:revision>
  <cp:lastPrinted>2017-12-08T03:07:00Z</cp:lastPrinted>
  <dcterms:created xsi:type="dcterms:W3CDTF">2017-07-26T04:05:00Z</dcterms:created>
  <dcterms:modified xsi:type="dcterms:W3CDTF">2017-12-14T08:37:00Z</dcterms:modified>
</cp:coreProperties>
</file>