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09" w:rsidRPr="00E94727" w:rsidRDefault="00C4194E" w:rsidP="008C5609">
      <w:pPr>
        <w:widowControl w:val="0"/>
        <w:snapToGrid w:val="0"/>
        <w:jc w:val="right"/>
      </w:pPr>
      <w:r w:rsidRPr="00E94727">
        <w:t>Проект</w:t>
      </w:r>
    </w:p>
    <w:p w:rsidR="008C5609" w:rsidRPr="00E94727" w:rsidRDefault="008C5609" w:rsidP="008C5609">
      <w:pPr>
        <w:widowControl w:val="0"/>
        <w:snapToGrid w:val="0"/>
        <w:jc w:val="right"/>
      </w:pPr>
      <w:r w:rsidRPr="00E94727">
        <w:t>постановления Правительства</w:t>
      </w:r>
    </w:p>
    <w:p w:rsidR="00704B14" w:rsidRPr="00E94727" w:rsidRDefault="008C5609" w:rsidP="008C5609">
      <w:pPr>
        <w:jc w:val="right"/>
      </w:pPr>
      <w:r w:rsidRPr="00E94727">
        <w:t>Новосибирской области</w:t>
      </w:r>
    </w:p>
    <w:p w:rsidR="008C5609" w:rsidRPr="00E94727" w:rsidRDefault="008C5609" w:rsidP="008C5609">
      <w:pPr>
        <w:jc w:val="right"/>
      </w:pPr>
    </w:p>
    <w:p w:rsidR="0059041D" w:rsidRPr="00E94727" w:rsidRDefault="0059041D" w:rsidP="008C5609">
      <w:pPr>
        <w:jc w:val="right"/>
      </w:pPr>
    </w:p>
    <w:p w:rsidR="0059041D" w:rsidRPr="00E94727" w:rsidRDefault="0059041D" w:rsidP="008C5609">
      <w:pPr>
        <w:jc w:val="right"/>
      </w:pPr>
    </w:p>
    <w:p w:rsidR="0059041D" w:rsidRPr="00E94727" w:rsidRDefault="0059041D" w:rsidP="008C5609">
      <w:pPr>
        <w:jc w:val="right"/>
      </w:pPr>
    </w:p>
    <w:p w:rsidR="0059041D" w:rsidRPr="00E94727" w:rsidRDefault="0059041D" w:rsidP="008C5609">
      <w:pPr>
        <w:jc w:val="right"/>
      </w:pPr>
    </w:p>
    <w:p w:rsidR="0059041D" w:rsidRPr="00E94727" w:rsidRDefault="0059041D" w:rsidP="008C5609">
      <w:pPr>
        <w:jc w:val="right"/>
      </w:pPr>
    </w:p>
    <w:p w:rsidR="00341708" w:rsidRPr="00E94727" w:rsidRDefault="00341708" w:rsidP="008C5609">
      <w:pPr>
        <w:jc w:val="right"/>
      </w:pPr>
    </w:p>
    <w:p w:rsidR="00341708" w:rsidRPr="00E94727" w:rsidRDefault="00341708" w:rsidP="008C5609">
      <w:pPr>
        <w:jc w:val="right"/>
      </w:pPr>
    </w:p>
    <w:p w:rsidR="00341708" w:rsidRPr="00E94727" w:rsidRDefault="00341708" w:rsidP="008C5609">
      <w:pPr>
        <w:jc w:val="right"/>
      </w:pPr>
    </w:p>
    <w:p w:rsidR="0059041D" w:rsidRPr="00E94727" w:rsidRDefault="0059041D" w:rsidP="00191FBE">
      <w:pPr>
        <w:jc w:val="right"/>
      </w:pPr>
    </w:p>
    <w:p w:rsidR="00E13CAB" w:rsidRPr="00E94727" w:rsidRDefault="003135FA" w:rsidP="003135FA">
      <w:pPr>
        <w:pStyle w:val="ConsPlusTitle"/>
        <w:jc w:val="center"/>
        <w:rPr>
          <w:b w:val="0"/>
        </w:rPr>
      </w:pPr>
      <w:r w:rsidRPr="00E94727">
        <w:rPr>
          <w:b w:val="0"/>
        </w:rPr>
        <w:t xml:space="preserve">О внесении изменений в </w:t>
      </w:r>
      <w:r w:rsidR="008250E3" w:rsidRPr="00E94727">
        <w:rPr>
          <w:b w:val="0"/>
        </w:rPr>
        <w:t>постановление</w:t>
      </w:r>
      <w:r w:rsidRPr="00E94727">
        <w:rPr>
          <w:b w:val="0"/>
        </w:rPr>
        <w:t xml:space="preserve"> Прав</w:t>
      </w:r>
      <w:r w:rsidR="00E13CAB" w:rsidRPr="00E94727">
        <w:rPr>
          <w:b w:val="0"/>
        </w:rPr>
        <w:t>ительства Новосибирской области</w:t>
      </w:r>
    </w:p>
    <w:p w:rsidR="003135FA" w:rsidRPr="00E94727" w:rsidRDefault="00D165C3" w:rsidP="003135FA">
      <w:pPr>
        <w:pStyle w:val="ConsPlusTitle"/>
        <w:jc w:val="center"/>
      </w:pPr>
      <w:r w:rsidRPr="00E94727">
        <w:rPr>
          <w:b w:val="0"/>
        </w:rPr>
        <w:t>от 02.02.2021 № </w:t>
      </w:r>
      <w:r w:rsidR="008250E3" w:rsidRPr="00E94727">
        <w:rPr>
          <w:b w:val="0"/>
        </w:rPr>
        <w:t>26-п</w:t>
      </w:r>
      <w:r w:rsidR="00076CA4" w:rsidRPr="00E94727">
        <w:rPr>
          <w:b w:val="0"/>
        </w:rPr>
        <w:t xml:space="preserve"> </w:t>
      </w:r>
    </w:p>
    <w:p w:rsidR="008C5609" w:rsidRPr="00E94727" w:rsidRDefault="008C5609" w:rsidP="008C5609">
      <w:pPr>
        <w:pStyle w:val="ConsPlusTitle"/>
        <w:jc w:val="center"/>
        <w:rPr>
          <w:b w:val="0"/>
        </w:rPr>
      </w:pPr>
    </w:p>
    <w:p w:rsidR="004401A0" w:rsidRPr="00E94727" w:rsidRDefault="004401A0" w:rsidP="008C5609">
      <w:pPr>
        <w:pStyle w:val="ConsPlusTitle"/>
        <w:jc w:val="center"/>
        <w:rPr>
          <w:b w:val="0"/>
        </w:rPr>
      </w:pPr>
    </w:p>
    <w:p w:rsidR="008C5609" w:rsidRPr="00B37660" w:rsidRDefault="008C5609" w:rsidP="008922C2">
      <w:pPr>
        <w:pStyle w:val="ConsPlusTitle"/>
        <w:ind w:firstLine="709"/>
        <w:jc w:val="both"/>
        <w:rPr>
          <w:b w:val="0"/>
        </w:rPr>
      </w:pPr>
      <w:r w:rsidRPr="0024622A">
        <w:rPr>
          <w:b w:val="0"/>
        </w:rPr>
        <w:t xml:space="preserve">Правительство Новосибирской области </w:t>
      </w:r>
      <w:r w:rsidRPr="0024622A">
        <w:t>п о с </w:t>
      </w:r>
      <w:proofErr w:type="gramStart"/>
      <w:r w:rsidRPr="0024622A">
        <w:t>т</w:t>
      </w:r>
      <w:proofErr w:type="gramEnd"/>
      <w:r w:rsidRPr="0024622A">
        <w:t> а н о в л я е т</w:t>
      </w:r>
      <w:r w:rsidRPr="00B37660">
        <w:t>:</w:t>
      </w:r>
    </w:p>
    <w:p w:rsidR="00AF06ED" w:rsidRPr="00B37660" w:rsidRDefault="00AF06ED" w:rsidP="00EB6D7B">
      <w:pPr>
        <w:pStyle w:val="ConsPlusTitle"/>
        <w:ind w:firstLine="708"/>
        <w:jc w:val="both"/>
        <w:rPr>
          <w:b w:val="0"/>
        </w:rPr>
      </w:pPr>
      <w:r w:rsidRPr="00B37660">
        <w:rPr>
          <w:b w:val="0"/>
        </w:rPr>
        <w:t>Внести в постановление Правительства Новосибирской области от</w:t>
      </w:r>
      <w:r w:rsidR="00C6194D" w:rsidRPr="00B37660">
        <w:rPr>
          <w:b w:val="0"/>
        </w:rPr>
        <w:t> </w:t>
      </w:r>
      <w:r w:rsidR="008250E3" w:rsidRPr="00B37660">
        <w:rPr>
          <w:b w:val="0"/>
        </w:rPr>
        <w:t>02.02.2021</w:t>
      </w:r>
      <w:r w:rsidRPr="00B37660">
        <w:rPr>
          <w:b w:val="0"/>
        </w:rPr>
        <w:t xml:space="preserve"> №</w:t>
      </w:r>
      <w:r w:rsidR="006C35DB" w:rsidRPr="00B37660">
        <w:rPr>
          <w:b w:val="0"/>
        </w:rPr>
        <w:t> </w:t>
      </w:r>
      <w:r w:rsidR="008250E3" w:rsidRPr="00B37660">
        <w:rPr>
          <w:b w:val="0"/>
        </w:rPr>
        <w:t>26</w:t>
      </w:r>
      <w:r w:rsidRPr="00B37660">
        <w:rPr>
          <w:b w:val="0"/>
        </w:rPr>
        <w:t>-п</w:t>
      </w:r>
      <w:r w:rsidRPr="00B37660">
        <w:t xml:space="preserve"> «</w:t>
      </w:r>
      <w:r w:rsidRPr="00B37660">
        <w:rPr>
          <w:b w:val="0"/>
          <w:spacing w:val="-6"/>
        </w:rPr>
        <w:t xml:space="preserve">О </w:t>
      </w:r>
      <w:r w:rsidR="005D4201" w:rsidRPr="00B37660">
        <w:rPr>
          <w:b w:val="0"/>
          <w:spacing w:val="-6"/>
        </w:rPr>
        <w:t xml:space="preserve">Порядке </w:t>
      </w:r>
      <w:r w:rsidR="008250E3" w:rsidRPr="00B37660">
        <w:rPr>
          <w:b w:val="0"/>
          <w:spacing w:val="-6"/>
        </w:rPr>
        <w:t>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</w:t>
      </w:r>
      <w:r w:rsidRPr="00B37660">
        <w:rPr>
          <w:b w:val="0"/>
        </w:rPr>
        <w:t>» следующие изменения:</w:t>
      </w:r>
    </w:p>
    <w:p w:rsidR="00AF06ED" w:rsidRDefault="008250E3" w:rsidP="00AF06ED">
      <w:pPr>
        <w:pStyle w:val="ConsPlusTitle"/>
        <w:ind w:firstLine="709"/>
        <w:jc w:val="both"/>
        <w:rPr>
          <w:b w:val="0"/>
        </w:rPr>
      </w:pPr>
      <w:r w:rsidRPr="00B37660">
        <w:rPr>
          <w:b w:val="0"/>
        </w:rPr>
        <w:t>в Порядке определения объема и условия</w:t>
      </w:r>
      <w:r w:rsidR="00462507" w:rsidRPr="00B37660">
        <w:rPr>
          <w:b w:val="0"/>
        </w:rPr>
        <w:t>х</w:t>
      </w:r>
      <w:r w:rsidRPr="00B37660">
        <w:rPr>
          <w:b w:val="0"/>
        </w:rPr>
        <w:t xml:space="preserve"> предоставления</w:t>
      </w:r>
      <w:r w:rsidR="00462507" w:rsidRPr="00B37660">
        <w:rPr>
          <w:b w:val="0"/>
        </w:rPr>
        <w:t xml:space="preserve">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цели:</w:t>
      </w:r>
    </w:p>
    <w:p w:rsidR="006E372A" w:rsidRDefault="006E372A" w:rsidP="00AF06E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</w:t>
      </w:r>
      <w:r w:rsidR="00A55522">
        <w:rPr>
          <w:b w:val="0"/>
        </w:rPr>
        <w:t> П</w:t>
      </w:r>
      <w:r>
        <w:rPr>
          <w:b w:val="0"/>
        </w:rPr>
        <w:t>ун</w:t>
      </w:r>
      <w:r w:rsidR="00A55522">
        <w:rPr>
          <w:b w:val="0"/>
        </w:rPr>
        <w:t xml:space="preserve">кт 2 после абзаца </w:t>
      </w:r>
      <w:r w:rsidR="006F73EF">
        <w:rPr>
          <w:b w:val="0"/>
        </w:rPr>
        <w:t>третьего</w:t>
      </w:r>
      <w:r w:rsidR="00A55522">
        <w:rPr>
          <w:b w:val="0"/>
        </w:rPr>
        <w:t xml:space="preserve"> дополнить абзацем следующего содержания:</w:t>
      </w:r>
    </w:p>
    <w:p w:rsidR="00A55522" w:rsidRDefault="00A55522" w:rsidP="00AF06E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«государственной программы </w:t>
      </w:r>
      <w:r w:rsidRPr="00A55522">
        <w:rPr>
          <w:b w:val="0"/>
        </w:rPr>
        <w:t xml:space="preserve">Новосибирской области </w:t>
      </w:r>
      <w:r>
        <w:rPr>
          <w:b w:val="0"/>
        </w:rPr>
        <w:t>«</w:t>
      </w:r>
      <w:r w:rsidRPr="00A55522">
        <w:rPr>
          <w:b w:val="0"/>
        </w:rPr>
        <w:t>Социальная поддержка в Новосибирской области</w:t>
      </w:r>
      <w:r>
        <w:rPr>
          <w:b w:val="0"/>
        </w:rPr>
        <w:t xml:space="preserve">», утвержденной </w:t>
      </w:r>
      <w:r w:rsidR="006F73EF">
        <w:rPr>
          <w:b w:val="0"/>
        </w:rPr>
        <w:t>постановлением Правительства Новосибирской области от 17.11.2021 № 462-п «О</w:t>
      </w:r>
      <w:r w:rsidR="006F73EF" w:rsidRPr="006F73EF">
        <w:rPr>
          <w:b w:val="0"/>
        </w:rPr>
        <w:t xml:space="preserve">б утверждении государственной программы </w:t>
      </w:r>
      <w:r w:rsidR="006F73EF">
        <w:rPr>
          <w:b w:val="0"/>
        </w:rPr>
        <w:t>Н</w:t>
      </w:r>
      <w:r w:rsidR="006F73EF" w:rsidRPr="006F73EF">
        <w:rPr>
          <w:b w:val="0"/>
        </w:rPr>
        <w:t xml:space="preserve">овосибирской области </w:t>
      </w:r>
      <w:r w:rsidR="006F73EF">
        <w:rPr>
          <w:b w:val="0"/>
        </w:rPr>
        <w:t>«С</w:t>
      </w:r>
      <w:r w:rsidR="006F73EF" w:rsidRPr="006F73EF">
        <w:rPr>
          <w:b w:val="0"/>
        </w:rPr>
        <w:t xml:space="preserve">оциальная поддержка в </w:t>
      </w:r>
      <w:r w:rsidR="006F73EF">
        <w:rPr>
          <w:b w:val="0"/>
        </w:rPr>
        <w:t>Н</w:t>
      </w:r>
      <w:r w:rsidR="006F73EF" w:rsidRPr="006F73EF">
        <w:rPr>
          <w:b w:val="0"/>
        </w:rPr>
        <w:t>овосибирской области</w:t>
      </w:r>
      <w:r w:rsidR="006F73EF">
        <w:rPr>
          <w:b w:val="0"/>
        </w:rPr>
        <w:t>»;».</w:t>
      </w:r>
    </w:p>
    <w:p w:rsidR="00606336" w:rsidRDefault="00606336" w:rsidP="0060633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</w:t>
      </w:r>
      <w:r w:rsidR="00020725">
        <w:rPr>
          <w:b w:val="0"/>
        </w:rPr>
        <w:t> </w:t>
      </w:r>
      <w:r>
        <w:rPr>
          <w:b w:val="0"/>
        </w:rPr>
        <w:t>В п</w:t>
      </w:r>
      <w:r w:rsidR="00732B77" w:rsidRPr="00EB3BD4">
        <w:rPr>
          <w:b w:val="0"/>
        </w:rPr>
        <w:t>ункт</w:t>
      </w:r>
      <w:r>
        <w:rPr>
          <w:b w:val="0"/>
        </w:rPr>
        <w:t>е</w:t>
      </w:r>
      <w:r w:rsidR="00732B77" w:rsidRPr="00EB3BD4">
        <w:rPr>
          <w:b w:val="0"/>
        </w:rPr>
        <w:t xml:space="preserve"> 3</w:t>
      </w:r>
      <w:r>
        <w:rPr>
          <w:b w:val="0"/>
        </w:rPr>
        <w:t>:</w:t>
      </w:r>
    </w:p>
    <w:p w:rsidR="00CF701C" w:rsidRDefault="00CF701C" w:rsidP="0060633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1) в подпункте 1 после слов «капитального ремонта» дополнить словами «,</w:t>
      </w:r>
      <w:r w:rsidR="00020725">
        <w:rPr>
          <w:b w:val="0"/>
        </w:rPr>
        <w:t> </w:t>
      </w:r>
      <w:r>
        <w:rPr>
          <w:b w:val="0"/>
        </w:rPr>
        <w:t>реставрационных работ путем проведения капитального ремонта»</w:t>
      </w:r>
      <w:r w:rsidR="00020725">
        <w:rPr>
          <w:b w:val="0"/>
        </w:rPr>
        <w:t>;</w:t>
      </w:r>
    </w:p>
    <w:p w:rsidR="009D6972" w:rsidRDefault="00CF701C" w:rsidP="0060633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</w:t>
      </w:r>
      <w:r w:rsidR="00606336">
        <w:rPr>
          <w:b w:val="0"/>
        </w:rPr>
        <w:t>) в подпунктах</w:t>
      </w:r>
      <w:r w:rsidR="009D6972">
        <w:rPr>
          <w:b w:val="0"/>
        </w:rPr>
        <w:t xml:space="preserve"> 3, 4, 5, 10:</w:t>
      </w:r>
    </w:p>
    <w:p w:rsidR="00606336" w:rsidRDefault="009D6972" w:rsidP="0060633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а) с</w:t>
      </w:r>
      <w:r w:rsidR="00606336">
        <w:rPr>
          <w:b w:val="0"/>
        </w:rPr>
        <w:t>лова «</w:t>
      </w:r>
      <w:r>
        <w:rPr>
          <w:b w:val="0"/>
        </w:rPr>
        <w:t>региональной составляющей федерального проекта</w:t>
      </w:r>
      <w:r w:rsidR="00D435DA">
        <w:rPr>
          <w:b w:val="0"/>
        </w:rPr>
        <w:t>»</w:t>
      </w:r>
      <w:r>
        <w:rPr>
          <w:b w:val="0"/>
        </w:rPr>
        <w:t xml:space="preserve"> </w:t>
      </w:r>
      <w:r w:rsidR="00606336">
        <w:rPr>
          <w:b w:val="0"/>
        </w:rPr>
        <w:t>заменить словами «</w:t>
      </w:r>
      <w:r>
        <w:rPr>
          <w:b w:val="0"/>
        </w:rPr>
        <w:t>регионального проекта</w:t>
      </w:r>
      <w:r w:rsidR="00606336">
        <w:rPr>
          <w:b w:val="0"/>
        </w:rPr>
        <w:t>»;</w:t>
      </w:r>
    </w:p>
    <w:p w:rsidR="009D6972" w:rsidRDefault="009D6972" w:rsidP="0060633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б) слова «национального проекта «Культура»» исключить;</w:t>
      </w:r>
    </w:p>
    <w:p w:rsidR="00732B77" w:rsidRPr="00EB3BD4" w:rsidRDefault="00CF701C" w:rsidP="0060633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</w:t>
      </w:r>
      <w:r w:rsidR="00606336">
        <w:rPr>
          <w:b w:val="0"/>
        </w:rPr>
        <w:t>) </w:t>
      </w:r>
      <w:r w:rsidR="008265F0" w:rsidRPr="00EB3BD4">
        <w:rPr>
          <w:b w:val="0"/>
        </w:rPr>
        <w:t>дополнить подпункт</w:t>
      </w:r>
      <w:r w:rsidR="00606336">
        <w:rPr>
          <w:b w:val="0"/>
        </w:rPr>
        <w:t>а</w:t>
      </w:r>
      <w:r w:rsidR="008265F0" w:rsidRPr="00EB3BD4">
        <w:rPr>
          <w:b w:val="0"/>
        </w:rPr>
        <w:t>м</w:t>
      </w:r>
      <w:r w:rsidR="00606336">
        <w:rPr>
          <w:b w:val="0"/>
        </w:rPr>
        <w:t>и</w:t>
      </w:r>
      <w:r w:rsidR="008265F0" w:rsidRPr="00EB3BD4">
        <w:rPr>
          <w:b w:val="0"/>
        </w:rPr>
        <w:t xml:space="preserve"> 17</w:t>
      </w:r>
      <w:r w:rsidR="00606336">
        <w:rPr>
          <w:b w:val="0"/>
        </w:rPr>
        <w:t>, 18</w:t>
      </w:r>
      <w:r w:rsidR="008265F0" w:rsidRPr="00EB3BD4">
        <w:rPr>
          <w:b w:val="0"/>
        </w:rPr>
        <w:t xml:space="preserve"> следующего содержания</w:t>
      </w:r>
      <w:r w:rsidR="00732B77" w:rsidRPr="00EB3BD4">
        <w:rPr>
          <w:b w:val="0"/>
        </w:rPr>
        <w:t>:</w:t>
      </w:r>
    </w:p>
    <w:p w:rsidR="00780951" w:rsidRDefault="00732B77" w:rsidP="008265F0">
      <w:pPr>
        <w:pStyle w:val="ConsPlusTitle"/>
        <w:jc w:val="both"/>
        <w:rPr>
          <w:b w:val="0"/>
        </w:rPr>
      </w:pPr>
      <w:r w:rsidRPr="00EB3BD4">
        <w:rPr>
          <w:b w:val="0"/>
        </w:rPr>
        <w:lastRenderedPageBreak/>
        <w:tab/>
      </w:r>
      <w:r w:rsidR="006F509D" w:rsidRPr="00EB3BD4">
        <w:rPr>
          <w:b w:val="0"/>
        </w:rPr>
        <w:t>«</w:t>
      </w:r>
      <w:r w:rsidR="008265F0" w:rsidRPr="00EB3BD4">
        <w:rPr>
          <w:b w:val="0"/>
        </w:rPr>
        <w:t>17</w:t>
      </w:r>
      <w:r w:rsidR="002F4BE0" w:rsidRPr="00EB3BD4">
        <w:rPr>
          <w:b w:val="0"/>
        </w:rPr>
        <w:t>)</w:t>
      </w:r>
      <w:r w:rsidR="002F4BE0" w:rsidRPr="00EB3BD4">
        <w:rPr>
          <w:b w:val="0"/>
          <w:lang w:val="en-US"/>
        </w:rPr>
        <w:t> </w:t>
      </w:r>
      <w:r w:rsidR="00780951" w:rsidRPr="00780951">
        <w:rPr>
          <w:b w:val="0"/>
        </w:rPr>
        <w:t>техническое оснащение региональных театров, находящихся в городах с численностью населения более 300 тысяч человек, региональных музеев</w:t>
      </w:r>
      <w:r w:rsidR="009D6972">
        <w:rPr>
          <w:b w:val="0"/>
        </w:rPr>
        <w:t xml:space="preserve">, в том числе в рамках регионального проекта «Обеспечение качественно нового уровня </w:t>
      </w:r>
      <w:r w:rsidR="00BC6DA4">
        <w:rPr>
          <w:b w:val="0"/>
        </w:rPr>
        <w:t>развития инфраструктуры культуры («Культурная среда») (Новосибирская область)</w:t>
      </w:r>
      <w:r w:rsidR="00780951">
        <w:rPr>
          <w:b w:val="0"/>
        </w:rPr>
        <w:t>;</w:t>
      </w:r>
    </w:p>
    <w:p w:rsidR="006F509D" w:rsidRPr="00A03FBA" w:rsidRDefault="00780951" w:rsidP="00780951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18) обеспечени</w:t>
      </w:r>
      <w:r w:rsidR="00D435DA">
        <w:rPr>
          <w:b w:val="0"/>
        </w:rPr>
        <w:t>е</w:t>
      </w:r>
      <w:r>
        <w:rPr>
          <w:b w:val="0"/>
        </w:rPr>
        <w:t xml:space="preserve"> питанием </w:t>
      </w:r>
      <w:proofErr w:type="gramStart"/>
      <w:r>
        <w:rPr>
          <w:b w:val="0"/>
        </w:rPr>
        <w:t xml:space="preserve">отдельных </w:t>
      </w:r>
      <w:r w:rsidRPr="00780951">
        <w:rPr>
          <w:b w:val="0"/>
        </w:rPr>
        <w:t>категорий</w:t>
      </w:r>
      <w:proofErr w:type="gramEnd"/>
      <w:r w:rsidRPr="00780951">
        <w:rPr>
          <w:b w:val="0"/>
        </w:rPr>
        <w:t xml:space="preserve"> обучающихся государственных профессиональных образовательных организаций Новосибирской области</w:t>
      </w:r>
      <w:r>
        <w:rPr>
          <w:b w:val="0"/>
        </w:rPr>
        <w:t>.</w:t>
      </w:r>
      <w:r w:rsidR="006F509D" w:rsidRPr="00EB3BD4">
        <w:rPr>
          <w:b w:val="0"/>
        </w:rPr>
        <w:t>»</w:t>
      </w:r>
      <w:r w:rsidR="00EB3BD4">
        <w:rPr>
          <w:b w:val="0"/>
        </w:rPr>
        <w:t>.</w:t>
      </w:r>
    </w:p>
    <w:p w:rsidR="00706CD7" w:rsidRDefault="00C7623A" w:rsidP="00732B7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3</w:t>
      </w:r>
      <w:r w:rsidR="00F67CB4" w:rsidRPr="00342E15">
        <w:rPr>
          <w:b w:val="0"/>
        </w:rPr>
        <w:t>. </w:t>
      </w:r>
      <w:r w:rsidR="00706CD7">
        <w:rPr>
          <w:b w:val="0"/>
        </w:rPr>
        <w:t>В п</w:t>
      </w:r>
      <w:r w:rsidR="00F67CB4" w:rsidRPr="00342E15">
        <w:rPr>
          <w:b w:val="0"/>
        </w:rPr>
        <w:t>ункт</w:t>
      </w:r>
      <w:r w:rsidR="00706CD7">
        <w:rPr>
          <w:b w:val="0"/>
        </w:rPr>
        <w:t>е</w:t>
      </w:r>
      <w:r w:rsidR="00F67CB4" w:rsidRPr="00342E15">
        <w:rPr>
          <w:b w:val="0"/>
        </w:rPr>
        <w:t xml:space="preserve"> </w:t>
      </w:r>
      <w:r w:rsidR="00A03FBA" w:rsidRPr="00342E15">
        <w:rPr>
          <w:b w:val="0"/>
        </w:rPr>
        <w:t>9</w:t>
      </w:r>
      <w:r w:rsidR="00706CD7">
        <w:rPr>
          <w:b w:val="0"/>
        </w:rPr>
        <w:t>:</w:t>
      </w:r>
    </w:p>
    <w:p w:rsidR="00706CD7" w:rsidRPr="00877346" w:rsidRDefault="00706CD7" w:rsidP="00877346">
      <w:pPr>
        <w:pStyle w:val="ConsPlusTitle"/>
        <w:ind w:firstLine="708"/>
        <w:jc w:val="both"/>
        <w:rPr>
          <w:b w:val="0"/>
        </w:rPr>
      </w:pPr>
      <w:r w:rsidRPr="00877346">
        <w:rPr>
          <w:b w:val="0"/>
        </w:rPr>
        <w:t>1) в подпункте 2 после слов «капитального ремонта,» дополнить словами</w:t>
      </w:r>
      <w:r w:rsidRPr="00877346">
        <w:rPr>
          <w:rFonts w:eastAsiaTheme="minorHAnsi"/>
          <w:bCs w:val="0"/>
          <w:lang w:eastAsia="en-US"/>
        </w:rPr>
        <w:t xml:space="preserve"> «</w:t>
      </w:r>
      <w:r w:rsidRPr="00877346">
        <w:rPr>
          <w:b w:val="0"/>
        </w:rPr>
        <w:t>реставрационных работ путем проведения капитального ремонта,»;</w:t>
      </w:r>
    </w:p>
    <w:p w:rsidR="00877346" w:rsidRPr="00F51A31" w:rsidRDefault="00EC1432" w:rsidP="008773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A31">
        <w:rPr>
          <w:rFonts w:ascii="Times New Roman" w:hAnsi="Times New Roman" w:cs="Times New Roman"/>
          <w:sz w:val="28"/>
          <w:szCs w:val="28"/>
        </w:rPr>
        <w:t>2)</w:t>
      </w:r>
      <w:r w:rsidR="00020725" w:rsidRPr="00F51A31">
        <w:rPr>
          <w:rFonts w:ascii="Times New Roman" w:hAnsi="Times New Roman" w:cs="Times New Roman"/>
          <w:sz w:val="28"/>
          <w:szCs w:val="28"/>
        </w:rPr>
        <w:t> </w:t>
      </w:r>
      <w:r w:rsidR="00877346" w:rsidRPr="00F51A31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F51A31">
        <w:rPr>
          <w:rFonts w:ascii="Times New Roman" w:hAnsi="Times New Roman" w:cs="Times New Roman"/>
          <w:sz w:val="28"/>
          <w:szCs w:val="28"/>
        </w:rPr>
        <w:t>6</w:t>
      </w:r>
      <w:r w:rsidR="00020725" w:rsidRPr="00F51A3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C1432" w:rsidRPr="00F51A31" w:rsidRDefault="00877346" w:rsidP="008773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A31">
        <w:rPr>
          <w:rFonts w:ascii="Times New Roman" w:hAnsi="Times New Roman" w:cs="Times New Roman"/>
          <w:sz w:val="28"/>
          <w:szCs w:val="28"/>
        </w:rPr>
        <w:t>«6)</w:t>
      </w:r>
      <w:r w:rsidR="00020725" w:rsidRPr="00F51A31">
        <w:rPr>
          <w:rFonts w:ascii="Times New Roman" w:hAnsi="Times New Roman" w:cs="Times New Roman"/>
          <w:sz w:val="28"/>
          <w:szCs w:val="28"/>
        </w:rPr>
        <w:t> </w:t>
      </w:r>
      <w:r w:rsidR="00EC1432" w:rsidRPr="00F51A31">
        <w:rPr>
          <w:rFonts w:ascii="Times New Roman" w:hAnsi="Times New Roman" w:cs="Times New Roman"/>
          <w:sz w:val="28"/>
          <w:szCs w:val="28"/>
        </w:rPr>
        <w:t xml:space="preserve">информацию о количестве физических лиц, являющихся получателями выплаты, </w:t>
      </w:r>
      <w:r w:rsidRPr="00F51A31">
        <w:rPr>
          <w:rFonts w:ascii="Times New Roman" w:hAnsi="Times New Roman" w:cs="Times New Roman"/>
          <w:sz w:val="28"/>
          <w:szCs w:val="28"/>
        </w:rPr>
        <w:t xml:space="preserve">количестве выплат (ежемесячно, в течение календарного года), </w:t>
      </w:r>
      <w:r w:rsidR="00EC1432" w:rsidRPr="00F51A31">
        <w:rPr>
          <w:rFonts w:ascii="Times New Roman" w:hAnsi="Times New Roman" w:cs="Times New Roman"/>
          <w:sz w:val="28"/>
          <w:szCs w:val="28"/>
        </w:rPr>
        <w:t>в случае если целью предоставления субсидии является выплата ежемесячного денежного вознаграждения за классное руководство;</w:t>
      </w:r>
      <w:r w:rsidR="00020725" w:rsidRPr="00F51A31">
        <w:rPr>
          <w:rFonts w:ascii="Times New Roman" w:hAnsi="Times New Roman" w:cs="Times New Roman"/>
          <w:sz w:val="28"/>
          <w:szCs w:val="28"/>
        </w:rPr>
        <w:t>»;</w:t>
      </w:r>
    </w:p>
    <w:p w:rsidR="003533F2" w:rsidRPr="00877346" w:rsidRDefault="00EC1432" w:rsidP="00877346">
      <w:pPr>
        <w:pStyle w:val="ConsPlusTitle"/>
        <w:ind w:firstLine="708"/>
        <w:jc w:val="both"/>
        <w:rPr>
          <w:b w:val="0"/>
        </w:rPr>
      </w:pPr>
      <w:r w:rsidRPr="00F51A31">
        <w:rPr>
          <w:b w:val="0"/>
        </w:rPr>
        <w:t>3</w:t>
      </w:r>
      <w:r w:rsidR="00706CD7" w:rsidRPr="00F51A31">
        <w:rPr>
          <w:b w:val="0"/>
        </w:rPr>
        <w:t>) </w:t>
      </w:r>
      <w:r w:rsidR="00A03FBA" w:rsidRPr="00F51A31">
        <w:rPr>
          <w:b w:val="0"/>
        </w:rPr>
        <w:t>дополнить подпункт</w:t>
      </w:r>
      <w:r w:rsidR="00C7623A" w:rsidRPr="00F51A31">
        <w:rPr>
          <w:b w:val="0"/>
        </w:rPr>
        <w:t>а</w:t>
      </w:r>
      <w:r w:rsidR="00A03FBA" w:rsidRPr="00F51A31">
        <w:rPr>
          <w:b w:val="0"/>
        </w:rPr>
        <w:t>м</w:t>
      </w:r>
      <w:r w:rsidR="00C7623A" w:rsidRPr="00F51A31">
        <w:rPr>
          <w:b w:val="0"/>
        </w:rPr>
        <w:t>и</w:t>
      </w:r>
      <w:r w:rsidR="00A03FBA" w:rsidRPr="00F51A31">
        <w:rPr>
          <w:b w:val="0"/>
        </w:rPr>
        <w:t xml:space="preserve"> 8</w:t>
      </w:r>
      <w:r w:rsidR="00C7623A" w:rsidRPr="00F51A31">
        <w:rPr>
          <w:b w:val="0"/>
        </w:rPr>
        <w:t>, 9, 10</w:t>
      </w:r>
      <w:r w:rsidR="00A03FBA" w:rsidRPr="00F51A31">
        <w:rPr>
          <w:b w:val="0"/>
        </w:rPr>
        <w:t xml:space="preserve"> следующего содержания</w:t>
      </w:r>
      <w:r w:rsidR="003533F2" w:rsidRPr="00F51A31">
        <w:rPr>
          <w:b w:val="0"/>
        </w:rPr>
        <w:t>:</w:t>
      </w:r>
    </w:p>
    <w:p w:rsidR="00A03FBA" w:rsidRPr="00877346" w:rsidRDefault="003533F2" w:rsidP="00877346">
      <w:pPr>
        <w:pStyle w:val="ConsPlusTitle"/>
        <w:ind w:firstLine="708"/>
        <w:jc w:val="both"/>
        <w:rPr>
          <w:b w:val="0"/>
        </w:rPr>
      </w:pPr>
      <w:r w:rsidRPr="00877346">
        <w:rPr>
          <w:b w:val="0"/>
        </w:rPr>
        <w:t>«</w:t>
      </w:r>
      <w:r w:rsidR="000B338A" w:rsidRPr="00877346">
        <w:rPr>
          <w:b w:val="0"/>
        </w:rPr>
        <w:t>8</w:t>
      </w:r>
      <w:r w:rsidR="00A03FBA" w:rsidRPr="00877346">
        <w:rPr>
          <w:b w:val="0"/>
        </w:rPr>
        <w:t>)</w:t>
      </w:r>
      <w:r w:rsidR="00BA0F29" w:rsidRPr="00877346">
        <w:rPr>
          <w:b w:val="0"/>
        </w:rPr>
        <w:t> </w:t>
      </w:r>
      <w:r w:rsidR="00A03FBA" w:rsidRPr="00877346">
        <w:rPr>
          <w:b w:val="0"/>
        </w:rPr>
        <w:t>в случае если целью предоставления является техническое оснащение региональных музеев:</w:t>
      </w:r>
    </w:p>
    <w:p w:rsidR="00342E15" w:rsidRPr="00877346" w:rsidRDefault="00A03FBA" w:rsidP="00877346">
      <w:pPr>
        <w:pStyle w:val="ConsPlusTitle"/>
        <w:ind w:firstLine="708"/>
        <w:jc w:val="both"/>
        <w:rPr>
          <w:b w:val="0"/>
        </w:rPr>
      </w:pPr>
      <w:r w:rsidRPr="00877346">
        <w:rPr>
          <w:b w:val="0"/>
        </w:rPr>
        <w:t>а) информацию о планируем</w:t>
      </w:r>
      <w:r w:rsidR="005D45C6" w:rsidRPr="00877346">
        <w:rPr>
          <w:b w:val="0"/>
        </w:rPr>
        <w:t>ом</w:t>
      </w:r>
      <w:r w:rsidRPr="00877346">
        <w:rPr>
          <w:b w:val="0"/>
        </w:rPr>
        <w:t xml:space="preserve"> к приобретению оборудовании и технических средств</w:t>
      </w:r>
      <w:r w:rsidR="0024622A" w:rsidRPr="00877346">
        <w:rPr>
          <w:b w:val="0"/>
        </w:rPr>
        <w:t>ах</w:t>
      </w:r>
      <w:r w:rsidRPr="00877346">
        <w:rPr>
          <w:b w:val="0"/>
        </w:rPr>
        <w:t>,</w:t>
      </w:r>
      <w:r w:rsidR="00342E15" w:rsidRPr="00877346">
        <w:rPr>
          <w:b w:val="0"/>
        </w:rPr>
        <w:t xml:space="preserve"> </w:t>
      </w:r>
      <w:r w:rsidRPr="00877346">
        <w:rPr>
          <w:b w:val="0"/>
        </w:rPr>
        <w:t xml:space="preserve">необходимых для </w:t>
      </w:r>
      <w:r w:rsidR="00C162B6" w:rsidRPr="00877346">
        <w:rPr>
          <w:b w:val="0"/>
        </w:rPr>
        <w:t>осуществления экспозиционно-выставочной деятельности</w:t>
      </w:r>
      <w:r w:rsidR="00342E15" w:rsidRPr="00877346">
        <w:rPr>
          <w:b w:val="0"/>
        </w:rPr>
        <w:t xml:space="preserve"> (включая доставку, погрузочно-разгрузочные работы, монтаж, установку, а также пуско-наладочные работы);</w:t>
      </w:r>
    </w:p>
    <w:p w:rsidR="00342E15" w:rsidRPr="00D06E25" w:rsidRDefault="00342E15" w:rsidP="00732B77">
      <w:pPr>
        <w:pStyle w:val="ConsPlusTitle"/>
        <w:ind w:firstLine="708"/>
        <w:jc w:val="both"/>
        <w:rPr>
          <w:b w:val="0"/>
        </w:rPr>
      </w:pPr>
      <w:r w:rsidRPr="00D06E25">
        <w:rPr>
          <w:b w:val="0"/>
        </w:rPr>
        <w:t>б) информацию о планируем</w:t>
      </w:r>
      <w:r w:rsidR="005D45C6">
        <w:rPr>
          <w:b w:val="0"/>
        </w:rPr>
        <w:t>ом</w:t>
      </w:r>
      <w:r w:rsidRPr="00D06E25">
        <w:rPr>
          <w:b w:val="0"/>
        </w:rPr>
        <w:t xml:space="preserve"> к приобретению оборудовании и технических средств</w:t>
      </w:r>
      <w:r w:rsidR="005D45C6">
        <w:rPr>
          <w:b w:val="0"/>
        </w:rPr>
        <w:t>ах</w:t>
      </w:r>
      <w:r w:rsidRPr="00D06E25">
        <w:rPr>
          <w:b w:val="0"/>
        </w:rPr>
        <w:t>, необходимых для обеспечения сохранности и хранения музейных предметов</w:t>
      </w:r>
      <w:r w:rsidR="00D06E25" w:rsidRPr="00D06E25">
        <w:rPr>
          <w:b w:val="0"/>
        </w:rPr>
        <w:t xml:space="preserve"> (фондовом оборудовании) </w:t>
      </w:r>
      <w:r w:rsidRPr="00D06E25">
        <w:rPr>
          <w:b w:val="0"/>
        </w:rPr>
        <w:t>(включая доставку, погрузочно-разгрузочные работы, монтаж, установку, а также пуско-наладочные работы);</w:t>
      </w:r>
    </w:p>
    <w:p w:rsidR="00342E15" w:rsidRPr="00D06E25" w:rsidRDefault="00342E15" w:rsidP="00732B77">
      <w:pPr>
        <w:pStyle w:val="ConsPlusTitle"/>
        <w:ind w:firstLine="708"/>
        <w:jc w:val="both"/>
        <w:rPr>
          <w:b w:val="0"/>
        </w:rPr>
      </w:pPr>
      <w:r w:rsidRPr="00D06E25">
        <w:rPr>
          <w:b w:val="0"/>
        </w:rPr>
        <w:t>в) информацию о планируем</w:t>
      </w:r>
      <w:r w:rsidR="005D45C6">
        <w:rPr>
          <w:b w:val="0"/>
        </w:rPr>
        <w:t>ом</w:t>
      </w:r>
      <w:r w:rsidRPr="00D06E25">
        <w:rPr>
          <w:b w:val="0"/>
        </w:rPr>
        <w:t xml:space="preserve"> к приобретению оборудовании и технических средств</w:t>
      </w:r>
      <w:r w:rsidR="005D45C6">
        <w:rPr>
          <w:b w:val="0"/>
        </w:rPr>
        <w:t>ах</w:t>
      </w:r>
      <w:r w:rsidRPr="00D06E25">
        <w:rPr>
          <w:b w:val="0"/>
        </w:rPr>
        <w:t xml:space="preserve">, необходимых для </w:t>
      </w:r>
      <w:r w:rsidR="00D06E25" w:rsidRPr="00D06E25">
        <w:rPr>
          <w:b w:val="0"/>
        </w:rPr>
        <w:t>обеспечения открытого хранения музейных предметов</w:t>
      </w:r>
      <w:r w:rsidRPr="00D06E25">
        <w:rPr>
          <w:b w:val="0"/>
        </w:rPr>
        <w:t xml:space="preserve"> (включая доставку, погрузочно-разгрузочные работы, монтаж, установку, а также пуско-наладочные работы);</w:t>
      </w:r>
    </w:p>
    <w:p w:rsidR="0022038C" w:rsidRDefault="00342E15" w:rsidP="00732B77">
      <w:pPr>
        <w:pStyle w:val="ConsPlusTitle"/>
        <w:ind w:firstLine="708"/>
        <w:jc w:val="both"/>
        <w:rPr>
          <w:b w:val="0"/>
        </w:rPr>
      </w:pPr>
      <w:r w:rsidRPr="00050E25">
        <w:rPr>
          <w:b w:val="0"/>
        </w:rPr>
        <w:t>г) информацию о планируем</w:t>
      </w:r>
      <w:r w:rsidR="005D45C6">
        <w:rPr>
          <w:b w:val="0"/>
        </w:rPr>
        <w:t>ом</w:t>
      </w:r>
      <w:r w:rsidRPr="00050E25">
        <w:rPr>
          <w:b w:val="0"/>
        </w:rPr>
        <w:t xml:space="preserve"> к приобретению оборудовании и технических средств</w:t>
      </w:r>
      <w:r w:rsidR="005D45C6">
        <w:rPr>
          <w:b w:val="0"/>
        </w:rPr>
        <w:t>ах</w:t>
      </w:r>
      <w:r w:rsidRPr="00050E25">
        <w:rPr>
          <w:b w:val="0"/>
        </w:rPr>
        <w:t xml:space="preserve">, необходимых для осуществления </w:t>
      </w:r>
      <w:r w:rsidR="00D06E25" w:rsidRPr="00050E25">
        <w:rPr>
          <w:b w:val="0"/>
        </w:rPr>
        <w:t xml:space="preserve">уставной </w:t>
      </w:r>
      <w:r w:rsidRPr="00050E25">
        <w:rPr>
          <w:b w:val="0"/>
        </w:rPr>
        <w:t>деятельности</w:t>
      </w:r>
      <w:r w:rsidR="00D06E25" w:rsidRPr="00050E25">
        <w:rPr>
          <w:b w:val="0"/>
        </w:rPr>
        <w:t xml:space="preserve">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</w:t>
      </w:r>
      <w:r w:rsidR="00050E25" w:rsidRPr="00050E25">
        <w:rPr>
          <w:b w:val="0"/>
        </w:rPr>
        <w:t xml:space="preserve">здоровья </w:t>
      </w:r>
      <w:r w:rsidR="00D06E25" w:rsidRPr="00050E25">
        <w:rPr>
          <w:b w:val="0"/>
        </w:rPr>
        <w:t>(</w:t>
      </w:r>
      <w:r w:rsidRPr="00050E25">
        <w:rPr>
          <w:b w:val="0"/>
        </w:rPr>
        <w:t>включая доставку, погрузочно-разгрузочные работы, монтаж, установку, а также пуско-наладочные работы)</w:t>
      </w:r>
      <w:r w:rsidR="0022038C">
        <w:rPr>
          <w:b w:val="0"/>
        </w:rPr>
        <w:t>;</w:t>
      </w:r>
    </w:p>
    <w:p w:rsidR="00F67CB4" w:rsidRPr="00050E25" w:rsidRDefault="0022038C" w:rsidP="00732B7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д) информацию о наличии регистрации регионального музея, техническое оснащение которого планируется за счет средств субсидии, в реестре музеев федеральной государственной информационной системы Государственного каталога </w:t>
      </w:r>
      <w:r w:rsidR="00CF701C">
        <w:rPr>
          <w:b w:val="0"/>
        </w:rPr>
        <w:t>М</w:t>
      </w:r>
      <w:r>
        <w:rPr>
          <w:b w:val="0"/>
        </w:rPr>
        <w:t>узейного фонда</w:t>
      </w:r>
      <w:r w:rsidR="00C7623A">
        <w:rPr>
          <w:b w:val="0"/>
        </w:rPr>
        <w:t>;</w:t>
      </w:r>
    </w:p>
    <w:p w:rsidR="00575986" w:rsidRPr="00575986" w:rsidRDefault="00575986" w:rsidP="0057598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75986">
        <w:rPr>
          <w:bCs/>
        </w:rPr>
        <w:lastRenderedPageBreak/>
        <w:t>«9) в случае если целью предоставления является техническое оснащение региональных театров, находящихся в городах с численностью населения более 300 тысяч человек:</w:t>
      </w:r>
    </w:p>
    <w:p w:rsidR="00575986" w:rsidRPr="00575986" w:rsidRDefault="00575986" w:rsidP="00575986">
      <w:pPr>
        <w:autoSpaceDE w:val="0"/>
        <w:autoSpaceDN w:val="0"/>
        <w:adjustRightInd w:val="0"/>
        <w:ind w:firstLine="709"/>
        <w:jc w:val="both"/>
      </w:pPr>
      <w:r>
        <w:t>а) информацию о планируемом к приобретению</w:t>
      </w:r>
      <w:r w:rsidRPr="00575986">
        <w:t xml:space="preserve"> техническо</w:t>
      </w:r>
      <w:r>
        <w:t>м</w:t>
      </w:r>
      <w:r w:rsidRPr="00575986">
        <w:t xml:space="preserve"> и технологическо</w:t>
      </w:r>
      <w:r>
        <w:t>м</w:t>
      </w:r>
      <w:r w:rsidRPr="00575986">
        <w:t xml:space="preserve"> оборудовани</w:t>
      </w:r>
      <w:r>
        <w:t>и</w:t>
      </w:r>
      <w:r w:rsidRPr="00575986">
        <w:t>, необходимо</w:t>
      </w:r>
      <w:r>
        <w:t>м</w:t>
      </w:r>
      <w:r w:rsidRPr="00575986">
        <w:t xml:space="preserve"> для осуществления творческой деятельности (включая доставку, монтаж, демонтаж, погрузочно-разгрузочные работы и обслуживание);</w:t>
      </w:r>
    </w:p>
    <w:p w:rsidR="00575986" w:rsidRPr="00575986" w:rsidRDefault="00575986" w:rsidP="00575986">
      <w:pPr>
        <w:autoSpaceDE w:val="0"/>
        <w:autoSpaceDN w:val="0"/>
        <w:adjustRightInd w:val="0"/>
        <w:ind w:firstLine="709"/>
        <w:jc w:val="both"/>
      </w:pPr>
      <w:r>
        <w:t xml:space="preserve">б) информацию о планируемых к </w:t>
      </w:r>
      <w:r w:rsidRPr="00575986">
        <w:t>приобретени</w:t>
      </w:r>
      <w:r>
        <w:t>ю</w:t>
      </w:r>
      <w:r w:rsidRPr="00575986">
        <w:t xml:space="preserve"> и установк</w:t>
      </w:r>
      <w:r>
        <w:t>е</w:t>
      </w:r>
      <w:r w:rsidRPr="00575986">
        <w:t xml:space="preserve"> кресел, сидений-</w:t>
      </w:r>
      <w:proofErr w:type="spellStart"/>
      <w:r w:rsidRPr="00575986">
        <w:t>трансформеров</w:t>
      </w:r>
      <w:proofErr w:type="spellEnd"/>
      <w:r w:rsidRPr="00575986">
        <w:t>, телескопических трибун, кресельных групп, стульев для зрительного зала (включая доставку, монтаж, демонтаж, погрузочно-разгрузочные работы и обслуживание);</w:t>
      </w:r>
    </w:p>
    <w:p w:rsidR="00C7623A" w:rsidRDefault="00575986" w:rsidP="00575986">
      <w:pPr>
        <w:autoSpaceDE w:val="0"/>
        <w:autoSpaceDN w:val="0"/>
        <w:adjustRightInd w:val="0"/>
        <w:ind w:firstLine="709"/>
        <w:jc w:val="both"/>
      </w:pPr>
      <w:r>
        <w:t xml:space="preserve">в) информацию о планируемом к </w:t>
      </w:r>
      <w:r w:rsidRPr="00575986">
        <w:t>приобретени</w:t>
      </w:r>
      <w:r>
        <w:t>ю</w:t>
      </w:r>
      <w:r w:rsidRPr="00575986">
        <w:t xml:space="preserve"> оборудовани</w:t>
      </w:r>
      <w:r>
        <w:t>и</w:t>
      </w:r>
      <w:r w:rsidRPr="00575986">
        <w:t xml:space="preserve"> для формирования доступной среды с учетом потребностей маломобильных групп населения и лиц с ограниченными возможностями здоровья (в том числе адаптированный вход, визуальные средства информации, подъемная платформа, тактильно контрастные наземные и напольные указатели, оборудование для </w:t>
      </w:r>
      <w:proofErr w:type="spellStart"/>
      <w:r w:rsidRPr="00575986">
        <w:t>тифлокомментирования</w:t>
      </w:r>
      <w:proofErr w:type="spellEnd"/>
      <w:r w:rsidRPr="00575986">
        <w:t xml:space="preserve">, </w:t>
      </w:r>
      <w:proofErr w:type="spellStart"/>
      <w:r w:rsidRPr="00575986">
        <w:t>сурдоперевода</w:t>
      </w:r>
      <w:proofErr w:type="spellEnd"/>
      <w:r w:rsidRPr="00575986">
        <w:t xml:space="preserve"> и др.)</w:t>
      </w:r>
      <w:r w:rsidR="00C7623A">
        <w:t>;</w:t>
      </w:r>
    </w:p>
    <w:p w:rsidR="00575986" w:rsidRPr="00575986" w:rsidRDefault="00C7623A" w:rsidP="00575986">
      <w:pPr>
        <w:autoSpaceDE w:val="0"/>
        <w:autoSpaceDN w:val="0"/>
        <w:adjustRightInd w:val="0"/>
        <w:ind w:firstLine="709"/>
        <w:jc w:val="both"/>
      </w:pPr>
      <w:r>
        <w:t>10) </w:t>
      </w:r>
      <w:r w:rsidR="00417D18">
        <w:t xml:space="preserve">информацию о </w:t>
      </w:r>
      <w:r w:rsidR="00417D18" w:rsidRPr="001F14D0">
        <w:t>количестве обучающихся</w:t>
      </w:r>
      <w:r w:rsidR="001F14D0">
        <w:t>, относящихся к категории лиц, имеющих право на бесплатное питание или питание на льготных условиях,</w:t>
      </w:r>
      <w:r w:rsidR="00417D18">
        <w:t xml:space="preserve"> </w:t>
      </w:r>
      <w:r w:rsidRPr="00C7623A">
        <w:rPr>
          <w:bCs/>
        </w:rPr>
        <w:t xml:space="preserve">в случае если целью предоставления </w:t>
      </w:r>
      <w:r w:rsidRPr="00417D18">
        <w:rPr>
          <w:bCs/>
        </w:rPr>
        <w:t>является</w:t>
      </w:r>
      <w:r w:rsidR="00417D18" w:rsidRPr="00417D18">
        <w:t xml:space="preserve"> </w:t>
      </w:r>
      <w:r w:rsidR="00417D18" w:rsidRPr="00417D18">
        <w:rPr>
          <w:bCs/>
        </w:rPr>
        <w:t>обеспечени</w:t>
      </w:r>
      <w:r w:rsidR="0048190C">
        <w:rPr>
          <w:bCs/>
        </w:rPr>
        <w:t>е</w:t>
      </w:r>
      <w:r w:rsidR="00417D18" w:rsidRPr="00417D18">
        <w:rPr>
          <w:bCs/>
        </w:rPr>
        <w:t xml:space="preserve"> питанием </w:t>
      </w:r>
      <w:proofErr w:type="gramStart"/>
      <w:r w:rsidR="00417D18" w:rsidRPr="00417D18">
        <w:rPr>
          <w:bCs/>
        </w:rPr>
        <w:t>отдельных категорий</w:t>
      </w:r>
      <w:proofErr w:type="gramEnd"/>
      <w:r w:rsidR="00417D18" w:rsidRPr="00417D18">
        <w:rPr>
          <w:bCs/>
        </w:rPr>
        <w:t xml:space="preserve"> обучающихся государственных профессиональных образовательных организаций Новосибирской области</w:t>
      </w:r>
      <w:r w:rsidR="00575986" w:rsidRPr="00575986">
        <w:t>.</w:t>
      </w:r>
      <w:r w:rsidR="00BA0C01">
        <w:t>».</w:t>
      </w:r>
    </w:p>
    <w:p w:rsidR="00A62E83" w:rsidRDefault="00A62E83" w:rsidP="00575986">
      <w:pPr>
        <w:autoSpaceDE w:val="0"/>
        <w:autoSpaceDN w:val="0"/>
        <w:adjustRightInd w:val="0"/>
        <w:ind w:firstLine="709"/>
        <w:jc w:val="both"/>
      </w:pPr>
      <w:r>
        <w:t>4</w:t>
      </w:r>
      <w:r w:rsidR="00667982" w:rsidRPr="005B0B61">
        <w:t>. </w:t>
      </w:r>
      <w:r>
        <w:t>В пу</w:t>
      </w:r>
      <w:r w:rsidR="00667982" w:rsidRPr="005B0B61">
        <w:t>нкт</w:t>
      </w:r>
      <w:r>
        <w:t>е</w:t>
      </w:r>
      <w:r w:rsidR="00667982" w:rsidRPr="005B0B61">
        <w:t xml:space="preserve"> 13</w:t>
      </w:r>
      <w:r>
        <w:t>:</w:t>
      </w:r>
    </w:p>
    <w:p w:rsidR="00A62E83" w:rsidRDefault="00A62E83" w:rsidP="00575986">
      <w:pPr>
        <w:autoSpaceDE w:val="0"/>
        <w:autoSpaceDN w:val="0"/>
        <w:adjustRightInd w:val="0"/>
        <w:ind w:firstLine="709"/>
        <w:jc w:val="both"/>
      </w:pPr>
      <w:r>
        <w:t xml:space="preserve">1) в абзаце тринадцатом </w:t>
      </w:r>
      <w:r w:rsidRPr="00066E99">
        <w:t>слова «</w:t>
      </w:r>
      <w:r w:rsidR="00066E99" w:rsidRPr="00066E99">
        <w:t>посещений детских и кукольных театров (по отношению к 2010 году)</w:t>
      </w:r>
      <w:r w:rsidRPr="00066E99">
        <w:t>» заменить</w:t>
      </w:r>
      <w:r>
        <w:t xml:space="preserve"> словами «</w:t>
      </w:r>
      <w:r w:rsidRPr="00A62E83">
        <w:t>усовершенствованных детских и кукольных театров путем создания новых постановок и (или) улучшения технического оснащения</w:t>
      </w:r>
      <w:r>
        <w:t>»;</w:t>
      </w:r>
    </w:p>
    <w:p w:rsidR="00A62E83" w:rsidRDefault="00A62E83" w:rsidP="00575986">
      <w:pPr>
        <w:autoSpaceDE w:val="0"/>
        <w:autoSpaceDN w:val="0"/>
        <w:adjustRightInd w:val="0"/>
        <w:ind w:firstLine="709"/>
        <w:jc w:val="both"/>
      </w:pPr>
      <w:r>
        <w:t xml:space="preserve">2) в абзаце пятнадцатом слова </w:t>
      </w:r>
      <w:r w:rsidRPr="00066E99">
        <w:t>«</w:t>
      </w:r>
      <w:r w:rsidR="00066E99" w:rsidRPr="00066E99">
        <w:t>посещений организаций культуры (профессиональных театров) (по отношению к уровню 2010 года)</w:t>
      </w:r>
      <w:r w:rsidRPr="00066E99">
        <w:t>» заменить словами «усовершенствованных профессиональных репертуарных театро</w:t>
      </w:r>
      <w:r w:rsidRPr="00A62E83">
        <w:t>в, находящиеся в населенных пунктах с численностью населения до 300 тыс</w:t>
      </w:r>
      <w:r w:rsidR="00066E99">
        <w:t>яч</w:t>
      </w:r>
      <w:r w:rsidRPr="00A62E83">
        <w:t xml:space="preserve"> человек, путем создания новых постановок и (или) улучшения материально-технического оснащения</w:t>
      </w:r>
      <w:r>
        <w:t>»;</w:t>
      </w:r>
    </w:p>
    <w:p w:rsidR="00A62E83" w:rsidRDefault="00A62E83" w:rsidP="00575986">
      <w:pPr>
        <w:autoSpaceDE w:val="0"/>
        <w:autoSpaceDN w:val="0"/>
        <w:adjustRightInd w:val="0"/>
        <w:ind w:firstLine="709"/>
        <w:jc w:val="both"/>
      </w:pPr>
      <w:r>
        <w:t xml:space="preserve">3) в абзаце тридцать шестом после слов «классное руководство» дополнить словами </w:t>
      </w:r>
      <w:r w:rsidRPr="00A62E83">
        <w:t>«</w:t>
      </w:r>
      <w:r w:rsidRPr="00A62E83">
        <w:rPr>
          <w:bCs/>
        </w:rPr>
        <w:t>(кураторство) с учетом страховых взносов во внебюджетные фонды</w:t>
      </w:r>
      <w:r>
        <w:rPr>
          <w:bCs/>
        </w:rPr>
        <w:t>»;</w:t>
      </w:r>
    </w:p>
    <w:p w:rsidR="0078448E" w:rsidRPr="005B0B61" w:rsidRDefault="00A62E83" w:rsidP="00575986">
      <w:pPr>
        <w:autoSpaceDE w:val="0"/>
        <w:autoSpaceDN w:val="0"/>
        <w:adjustRightInd w:val="0"/>
        <w:ind w:firstLine="709"/>
        <w:jc w:val="both"/>
      </w:pPr>
      <w:r>
        <w:t xml:space="preserve">4) после абзаца тридцать восьмого </w:t>
      </w:r>
      <w:r w:rsidR="0078448E" w:rsidRPr="005B0B61">
        <w:t>дополнить абзацами следующего содержания:</w:t>
      </w:r>
    </w:p>
    <w:p w:rsidR="000D06CD" w:rsidRPr="005B0B61" w:rsidRDefault="00667982" w:rsidP="00667982">
      <w:pPr>
        <w:autoSpaceDE w:val="0"/>
        <w:autoSpaceDN w:val="0"/>
        <w:adjustRightInd w:val="0"/>
        <w:ind w:firstLine="709"/>
        <w:jc w:val="both"/>
      </w:pPr>
      <w:r w:rsidRPr="005B0B61">
        <w:t>«</w:t>
      </w:r>
      <w:r w:rsidR="0078448E" w:rsidRPr="005B0B61">
        <w:t xml:space="preserve">в подпункте 17 пункта 3 </w:t>
      </w:r>
      <w:r w:rsidR="000D06CD" w:rsidRPr="005B0B61">
        <w:t xml:space="preserve">настоящего Порядка, определяется исходя из перечня и стоимости приобретаемого оборудования, технических средств, работ, услуг с целью технического оснащения </w:t>
      </w:r>
      <w:r w:rsidR="00575986" w:rsidRPr="00575986">
        <w:t>региональных театров, находящихся в городах с численностью населения более 300 тысяч человек, региональных музеев</w:t>
      </w:r>
      <w:r w:rsidR="000D06CD" w:rsidRPr="005B0B61">
        <w:t>.</w:t>
      </w:r>
    </w:p>
    <w:p w:rsidR="00A62E83" w:rsidRDefault="000D06CD" w:rsidP="00667982">
      <w:pPr>
        <w:autoSpaceDE w:val="0"/>
        <w:autoSpaceDN w:val="0"/>
        <w:adjustRightInd w:val="0"/>
        <w:ind w:firstLine="709"/>
        <w:jc w:val="both"/>
      </w:pPr>
      <w:r w:rsidRPr="005B0B61">
        <w:t xml:space="preserve">Результатом предоставления субсидии является количество технически оснащенных </w:t>
      </w:r>
      <w:r w:rsidR="00575986" w:rsidRPr="00575986">
        <w:t>региональных театров, находящихся в городах с численностью населения более 300 тысяч человек, региональных музеев</w:t>
      </w:r>
      <w:r w:rsidR="00A62E83">
        <w:t>;</w:t>
      </w:r>
    </w:p>
    <w:p w:rsidR="00FC6AD1" w:rsidRDefault="00E24F4A" w:rsidP="00667982">
      <w:pPr>
        <w:autoSpaceDE w:val="0"/>
        <w:autoSpaceDN w:val="0"/>
        <w:adjustRightInd w:val="0"/>
        <w:ind w:firstLine="709"/>
        <w:jc w:val="both"/>
      </w:pPr>
      <w:r>
        <w:lastRenderedPageBreak/>
        <w:t>в</w:t>
      </w:r>
      <w:r w:rsidR="00A62E83">
        <w:t xml:space="preserve"> подпункте 18 пункта 3 настоящего Поряд</w:t>
      </w:r>
      <w:r>
        <w:t xml:space="preserve">ка, определяется </w:t>
      </w:r>
      <w:r w:rsidRPr="00FC6AD1">
        <w:t>исходя из</w:t>
      </w:r>
      <w:r w:rsidR="001F14D0" w:rsidRPr="001F14D0">
        <w:t xml:space="preserve"> </w:t>
      </w:r>
      <w:r w:rsidR="001F14D0">
        <w:t xml:space="preserve">прогнозируемого </w:t>
      </w:r>
      <w:r w:rsidR="001F14D0" w:rsidRPr="00FC6AD1">
        <w:t>количества обучающихся, относящихся к категории лиц, имеющих право на бесплатное питание или питание на льготных условиях,</w:t>
      </w:r>
      <w:r w:rsidR="00FC6AD1" w:rsidRPr="00FC6AD1">
        <w:t xml:space="preserve"> и</w:t>
      </w:r>
      <w:r w:rsidR="00FC6AD1">
        <w:t xml:space="preserve"> нормативов расходов, установленных постановлением Правительства Новосибирской области от 27.02.2023 № 67-п «</w:t>
      </w:r>
      <w:r w:rsidR="00FC6AD1" w:rsidRPr="00FC6AD1">
        <w:t>Об обеспечении питанием отдельных категорий обучающихся государственных профессиональных образовательных организаций Новосибирской области, подведомственных министерству культуры Новосибирской области</w:t>
      </w:r>
      <w:r w:rsidR="00FC6AD1">
        <w:t>» (далее – Постановление № 67-п)</w:t>
      </w:r>
      <w:r w:rsidR="00E63A87">
        <w:t>,</w:t>
      </w:r>
      <w:r w:rsidR="00FC6AD1">
        <w:t xml:space="preserve"> и рассчитывается по формуле:</w:t>
      </w:r>
    </w:p>
    <w:p w:rsidR="00F65774" w:rsidRPr="00DA7374" w:rsidRDefault="00F65774" w:rsidP="00DA7374">
      <w:pPr>
        <w:autoSpaceDE w:val="0"/>
        <w:autoSpaceDN w:val="0"/>
        <w:adjustRightInd w:val="0"/>
        <w:ind w:firstLine="709"/>
        <w:jc w:val="center"/>
      </w:pPr>
      <w:r>
        <w:t>Р</w:t>
      </w:r>
      <w:r w:rsidR="00DA7374">
        <w:t xml:space="preserve"> </w:t>
      </w:r>
      <w:r>
        <w:t>=</w:t>
      </w:r>
      <w:r w:rsidR="00DA7374">
        <w:t xml:space="preserve"> (</w:t>
      </w:r>
      <w:proofErr w:type="spellStart"/>
      <w:r w:rsidR="00DA7374">
        <w:t>Чл</w:t>
      </w:r>
      <w:proofErr w:type="spellEnd"/>
      <w:r w:rsidR="00DA7374">
        <w:t xml:space="preserve">₁ х </w:t>
      </w:r>
      <w:proofErr w:type="gramStart"/>
      <w:r w:rsidR="00DA7374">
        <w:t>К</w:t>
      </w:r>
      <w:proofErr w:type="gramEnd"/>
      <w:r w:rsidR="00DA7374">
        <w:t xml:space="preserve">₁ + </w:t>
      </w:r>
      <w:proofErr w:type="spellStart"/>
      <w:r w:rsidR="00DA7374">
        <w:t>Чл</w:t>
      </w:r>
      <w:proofErr w:type="spellEnd"/>
      <w:r w:rsidR="00DA7374">
        <w:t xml:space="preserve">₂ х К₂) х </w:t>
      </w:r>
      <w:r w:rsidR="00DA7374">
        <w:rPr>
          <w:lang w:val="en-US"/>
        </w:rPr>
        <w:t>N</w:t>
      </w:r>
      <w:r w:rsidR="00DA7374">
        <w:t>л + (</w:t>
      </w:r>
      <w:proofErr w:type="spellStart"/>
      <w:r w:rsidR="00DA7374">
        <w:t>Чб</w:t>
      </w:r>
      <w:proofErr w:type="spellEnd"/>
      <w:r w:rsidR="00DA7374" w:rsidRPr="00DA7374">
        <w:t xml:space="preserve">₁ х К₁ + </w:t>
      </w:r>
      <w:proofErr w:type="spellStart"/>
      <w:r w:rsidR="00DA7374" w:rsidRPr="00DA7374">
        <w:t>Ч</w:t>
      </w:r>
      <w:r w:rsidR="00DA7374">
        <w:t>б</w:t>
      </w:r>
      <w:proofErr w:type="spellEnd"/>
      <w:r w:rsidR="00DA7374" w:rsidRPr="00DA7374">
        <w:t xml:space="preserve">₂ х К₂) х </w:t>
      </w:r>
      <w:r w:rsidR="00DA7374" w:rsidRPr="00DA7374">
        <w:rPr>
          <w:lang w:val="en-US"/>
        </w:rPr>
        <w:t>N</w:t>
      </w:r>
      <w:r w:rsidR="00DA7374">
        <w:t>б, где</w:t>
      </w:r>
    </w:p>
    <w:p w:rsidR="00066E99" w:rsidRDefault="00066E99" w:rsidP="00667982">
      <w:pPr>
        <w:autoSpaceDE w:val="0"/>
        <w:autoSpaceDN w:val="0"/>
        <w:adjustRightInd w:val="0"/>
        <w:ind w:firstLine="709"/>
        <w:jc w:val="both"/>
      </w:pPr>
      <w:proofErr w:type="spellStart"/>
      <w:r>
        <w:t>Чл</w:t>
      </w:r>
      <w:proofErr w:type="spellEnd"/>
      <w:r>
        <w:t>₁ </w:t>
      </w:r>
      <w:r w:rsidR="0058286F" w:rsidRPr="0058286F">
        <w:t>–</w:t>
      </w:r>
      <w:r>
        <w:t> </w:t>
      </w:r>
      <w:r w:rsidR="00FE2FA9">
        <w:t xml:space="preserve">прогнозируемое </w:t>
      </w:r>
      <w:r w:rsidR="0058286F">
        <w:t xml:space="preserve">количество </w:t>
      </w:r>
      <w:r w:rsidR="00AF75FD">
        <w:t xml:space="preserve">детей из малоимущих семей, </w:t>
      </w:r>
      <w:r w:rsidR="0058286F" w:rsidRPr="0058286F">
        <w:t>обучающихся</w:t>
      </w:r>
      <w:r w:rsidR="0058286F">
        <w:t xml:space="preserve"> </w:t>
      </w:r>
      <w:r w:rsidR="00AF75FD">
        <w:t xml:space="preserve">по очной форме обучения </w:t>
      </w:r>
      <w:r w:rsidR="0058286F">
        <w:t>в период с января по июнь</w:t>
      </w:r>
      <w:r w:rsidR="00AF75FD">
        <w:t xml:space="preserve"> со</w:t>
      </w:r>
      <w:r w:rsidR="00F97B84">
        <w:t>ответствующего финансового года;</w:t>
      </w:r>
    </w:p>
    <w:p w:rsidR="00066E99" w:rsidRPr="0016441A" w:rsidRDefault="00066E99" w:rsidP="00667982">
      <w:pPr>
        <w:autoSpaceDE w:val="0"/>
        <w:autoSpaceDN w:val="0"/>
        <w:adjustRightInd w:val="0"/>
        <w:ind w:firstLine="709"/>
        <w:jc w:val="both"/>
      </w:pPr>
      <w:proofErr w:type="spellStart"/>
      <w:r w:rsidRPr="00066E99">
        <w:t>Чл</w:t>
      </w:r>
      <w:proofErr w:type="spellEnd"/>
      <w:r w:rsidRPr="00066E99">
        <w:t>₂</w:t>
      </w:r>
      <w:r w:rsidR="0058286F" w:rsidRPr="0058286F">
        <w:t> – </w:t>
      </w:r>
      <w:r w:rsidR="00AF75FD" w:rsidRPr="00AF75FD">
        <w:t>прогнозируемое количество детей из малоимущих семей, обучающихся по очной форме обучения</w:t>
      </w:r>
      <w:r w:rsidR="0058286F" w:rsidRPr="0058286F">
        <w:t xml:space="preserve"> в период с </w:t>
      </w:r>
      <w:r w:rsidR="0058286F">
        <w:t xml:space="preserve">сентября </w:t>
      </w:r>
      <w:r w:rsidR="0058286F" w:rsidRPr="0058286F">
        <w:t xml:space="preserve">по </w:t>
      </w:r>
      <w:r w:rsidR="0058286F">
        <w:t>декабрь</w:t>
      </w:r>
      <w:r w:rsidR="00AF75FD" w:rsidRPr="00AF75FD">
        <w:t xml:space="preserve"> соответствующего финансового года</w:t>
      </w:r>
      <w:r w:rsidR="0016441A">
        <w:t>;</w:t>
      </w:r>
      <w:bookmarkStart w:id="0" w:name="_GoBack"/>
      <w:bookmarkEnd w:id="0"/>
    </w:p>
    <w:p w:rsidR="00066E99" w:rsidRDefault="00066E99" w:rsidP="00667982">
      <w:pPr>
        <w:autoSpaceDE w:val="0"/>
        <w:autoSpaceDN w:val="0"/>
        <w:adjustRightInd w:val="0"/>
        <w:ind w:firstLine="709"/>
        <w:jc w:val="both"/>
      </w:pPr>
      <w:proofErr w:type="spellStart"/>
      <w:r w:rsidRPr="00066E99">
        <w:t>Чб</w:t>
      </w:r>
      <w:proofErr w:type="spellEnd"/>
      <w:r w:rsidRPr="00066E99">
        <w:t>₁</w:t>
      </w:r>
      <w:r w:rsidR="0058286F">
        <w:t> </w:t>
      </w:r>
      <w:r w:rsidR="0058286F" w:rsidRPr="0058286F">
        <w:t>– </w:t>
      </w:r>
      <w:r w:rsidR="00F97B84" w:rsidRPr="00F97B84">
        <w:t xml:space="preserve">прогнозируемое количество </w:t>
      </w:r>
      <w:r w:rsidR="00107A0E" w:rsidRPr="00107A0E">
        <w:t>обучающ</w:t>
      </w:r>
      <w:r w:rsidR="00107A0E">
        <w:t>ихс</w:t>
      </w:r>
      <w:r w:rsidR="00107A0E" w:rsidRPr="00107A0E">
        <w:t xml:space="preserve">я с ограниченными возможностями здоровья, </w:t>
      </w:r>
      <w:r w:rsidR="00107A0E">
        <w:t>детей</w:t>
      </w:r>
      <w:r w:rsidR="00107A0E" w:rsidRPr="00107A0E">
        <w:t>-инвалид</w:t>
      </w:r>
      <w:r w:rsidR="00107A0E">
        <w:t>ов</w:t>
      </w:r>
      <w:r w:rsidR="00F97B84" w:rsidRPr="00F97B84">
        <w:t>, обучающихся по очной форме обучения в период с января по июнь соответствующего финансового года;</w:t>
      </w:r>
    </w:p>
    <w:p w:rsidR="00066E99" w:rsidRDefault="00066E99" w:rsidP="00667982">
      <w:pPr>
        <w:autoSpaceDE w:val="0"/>
        <w:autoSpaceDN w:val="0"/>
        <w:adjustRightInd w:val="0"/>
        <w:ind w:firstLine="709"/>
        <w:jc w:val="both"/>
      </w:pPr>
      <w:proofErr w:type="spellStart"/>
      <w:r w:rsidRPr="00066E99">
        <w:t>Чб</w:t>
      </w:r>
      <w:proofErr w:type="spellEnd"/>
      <w:r w:rsidRPr="00066E99">
        <w:t>₂</w:t>
      </w:r>
      <w:r w:rsidR="0058286F">
        <w:t> </w:t>
      </w:r>
      <w:r w:rsidR="0058286F" w:rsidRPr="0058286F">
        <w:t>– </w:t>
      </w:r>
      <w:r w:rsidR="00107A0E" w:rsidRPr="00107A0E">
        <w:t>прогнозируемое количество обучающихся с ограниченными возможностями здоровья, детей-инвалидов, обучающихся по очной форме обучения</w:t>
      </w:r>
      <w:r w:rsidR="0058286F" w:rsidRPr="0058286F">
        <w:t xml:space="preserve"> в период с сентября по декабрь</w:t>
      </w:r>
      <w:r w:rsidR="00107A0E" w:rsidRPr="00107A0E">
        <w:t xml:space="preserve"> соответствующего финансового года</w:t>
      </w:r>
      <w:r w:rsidR="00107A0E">
        <w:t>;</w:t>
      </w:r>
    </w:p>
    <w:p w:rsidR="00066E99" w:rsidRDefault="00066E99" w:rsidP="00667982">
      <w:pPr>
        <w:autoSpaceDE w:val="0"/>
        <w:autoSpaceDN w:val="0"/>
        <w:adjustRightInd w:val="0"/>
        <w:ind w:firstLine="709"/>
        <w:jc w:val="both"/>
      </w:pPr>
      <w:r w:rsidRPr="00066E99">
        <w:t>К₁</w:t>
      </w:r>
      <w:r w:rsidR="00FE2FA9" w:rsidRPr="00FE2FA9">
        <w:t xml:space="preserve"> – количество </w:t>
      </w:r>
      <w:r w:rsidR="00FE2FA9">
        <w:t>учебных дней</w:t>
      </w:r>
      <w:r w:rsidR="00FE2FA9" w:rsidRPr="00FE2FA9">
        <w:t xml:space="preserve"> в период с января по июнь</w:t>
      </w:r>
      <w:r w:rsidR="00107A0E" w:rsidRPr="00107A0E">
        <w:t xml:space="preserve"> соответствующего финансового года</w:t>
      </w:r>
      <w:r w:rsidR="00107A0E">
        <w:t>;</w:t>
      </w:r>
    </w:p>
    <w:p w:rsidR="00066E99" w:rsidRDefault="00066E99" w:rsidP="00667982">
      <w:pPr>
        <w:autoSpaceDE w:val="0"/>
        <w:autoSpaceDN w:val="0"/>
        <w:adjustRightInd w:val="0"/>
        <w:ind w:firstLine="709"/>
        <w:jc w:val="both"/>
      </w:pPr>
      <w:r w:rsidRPr="00066E99">
        <w:t>К₂</w:t>
      </w:r>
      <w:r w:rsidR="00FE2FA9">
        <w:t> </w:t>
      </w:r>
      <w:r w:rsidR="00FE2FA9" w:rsidRPr="00FE2FA9">
        <w:t>– количество учебных дней в период с сентября по декабрь</w:t>
      </w:r>
      <w:r w:rsidR="00107A0E" w:rsidRPr="00107A0E">
        <w:t xml:space="preserve"> соответствующего финансового года;</w:t>
      </w:r>
    </w:p>
    <w:p w:rsidR="00066E99" w:rsidRDefault="00066E99" w:rsidP="00667982">
      <w:pPr>
        <w:autoSpaceDE w:val="0"/>
        <w:autoSpaceDN w:val="0"/>
        <w:adjustRightInd w:val="0"/>
        <w:ind w:firstLine="709"/>
        <w:jc w:val="both"/>
      </w:pPr>
      <w:r w:rsidRPr="00066E99">
        <w:rPr>
          <w:lang w:val="en-US"/>
        </w:rPr>
        <w:t>N</w:t>
      </w:r>
      <w:r w:rsidRPr="00066E99">
        <w:t>л</w:t>
      </w:r>
      <w:r w:rsidR="00FE2FA9">
        <w:t> </w:t>
      </w:r>
      <w:r w:rsidR="00FE2FA9" w:rsidRPr="00FE2FA9">
        <w:t>– </w:t>
      </w:r>
      <w:r w:rsidR="00FE2FA9">
        <w:t xml:space="preserve">размер </w:t>
      </w:r>
      <w:r w:rsidR="00F97B84">
        <w:t xml:space="preserve">расходов на </w:t>
      </w:r>
      <w:r w:rsidR="00FE2FA9">
        <w:t>обеспечени</w:t>
      </w:r>
      <w:r w:rsidR="00F97B84">
        <w:t>е</w:t>
      </w:r>
      <w:r w:rsidR="00FE2FA9">
        <w:t xml:space="preserve"> двухразовым питанием (завтраки и обеды) на льготных условиях </w:t>
      </w:r>
      <w:r w:rsidR="00AF75FD">
        <w:t>детей из малоимущих семей</w:t>
      </w:r>
      <w:r w:rsidR="00F97B84">
        <w:t xml:space="preserve"> в день на одного обучающегося</w:t>
      </w:r>
      <w:r w:rsidR="00AF75FD">
        <w:t>, установленный Постановлением № 67-п;</w:t>
      </w:r>
    </w:p>
    <w:p w:rsidR="00E24F4A" w:rsidRDefault="00066E99" w:rsidP="00667982">
      <w:pPr>
        <w:autoSpaceDE w:val="0"/>
        <w:autoSpaceDN w:val="0"/>
        <w:adjustRightInd w:val="0"/>
        <w:ind w:firstLine="709"/>
        <w:jc w:val="both"/>
      </w:pPr>
      <w:r w:rsidRPr="00066E99">
        <w:rPr>
          <w:lang w:val="en-US"/>
        </w:rPr>
        <w:t>N</w:t>
      </w:r>
      <w:r w:rsidRPr="00066E99">
        <w:t>б</w:t>
      </w:r>
      <w:r w:rsidR="00FE2FA9">
        <w:t> </w:t>
      </w:r>
      <w:r w:rsidR="00FE2FA9" w:rsidRPr="00FE2FA9">
        <w:t>– </w:t>
      </w:r>
      <w:r w:rsidR="00F97B84">
        <w:t xml:space="preserve">размер расходов на </w:t>
      </w:r>
      <w:r w:rsidR="00F97B84" w:rsidRPr="00F97B84">
        <w:t>обеспечени</w:t>
      </w:r>
      <w:r w:rsidR="00F97B84">
        <w:t>е</w:t>
      </w:r>
      <w:r w:rsidR="00F97B84" w:rsidRPr="00F97B84">
        <w:t xml:space="preserve"> </w:t>
      </w:r>
      <w:r w:rsidR="00F97B84">
        <w:t xml:space="preserve">бесплатным </w:t>
      </w:r>
      <w:r w:rsidR="00F97B84" w:rsidRPr="00F97B84">
        <w:t xml:space="preserve">двухразовым питанием (завтраки и обеды) </w:t>
      </w:r>
      <w:r w:rsidR="00F97B84">
        <w:t>в день на одного обучающегося с ограниченными возможностями здоровья, ребенка-инвалида</w:t>
      </w:r>
      <w:r w:rsidR="00F97B84" w:rsidRPr="00F97B84">
        <w:t>, установленный Постановлением № 67-п</w:t>
      </w:r>
      <w:r w:rsidR="00E24F4A">
        <w:t>.</w:t>
      </w:r>
    </w:p>
    <w:p w:rsidR="00667982" w:rsidRDefault="00E24F4A" w:rsidP="00667982">
      <w:pPr>
        <w:autoSpaceDE w:val="0"/>
        <w:autoSpaceDN w:val="0"/>
        <w:adjustRightInd w:val="0"/>
        <w:ind w:firstLine="709"/>
        <w:jc w:val="both"/>
      </w:pPr>
      <w:r>
        <w:t>Результатом предоставления субсидии является к</w:t>
      </w:r>
      <w:r w:rsidRPr="00E24F4A">
        <w:t>оличество обеспеченных питанием обучающихся государственных профессиональных образовательных организаций Новосибирской области</w:t>
      </w:r>
      <w:r>
        <w:t>.</w:t>
      </w:r>
      <w:r w:rsidR="00667982" w:rsidRPr="005B0B61">
        <w:t>».</w:t>
      </w:r>
    </w:p>
    <w:p w:rsidR="005B0B61" w:rsidRPr="005B0B61" w:rsidRDefault="00A62E83" w:rsidP="00667982">
      <w:pPr>
        <w:autoSpaceDE w:val="0"/>
        <w:autoSpaceDN w:val="0"/>
        <w:adjustRightInd w:val="0"/>
        <w:ind w:firstLine="709"/>
        <w:jc w:val="both"/>
      </w:pPr>
      <w:r>
        <w:t>5</w:t>
      </w:r>
      <w:r w:rsidR="005B0B61" w:rsidRPr="005B0B61">
        <w:t>.</w:t>
      </w:r>
      <w:r w:rsidR="005B0B61">
        <w:t> </w:t>
      </w:r>
      <w:r w:rsidR="005B0B61" w:rsidRPr="005B0B61">
        <w:t>В абзаце первом пункта 14 слова «в подпунктах 1–14</w:t>
      </w:r>
      <w:r w:rsidR="005B0B61">
        <w:t>, 16</w:t>
      </w:r>
      <w:r w:rsidR="005B0B61" w:rsidRPr="005B0B61">
        <w:t>» заменить словами «в подпунктах 1</w:t>
      </w:r>
      <w:r w:rsidR="00BA0C01">
        <w:t xml:space="preserve"> </w:t>
      </w:r>
      <w:r w:rsidR="005B0B61" w:rsidRPr="005B0B61">
        <w:t>–</w:t>
      </w:r>
      <w:r w:rsidR="00BA0C01">
        <w:t xml:space="preserve"> </w:t>
      </w:r>
      <w:r w:rsidR="005B0B61" w:rsidRPr="005B0B61">
        <w:t>14, 16</w:t>
      </w:r>
      <w:r w:rsidR="00FC6AD1">
        <w:t>, 17</w:t>
      </w:r>
      <w:r w:rsidR="005B0B61" w:rsidRPr="005B0B61">
        <w:t>».</w:t>
      </w:r>
    </w:p>
    <w:p w:rsidR="008C5609" w:rsidRDefault="008C5609" w:rsidP="008C5609">
      <w:pPr>
        <w:jc w:val="center"/>
      </w:pPr>
    </w:p>
    <w:p w:rsidR="004C4F20" w:rsidRPr="00C80261" w:rsidRDefault="004C4F20" w:rsidP="008C5609">
      <w:pPr>
        <w:jc w:val="center"/>
      </w:pPr>
    </w:p>
    <w:p w:rsidR="00415239" w:rsidRPr="00C80261" w:rsidRDefault="00415239" w:rsidP="008C5609">
      <w:pPr>
        <w:jc w:val="center"/>
      </w:pPr>
    </w:p>
    <w:p w:rsidR="008C15FD" w:rsidRPr="00C80261" w:rsidRDefault="008C5609" w:rsidP="008C15F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026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C80261">
        <w:rPr>
          <w:rFonts w:ascii="Times New Roman" w:hAnsi="Times New Roman" w:cs="Times New Roman"/>
          <w:sz w:val="28"/>
          <w:szCs w:val="28"/>
        </w:rPr>
        <w:tab/>
      </w:r>
      <w:r w:rsidRPr="00C80261">
        <w:rPr>
          <w:rFonts w:ascii="Times New Roman" w:hAnsi="Times New Roman" w:cs="Times New Roman"/>
          <w:sz w:val="28"/>
          <w:szCs w:val="28"/>
        </w:rPr>
        <w:tab/>
      </w:r>
      <w:r w:rsidRPr="00C80261">
        <w:rPr>
          <w:rFonts w:ascii="Times New Roman" w:hAnsi="Times New Roman" w:cs="Times New Roman"/>
          <w:sz w:val="28"/>
          <w:szCs w:val="28"/>
        </w:rPr>
        <w:tab/>
      </w:r>
      <w:r w:rsidRPr="00C8026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C15FD" w:rsidRPr="00C802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0261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CC2503" w:rsidRDefault="00CC2503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4F20" w:rsidRDefault="004C4F20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C5609" w:rsidRPr="00C80261" w:rsidRDefault="005F2389" w:rsidP="00191FBE">
      <w:pPr>
        <w:autoSpaceDE w:val="0"/>
        <w:autoSpaceDN w:val="0"/>
        <w:adjustRightInd w:val="0"/>
        <w:rPr>
          <w:sz w:val="20"/>
          <w:szCs w:val="20"/>
        </w:rPr>
      </w:pPr>
      <w:r w:rsidRPr="00C80261">
        <w:rPr>
          <w:sz w:val="20"/>
          <w:szCs w:val="20"/>
        </w:rPr>
        <w:t>Ю</w:t>
      </w:r>
      <w:r w:rsidR="007F5986" w:rsidRPr="00C80261">
        <w:rPr>
          <w:sz w:val="20"/>
          <w:szCs w:val="20"/>
        </w:rPr>
        <w:t xml:space="preserve">.В. </w:t>
      </w:r>
      <w:proofErr w:type="spellStart"/>
      <w:r w:rsidRPr="00C80261">
        <w:rPr>
          <w:sz w:val="20"/>
          <w:szCs w:val="20"/>
        </w:rPr>
        <w:t>Зимняков</w:t>
      </w:r>
      <w:proofErr w:type="spellEnd"/>
    </w:p>
    <w:p w:rsidR="008C5609" w:rsidRPr="00C80261" w:rsidRDefault="007F5986" w:rsidP="00191FBE">
      <w:pPr>
        <w:pStyle w:val="ConsPlusNormal"/>
        <w:rPr>
          <w:rFonts w:ascii="Times New Roman" w:hAnsi="Times New Roman" w:cs="Times New Roman"/>
          <w:sz w:val="20"/>
        </w:rPr>
      </w:pPr>
      <w:r w:rsidRPr="00C80261">
        <w:rPr>
          <w:rFonts w:ascii="Times New Roman" w:hAnsi="Times New Roman" w:cs="Times New Roman"/>
          <w:sz w:val="20"/>
        </w:rPr>
        <w:t xml:space="preserve">238 72 </w:t>
      </w:r>
      <w:r w:rsidR="005F2389" w:rsidRPr="00C80261">
        <w:rPr>
          <w:rFonts w:ascii="Times New Roman" w:hAnsi="Times New Roman" w:cs="Times New Roman"/>
          <w:sz w:val="20"/>
        </w:rPr>
        <w:t>40</w:t>
      </w:r>
    </w:p>
    <w:sectPr w:rsidR="008C5609" w:rsidRPr="00C80261" w:rsidSect="00AA62D8"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CE" w:rsidRDefault="009A3ACE" w:rsidP="00AA62D8">
      <w:r>
        <w:separator/>
      </w:r>
    </w:p>
  </w:endnote>
  <w:endnote w:type="continuationSeparator" w:id="0">
    <w:p w:rsidR="009A3ACE" w:rsidRDefault="009A3ACE" w:rsidP="00A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CE" w:rsidRDefault="009A3ACE" w:rsidP="00AA62D8">
      <w:r>
        <w:separator/>
      </w:r>
    </w:p>
  </w:footnote>
  <w:footnote w:type="continuationSeparator" w:id="0">
    <w:p w:rsidR="009A3ACE" w:rsidRDefault="009A3ACE" w:rsidP="00AA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2544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62D8" w:rsidRPr="00AA62D8" w:rsidRDefault="00AA62D8">
        <w:pPr>
          <w:pStyle w:val="ad"/>
          <w:jc w:val="center"/>
          <w:rPr>
            <w:sz w:val="20"/>
            <w:szCs w:val="20"/>
          </w:rPr>
        </w:pPr>
        <w:r w:rsidRPr="00AA62D8">
          <w:rPr>
            <w:sz w:val="20"/>
            <w:szCs w:val="20"/>
          </w:rPr>
          <w:fldChar w:fldCharType="begin"/>
        </w:r>
        <w:r w:rsidRPr="00AA62D8">
          <w:rPr>
            <w:sz w:val="20"/>
            <w:szCs w:val="20"/>
          </w:rPr>
          <w:instrText>PAGE   \* MERGEFORMAT</w:instrText>
        </w:r>
        <w:r w:rsidRPr="00AA62D8">
          <w:rPr>
            <w:sz w:val="20"/>
            <w:szCs w:val="20"/>
          </w:rPr>
          <w:fldChar w:fldCharType="separate"/>
        </w:r>
        <w:r w:rsidR="0016441A">
          <w:rPr>
            <w:noProof/>
            <w:sz w:val="20"/>
            <w:szCs w:val="20"/>
          </w:rPr>
          <w:t>2</w:t>
        </w:r>
        <w:r w:rsidRPr="00AA62D8">
          <w:rPr>
            <w:sz w:val="20"/>
            <w:szCs w:val="20"/>
          </w:rPr>
          <w:fldChar w:fldCharType="end"/>
        </w:r>
      </w:p>
    </w:sdtContent>
  </w:sdt>
  <w:p w:rsidR="00AA62D8" w:rsidRDefault="00AA62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991"/>
    <w:multiLevelType w:val="hybridMultilevel"/>
    <w:tmpl w:val="3C587402"/>
    <w:lvl w:ilvl="0" w:tplc="46F82CB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E2499"/>
    <w:multiLevelType w:val="hybridMultilevel"/>
    <w:tmpl w:val="DA244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5BC9"/>
    <w:multiLevelType w:val="hybridMultilevel"/>
    <w:tmpl w:val="50228474"/>
    <w:lvl w:ilvl="0" w:tplc="CA18B2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B55471"/>
    <w:multiLevelType w:val="hybridMultilevel"/>
    <w:tmpl w:val="3FE2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2F9"/>
    <w:multiLevelType w:val="hybridMultilevel"/>
    <w:tmpl w:val="3F76E152"/>
    <w:lvl w:ilvl="0" w:tplc="6420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2162F0"/>
    <w:multiLevelType w:val="hybridMultilevel"/>
    <w:tmpl w:val="8CFC4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6FC6"/>
    <w:multiLevelType w:val="hybridMultilevel"/>
    <w:tmpl w:val="5742E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5B80"/>
    <w:multiLevelType w:val="hybridMultilevel"/>
    <w:tmpl w:val="E1E824C2"/>
    <w:lvl w:ilvl="0" w:tplc="44C0F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E1794"/>
    <w:multiLevelType w:val="hybridMultilevel"/>
    <w:tmpl w:val="2BC47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9AE"/>
    <w:multiLevelType w:val="multilevel"/>
    <w:tmpl w:val="C1C89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10227AE"/>
    <w:multiLevelType w:val="hybridMultilevel"/>
    <w:tmpl w:val="6AA25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2934"/>
    <w:multiLevelType w:val="hybridMultilevel"/>
    <w:tmpl w:val="9404E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38C8"/>
    <w:multiLevelType w:val="hybridMultilevel"/>
    <w:tmpl w:val="5720E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034EE"/>
    <w:multiLevelType w:val="hybridMultilevel"/>
    <w:tmpl w:val="648E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00426"/>
    <w:multiLevelType w:val="hybridMultilevel"/>
    <w:tmpl w:val="A80AFE1A"/>
    <w:lvl w:ilvl="0" w:tplc="FFAAC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127F5A"/>
    <w:multiLevelType w:val="hybridMultilevel"/>
    <w:tmpl w:val="B164F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04C0B"/>
    <w:multiLevelType w:val="hybridMultilevel"/>
    <w:tmpl w:val="F2288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D1691"/>
    <w:multiLevelType w:val="hybridMultilevel"/>
    <w:tmpl w:val="8A3E0146"/>
    <w:lvl w:ilvl="0" w:tplc="0C2416CA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16FD"/>
    <w:multiLevelType w:val="hybridMultilevel"/>
    <w:tmpl w:val="FA542DF2"/>
    <w:lvl w:ilvl="0" w:tplc="1876E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16"/>
  </w:num>
  <w:num w:numId="17">
    <w:abstractNumId w:val="9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09"/>
    <w:rsid w:val="000108AF"/>
    <w:rsid w:val="00020725"/>
    <w:rsid w:val="00035DEC"/>
    <w:rsid w:val="00050E25"/>
    <w:rsid w:val="0005188C"/>
    <w:rsid w:val="00052093"/>
    <w:rsid w:val="000538D3"/>
    <w:rsid w:val="0006678E"/>
    <w:rsid w:val="00066E99"/>
    <w:rsid w:val="00067A84"/>
    <w:rsid w:val="000716BA"/>
    <w:rsid w:val="00072AB1"/>
    <w:rsid w:val="000739AA"/>
    <w:rsid w:val="00076CA4"/>
    <w:rsid w:val="00082CCF"/>
    <w:rsid w:val="00083848"/>
    <w:rsid w:val="00091E93"/>
    <w:rsid w:val="000947ED"/>
    <w:rsid w:val="000B028B"/>
    <w:rsid w:val="000B1880"/>
    <w:rsid w:val="000B338A"/>
    <w:rsid w:val="000C366C"/>
    <w:rsid w:val="000D06CD"/>
    <w:rsid w:val="000D4940"/>
    <w:rsid w:val="000D4ABD"/>
    <w:rsid w:val="000F3433"/>
    <w:rsid w:val="00103ECE"/>
    <w:rsid w:val="00107A0E"/>
    <w:rsid w:val="00125857"/>
    <w:rsid w:val="00136C0B"/>
    <w:rsid w:val="00163F6D"/>
    <w:rsid w:val="0016441A"/>
    <w:rsid w:val="00166D07"/>
    <w:rsid w:val="00171CC4"/>
    <w:rsid w:val="00181793"/>
    <w:rsid w:val="00191233"/>
    <w:rsid w:val="00191FBE"/>
    <w:rsid w:val="0019768D"/>
    <w:rsid w:val="001A232D"/>
    <w:rsid w:val="001A48AA"/>
    <w:rsid w:val="001C2B8E"/>
    <w:rsid w:val="001F14D0"/>
    <w:rsid w:val="002138A4"/>
    <w:rsid w:val="0022038C"/>
    <w:rsid w:val="00221DC2"/>
    <w:rsid w:val="002413D9"/>
    <w:rsid w:val="0024622A"/>
    <w:rsid w:val="00292006"/>
    <w:rsid w:val="00293935"/>
    <w:rsid w:val="00296CDC"/>
    <w:rsid w:val="00297CA4"/>
    <w:rsid w:val="002A0D59"/>
    <w:rsid w:val="002A321B"/>
    <w:rsid w:val="002B37F6"/>
    <w:rsid w:val="002C0553"/>
    <w:rsid w:val="002C1E85"/>
    <w:rsid w:val="002F4BE0"/>
    <w:rsid w:val="002F6A9C"/>
    <w:rsid w:val="00310AED"/>
    <w:rsid w:val="00313346"/>
    <w:rsid w:val="003135FA"/>
    <w:rsid w:val="0032606A"/>
    <w:rsid w:val="00335518"/>
    <w:rsid w:val="00335E05"/>
    <w:rsid w:val="00341708"/>
    <w:rsid w:val="00342E15"/>
    <w:rsid w:val="00350FD5"/>
    <w:rsid w:val="0035212B"/>
    <w:rsid w:val="003533F2"/>
    <w:rsid w:val="0035356E"/>
    <w:rsid w:val="0036719F"/>
    <w:rsid w:val="00367BA1"/>
    <w:rsid w:val="003720BB"/>
    <w:rsid w:val="00390738"/>
    <w:rsid w:val="003A5674"/>
    <w:rsid w:val="003B3144"/>
    <w:rsid w:val="003B33DB"/>
    <w:rsid w:val="003E31B8"/>
    <w:rsid w:val="00401B6F"/>
    <w:rsid w:val="00414AF7"/>
    <w:rsid w:val="00415239"/>
    <w:rsid w:val="00415A58"/>
    <w:rsid w:val="00417D18"/>
    <w:rsid w:val="00434E21"/>
    <w:rsid w:val="004401A0"/>
    <w:rsid w:val="00440B99"/>
    <w:rsid w:val="0044397C"/>
    <w:rsid w:val="00462507"/>
    <w:rsid w:val="0048190C"/>
    <w:rsid w:val="00493841"/>
    <w:rsid w:val="004C090D"/>
    <w:rsid w:val="004C3AF9"/>
    <w:rsid w:val="004C4F20"/>
    <w:rsid w:val="004D21B4"/>
    <w:rsid w:val="004D2BA2"/>
    <w:rsid w:val="004E003E"/>
    <w:rsid w:val="004E5AFA"/>
    <w:rsid w:val="00511D57"/>
    <w:rsid w:val="005240A1"/>
    <w:rsid w:val="0053497E"/>
    <w:rsid w:val="005718BF"/>
    <w:rsid w:val="00575986"/>
    <w:rsid w:val="00577BE4"/>
    <w:rsid w:val="0058286F"/>
    <w:rsid w:val="00584249"/>
    <w:rsid w:val="00587CA5"/>
    <w:rsid w:val="0059041D"/>
    <w:rsid w:val="0059180C"/>
    <w:rsid w:val="005A6B56"/>
    <w:rsid w:val="005B0B61"/>
    <w:rsid w:val="005B6501"/>
    <w:rsid w:val="005C294F"/>
    <w:rsid w:val="005D120E"/>
    <w:rsid w:val="005D2C5B"/>
    <w:rsid w:val="005D4201"/>
    <w:rsid w:val="005D45C6"/>
    <w:rsid w:val="005E629E"/>
    <w:rsid w:val="005F2389"/>
    <w:rsid w:val="00603647"/>
    <w:rsid w:val="00606336"/>
    <w:rsid w:val="0060707C"/>
    <w:rsid w:val="006426B8"/>
    <w:rsid w:val="00650923"/>
    <w:rsid w:val="00667982"/>
    <w:rsid w:val="00675574"/>
    <w:rsid w:val="0067779A"/>
    <w:rsid w:val="00683BAA"/>
    <w:rsid w:val="006B0F4C"/>
    <w:rsid w:val="006B2B89"/>
    <w:rsid w:val="006B6520"/>
    <w:rsid w:val="006C35DB"/>
    <w:rsid w:val="006E172B"/>
    <w:rsid w:val="006E372A"/>
    <w:rsid w:val="006F509D"/>
    <w:rsid w:val="006F73EF"/>
    <w:rsid w:val="00704B14"/>
    <w:rsid w:val="00706CD7"/>
    <w:rsid w:val="00714354"/>
    <w:rsid w:val="007143BE"/>
    <w:rsid w:val="00714E6C"/>
    <w:rsid w:val="00725B5F"/>
    <w:rsid w:val="00732B77"/>
    <w:rsid w:val="00734524"/>
    <w:rsid w:val="00735ABD"/>
    <w:rsid w:val="0074651B"/>
    <w:rsid w:val="0075622D"/>
    <w:rsid w:val="00763E36"/>
    <w:rsid w:val="00767917"/>
    <w:rsid w:val="007772CA"/>
    <w:rsid w:val="00780951"/>
    <w:rsid w:val="0078448E"/>
    <w:rsid w:val="007858DD"/>
    <w:rsid w:val="007C15AC"/>
    <w:rsid w:val="007D0266"/>
    <w:rsid w:val="007E4E79"/>
    <w:rsid w:val="007F5986"/>
    <w:rsid w:val="0080044C"/>
    <w:rsid w:val="008061B5"/>
    <w:rsid w:val="00810B1F"/>
    <w:rsid w:val="008250E3"/>
    <w:rsid w:val="008265F0"/>
    <w:rsid w:val="00836A1B"/>
    <w:rsid w:val="00842E36"/>
    <w:rsid w:val="008660E3"/>
    <w:rsid w:val="00866550"/>
    <w:rsid w:val="00877346"/>
    <w:rsid w:val="00880534"/>
    <w:rsid w:val="00881BCC"/>
    <w:rsid w:val="00884297"/>
    <w:rsid w:val="008859EC"/>
    <w:rsid w:val="0088687A"/>
    <w:rsid w:val="008922C2"/>
    <w:rsid w:val="008C15FD"/>
    <w:rsid w:val="008C5609"/>
    <w:rsid w:val="008D11B4"/>
    <w:rsid w:val="008E66B5"/>
    <w:rsid w:val="008F46A0"/>
    <w:rsid w:val="00906E5B"/>
    <w:rsid w:val="00915EAC"/>
    <w:rsid w:val="009166EA"/>
    <w:rsid w:val="0094001B"/>
    <w:rsid w:val="00944AEE"/>
    <w:rsid w:val="009633F1"/>
    <w:rsid w:val="0096355B"/>
    <w:rsid w:val="00966A56"/>
    <w:rsid w:val="00973568"/>
    <w:rsid w:val="009A3ACE"/>
    <w:rsid w:val="009C5C09"/>
    <w:rsid w:val="009D6972"/>
    <w:rsid w:val="009E7059"/>
    <w:rsid w:val="00A03FBA"/>
    <w:rsid w:val="00A105E6"/>
    <w:rsid w:val="00A13261"/>
    <w:rsid w:val="00A31864"/>
    <w:rsid w:val="00A327EE"/>
    <w:rsid w:val="00A53715"/>
    <w:rsid w:val="00A55522"/>
    <w:rsid w:val="00A62E83"/>
    <w:rsid w:val="00A827C3"/>
    <w:rsid w:val="00A84112"/>
    <w:rsid w:val="00AA231C"/>
    <w:rsid w:val="00AA5B0C"/>
    <w:rsid w:val="00AA62D8"/>
    <w:rsid w:val="00AB3B52"/>
    <w:rsid w:val="00AC2830"/>
    <w:rsid w:val="00AD1D2E"/>
    <w:rsid w:val="00AE5F66"/>
    <w:rsid w:val="00AF06ED"/>
    <w:rsid w:val="00AF3F0B"/>
    <w:rsid w:val="00AF75FD"/>
    <w:rsid w:val="00B061BA"/>
    <w:rsid w:val="00B116BC"/>
    <w:rsid w:val="00B306AD"/>
    <w:rsid w:val="00B31B45"/>
    <w:rsid w:val="00B37660"/>
    <w:rsid w:val="00B46137"/>
    <w:rsid w:val="00B46D1A"/>
    <w:rsid w:val="00B51E20"/>
    <w:rsid w:val="00B52B13"/>
    <w:rsid w:val="00B61961"/>
    <w:rsid w:val="00B6417E"/>
    <w:rsid w:val="00B81A02"/>
    <w:rsid w:val="00B93480"/>
    <w:rsid w:val="00B97886"/>
    <w:rsid w:val="00BA0C01"/>
    <w:rsid w:val="00BA0F29"/>
    <w:rsid w:val="00BA35B4"/>
    <w:rsid w:val="00BA536D"/>
    <w:rsid w:val="00BB29CA"/>
    <w:rsid w:val="00BC0EFD"/>
    <w:rsid w:val="00BC6DA4"/>
    <w:rsid w:val="00BE6D17"/>
    <w:rsid w:val="00BF58BB"/>
    <w:rsid w:val="00C162B6"/>
    <w:rsid w:val="00C179A3"/>
    <w:rsid w:val="00C32705"/>
    <w:rsid w:val="00C4194E"/>
    <w:rsid w:val="00C6194D"/>
    <w:rsid w:val="00C7623A"/>
    <w:rsid w:val="00C77FE9"/>
    <w:rsid w:val="00C80261"/>
    <w:rsid w:val="00C80408"/>
    <w:rsid w:val="00C81631"/>
    <w:rsid w:val="00C90FC1"/>
    <w:rsid w:val="00CA6C25"/>
    <w:rsid w:val="00CB12CD"/>
    <w:rsid w:val="00CB2F8F"/>
    <w:rsid w:val="00CC1F71"/>
    <w:rsid w:val="00CC2503"/>
    <w:rsid w:val="00CC6EF9"/>
    <w:rsid w:val="00CD2A0C"/>
    <w:rsid w:val="00CD6A11"/>
    <w:rsid w:val="00CF701C"/>
    <w:rsid w:val="00D0036F"/>
    <w:rsid w:val="00D06E25"/>
    <w:rsid w:val="00D165C3"/>
    <w:rsid w:val="00D30629"/>
    <w:rsid w:val="00D349DD"/>
    <w:rsid w:val="00D36CF3"/>
    <w:rsid w:val="00D435DA"/>
    <w:rsid w:val="00D62C68"/>
    <w:rsid w:val="00D74D88"/>
    <w:rsid w:val="00D860D9"/>
    <w:rsid w:val="00D938F5"/>
    <w:rsid w:val="00DA7374"/>
    <w:rsid w:val="00DB406A"/>
    <w:rsid w:val="00DB5369"/>
    <w:rsid w:val="00DC331E"/>
    <w:rsid w:val="00DC3B9E"/>
    <w:rsid w:val="00DC6142"/>
    <w:rsid w:val="00E13CAB"/>
    <w:rsid w:val="00E158C5"/>
    <w:rsid w:val="00E15D6F"/>
    <w:rsid w:val="00E16262"/>
    <w:rsid w:val="00E223F1"/>
    <w:rsid w:val="00E24F4A"/>
    <w:rsid w:val="00E54798"/>
    <w:rsid w:val="00E55C37"/>
    <w:rsid w:val="00E56757"/>
    <w:rsid w:val="00E63A87"/>
    <w:rsid w:val="00E65BCA"/>
    <w:rsid w:val="00E7776C"/>
    <w:rsid w:val="00E833BD"/>
    <w:rsid w:val="00E84750"/>
    <w:rsid w:val="00E87C49"/>
    <w:rsid w:val="00E94727"/>
    <w:rsid w:val="00EA5B18"/>
    <w:rsid w:val="00EA5FBA"/>
    <w:rsid w:val="00EB3BD4"/>
    <w:rsid w:val="00EB5BA9"/>
    <w:rsid w:val="00EB6D7B"/>
    <w:rsid w:val="00EC1432"/>
    <w:rsid w:val="00ED1CCF"/>
    <w:rsid w:val="00EE06D4"/>
    <w:rsid w:val="00F11A2F"/>
    <w:rsid w:val="00F43B9C"/>
    <w:rsid w:val="00F4644D"/>
    <w:rsid w:val="00F50B7A"/>
    <w:rsid w:val="00F51A31"/>
    <w:rsid w:val="00F65774"/>
    <w:rsid w:val="00F67A99"/>
    <w:rsid w:val="00F67CB4"/>
    <w:rsid w:val="00F97B84"/>
    <w:rsid w:val="00FB7EE4"/>
    <w:rsid w:val="00FC21F0"/>
    <w:rsid w:val="00FC6AD1"/>
    <w:rsid w:val="00FE2FA9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5FDC26"/>
  <w15:docId w15:val="{156F0E6B-6DDA-42D9-AD7D-6C10B7E0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0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A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58C5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461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613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6137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61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6137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A62D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2D8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AA62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2D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0E38-7A92-4EBF-BE14-F41113FF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Жуковская Альбина Леонидовна</dc:creator>
  <cp:lastModifiedBy>Меньшина Ольга Александровна</cp:lastModifiedBy>
  <cp:revision>4</cp:revision>
  <cp:lastPrinted>2023-03-01T09:30:00Z</cp:lastPrinted>
  <dcterms:created xsi:type="dcterms:W3CDTF">2023-03-06T09:30:00Z</dcterms:created>
  <dcterms:modified xsi:type="dcterms:W3CDTF">2023-03-09T02:08:00Z</dcterms:modified>
</cp:coreProperties>
</file>