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к постановлени</w:t>
      </w:r>
      <w:r w:rsidR="0022390A" w:rsidRPr="009F0D0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F0D03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Default="00BB5242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23.03.2023 № 117-п</w:t>
      </w:r>
    </w:p>
    <w:p w:rsidR="00541E8F" w:rsidRPr="009F0D03" w:rsidRDefault="00541E8F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90A" w:rsidRPr="009F0D03" w:rsidRDefault="0022390A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640B4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9F0D03" w:rsidRDefault="00640B4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9F0D03" w:rsidRDefault="002A3DED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640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390A" w:rsidRDefault="0022390A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E8F" w:rsidRPr="009F0D03" w:rsidRDefault="00541E8F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0A" w:rsidRPr="009F0D03" w:rsidRDefault="0022390A" w:rsidP="00B3270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640B4D">
        <w:rPr>
          <w:rFonts w:ascii="Times New Roman" w:hAnsi="Times New Roman" w:cs="Times New Roman"/>
          <w:b/>
          <w:bCs/>
          <w:sz w:val="28"/>
        </w:rPr>
        <w:t>«</w:t>
      </w:r>
      <w:r w:rsidRPr="009F0D03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9F0D03">
        <w:rPr>
          <w:rFonts w:ascii="Times New Roman" w:hAnsi="Times New Roman" w:cs="Times New Roman"/>
          <w:b/>
          <w:bCs/>
          <w:sz w:val="28"/>
        </w:rPr>
        <w:t xml:space="preserve"> </w:t>
      </w:r>
      <w:r w:rsidRPr="009F0D03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640B4D">
        <w:rPr>
          <w:rFonts w:ascii="Times New Roman" w:hAnsi="Times New Roman" w:cs="Times New Roman"/>
          <w:b/>
          <w:bCs/>
          <w:sz w:val="28"/>
        </w:rPr>
        <w:t>»</w:t>
      </w:r>
    </w:p>
    <w:p w:rsidR="0022390A" w:rsidRPr="00541E8F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22390A" w:rsidRPr="00541E8F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15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308"/>
        <w:gridCol w:w="1273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7"/>
        <w:gridCol w:w="709"/>
        <w:gridCol w:w="632"/>
      </w:tblGrid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Цель/задачи, требующие решения для достижения цели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702" w:type="dxa"/>
            <w:gridSpan w:val="14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индикатора, в том числе по годам</w:t>
            </w:r>
          </w:p>
        </w:tc>
        <w:tc>
          <w:tcPr>
            <w:tcW w:w="632" w:type="dxa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</w:t>
            </w:r>
            <w:r w:rsidR="005B5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41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меча</w:t>
            </w:r>
            <w:r w:rsidR="005B54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41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87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632" w:type="dxa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EC5743" w:rsidRPr="00541E8F" w:rsidRDefault="005B54FC" w:rsidP="00723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мотивации и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приверженности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селения Новосибирской области к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ведению здорового образа жизни</w:t>
            </w: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B54FC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1. Розничные продажи алкогольной продукции на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душу населения (в литрах этанола)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литров на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душу населения в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7,10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5,50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787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709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632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2. Распространенность потребления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табака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26,60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24,60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24,55</w:t>
            </w:r>
          </w:p>
        </w:tc>
        <w:tc>
          <w:tcPr>
            <w:tcW w:w="787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24,50</w:t>
            </w:r>
          </w:p>
        </w:tc>
        <w:tc>
          <w:tcPr>
            <w:tcW w:w="709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24,45</w:t>
            </w:r>
          </w:p>
        </w:tc>
        <w:tc>
          <w:tcPr>
            <w:tcW w:w="632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2.</w:t>
            </w:r>
          </w:p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эффективности оказания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специализиро</w:t>
            </w:r>
            <w:proofErr w:type="spellEnd"/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ванной, включая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высокотехно</w:t>
            </w:r>
            <w:proofErr w:type="spellEnd"/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логичную, медицинской помощи, скорой, в т</w:t>
            </w:r>
            <w:r w:rsidR="00E15293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ом числе скорой </w:t>
            </w:r>
            <w:proofErr w:type="spellStart"/>
            <w:r w:rsidR="00E15293" w:rsidRPr="00541E8F">
              <w:rPr>
                <w:rFonts w:ascii="Times New Roman" w:hAnsi="Times New Roman" w:cs="Times New Roman"/>
                <w:sz w:val="16"/>
                <w:szCs w:val="16"/>
              </w:rPr>
              <w:t>специализи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15293" w:rsidRPr="00541E8F">
              <w:rPr>
                <w:rFonts w:ascii="Times New Roman" w:hAnsi="Times New Roman" w:cs="Times New Roman"/>
                <w:sz w:val="16"/>
                <w:szCs w:val="16"/>
              </w:rPr>
              <w:t>рован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3. Смертность от всех причин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11,40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12,20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2433"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42433"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5D1DB2" w:rsidP="005D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EC5743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EC5743" w:rsidP="005D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D1DB2" w:rsidRPr="00966D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D1DB2" w:rsidRPr="00966D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EC5743" w:rsidP="00BC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13,</w:t>
            </w:r>
            <w:r w:rsidR="00BC37E1"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4FC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4. Смертность населения трудоспособного возраста</w:t>
            </w:r>
          </w:p>
        </w:tc>
        <w:tc>
          <w:tcPr>
            <w:tcW w:w="993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100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B54FC" w:rsidRDefault="005B54FC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B54FC" w:rsidRDefault="005B54FC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4F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526,20</w:t>
            </w:r>
          </w:p>
        </w:tc>
        <w:tc>
          <w:tcPr>
            <w:tcW w:w="851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525,80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525,00</w:t>
            </w:r>
          </w:p>
        </w:tc>
        <w:tc>
          <w:tcPr>
            <w:tcW w:w="851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490,00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465,0</w:t>
            </w:r>
          </w:p>
        </w:tc>
        <w:tc>
          <w:tcPr>
            <w:tcW w:w="851" w:type="dxa"/>
            <w:shd w:val="clear" w:color="auto" w:fill="auto"/>
          </w:tcPr>
          <w:p w:rsidR="005B54FC" w:rsidRPr="00966D32" w:rsidRDefault="005B54FC" w:rsidP="005D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D1DB2" w:rsidRPr="00966D32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87" w:type="dxa"/>
            <w:shd w:val="clear" w:color="auto" w:fill="auto"/>
          </w:tcPr>
          <w:p w:rsidR="005B54FC" w:rsidRPr="00966D32" w:rsidRDefault="005B54FC" w:rsidP="005D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D1DB2" w:rsidRPr="00966D3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B54FC" w:rsidRPr="00966D32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524,9</w:t>
            </w:r>
          </w:p>
        </w:tc>
        <w:tc>
          <w:tcPr>
            <w:tcW w:w="632" w:type="dxa"/>
            <w:shd w:val="clear" w:color="auto" w:fill="auto"/>
          </w:tcPr>
          <w:p w:rsidR="005B54FC" w:rsidRPr="00966D32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5. Смертность от болезней системы кровообращения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767,10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747,90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700,50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684,50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642,00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613,00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596,80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657,90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CF62C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6786E" w:rsidRPr="00541E8F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86786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622,5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5D1DB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5D1DB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6. Смертность от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10,70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58714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9F1B5E" w:rsidP="009F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8714C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9F1B5E" w:rsidP="009F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8714C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58714C" w:rsidP="009F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 w:rsidR="009F1B5E" w:rsidRPr="00966D3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7. Смертность от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новообразо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(в том числе от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злока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чественных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5B54F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208,80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193,20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233,00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A72341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B42433"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42433"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F62CE" w:rsidRPr="00541E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A72341" w:rsidP="00BC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BC37E1"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C37E1"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A72341" w:rsidP="00BC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BC37E1"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C37E1" w:rsidRPr="00966D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53120B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4FC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онкологическими заболеваниями, прошедших обследование и/или лечение в текущем году из числа состоящих под диспансерным наблюдением</w:t>
            </w:r>
          </w:p>
          <w:p w:rsidR="003D4FAB" w:rsidRPr="00541E8F" w:rsidRDefault="003D4FAB" w:rsidP="005B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54FC" w:rsidRPr="005B54FC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1F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850" w:type="dxa"/>
            <w:shd w:val="clear" w:color="auto" w:fill="auto"/>
          </w:tcPr>
          <w:p w:rsidR="005B54FC" w:rsidRPr="00541E8F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5B54FC" w:rsidRPr="00966D32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787" w:type="dxa"/>
            <w:shd w:val="clear" w:color="auto" w:fill="auto"/>
          </w:tcPr>
          <w:p w:rsidR="005B54FC" w:rsidRPr="00966D32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09" w:type="dxa"/>
            <w:shd w:val="clear" w:color="auto" w:fill="auto"/>
          </w:tcPr>
          <w:p w:rsidR="005B54FC" w:rsidRPr="00966D32" w:rsidRDefault="005B54FC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632" w:type="dxa"/>
            <w:shd w:val="clear" w:color="auto" w:fill="auto"/>
          </w:tcPr>
          <w:p w:rsidR="005B54FC" w:rsidRPr="00966D32" w:rsidRDefault="005B54FC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2021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9. Смертность от туберкулеза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100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12,60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12,50</w:t>
            </w:r>
          </w:p>
        </w:tc>
        <w:tc>
          <w:tcPr>
            <w:tcW w:w="850" w:type="dxa"/>
            <w:shd w:val="clear" w:color="auto" w:fill="auto"/>
          </w:tcPr>
          <w:p w:rsidR="006A4CF6" w:rsidRPr="00541E8F" w:rsidRDefault="009510D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12,40</w:t>
            </w:r>
          </w:p>
        </w:tc>
        <w:tc>
          <w:tcPr>
            <w:tcW w:w="851" w:type="dxa"/>
            <w:shd w:val="clear" w:color="auto" w:fill="auto"/>
          </w:tcPr>
          <w:p w:rsidR="009510DD" w:rsidRPr="00966D32" w:rsidRDefault="009F1B5E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7,85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9F1B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  <w:r w:rsidR="009510DD"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4CF6" w:rsidRPr="00966D32" w:rsidRDefault="009F1B5E" w:rsidP="009F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510DD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10. Количество зарегистрированных больных с диагнозом, установленным впервые в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жизни, – активный туберкулез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5B54F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100 </w:t>
            </w:r>
            <w:r w:rsidR="00EC5743"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116,10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102,30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44,70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9510D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BC37E1" w:rsidP="00BC3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9510DD" w:rsidRPr="00966D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A4CF6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BC37E1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9510DD" w:rsidRPr="00966D32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9510D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11. Ожидаемая продолжительность жизни при рождении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69,70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70,80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73,50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72,44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73,23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68,96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69,79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72,03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72,61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CF62C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73,35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3.</w:t>
            </w:r>
          </w:p>
          <w:p w:rsidR="00EC5743" w:rsidRPr="00541E8F" w:rsidRDefault="00EC5743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Развитие государственно-частного партнерства как эффективного механизма, обеспечивающего повышение доступности и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качества оказания медицинской помощи населению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12. Доля частных медицинских организа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ций от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общего количества медицинских организаций, участвующих в 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27,80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28,70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5B54F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5B54F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5B54F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5B54F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индикатор не под</w:t>
            </w:r>
            <w:r w:rsidR="005B54FC" w:rsidRPr="00966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13. Доля финансирования частных медицинских организаций в общем объеме финансирования медицинских организаций, участвующих 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территориаль</w:t>
            </w:r>
            <w:proofErr w:type="spellEnd"/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ной программе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4,10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4,20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CF62C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4,25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4.</w:t>
            </w:r>
          </w:p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предупрежде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-ния</w:t>
            </w:r>
            <w:proofErr w:type="spellEnd"/>
            <w:r w:rsidR="005B54FC">
              <w:rPr>
                <w:rFonts w:ascii="Times New Roman" w:hAnsi="Times New Roman" w:cs="Times New Roman"/>
                <w:sz w:val="16"/>
                <w:szCs w:val="16"/>
              </w:rPr>
              <w:t xml:space="preserve"> и снижения материнской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младенческой смертности, укрепление здоровья детского населения, сохранение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репродуктив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14. Материнская смертность</w:t>
            </w:r>
          </w:p>
        </w:tc>
        <w:tc>
          <w:tcPr>
            <w:tcW w:w="993" w:type="dxa"/>
            <w:shd w:val="clear" w:color="auto" w:fill="auto"/>
          </w:tcPr>
          <w:p w:rsidR="00EC5743" w:rsidRPr="00541E8F" w:rsidRDefault="00EC5743" w:rsidP="005B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5B54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EC5743" w:rsidRPr="00541E8F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15,35</w:t>
            </w:r>
          </w:p>
        </w:tc>
        <w:tc>
          <w:tcPr>
            <w:tcW w:w="851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15,25</w:t>
            </w:r>
          </w:p>
        </w:tc>
        <w:tc>
          <w:tcPr>
            <w:tcW w:w="709" w:type="dxa"/>
            <w:shd w:val="clear" w:color="auto" w:fill="auto"/>
          </w:tcPr>
          <w:p w:rsidR="00EC5743" w:rsidRPr="00966D32" w:rsidRDefault="00CF62C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15,25</w:t>
            </w:r>
          </w:p>
        </w:tc>
        <w:tc>
          <w:tcPr>
            <w:tcW w:w="632" w:type="dxa"/>
            <w:shd w:val="clear" w:color="auto" w:fill="auto"/>
          </w:tcPr>
          <w:p w:rsidR="00EC5743" w:rsidRPr="00966D32" w:rsidRDefault="00EC574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4B4740" w:rsidRPr="00B80764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Задача 5.</w:t>
            </w:r>
          </w:p>
          <w:p w:rsidR="004B4740" w:rsidRPr="00B80764" w:rsidRDefault="004B4740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и</w:t>
            </w:r>
            <w:r w:rsidR="00B80764" w:rsidRP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повышение качества медицинской помощи по</w:t>
            </w:r>
            <w:r w:rsidR="00B80764" w:rsidRPr="00B807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медицинской реабилитации жителям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4B4740" w:rsidRPr="00B80764" w:rsidRDefault="004B4740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15. Охват медицинской реабилитацией пациентов от</w:t>
            </w:r>
            <w:r w:rsidR="00B80764" w:rsidRP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 xml:space="preserve">числа нуждающихся после оказания </w:t>
            </w:r>
            <w:proofErr w:type="spellStart"/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специализиро</w:t>
            </w:r>
            <w:proofErr w:type="spellEnd"/>
            <w:r w:rsidR="00B80764" w:rsidRP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80764">
              <w:rPr>
                <w:rFonts w:ascii="Times New Roman" w:hAnsi="Times New Roman" w:cs="Times New Roman"/>
                <w:sz w:val="16"/>
                <w:szCs w:val="16"/>
              </w:rPr>
              <w:t>ванной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851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4B4740" w:rsidRPr="00541E8F" w:rsidRDefault="004B474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4B4740" w:rsidRPr="00541E8F" w:rsidRDefault="00E04286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851" w:type="dxa"/>
            <w:shd w:val="clear" w:color="auto" w:fill="auto"/>
          </w:tcPr>
          <w:p w:rsidR="004B4740" w:rsidRPr="00966D32" w:rsidRDefault="00B80764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4B4740" w:rsidRPr="00966D32" w:rsidRDefault="00B80764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4B4740" w:rsidRPr="00966D32" w:rsidRDefault="00B80764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4B4740" w:rsidRPr="00966D32" w:rsidRDefault="0089682E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индикатор не под</w:t>
            </w:r>
            <w:r w:rsidR="00B80764" w:rsidRPr="00966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лежит оценке с 202</w:t>
            </w:r>
            <w:r w:rsidR="00E04286" w:rsidRPr="00966D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B80764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16. Доля случаев оказания медицинской помощи по медицинской реабилитации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амбулаторных условиях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числа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случаев, предусмотрен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объемами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медицинской помощи по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медицинской реабилитации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счет средств обязательного меди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цинского страхования в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соответству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ющем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36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87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632" w:type="dxa"/>
            <w:shd w:val="clear" w:color="auto" w:fill="auto"/>
          </w:tcPr>
          <w:p w:rsidR="00B80764" w:rsidRPr="00541E8F" w:rsidRDefault="00B80764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индикатор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2023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2022 год привед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ено базовое знач</w:t>
            </w:r>
            <w:r w:rsidR="00F34B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34B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</w:tr>
      <w:tr w:rsidR="00B80764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6.</w:t>
            </w:r>
          </w:p>
          <w:p w:rsidR="00B80764" w:rsidRPr="00541E8F" w:rsidRDefault="00B80764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Повышение качест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 жизни неизлечимых больных за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27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17. Обеспечен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койками для оказания паллиативной медицинской помощи взрослым</w:t>
            </w:r>
          </w:p>
        </w:tc>
        <w:tc>
          <w:tcPr>
            <w:tcW w:w="99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7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коек/100 тыс.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взрослого населения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4,40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2,50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06A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B80764" w:rsidRPr="00541E8F" w:rsidRDefault="00B80764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индикатор не подлежит оценке с 2021 года</w:t>
            </w:r>
          </w:p>
        </w:tc>
      </w:tr>
      <w:tr w:rsidR="00B80764" w:rsidRPr="00541E8F" w:rsidTr="006B4134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18. Обеспечен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паллиативными койками </w:t>
            </w:r>
          </w:p>
        </w:tc>
        <w:tc>
          <w:tcPr>
            <w:tcW w:w="99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коек/ на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тыс. населения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850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851" w:type="dxa"/>
            <w:shd w:val="clear" w:color="auto" w:fill="FFFFFF" w:themeFill="background1"/>
          </w:tcPr>
          <w:p w:rsidR="00B80764" w:rsidRPr="00966D32" w:rsidRDefault="00643782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787" w:type="dxa"/>
            <w:shd w:val="clear" w:color="auto" w:fill="FFFFFF" w:themeFill="background1"/>
          </w:tcPr>
          <w:p w:rsidR="00B80764" w:rsidRPr="00966D32" w:rsidRDefault="00B80764" w:rsidP="00643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643782" w:rsidRPr="00966D3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B80764" w:rsidRPr="006B4134" w:rsidRDefault="00B80764" w:rsidP="00643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B413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0,</w:t>
            </w:r>
            <w:r w:rsidR="00643782" w:rsidRPr="006B413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47</w:t>
            </w:r>
          </w:p>
        </w:tc>
        <w:tc>
          <w:tcPr>
            <w:tcW w:w="632" w:type="dxa"/>
            <w:shd w:val="clear" w:color="auto" w:fill="auto"/>
          </w:tcPr>
          <w:p w:rsidR="00B80764" w:rsidRPr="00541E8F" w:rsidRDefault="00B80764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2021 года, за 2020 год приведено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вое значение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7.</w:t>
            </w:r>
          </w:p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обеспеченнос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квалифици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рованными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медицинскими работниками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учрежде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подведом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ственных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министерству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здравоохране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D4F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ния</w:t>
            </w:r>
            <w:proofErr w:type="spellEnd"/>
            <w:r w:rsidRPr="003D4F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D4F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Новосибир</w:t>
            </w:r>
            <w:r w:rsidR="003D4FAB" w:rsidRPr="003D4FA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F34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04425"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Обеспеченность населения врачами, работающими в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34,20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709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0764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20. Обеспечен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 средними медицинскими работниками,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работающими в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пальных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88,10</w:t>
            </w:r>
          </w:p>
        </w:tc>
        <w:tc>
          <w:tcPr>
            <w:tcW w:w="787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89,50</w:t>
            </w:r>
          </w:p>
        </w:tc>
        <w:tc>
          <w:tcPr>
            <w:tcW w:w="709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89,50</w:t>
            </w:r>
          </w:p>
        </w:tc>
        <w:tc>
          <w:tcPr>
            <w:tcW w:w="632" w:type="dxa"/>
            <w:shd w:val="clear" w:color="auto" w:fill="auto"/>
          </w:tcPr>
          <w:p w:rsidR="00B80764" w:rsidRPr="00541E8F" w:rsidRDefault="00B80764" w:rsidP="00F34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2019 года,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2018 год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приве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дено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вое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значе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</w:tr>
      <w:tr w:rsidR="00B80764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21. Обеспечен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 врачами, оказывающими первичную медико-санитарную помощь</w:t>
            </w:r>
          </w:p>
        </w:tc>
        <w:tc>
          <w:tcPr>
            <w:tcW w:w="99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D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22,30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22,20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0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22,50</w:t>
            </w:r>
          </w:p>
        </w:tc>
        <w:tc>
          <w:tcPr>
            <w:tcW w:w="851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</w:tc>
        <w:tc>
          <w:tcPr>
            <w:tcW w:w="787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23,40</w:t>
            </w:r>
          </w:p>
        </w:tc>
        <w:tc>
          <w:tcPr>
            <w:tcW w:w="709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23,45</w:t>
            </w:r>
          </w:p>
        </w:tc>
        <w:tc>
          <w:tcPr>
            <w:tcW w:w="632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B80764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Соотноше-ние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врачей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среднего медицинского персонала</w:t>
            </w:r>
          </w:p>
        </w:tc>
        <w:tc>
          <w:tcPr>
            <w:tcW w:w="993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1/2,20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1/2,40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1/2,52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1/2,36</w:t>
            </w:r>
          </w:p>
        </w:tc>
        <w:tc>
          <w:tcPr>
            <w:tcW w:w="850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1/2,41</w:t>
            </w:r>
          </w:p>
        </w:tc>
        <w:tc>
          <w:tcPr>
            <w:tcW w:w="851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91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B80764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91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B80764" w:rsidRPr="00966D32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auto"/>
          </w:tcPr>
          <w:p w:rsidR="00B80764" w:rsidRPr="00541E8F" w:rsidRDefault="00B80764" w:rsidP="00B8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8.</w:t>
            </w:r>
          </w:p>
          <w:p w:rsidR="001009AD" w:rsidRPr="00541E8F" w:rsidRDefault="001009AD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лекарственных препаратов, изделий меди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наз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начения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дуктов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специа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лизированного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лечебного пи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отдель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категорий граждан, про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живающих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Новосибирской области 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име</w:t>
            </w:r>
            <w:r w:rsidR="003D4F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ющих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 право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льготное обеспечение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04425"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выписанных рецептов для предусмотрен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льготных категорий граждан, по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которым лекарственные препараты отпущены, от общего количества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9.</w:t>
            </w:r>
          </w:p>
          <w:p w:rsidR="001009AD" w:rsidRPr="00541E8F" w:rsidRDefault="001009AD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получения гражданами 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ми 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рии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Новоси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бирской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об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ласти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преиму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ществ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от при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формационных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телекоммуни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кационных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технологий на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основе формирования единого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мационного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прост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ранства Новосибирской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сфере здраво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охранения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B8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5CF9"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производя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обмен медицинской информацией в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электронном виде, от общего количества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10. Повышение эффективности управления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качеством медицинской помощи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охраны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4B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5CF9"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Отношение ср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едней заработной платы врачей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работников медицинских организаций, имеющих высшее меди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цинское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фарма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цевтическое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) или иное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выс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шее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образова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предостав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ляющих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</w:t>
            </w:r>
            <w:r w:rsidR="00B807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услуги (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обеспечива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ющих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предо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ставление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услуг), к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среднемесяч</w:t>
            </w:r>
            <w:proofErr w:type="spellEnd"/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ной начислен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ной заработной плате наемных 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работников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предприни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мателей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физи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лиц (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среднемесяч</w:t>
            </w:r>
            <w:proofErr w:type="spellEnd"/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ному доходу от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трудовой деятельности) по Новосибирской области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138,50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140,90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159,60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709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4B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5CF9"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Отношение средней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зара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ботной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платы среднего меди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(фар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мацевтического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 персонала (пер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сонала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чивающего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ус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ловия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для пре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доставления медицинских услуг) к средне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месячной начисленной зарабо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тной плате наемных работников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организациях, у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предприни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мателей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физи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лиц (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среднемесяч</w:t>
            </w:r>
            <w:proofErr w:type="spellEnd"/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ному доходу от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трудовой деятельности) по Новосибирской области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80,90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83,30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4B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5CF9"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Отношение средней заработной платы младшего медицинского персонала (персонала, обеспечиваю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условия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предоставления медицинских услуг) к сред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немесячной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начисленной заработной плате наемных работников в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организациях, у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предприни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мателей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физи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лиц (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среднемесяч</w:t>
            </w:r>
            <w:proofErr w:type="spellEnd"/>
            <w:r w:rsidR="004B04CC">
              <w:rPr>
                <w:rFonts w:ascii="Times New Roman" w:hAnsi="Times New Roman" w:cs="Times New Roman"/>
                <w:sz w:val="16"/>
                <w:szCs w:val="16"/>
              </w:rPr>
              <w:t>-ному доходу от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трудовой деятельности) по Новосибирской области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11.</w:t>
            </w:r>
          </w:p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и качества медицинской помощи, оказываемой в рамках системы обязательного медицинского страхования</w:t>
            </w:r>
          </w:p>
        </w:tc>
        <w:tc>
          <w:tcPr>
            <w:tcW w:w="1273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Подушевой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норматив финансирования за счет средств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территориаль</w:t>
            </w:r>
            <w:proofErr w:type="spellEnd"/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ной программы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850" w:type="dxa"/>
            <w:shd w:val="clear" w:color="auto" w:fill="auto"/>
          </w:tcPr>
          <w:p w:rsidR="00A52D79" w:rsidRPr="00541E8F" w:rsidRDefault="004B04C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52D79" w:rsidRPr="00541E8F" w:rsidRDefault="004B04C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52D79" w:rsidRPr="00541E8F" w:rsidRDefault="004B04C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9536,89</w:t>
            </w:r>
          </w:p>
        </w:tc>
        <w:tc>
          <w:tcPr>
            <w:tcW w:w="851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9992,67</w:t>
            </w:r>
          </w:p>
        </w:tc>
        <w:tc>
          <w:tcPr>
            <w:tcW w:w="850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15 618,44</w:t>
            </w:r>
          </w:p>
        </w:tc>
        <w:tc>
          <w:tcPr>
            <w:tcW w:w="851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749,87</w:t>
            </w:r>
          </w:p>
        </w:tc>
        <w:tc>
          <w:tcPr>
            <w:tcW w:w="850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18 756,04</w:t>
            </w:r>
          </w:p>
        </w:tc>
        <w:tc>
          <w:tcPr>
            <w:tcW w:w="851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19 692,94</w:t>
            </w:r>
          </w:p>
        </w:tc>
        <w:tc>
          <w:tcPr>
            <w:tcW w:w="850" w:type="dxa"/>
            <w:shd w:val="clear" w:color="auto" w:fill="auto"/>
          </w:tcPr>
          <w:p w:rsidR="00A52D79" w:rsidRPr="00966D32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22278,8</w:t>
            </w:r>
          </w:p>
        </w:tc>
        <w:tc>
          <w:tcPr>
            <w:tcW w:w="851" w:type="dxa"/>
            <w:shd w:val="clear" w:color="auto" w:fill="auto"/>
          </w:tcPr>
          <w:p w:rsidR="00A52D79" w:rsidRPr="00966D32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26 038,</w:t>
            </w:r>
            <w:r w:rsidR="000A0ED3" w:rsidRPr="00966D3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87" w:type="dxa"/>
            <w:shd w:val="clear" w:color="auto" w:fill="auto"/>
          </w:tcPr>
          <w:p w:rsidR="00A52D79" w:rsidRPr="00966D32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26 202,83</w:t>
            </w:r>
          </w:p>
        </w:tc>
        <w:tc>
          <w:tcPr>
            <w:tcW w:w="709" w:type="dxa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27 480,57</w:t>
            </w:r>
          </w:p>
        </w:tc>
        <w:tc>
          <w:tcPr>
            <w:tcW w:w="632" w:type="dxa"/>
            <w:shd w:val="clear" w:color="auto" w:fill="auto"/>
          </w:tcPr>
          <w:p w:rsidR="00A52D79" w:rsidRPr="00541E8F" w:rsidRDefault="00A52D7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 w:rsidR="004B04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2016 года, за 2015 год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4B04CC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04CC">
              <w:rPr>
                <w:rFonts w:ascii="Times New Roman" w:hAnsi="Times New Roman" w:cs="Times New Roman"/>
                <w:sz w:val="16"/>
                <w:szCs w:val="16"/>
              </w:rPr>
              <w:t>Задача 12.</w:t>
            </w:r>
          </w:p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04CC">
              <w:rPr>
                <w:rFonts w:ascii="Times New Roman" w:hAnsi="Times New Roman" w:cs="Times New Roman"/>
                <w:sz w:val="16"/>
                <w:szCs w:val="16"/>
              </w:rPr>
              <w:t>Повышение дост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упности и </w:t>
            </w:r>
            <w:r w:rsidRPr="004B04CC">
              <w:rPr>
                <w:rFonts w:ascii="Times New Roman" w:hAnsi="Times New Roman" w:cs="Times New Roman"/>
                <w:sz w:val="16"/>
                <w:szCs w:val="16"/>
              </w:rPr>
              <w:t>качества первичной медико-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санитарной помощи детям 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Новосибир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-ской</w:t>
            </w:r>
            <w:proofErr w:type="spellEnd"/>
            <w:r w:rsidR="00181F70">
              <w:rPr>
                <w:rFonts w:ascii="Times New Roman" w:hAnsi="Times New Roman" w:cs="Times New Roman"/>
                <w:sz w:val="16"/>
                <w:szCs w:val="16"/>
              </w:rPr>
              <w:t xml:space="preserve">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рамках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софинансиро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рального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жета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расходов, направленных на развитие материально-технич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еской базы детских поликлиник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детских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поликлиничес</w:t>
            </w:r>
            <w:proofErr w:type="spellEnd"/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ких отделений медицинских организаций,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подведом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ственных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министерству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здравоохране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415CF9"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Смертность детей в возрасте 0-4 года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4B04CC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2018 года, за 2017 год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катор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2022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415CF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proofErr w:type="spellStart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Младенчес</w:t>
            </w:r>
            <w:proofErr w:type="spellEnd"/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кая смертность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4,70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4,10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</w:p>
        </w:tc>
      </w:tr>
      <w:tr w:rsidR="00181F70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13.</w:t>
            </w:r>
          </w:p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Повышение доступности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качества первичной медико-сани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тарной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омощи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Новосибир-ской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рамках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софи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нансирования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бюджета расходов, направленных 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модерниза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первично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звена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здра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воохранения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81F70" w:rsidRPr="00541E8F" w:rsidRDefault="00181F70" w:rsidP="00181F7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31. Число посещений сельскими жителями медицинских организац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 сельского жителя в год</w:t>
            </w:r>
          </w:p>
        </w:tc>
        <w:tc>
          <w:tcPr>
            <w:tcW w:w="993" w:type="dxa"/>
            <w:shd w:val="clear" w:color="auto" w:fill="auto"/>
          </w:tcPr>
          <w:p w:rsidR="00181F70" w:rsidRPr="00541E8F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посещений на </w:t>
            </w: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1 сельского жителя в год</w:t>
            </w:r>
          </w:p>
        </w:tc>
        <w:tc>
          <w:tcPr>
            <w:tcW w:w="850" w:type="dxa"/>
            <w:shd w:val="clear" w:color="auto" w:fill="auto"/>
          </w:tcPr>
          <w:p w:rsidR="00181F70" w:rsidRPr="00541E8F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6087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541E8F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181F70" w:rsidRPr="00541E8F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850" w:type="dxa"/>
            <w:shd w:val="clear" w:color="auto" w:fill="auto"/>
          </w:tcPr>
          <w:p w:rsidR="00181F70" w:rsidRPr="00966D32" w:rsidRDefault="00181F70" w:rsidP="00181F7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eastAsia="Calibri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851" w:type="dxa"/>
            <w:shd w:val="clear" w:color="auto" w:fill="auto"/>
          </w:tcPr>
          <w:p w:rsidR="00181F70" w:rsidRPr="00966D32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5,89</w:t>
            </w:r>
          </w:p>
        </w:tc>
        <w:tc>
          <w:tcPr>
            <w:tcW w:w="787" w:type="dxa"/>
            <w:shd w:val="clear" w:color="auto" w:fill="auto"/>
          </w:tcPr>
          <w:p w:rsidR="00181F70" w:rsidRPr="00966D32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709" w:type="dxa"/>
          </w:tcPr>
          <w:p w:rsidR="00181F70" w:rsidRPr="00541E8F" w:rsidRDefault="00181F70" w:rsidP="00181F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>5,99</w:t>
            </w:r>
          </w:p>
        </w:tc>
        <w:tc>
          <w:tcPr>
            <w:tcW w:w="632" w:type="dxa"/>
            <w:shd w:val="clear" w:color="auto" w:fill="auto"/>
          </w:tcPr>
          <w:p w:rsidR="00181F70" w:rsidRPr="00541E8F" w:rsidRDefault="00181F70" w:rsidP="00181F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РП,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введен с 2021 года, за 2020 год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901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Подпрограмма 1. Профилактика заболеваний и формирование здорового образа жизни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901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1009AD" w:rsidRPr="00541E8F" w:rsidRDefault="001009AD" w:rsidP="0018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системы медицинской профилактики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неинфекцион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заболева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форми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рование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здорового образа жизни у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CC609D"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про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филактическими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медицинскими осмотрами детей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C609D"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диспансериза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дет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ей-сирот и детей, находящихся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трудной жи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зненной ситуации, пребывающих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стационарных учреждениях системы здраво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охранения, обра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зования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97,00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C609D"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диспансериза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81F7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auto"/>
          </w:tcPr>
          <w:p w:rsidR="001009AD" w:rsidRPr="00541E8F" w:rsidRDefault="004B04C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 w:rsidR="00181F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181F70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35. Доля граждан, ежегодно проходящих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профилактичес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кий медицин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осмотр и(или)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диспан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серизацию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от общего числа населения</w:t>
            </w:r>
          </w:p>
        </w:tc>
        <w:tc>
          <w:tcPr>
            <w:tcW w:w="993" w:type="dxa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1F70" w:rsidRPr="00181F70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23,20</w:t>
            </w:r>
          </w:p>
        </w:tc>
        <w:tc>
          <w:tcPr>
            <w:tcW w:w="851" w:type="dxa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181F70" w:rsidRPr="00966D32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181F70" w:rsidRPr="00966D32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61,20</w:t>
            </w:r>
          </w:p>
        </w:tc>
        <w:tc>
          <w:tcPr>
            <w:tcW w:w="787" w:type="dxa"/>
            <w:shd w:val="clear" w:color="auto" w:fill="auto"/>
          </w:tcPr>
          <w:p w:rsidR="00181F70" w:rsidRPr="00966D32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632" w:type="dxa"/>
            <w:shd w:val="clear" w:color="auto" w:fill="auto"/>
          </w:tcPr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181F70" w:rsidRPr="00541E8F" w:rsidRDefault="00181F70" w:rsidP="0018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36. Охват граждан старше трудоспособно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филактическими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осмотрами, включая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диспансериза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181F70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5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8B7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D25EF3" w:rsidRPr="00541E8F" w:rsidRDefault="00D25EF3" w:rsidP="008B7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значе-ние</w:t>
            </w:r>
            <w:proofErr w:type="spellEnd"/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37. Доля лиц старше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трудо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собного возраста, у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выявлены заболевания и патологические состояния,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нахо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дящихся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95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5D15"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Число граждан, прошедших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профилактичес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кие осмотры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млн 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1,096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1,172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0,648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1009AD" w:rsidRPr="00541E8F" w:rsidRDefault="00D25EF3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4B04C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="00B80764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="00B80764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Распростра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ожире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среди взрос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лого населе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(индекс массы тела более 30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кг/кв. м)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32,70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28,40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26,70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40. Первичная заболеваемость ожирением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354,60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456,60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487,00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ЦИ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жает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рост ранней </w:t>
            </w:r>
            <w:proofErr w:type="spellStart"/>
            <w:r w:rsidRPr="00D25EF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выявля-</w:t>
            </w:r>
            <w:r w:rsidRPr="00D25EF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емости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25EF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ваемос-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ожи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25EF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рением,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41. Темпы прироста первичной заболеваемости ожирением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9,40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2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2EC4"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2022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Распростра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повышенного артериального давления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33,40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27,70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27,20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Распростра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овышенного уровня холестерина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крови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42,70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32,10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Распростра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низкой физической активности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58,10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50,20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Распростра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избыточного потребления соли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Распростра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недостаточного потребле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фруктов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овощей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59,20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57,20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2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0412D"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злока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чественных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но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вообразований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, выявленных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I-II стадиях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49,20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57,90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58,00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07A30" w:rsidRPr="00966D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07A30" w:rsidRPr="00966D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707A3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707A3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1009AD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009AD" w:rsidRPr="00541E8F" w:rsidRDefault="00707A3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0412D"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населения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профилактичес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кими осмотрами на туберкулез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66,10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69,30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70,10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76,70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77,80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77,90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0412D"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Смертность от самоубийств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 Смертность мужчин в возрасте 16–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 лет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811,40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747,40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821,80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 Смертность женщин в возрасте 16–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 лет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234,70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229,80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246,60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наркологичес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кой службы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52. Доля больных алкоголизмом, повторно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тализированных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года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23,65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23,60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11,50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FE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лежит оценке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53. Доля боль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наркома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повторно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госпитализиро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ванных 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E8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E8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E8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0412D"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боль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наркома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находя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ремис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сии от 1 года до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2 лет (на 100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наркологичес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5,70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15,50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15,65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922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55. Число боль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наркомани</w:t>
            </w:r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ей, находящих</w:t>
            </w:r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ремиссии более 2 лет (на 100 наркологи</w:t>
            </w:r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9,05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9,62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9,80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0412D"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Число боль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алкоголиз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мом, находя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ремис</w:t>
            </w:r>
            <w:proofErr w:type="spellEnd"/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сии от 1 года до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2 лет (на 100 больных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алкого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лизмом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средне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годового кон</w:t>
            </w:r>
            <w:r w:rsidR="00D25E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тингента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13,90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850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14,20</w:t>
            </w:r>
          </w:p>
        </w:tc>
        <w:tc>
          <w:tcPr>
            <w:tcW w:w="851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14,25</w:t>
            </w:r>
          </w:p>
        </w:tc>
        <w:tc>
          <w:tcPr>
            <w:tcW w:w="787" w:type="dxa"/>
            <w:shd w:val="clear" w:color="auto" w:fill="auto"/>
          </w:tcPr>
          <w:p w:rsidR="001009AD" w:rsidRPr="00966D32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57. Число боль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алкоголиз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мом, находя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ремис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сии более 2 лет (на 100 больных алкоголизмом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8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2019 года</w:t>
            </w:r>
          </w:p>
        </w:tc>
      </w:tr>
      <w:tr w:rsidR="00D25EF3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3.</w:t>
            </w:r>
          </w:p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127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58. 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Заболевае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дифтери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</w:p>
        </w:tc>
        <w:tc>
          <w:tcPr>
            <w:tcW w:w="993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0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87" w:type="dxa"/>
            <w:shd w:val="clear" w:color="auto" w:fill="auto"/>
          </w:tcPr>
          <w:p w:rsidR="00D25EF3" w:rsidRPr="00966D32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09" w:type="dxa"/>
            <w:shd w:val="clear" w:color="auto" w:fill="auto"/>
          </w:tcPr>
          <w:p w:rsidR="00D25EF3" w:rsidRPr="00D25EF3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632" w:type="dxa"/>
            <w:shd w:val="clear" w:color="auto" w:fill="auto"/>
          </w:tcPr>
          <w:p w:rsidR="00D25EF3" w:rsidRPr="00541E8F" w:rsidRDefault="00D25EF3" w:rsidP="00D25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Заболевае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корью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 млн населения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09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Заболевае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краснухой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09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Заболевае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эпидеми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пароти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том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D25EF3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493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менее 1 случая</w:t>
            </w:r>
          </w:p>
        </w:tc>
        <w:tc>
          <w:tcPr>
            <w:tcW w:w="709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62. Охват иммунизацией населения 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тив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дифтерии, коклюша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столбняка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сроки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96,30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D9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63. Охват иммунизацией населения против кори в декретирован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сроки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D9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64.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низацией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насе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против краснухи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сроки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D9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65.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низацией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насе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против эпидемического паротита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сроки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D99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66.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декре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тированных групп населения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профилактичес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кими привив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национального календаря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профилактичес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ких прививок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5D4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C55BE6" w:rsidRPr="00966D32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09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C55BE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67. Охват граждан старше трудоспособно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возраста из групп риска, проживающих в организациях социального обслуживания, вакцинацией против пневмококковой инфекции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4. Профилактика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ИЧ-инфекции, вирусных гепатитов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B и C</w:t>
            </w: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68. Охват иммунизацией населения против вирус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гепатита B в декретирован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сроки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0412D"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Заболевае</w:t>
            </w:r>
            <w:r w:rsidR="00C55B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острым вирусным гепатитом B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87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BE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C55BE6" w:rsidRPr="00541E8F" w:rsidRDefault="00C55BE6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70. </w:t>
            </w:r>
            <w:r w:rsidRPr="005B177A">
              <w:rPr>
                <w:rFonts w:ascii="Times New Roman" w:hAnsi="Times New Roman" w:cs="Times New Roman"/>
                <w:sz w:val="16"/>
                <w:szCs w:val="16"/>
              </w:rPr>
              <w:t>Доля ВИЧ-инфицирован-</w:t>
            </w:r>
            <w:proofErr w:type="spellStart"/>
            <w:r w:rsidRPr="005B177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B177A">
              <w:rPr>
                <w:rFonts w:ascii="Times New Roman" w:hAnsi="Times New Roman" w:cs="Times New Roman"/>
                <w:sz w:val="16"/>
                <w:szCs w:val="16"/>
              </w:rPr>
              <w:t xml:space="preserve"> лиц, состоя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B177A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5B177A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5B177A">
              <w:rPr>
                <w:rFonts w:ascii="Times New Roman" w:hAnsi="Times New Roman" w:cs="Times New Roman"/>
                <w:sz w:val="16"/>
                <w:szCs w:val="16"/>
              </w:rPr>
              <w:t>диспан</w:t>
            </w:r>
            <w:proofErr w:type="spellEnd"/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B177A">
              <w:rPr>
                <w:rFonts w:ascii="Times New Roman" w:hAnsi="Times New Roman" w:cs="Times New Roman"/>
                <w:sz w:val="16"/>
                <w:szCs w:val="16"/>
              </w:rPr>
              <w:t>серном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учете, от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числа выявленных</w:t>
            </w:r>
          </w:p>
        </w:tc>
        <w:tc>
          <w:tcPr>
            <w:tcW w:w="993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71,50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73,40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74,20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851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C55BE6" w:rsidRPr="00C55BE6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C55BE6" w:rsidRPr="00541E8F" w:rsidRDefault="00C55BE6" w:rsidP="00C55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не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инфекци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ей, сведения о которых внесены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Федеральный регистр лиц, инфицирован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вирусом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иммунодефици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-та человека,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общем числе лиц с ВИЧ-инфекцией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C55BE6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C55BE6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C55BE6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C55BE6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787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88,00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введен с 2021 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72. Уровень информирован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 в возрасте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 лет по вопросам ВИЧ-инфекции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C55BE6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C55BE6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2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901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901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медицинской помощи боль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онкологи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леваниями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раз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витие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B2AB2"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Удельный вес больных со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злока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чественными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новообразова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ниями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состоя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5B177A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="005B177A">
              <w:rPr>
                <w:rFonts w:ascii="Times New Roman" w:hAnsi="Times New Roman" w:cs="Times New Roman"/>
                <w:sz w:val="16"/>
                <w:szCs w:val="16"/>
              </w:rPr>
              <w:t xml:space="preserve"> на учете 5 лет и более из общего числа больных со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качественными образованиями,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56,10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56,70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57,50</w:t>
            </w:r>
          </w:p>
        </w:tc>
        <w:tc>
          <w:tcPr>
            <w:tcW w:w="787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B2AB2" w:rsidRPr="00541E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Одногодич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летальность больных со зло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качественными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новообразова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ниями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(умерли в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течении пер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года с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proofErr w:type="spellEnd"/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мента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установ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диагноза из числа боль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впервые взятых под диспансерное наблюдение в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предыдущем году)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29,80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26,70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21,70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19,60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730915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730915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787" w:type="dxa"/>
            <w:shd w:val="clear" w:color="auto" w:fill="auto"/>
          </w:tcPr>
          <w:p w:rsidR="001009AD" w:rsidRPr="00541E8F" w:rsidRDefault="00730915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709" w:type="dxa"/>
          </w:tcPr>
          <w:p w:rsidR="001009AD" w:rsidRPr="00541E8F" w:rsidRDefault="00730915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2.</w:t>
            </w:r>
          </w:p>
          <w:p w:rsidR="001009AD" w:rsidRPr="00541E8F" w:rsidRDefault="001009AD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медицинской помощи боль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туберку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развитие новых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эффе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ктивных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мето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лечения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1009AD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B2AB2"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аба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циллированных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больных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тубер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кулезом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</w:t>
            </w:r>
            <w:proofErr w:type="spellEnd"/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ла больных ту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беркулезом с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бактериовыде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лением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36,80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39,50</w:t>
            </w:r>
          </w:p>
        </w:tc>
        <w:tc>
          <w:tcPr>
            <w:tcW w:w="787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39,60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39,60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3.</w:t>
            </w:r>
          </w:p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медицинской помощи боль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гепати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B и C, лицам,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цированным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вирусом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нодефицита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человека,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2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76. 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 лиц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инфекци</w:t>
            </w:r>
            <w:proofErr w:type="spellEnd"/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ей, получающих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антиретровирус</w:t>
            </w:r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терапию,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 числа состоя</w:t>
            </w:r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диспан</w:t>
            </w:r>
            <w:proofErr w:type="spellEnd"/>
            <w:r w:rsidR="009228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серном учете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19,50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29,50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2023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77.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инфек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получаю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антиретро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-вирусную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тера-пию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в общем числе лиц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ВИЧ-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инфек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цией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сведения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внесены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Федеральный регистр лиц, инфицирован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вирусом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иммунодефици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 человек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787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78. Ожидаемая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продолжитель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жизни ВИЧ-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инфициро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ванных лиц, получающих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антиретрови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русную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терапию в соответствии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действующими стандартами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61,50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62,70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79. Доля лиц, инфицирован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вирусом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иммунодефици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 человека, состоящих под диспансерным наблюдением на конец отчетного года, охвачен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обследова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 коли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чественное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РНК вируса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иммунодефици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та человека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2023 года 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80. Охват медицинским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освидетельство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 ВИЧ-инфекцию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16,80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787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4.</w:t>
            </w:r>
          </w:p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Развитие комплексной системы профи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лактики, диагностики, лечения и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реа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билитации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при психических расстройствах</w:t>
            </w:r>
          </w:p>
        </w:tc>
        <w:tc>
          <w:tcPr>
            <w:tcW w:w="1273" w:type="dxa"/>
            <w:shd w:val="clear" w:color="auto" w:fill="auto"/>
          </w:tcPr>
          <w:p w:rsidR="001009AD" w:rsidRPr="00541E8F" w:rsidRDefault="003B2AB2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D7571B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больных психическими расстройствами, повторно </w:t>
            </w:r>
            <w:proofErr w:type="spellStart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госпи</w:t>
            </w:r>
            <w:r w:rsidR="005B17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>тализированных</w:t>
            </w:r>
            <w:proofErr w:type="spellEnd"/>
            <w:r w:rsidR="001009AD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года</w:t>
            </w:r>
          </w:p>
        </w:tc>
        <w:tc>
          <w:tcPr>
            <w:tcW w:w="993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16,35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16,25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20,85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17,90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15,25</w:t>
            </w:r>
          </w:p>
        </w:tc>
        <w:tc>
          <w:tcPr>
            <w:tcW w:w="850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15,15</w:t>
            </w:r>
          </w:p>
        </w:tc>
        <w:tc>
          <w:tcPr>
            <w:tcW w:w="787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15,10</w:t>
            </w:r>
          </w:p>
        </w:tc>
        <w:tc>
          <w:tcPr>
            <w:tcW w:w="709" w:type="dxa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15,10</w:t>
            </w:r>
          </w:p>
        </w:tc>
        <w:tc>
          <w:tcPr>
            <w:tcW w:w="632" w:type="dxa"/>
            <w:shd w:val="clear" w:color="auto" w:fill="auto"/>
          </w:tcPr>
          <w:p w:rsidR="001009AD" w:rsidRPr="00541E8F" w:rsidRDefault="001009AD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5.</w:t>
            </w:r>
          </w:p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помощи больным с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сосудистыми заболеваниями</w:t>
            </w: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82. Смертность от ишемической болезни сердца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случаев на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418,10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421,40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370,10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369,50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368,00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422,70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404,9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в 2019-2020 годах, с 2023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83. Смертность от инфаркта миокарда 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84. Смертность от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церебровас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кулярных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заболеваний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284,40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275,40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231,00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217,20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203,20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163,80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159,4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в 2019-2020 годах, с 2023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85. Смертность от острого нарушения мозгового кровообращения 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 тыс. населения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104,10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96,60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104,90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86. Доля лиц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болезнями системы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крово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обращения, состоящих под диспанс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ерным наблюдением, получивших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текущем году медицинские услуги в рамках диспансерного наблюдения от всех пациентов с болезнями 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стемы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кровооб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ращения,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состо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ящих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787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2022 года, за 2021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B177A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87. Доля лиц, которые пере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несли острое нарушение мозгового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proofErr w:type="spellEnd"/>
            <w:r w:rsidR="00F87EF5">
              <w:rPr>
                <w:rFonts w:ascii="Times New Roman" w:hAnsi="Times New Roman" w:cs="Times New Roman"/>
                <w:sz w:val="16"/>
                <w:szCs w:val="16"/>
              </w:rPr>
              <w:t>, инфаркт миокарда, а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также которым были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нены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аортоко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ронарное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шунтирование,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ангиопластика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коронарных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артерий со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стентированием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катетерная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абляция по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воду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сердечно-сосудистых забо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леваний, бесплатно получавших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отчетном году необхо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димые лекарственные препараты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B177A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1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709" w:type="dxa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632" w:type="dxa"/>
            <w:shd w:val="clear" w:color="auto" w:fill="auto"/>
          </w:tcPr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5B177A" w:rsidRPr="00541E8F" w:rsidRDefault="005B177A" w:rsidP="005B1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2022 года, за 2021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F87EF5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6.</w:t>
            </w:r>
          </w:p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скорой,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скорой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специализиро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88. Доля выездов бригад скорой меди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помо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щи со временем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доезда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до боль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менее 20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993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83,10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87,30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F87EF5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89. Доля выездов бригад скорой медицинской помощи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экстренной форме со временем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доезда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до пациента менее 20 минут</w:t>
            </w:r>
          </w:p>
        </w:tc>
        <w:tc>
          <w:tcPr>
            <w:tcW w:w="993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90,50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91,50</w:t>
            </w:r>
          </w:p>
        </w:tc>
        <w:tc>
          <w:tcPr>
            <w:tcW w:w="787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709" w:type="dxa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632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F87EF5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90. Число лиц (пациентов), дополнительно эвакуированных с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использовани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ем санитарной авиации</w:t>
            </w:r>
          </w:p>
        </w:tc>
        <w:tc>
          <w:tcPr>
            <w:tcW w:w="993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87EF5" w:rsidRPr="005B177A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201,00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242,00</w:t>
            </w:r>
          </w:p>
        </w:tc>
        <w:tc>
          <w:tcPr>
            <w:tcW w:w="851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264,00</w:t>
            </w:r>
          </w:p>
        </w:tc>
        <w:tc>
          <w:tcPr>
            <w:tcW w:w="787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287,00</w:t>
            </w:r>
          </w:p>
        </w:tc>
        <w:tc>
          <w:tcPr>
            <w:tcW w:w="709" w:type="dxa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287,00</w:t>
            </w:r>
          </w:p>
        </w:tc>
        <w:tc>
          <w:tcPr>
            <w:tcW w:w="632" w:type="dxa"/>
            <w:shd w:val="clear" w:color="auto" w:fill="auto"/>
          </w:tcPr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F87EF5" w:rsidRPr="00541E8F" w:rsidRDefault="00F87EF5" w:rsidP="00F87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7.</w:t>
            </w:r>
          </w:p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 w:rsidR="00F87E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медицинской помощи пострадавшим при дорожно-транспортных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происшестви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ях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A73C9" w:rsidRPr="00541E8F" w:rsidRDefault="003B2AB2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7571B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. Больни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чная летальность пострадавших в 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результате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4,40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A73C9" w:rsidRPr="00966D32" w:rsidRDefault="0064378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87" w:type="dxa"/>
            <w:shd w:val="clear" w:color="auto" w:fill="auto"/>
          </w:tcPr>
          <w:p w:rsidR="002A73C9" w:rsidRPr="00966D32" w:rsidRDefault="0064378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09" w:type="dxa"/>
          </w:tcPr>
          <w:p w:rsidR="002A73C9" w:rsidRPr="00966D32" w:rsidRDefault="0064378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,40</w:t>
            </w:r>
          </w:p>
        </w:tc>
        <w:tc>
          <w:tcPr>
            <w:tcW w:w="632" w:type="dxa"/>
            <w:shd w:val="clear" w:color="auto" w:fill="auto"/>
          </w:tcPr>
          <w:p w:rsidR="002A73C9" w:rsidRPr="00966D32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8.</w:t>
            </w:r>
          </w:p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оказания медицинской помощи больным прочими заболеваниями</w:t>
            </w:r>
          </w:p>
        </w:tc>
        <w:tc>
          <w:tcPr>
            <w:tcW w:w="1273" w:type="dxa"/>
            <w:shd w:val="clear" w:color="auto" w:fill="auto"/>
          </w:tcPr>
          <w:p w:rsidR="002A73C9" w:rsidRPr="00541E8F" w:rsidRDefault="00BF3D8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. Доля детей до 18 ле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т, боль</w:t>
            </w:r>
            <w:r w:rsidR="008329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180381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сахарным диабетом, с 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установленными 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инсулиновы</w:t>
            </w:r>
            <w:proofErr w:type="spellEnd"/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ми помпами, обеспеченных расходными материалами для 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инсулино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вых</w:t>
            </w:r>
            <w:proofErr w:type="spellEnd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помп (от числа 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нуждаю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  <w:proofErr w:type="spellEnd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F96B9A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. Количество граждан, полу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чивших</w:t>
            </w:r>
            <w:proofErr w:type="spellEnd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льгот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ную</w:t>
            </w:r>
            <w:proofErr w:type="spellEnd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скую помощь по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зубопротези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рованию</w:t>
            </w:r>
            <w:proofErr w:type="spellEnd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, глаз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ному 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протезиро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ванию</w:t>
            </w:r>
            <w:proofErr w:type="spellEnd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слухо</w:t>
            </w:r>
            <w:proofErr w:type="spellEnd"/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протезированию (ежегодно)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14000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180381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14000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13594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13844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19689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19689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19689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75D3" w:rsidRPr="00541E8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401D7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11189</w:t>
            </w:r>
          </w:p>
        </w:tc>
        <w:tc>
          <w:tcPr>
            <w:tcW w:w="709" w:type="dxa"/>
          </w:tcPr>
          <w:p w:rsidR="002A73C9" w:rsidRPr="00180381" w:rsidRDefault="00401D7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18038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</w:t>
            </w:r>
            <w:r w:rsidR="00180381" w:rsidRPr="0018038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8038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11189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381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9.</w:t>
            </w:r>
          </w:p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высоко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технологичной медицинской помощи, развитие новых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94. Количество больных, кото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рым оказана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высокотехноло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гичная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 помощь</w:t>
            </w:r>
          </w:p>
        </w:tc>
        <w:tc>
          <w:tcPr>
            <w:tcW w:w="99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13784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15469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19505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под-лежит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оценке с 2021 года</w:t>
            </w:r>
          </w:p>
        </w:tc>
      </w:tr>
      <w:tr w:rsidR="00180381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95. Количество пациентов,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торым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оказана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высокотехноло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-гичная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 помощь, не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включенная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базовую программу обязательного медицинского страхования</w:t>
            </w:r>
          </w:p>
        </w:tc>
        <w:tc>
          <w:tcPr>
            <w:tcW w:w="99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3089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3081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2312</w:t>
            </w:r>
          </w:p>
        </w:tc>
        <w:tc>
          <w:tcPr>
            <w:tcW w:w="787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2312</w:t>
            </w:r>
          </w:p>
        </w:tc>
        <w:tc>
          <w:tcPr>
            <w:tcW w:w="709" w:type="dxa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2215</w:t>
            </w:r>
          </w:p>
        </w:tc>
        <w:tc>
          <w:tcPr>
            <w:tcW w:w="632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</w:t>
            </w:r>
          </w:p>
        </w:tc>
      </w:tr>
      <w:tr w:rsidR="00180381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96. 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сплантирован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органов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числе заготовленных органов для трансплантации</w:t>
            </w:r>
          </w:p>
        </w:tc>
        <w:tc>
          <w:tcPr>
            <w:tcW w:w="99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787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709" w:type="dxa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32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10.</w:t>
            </w:r>
          </w:p>
          <w:p w:rsidR="002A73C9" w:rsidRPr="00541E8F" w:rsidRDefault="002A73C9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и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качества донорской крови и ее компонентов</w:t>
            </w: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Доля стан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перелива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крови, обеспечиваю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современ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-ный</w:t>
            </w:r>
            <w:proofErr w:type="spellEnd"/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уровень качества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безопасности донорской крови и ее компонентов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11.</w:t>
            </w:r>
          </w:p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услуг в рамках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терри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ториальной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 бесплатного оказания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Процент исполнения объемов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задания</w:t>
            </w:r>
          </w:p>
        </w:tc>
        <w:tc>
          <w:tcPr>
            <w:tcW w:w="993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C4545E" w:rsidRPr="00541E8F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180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</w:tcPr>
          <w:p w:rsidR="00C4545E" w:rsidRPr="00180381" w:rsidRDefault="00C4545E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18038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</w:t>
            </w:r>
            <w:r w:rsidR="00180381" w:rsidRPr="0018038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8038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C4545E" w:rsidRPr="00541E8F" w:rsidRDefault="00C4545E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381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12.</w:t>
            </w:r>
          </w:p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Предоставле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отдельных видов меди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цинской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помо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(в том числе обеспечение доступности лекарственных препаратов больным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злока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чественными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новообразова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ниями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лимфо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идной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крове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творной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и родственных им тканей, гемофилией,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муковисцидо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гипофи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зарным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наниз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мом, болезнью Гоше,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рассе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янным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розом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лицам после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сплантации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и/или тканей)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жителям Новосибирской области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ках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софинан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сирования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расходов из федерального бюджета</w:t>
            </w:r>
          </w:p>
        </w:tc>
        <w:tc>
          <w:tcPr>
            <w:tcW w:w="127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99. Охват лекарственным обеспечением лиц, больных гемофилией,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муковисцидо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гипофизар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нанизмом, болезнью Гоше, злокачествен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разованиями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лимфоидной, кроветворной и родственных им тканей,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рассе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янным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розом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гемоли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тико-уреми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ческим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синдро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мом,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юношес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ким артритом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системным началом,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муко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полисахаридо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I, II и VI типов,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апласти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ческой анемией неуточненной, наследственным дефицитом факторов II (фибриногена), VII (лабильно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), X (Стюарта-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Прауэра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), лиц после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сплантации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и (или) тканей</w:t>
            </w:r>
          </w:p>
        </w:tc>
        <w:tc>
          <w:tcPr>
            <w:tcW w:w="993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80381" w:rsidRPr="005B177A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  <w:tc>
          <w:tcPr>
            <w:tcW w:w="787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180381" w:rsidRPr="00541E8F" w:rsidRDefault="00180381" w:rsidP="001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года, за 2016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3. Развитие государственно-частного партнерства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F23F86" w:rsidRPr="00541E8F" w:rsidTr="00541E8F">
        <w:trPr>
          <w:trHeight w:val="20"/>
          <w:jc w:val="center"/>
        </w:trPr>
        <w:tc>
          <w:tcPr>
            <w:tcW w:w="1209" w:type="dxa"/>
            <w:gridSpan w:val="2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-но-правовых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финансовых механизмов, обеспечиваю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долгосроч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взаимодей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ствие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между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ной и частной системой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здра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воохранения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100. Количество 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нных концессионных соглашений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соглашений о государственно-частном партнерстве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отношении объектов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здра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воохранения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2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года, за 2020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4. Охрана здоровья матери и ребенка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F23F8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Совершенство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охраны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-дуктивного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здоровья населения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безопасного материнства</w:t>
            </w:r>
          </w:p>
        </w:tc>
        <w:tc>
          <w:tcPr>
            <w:tcW w:w="127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101. Доля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следованных беременных женщин в первом триместре по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алгоритму комплексной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пренатальной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(дородовой) 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нарушений развития ребенка от числа поставленных на учет в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первый триместр беременности</w:t>
            </w:r>
          </w:p>
        </w:tc>
        <w:tc>
          <w:tcPr>
            <w:tcW w:w="99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09" w:type="dxa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C4545E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Доля </w:t>
            </w:r>
            <w:proofErr w:type="spellStart"/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преж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временных</w:t>
            </w:r>
            <w:proofErr w:type="spellEnd"/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 родов (22–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37 недель) в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пери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натальных центрах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54,40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62,80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57,00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60,70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61,10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61,30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61,30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BF746D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A73C9" w:rsidRPr="00541E8F">
              <w:rPr>
                <w:rFonts w:ascii="Times New Roman" w:hAnsi="Times New Roman" w:cs="Times New Roman"/>
                <w:sz w:val="16"/>
                <w:szCs w:val="16"/>
              </w:rPr>
              <w:t>. Число абортов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колич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ество на 1000 женщин в возрасте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49 лет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26,40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2A73C9" w:rsidRPr="00966D32" w:rsidRDefault="00643782" w:rsidP="00952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 w:rsidR="00952B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84037"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:rsidR="002A73C9" w:rsidRPr="00966D32" w:rsidRDefault="00643782" w:rsidP="00952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 w:rsidR="00952B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A73C9" w:rsidRPr="00966D32" w:rsidRDefault="00643782" w:rsidP="00952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 w:rsidR="00952B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auto"/>
          </w:tcPr>
          <w:p w:rsidR="002A73C9" w:rsidRPr="00966D32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F8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Создание условий для развития медицинской помощи детям, в том числе в выхаживании маловесных и недоношенных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новорожден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104. Охват неонатальным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скринингом (доля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новорож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денных,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дованных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 наследственные заболевания,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общего числа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новорожден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583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09" w:type="dxa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F8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105. Доля новорожденных, обследованных на врожденные и (или) наследственные заболевания,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общего числа новорожденных,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3F86" w:rsidRPr="005B177A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590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87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 год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23F8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106.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аудиологичес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ким скринингом (доля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новорож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денных,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дованных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аудиологичес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кий скрининг, от общего числа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новорожден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98,10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95,00</w:t>
            </w:r>
          </w:p>
        </w:tc>
        <w:tc>
          <w:tcPr>
            <w:tcW w:w="709" w:type="dxa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Показатель ранней неонатальной смертности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. Смертность детей в возрасте 0–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случаев на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0 тыс. населения </w:t>
            </w:r>
            <w:proofErr w:type="spellStart"/>
            <w:r w:rsidR="00F23F86">
              <w:rPr>
                <w:rFonts w:ascii="Times New Roman" w:hAnsi="Times New Roman" w:cs="Times New Roman"/>
                <w:sz w:val="16"/>
                <w:szCs w:val="16"/>
              </w:rPr>
              <w:t>соответству-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ющего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возраста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54,00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53,50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Выживае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детей, имевших при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рождении очень низкую и экстремально низкую массу тела в акушер</w:t>
            </w:r>
            <w:r w:rsidR="008329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ском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стационаре (доля (%) вы</w:t>
            </w:r>
            <w:r w:rsidR="008329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живших от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</w:t>
            </w:r>
            <w:proofErr w:type="spellEnd"/>
            <w:r w:rsidR="008329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ла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новорожден</w:t>
            </w:r>
            <w:r w:rsidR="008329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, родивших</w:t>
            </w:r>
            <w:r w:rsidR="008329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3292E">
              <w:rPr>
                <w:rFonts w:ascii="Times New Roman" w:hAnsi="Times New Roman" w:cs="Times New Roman"/>
                <w:sz w:val="16"/>
                <w:szCs w:val="16"/>
              </w:rPr>
              <w:t>низкой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экстремально низкой массой тела в акушерском стационаре)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A73C9" w:rsidRPr="00966D32" w:rsidRDefault="00B54E77" w:rsidP="00B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</w:tcPr>
          <w:p w:rsidR="002A73C9" w:rsidRPr="00966D32" w:rsidRDefault="00B54E77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709" w:type="dxa"/>
          </w:tcPr>
          <w:p w:rsidR="002A73C9" w:rsidRPr="00966D32" w:rsidRDefault="00B54E77" w:rsidP="00B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A73C9" w:rsidRPr="00966D3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2AB2" w:rsidRPr="00541E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Больничная летальность детей (доля умерших детей от числа поступивших в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медицинские организации)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A73C9" w:rsidRPr="00966D32" w:rsidRDefault="002A73C9" w:rsidP="00B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54E77" w:rsidRPr="00966D3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87" w:type="dxa"/>
            <w:shd w:val="clear" w:color="auto" w:fill="auto"/>
          </w:tcPr>
          <w:p w:rsidR="002A73C9" w:rsidRPr="00966D32" w:rsidRDefault="002A73C9" w:rsidP="00B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B54E77" w:rsidRPr="00966D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A73C9" w:rsidRPr="00966D32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D32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Первичная инвалидность у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число детей, которым впервые установлена инвалидность (на 10 тыс. детей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соответству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ющего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возраста)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17,20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21,70</w:t>
            </w:r>
            <w:r w:rsidRPr="00541E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21,50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20,85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20,80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20,80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. Охват пар «мать-дитя»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химиопрофи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лактикой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соответствии с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действующи</w:t>
            </w:r>
            <w:proofErr w:type="spellEnd"/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ми стандартами оказания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709" w:type="dxa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1.</w:t>
            </w:r>
          </w:p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Формирование трехуровневой системы медицинской реабилитации пациентов при соматических заболеваниях (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цереброваску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лярных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ваниях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заболе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ваниях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си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стемы</w:t>
            </w:r>
            <w:proofErr w:type="spellEnd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крово</w:t>
            </w:r>
            <w:proofErr w:type="spellEnd"/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обращения); заболевания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х центральной нервной системы и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органов чувств при нарушениях функции 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>опорно-двигательного аппарата и 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перифери</w:t>
            </w:r>
            <w:proofErr w:type="spellEnd"/>
            <w:r w:rsidR="00F23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ческой нервной системы; при нарушениях функции перинатального периода</w:t>
            </w:r>
          </w:p>
        </w:tc>
        <w:tc>
          <w:tcPr>
            <w:tcW w:w="127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73BE" w:rsidRPr="00541E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3E47" w:rsidRPr="00541E8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. Охват санаторно-курортным лечением детей</w:t>
            </w:r>
          </w:p>
        </w:tc>
        <w:tc>
          <w:tcPr>
            <w:tcW w:w="993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38,20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42,00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43,00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43,50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 44,00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787" w:type="dxa"/>
            <w:shd w:val="clear" w:color="auto" w:fill="auto"/>
          </w:tcPr>
          <w:p w:rsidR="002A73C9" w:rsidRPr="00541E8F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 w:rsidR="00F23F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709" w:type="dxa"/>
          </w:tcPr>
          <w:p w:rsidR="002A73C9" w:rsidRPr="00F23F86" w:rsidRDefault="002A73C9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</w:t>
            </w:r>
            <w:r w:rsid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45,00</w:t>
            </w:r>
          </w:p>
        </w:tc>
        <w:tc>
          <w:tcPr>
            <w:tcW w:w="632" w:type="dxa"/>
            <w:shd w:val="clear" w:color="auto" w:fill="auto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F86" w:rsidRPr="00541E8F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 xml:space="preserve">114. Охват </w:t>
            </w:r>
            <w:proofErr w:type="spellStart"/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реабилитацион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ной медицин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помощью детей-инвалидов от 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числа нуждающихся</w:t>
            </w:r>
          </w:p>
        </w:tc>
        <w:tc>
          <w:tcPr>
            <w:tcW w:w="993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не менее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</w:tcPr>
          <w:p w:rsidR="00F23F86" w:rsidRPr="00F23F86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F23F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 менее 95,00</w:t>
            </w:r>
          </w:p>
        </w:tc>
        <w:tc>
          <w:tcPr>
            <w:tcW w:w="632" w:type="dxa"/>
            <w:shd w:val="clear" w:color="auto" w:fill="auto"/>
          </w:tcPr>
          <w:p w:rsidR="00F23F86" w:rsidRPr="00541E8F" w:rsidRDefault="00F23F86" w:rsidP="00F23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541E8F" w:rsidRPr="00541E8F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541E8F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541E8F">
              <w:rPr>
                <w:rFonts w:ascii="Times New Roman" w:hAnsi="Times New Roman" w:cs="Times New Roman"/>
                <w:sz w:val="16"/>
                <w:szCs w:val="16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5F5DF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115. Обеспечен-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койками для оказания медицинской паллиативной помощи детям</w:t>
            </w:r>
          </w:p>
        </w:tc>
        <w:tc>
          <w:tcPr>
            <w:tcW w:w="993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коек/100 тыс. детского населения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не под-лежит оценке с 2021 года</w:t>
            </w:r>
          </w:p>
        </w:tc>
      </w:tr>
      <w:tr w:rsidR="005F5DF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5F5DFD" w:rsidRPr="00314356" w:rsidRDefault="005F5DFD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116. Доля пациентов, получивших пал</w:t>
            </w:r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лиативную медицинскую помощь, </w:t>
            </w:r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общем количестве пациентов, нуждающихся в</w:t>
            </w:r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42,50</w:t>
            </w:r>
          </w:p>
        </w:tc>
        <w:tc>
          <w:tcPr>
            <w:tcW w:w="850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5F5DFD" w:rsidRPr="00314356" w:rsidRDefault="00B54E77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5F5DFD" w:rsidRPr="0031435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87" w:type="dxa"/>
            <w:shd w:val="clear" w:color="auto" w:fill="auto"/>
          </w:tcPr>
          <w:p w:rsidR="005F5DFD" w:rsidRPr="00314356" w:rsidRDefault="00B54E77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F5DFD" w:rsidRPr="0031435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:rsidR="005F5DFD" w:rsidRPr="00314356" w:rsidRDefault="00B54E77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5F5DFD" w:rsidRPr="0031435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632" w:type="dxa"/>
            <w:shd w:val="clear" w:color="auto" w:fill="auto"/>
          </w:tcPr>
          <w:p w:rsidR="005F5DFD" w:rsidRPr="00314356" w:rsidRDefault="005F5DFD" w:rsidP="005F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7. Кадровое обеспечение системы здравоохранения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F329D7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полноты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уком-плектованнос-ти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организа-ций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скими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работни-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117. 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Укомпле-ктованность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организаций, осуществляю-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медицин-скую помощь в амбулаторных условиях, меди-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цинскими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ра-ботниками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(фи-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зические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лица)</w:t>
            </w:r>
          </w:p>
        </w:tc>
        <w:tc>
          <w:tcPr>
            <w:tcW w:w="99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62,60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63,50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71,40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не под-лежит оценке с 2019 года</w:t>
            </w:r>
          </w:p>
        </w:tc>
      </w:tr>
      <w:tr w:rsidR="00F329D7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118. 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Укомпле-ктованность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организаций, оказывающих медицинскую помощь в амбулаторных условиях (доля занятых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физи-ческими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лицами должностей от общего количества должностей в медицинских учреждениях, оказывающих медицинскую помощь в амбулаторных условиях): врачами</w:t>
            </w:r>
          </w:p>
        </w:tc>
        <w:tc>
          <w:tcPr>
            <w:tcW w:w="99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71,00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88,30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80,07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92,70</w:t>
            </w:r>
          </w:p>
        </w:tc>
        <w:tc>
          <w:tcPr>
            <w:tcW w:w="787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F329D7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119. 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Укомпле-ктованность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медицинских организаций, оказывающих медицинскую помощь в амбулаторных условиях (доля занятых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физи-ческими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лицами должностей от общего количества должностей в медицинских учреждениях, оказывающих медицинскую помощь в амбулаторных условиях): средними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76,90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78,40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79,70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82,20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81,06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90,20</w:t>
            </w:r>
          </w:p>
        </w:tc>
        <w:tc>
          <w:tcPr>
            <w:tcW w:w="787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2019 года, за 2018 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F329D7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120. 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Укомпле-ктованность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фельдшерских пунктов, фельдшерско-акушерских пунктов, врачебных амбулаторий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  <w:tc>
          <w:tcPr>
            <w:tcW w:w="850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76,94</w:t>
            </w:r>
          </w:p>
        </w:tc>
        <w:tc>
          <w:tcPr>
            <w:tcW w:w="851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77,90</w:t>
            </w:r>
          </w:p>
        </w:tc>
        <w:tc>
          <w:tcPr>
            <w:tcW w:w="787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78,40</w:t>
            </w:r>
          </w:p>
        </w:tc>
        <w:tc>
          <w:tcPr>
            <w:tcW w:w="709" w:type="dxa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78,40</w:t>
            </w:r>
          </w:p>
        </w:tc>
        <w:tc>
          <w:tcPr>
            <w:tcW w:w="632" w:type="dxa"/>
            <w:shd w:val="clear" w:color="auto" w:fill="auto"/>
          </w:tcPr>
          <w:p w:rsidR="00F329D7" w:rsidRPr="00314356" w:rsidRDefault="00F329D7" w:rsidP="00F32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2022 года, за 2021 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F32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33E47"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застрахованных медицинских работников, работа которых связана с</w:t>
            </w:r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t> угро-</w:t>
            </w:r>
            <w:proofErr w:type="spellStart"/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t>зой</w:t>
            </w:r>
            <w:proofErr w:type="spellEnd"/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их жизни и здоровью, от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общего количества медицинских работников,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подлежащих страхованию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Число медицинских работников, получателей единовременных и компенсационных денеж</w:t>
            </w:r>
            <w:r w:rsidR="00F329D7" w:rsidRPr="00314356">
              <w:rPr>
                <w:rFonts w:ascii="Times New Roman" w:hAnsi="Times New Roman" w:cs="Times New Roman"/>
                <w:sz w:val="16"/>
                <w:szCs w:val="16"/>
              </w:rPr>
              <w:t>ных выплат и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компенсаций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4490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3366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3047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="00A94772"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04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045A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4791B"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04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045A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A73C9" w:rsidRPr="00314356" w:rsidRDefault="002A73C9" w:rsidP="00504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5045A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bookmarkStart w:id="0" w:name="_GoBack"/>
            <w:bookmarkEnd w:id="0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123. Охват медицинских кадров системой мониторинга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не под-лежит оценке с 2019 года</w:t>
            </w: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124. Доля медицинских организаций, перешедших на «эффективный контракт» с работниками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не под-лежит оценке с 2019 года</w:t>
            </w: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2.</w:t>
            </w:r>
          </w:p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125. Количество подготовленных специалистов по 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4810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3638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не под-лежит оценке с 2021 года</w:t>
            </w: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126. Количество подготовленных специалистов среднего звена по программам дополнительного медицинского и фармацевтического образования в 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2021 года, за 2020 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, показатель не под-лежит оценке с 2023 года</w:t>
            </w: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127. Количество подготовленных специалистов среднего звена по программам, в том числе дополнительного медицинского и фармацевтического образования в 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2023 года, за 2022 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128. Количество обучающихся, прошедших подготовку в обучающих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симуляционных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центрах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7149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10425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не под-лежит оценке с 2022 года</w:t>
            </w: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129. Число специалистов, участвующих в системе непрерывного образования медицинских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работни</w:t>
            </w:r>
            <w:r w:rsidR="0083292E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ков, в 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тысяча человек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31,783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33,488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35,194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36,900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36,900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2022 года, за 2021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</w:t>
            </w:r>
            <w:r w:rsidR="00AB224B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медицинские или фармацевтические организации системы здраво</w:t>
            </w:r>
            <w:r w:rsidR="00AB224B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охранения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24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AB224B" w:rsidRPr="00314356" w:rsidRDefault="00AB224B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131. Доля специалистов, допущенных к 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993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24,40</w:t>
            </w:r>
          </w:p>
        </w:tc>
        <w:tc>
          <w:tcPr>
            <w:tcW w:w="850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AB224B" w:rsidRPr="00314356" w:rsidRDefault="00AB224B" w:rsidP="00AB2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AB224B" w:rsidRPr="00314356" w:rsidRDefault="00AB224B" w:rsidP="0023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в 2022 году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B56EE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1.</w:t>
            </w:r>
          </w:p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1273" w:type="dxa"/>
            <w:shd w:val="clear" w:color="auto" w:fill="auto"/>
          </w:tcPr>
          <w:p w:rsidR="00B56EEF" w:rsidRPr="00314356" w:rsidRDefault="00B56EEF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132. Рост числа граждан, получивших дорогостоящие лекарственные препараты по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конкретному торговому наименованию по решению формулярной комиссии министерства здраво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охранения Новосибирской области (по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отношению к количеству граждан, получивших дорогост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оящие лекарственные препараты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2012 году)</w:t>
            </w:r>
          </w:p>
        </w:tc>
        <w:tc>
          <w:tcPr>
            <w:tcW w:w="993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119,00</w:t>
            </w:r>
          </w:p>
        </w:tc>
        <w:tc>
          <w:tcPr>
            <w:tcW w:w="850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B56EEF" w:rsidRPr="00314356" w:rsidRDefault="00B56EEF" w:rsidP="00B56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B56EEF" w:rsidRPr="00314356" w:rsidRDefault="00B56EEF" w:rsidP="00237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не под-лежит оценке с 2021 года</w:t>
            </w:r>
          </w:p>
        </w:tc>
      </w:tr>
      <w:tr w:rsidR="003453E6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133. Охват лекарственным обеспечением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  <w:tc>
          <w:tcPr>
            <w:tcW w:w="787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3453E6" w:rsidRPr="00314356" w:rsidRDefault="00237881" w:rsidP="00237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катор введен с 2021 года, за 2020 год приведено базовое значение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73BE"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детей, имеющих с рождения диагноз «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фенилкетонурия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», обеспеченных специализированным лечебным питанием, от общего количества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детей, поставленных на учет с таким диагнозом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1970"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. Доля муниципальных районов и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городских округов, обеспеченных пунктами отпус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ка лекарственных препаратов, по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отношению ко всем муниципальным рай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онам и городским округам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53E6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136. Доля рецептов, находящихся на отсроченном обеспечении, в общем количестве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87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632" w:type="dxa"/>
            <w:shd w:val="clear" w:color="auto" w:fill="auto"/>
          </w:tcPr>
          <w:p w:rsidR="003453E6" w:rsidRPr="00314356" w:rsidRDefault="003453E6" w:rsidP="00237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2017 года, за 2016 год приведено базовое значение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901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9. Развитие информатизации в здравоохранении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901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8" w:type="dxa"/>
            <w:gridSpan w:val="18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Внедрение и</w:t>
            </w:r>
            <w:r w:rsidR="00A06BC0" w:rsidRPr="003143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06BC0" w:rsidRPr="00314356">
              <w:rPr>
                <w:rFonts w:ascii="Times New Roman" w:hAnsi="Times New Roman" w:cs="Times New Roman"/>
                <w:sz w:val="16"/>
                <w:szCs w:val="16"/>
              </w:rPr>
              <w:t>формационных и телекоммуникаци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онных технологий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систему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пациентов, у которых ведутся электронные медицинские карты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3,80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4F6CB3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инфоматов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), от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2A73C9" w:rsidRPr="00314356" w:rsidRDefault="002A73C9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благоприятных условий для пребывания пациентов и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работы медицинского персонала в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медицинских органи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зациях Новосибирской области, а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также повышение качества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. Ввод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эксплуатацию объектов строительства и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реконструкции зданий и сооружений медици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нских организаций (ежегодно),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том числе: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7152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FD2"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A73C9"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D7717" w:rsidRPr="003143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54545"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7152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2A73C9" w:rsidRPr="00314356" w:rsidRDefault="007152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7152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60FD2"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73C9"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94E1A" w:rsidRPr="003143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87670"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7152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F3B19" w:rsidRPr="003143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A73C9" w:rsidRPr="00314356" w:rsidRDefault="00B4146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реконструкция объектов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7152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AA1D3B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BF3B1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A73C9" w:rsidRPr="00314356" w:rsidRDefault="00B4146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объектов строительства и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реконструк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ции зданий и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сооруж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ений 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медицинских организаций, к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которым разработана проектно-сметная документация (ежегодно)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auto"/>
          </w:tcPr>
          <w:p w:rsidR="002A73C9" w:rsidRPr="00314356" w:rsidRDefault="004B04CC" w:rsidP="00237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</w:t>
            </w:r>
            <w:r w:rsidR="002A73C9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2EC4" w:rsidRPr="0031435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  <w:r w:rsidR="002A73C9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оценке </w:t>
            </w:r>
            <w:r w:rsidR="002A73C9"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2018 года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237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государственных учреждений, оснащенных новым оборудованием, мебелью, оргтехникой, от 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бщего числа государственных учреждений, подведомственных министерству здраво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охранения Новосибирской области (ежегодно)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3,9,10,12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9,77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27,97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7438A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BE437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39,60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39,60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C0720"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Доля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госу</w:t>
            </w:r>
            <w:proofErr w:type="spellEnd"/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>-дарственных учреждений,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  <w:r w:rsidR="003453E6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проведены ремонтные работы, от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общего числа государственных учреждений, подведомственных министерству здравоохранения Новосибирской области (ежегодно)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3,9,10,12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54,13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54,24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39,80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7438A0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BE4378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9,90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9,90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Удельное потребление энергетических ресурсов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государственных учреждений, подведомственных министерству здравоохранения Новосибирской области </w:t>
            </w:r>
          </w:p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(к уровню 2016 года):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dxa"/>
            <w:vMerge w:val="restart"/>
            <w:shd w:val="clear" w:color="auto" w:fill="auto"/>
          </w:tcPr>
          <w:p w:rsidR="002A73C9" w:rsidRPr="00314356" w:rsidRDefault="004B04CC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="002A73C9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введен с 2017 </w:t>
            </w:r>
            <w:r w:rsidR="002A73C9"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года, за 2016 год </w:t>
            </w:r>
            <w:proofErr w:type="spellStart"/>
            <w:r w:rsidR="00B80764" w:rsidRPr="00314356">
              <w:rPr>
                <w:rFonts w:ascii="Times New Roman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="00B80764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80764"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="00B80764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="00B80764" w:rsidRPr="00314356">
              <w:rPr>
                <w:rFonts w:ascii="Times New Roman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  <w:tr w:rsidR="003453E6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электроэнергии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97,48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709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632" w:type="dxa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53E6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тепловой 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97,93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709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632" w:type="dxa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53E6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воды</w:t>
            </w:r>
          </w:p>
        </w:tc>
        <w:tc>
          <w:tcPr>
            <w:tcW w:w="993" w:type="dxa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97,52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709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632" w:type="dxa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53E6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144. Количество пролеченных иностранных граждан</w:t>
            </w:r>
          </w:p>
        </w:tc>
        <w:tc>
          <w:tcPr>
            <w:tcW w:w="993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25,70</w:t>
            </w:r>
          </w:p>
        </w:tc>
        <w:tc>
          <w:tcPr>
            <w:tcW w:w="851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31,10</w:t>
            </w:r>
          </w:p>
        </w:tc>
        <w:tc>
          <w:tcPr>
            <w:tcW w:w="787" w:type="dxa"/>
            <w:shd w:val="clear" w:color="auto" w:fill="auto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36,60</w:t>
            </w:r>
          </w:p>
        </w:tc>
        <w:tc>
          <w:tcPr>
            <w:tcW w:w="709" w:type="dxa"/>
          </w:tcPr>
          <w:p w:rsidR="003453E6" w:rsidRPr="00314356" w:rsidRDefault="003453E6" w:rsidP="003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41,10</w:t>
            </w:r>
          </w:p>
        </w:tc>
        <w:tc>
          <w:tcPr>
            <w:tcW w:w="632" w:type="dxa"/>
            <w:shd w:val="clear" w:color="auto" w:fill="auto"/>
          </w:tcPr>
          <w:p w:rsidR="003453E6" w:rsidRPr="00314356" w:rsidRDefault="003453E6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2019 года, за 2018 год приведено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базо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-вое значение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145. Увеличение объема экспорта медицинских услуг не менее чем в четыре раза по сравнению с 2017 годом (до 1 млрд. долларов США в год)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миллион долларов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4,63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5,13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5,78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6E2F80" w:rsidRPr="00314356" w:rsidRDefault="006E2F80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146. Количество медицинских организаций,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участвующих в создании и тиражировании «Новой модели медицинской организации, оказывающей первичную медико-санитарную помощь»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6E2F80" w:rsidRPr="00314356" w:rsidRDefault="006E2F80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введен с 2019 года, за 2018 год приведено базовое значение, индикатор не под-лежит оценке с 2021 года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147. Доля поли-клиник и поли-клинических подразделений, участвующих в создании и тиражировании «Новой модели организации оказания медицинской помощи», от общего количества так</w:t>
            </w:r>
            <w:r w:rsidR="00CC5EAC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их организаций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48,70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51,90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57,10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57,10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6E2F80" w:rsidRPr="00314356" w:rsidRDefault="006E2F80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2021 года, за 2020 год приведено базовое значение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148. Доля населенных пунктов с числом жителей до 2000 человек, населению которых доступна первичная медико-санитарная помощь по месту их проживания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6E2F80" w:rsidRPr="00314356" w:rsidRDefault="006E2F80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149. Число посещений сельскими жителями ФП,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ФАПов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 ВА, в расчете на 1 сельского жителя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посещение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3,46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3,58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3,59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6E2F80" w:rsidRPr="00314356" w:rsidRDefault="0091125E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катор введен с 2022 года, за 2021 год приведено базовое значение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2A73C9" w:rsidRPr="00314356" w:rsidRDefault="002A73C9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Число дней занятости койки в году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327,0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329,0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332,0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332,0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333,0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151. Уровень госпитализации на геронтологические койки лиц старше 60 лет на 10 тыс. населения соответствующего возраста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  <w:r w:rsidR="0091125E" w:rsidRPr="00314356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катор введен с 2023 года, за 2022 год приведено базовое значение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. Средняя 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длительность лечения больного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стационаре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врачей первичного звена от общего числа врачей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63,30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4545E" w:rsidRPr="003143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пациентов, доставленн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ых по экстренным показаниям, 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общего числа пациен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тов, пролеченных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стационарных условиях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44,80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44,40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44,15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1.</w:t>
            </w:r>
          </w:p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Создание правовых, экономических и организационных условий для эффективной работы системы обязательного медицинского страхования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155. 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рабочих дней со дня обращения, не более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vMerge w:val="restart"/>
            <w:shd w:val="clear" w:color="auto" w:fill="auto"/>
          </w:tcPr>
          <w:p w:rsidR="006E2F80" w:rsidRPr="00314356" w:rsidRDefault="006E2F80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индикаторы введены с 2016 года, за 2015 год приведено базовое значение</w:t>
            </w: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часов с момента обращения пациента в медицин-скую организацию, не более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32" w:type="dxa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156. Сроки ожидания оказания специализированной (за исключением высокотехнологичной) медицинской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помо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календарных дней со дня выдачи лечащим врачом направления на госпитализацию, не более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рабочих дней со дня выдачи лечащим врачом направления на госпитализацию, не более 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F80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157. Норматив объема скорой медицинской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вне медицинской организации, включая медицинскую эвакуацию</w:t>
            </w:r>
          </w:p>
        </w:tc>
        <w:tc>
          <w:tcPr>
            <w:tcW w:w="993" w:type="dxa"/>
            <w:shd w:val="clear" w:color="auto" w:fill="auto"/>
          </w:tcPr>
          <w:p w:rsidR="006E2F80" w:rsidRPr="00314356" w:rsidRDefault="006E2F80" w:rsidP="0055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вызов на 1 застрах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ованное лицо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0,330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0,330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850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851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787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709" w:type="dxa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более 0,290</w:t>
            </w:r>
          </w:p>
        </w:tc>
        <w:tc>
          <w:tcPr>
            <w:tcW w:w="632" w:type="dxa"/>
            <w:shd w:val="clear" w:color="auto" w:fill="auto"/>
          </w:tcPr>
          <w:p w:rsidR="006E2F80" w:rsidRPr="00314356" w:rsidRDefault="006E2F80" w:rsidP="006E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6E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Количество подготовленных специалистов по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программам дополнительно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фарма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цевтического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в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r w:rsidR="006E2F80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циях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2322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709" w:type="dxa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159. Доля обоснованных жалоб пациентов, застрахованных в системе обязательного медицинского страхования, на оказание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="00EE238B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дицинской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EE238B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мощи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 системе обязательного медицинского страхования, урегулированных в досудебном порядке (от общего числа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обосно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-ванных жалоб пациентов), не менее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97,50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РП, </w:t>
            </w:r>
          </w:p>
          <w:p w:rsidR="00F2451D" w:rsidRPr="00314356" w:rsidRDefault="00F2451D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2022 года, за 2021 год приведено базовое значение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Задача 1. Создание комфортных условий пребывания детей и родителей в детских поликлиниках и детских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по-ликлинических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отделениях медицинских организаций,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подведом-ственных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министерству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здравоохране-ния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Новосибирской области</w:t>
            </w:r>
            <w:r w:rsidRPr="003143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160. Доля детских поликлиник и детских поли-клинических отделений медицинских организаций Новосибирской области, дооснащенных медицинскими изделиями с целью приведения их в соответствие с требованиями приказа Министерства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здравоохране-ния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от 07.03.2018 № 92н «Об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ут-верждении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Положения об организации оказания пер-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вичной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7,93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36,50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F2451D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2018 года, за 2017 год приведено базовое значение, индикатор не под-лежит оценке с 2021 года</w:t>
            </w: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161. Количество (доля) детских поликлиник и детских поли-клинических отделений с созданной современной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инфраструкту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-рой оказания медицинской помощи детям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98,40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F2451D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 индикатор введен с 2021 года, за 2020 год приведено базовое значение</w:t>
            </w: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162. Доля посещений детьми медицинских организаций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профилакти-ческими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целями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49,80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50,80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52,80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53,80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54,80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54,80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F2451D" w:rsidRPr="00314356" w:rsidRDefault="00F2451D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2018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года, за 2017 год приведено базовое значение</w:t>
            </w: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163. Доля детей в возрасте 0–17 лет от общей численности детского населения, пролеченных в дневных стационарах медицинских организаций, оказывающих медицинскую помощь в 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  <w:p w:rsidR="00EE238B" w:rsidRPr="00314356" w:rsidRDefault="00EE238B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164. Число выполненных детьми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посе-щений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детских поликлиник и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поликлини-ческих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подраз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-делений, в кото-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созданы комфортные условия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пребы-вания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детей и дооснащенных медицинским оборудованием, от общего числа посещений детьми детских поликлиник и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поликлини-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подразделений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РП,</w:t>
            </w:r>
          </w:p>
          <w:p w:rsidR="00F2451D" w:rsidRPr="00314356" w:rsidRDefault="00F2451D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индикатор введен с 2021 года</w:t>
            </w:r>
          </w:p>
        </w:tc>
      </w:tr>
      <w:tr w:rsidR="00F2451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165. Доля дет-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поликли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-ник и детских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поликлиничес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комфорт-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пребыва-ния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детей, в соответствии с требованиями приказа Мини-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стерства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здра-воохранения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от 07.03.2018 № 92н «Об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ут-верждении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Положения об организации оказания первичной медико-санитарной помощи детям»</w:t>
            </w:r>
          </w:p>
        </w:tc>
        <w:tc>
          <w:tcPr>
            <w:tcW w:w="993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30,16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69,84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98,41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F2451D" w:rsidRPr="00314356" w:rsidRDefault="00F2451D" w:rsidP="00F2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F2451D" w:rsidRPr="00314356" w:rsidRDefault="0091125E" w:rsidP="00911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 w:rsidR="00F2451D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катор введен с 2018 года, за 2017 год приведено базовое значение, индикатор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не под</w:t>
            </w:r>
            <w:r w:rsidR="00F2451D" w:rsidRPr="00314356">
              <w:rPr>
                <w:rFonts w:ascii="Times New Roman" w:hAnsi="Times New Roman" w:cs="Times New Roman"/>
                <w:sz w:val="16"/>
                <w:szCs w:val="16"/>
              </w:rPr>
              <w:t>лежит оценке с 2021 года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Подпрограмма 13. Модернизация первичного звена здравоохранения Новосибирской области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5809" w:type="dxa"/>
            <w:gridSpan w:val="19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4D3A0B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 w:val="restart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Задача 1 Совершенство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оказания первичной медико-санитарной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4D3A0B" w:rsidRPr="00314356" w:rsidRDefault="004D3A0B" w:rsidP="001E062D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166. Количество приобретенно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го оборудования для оснащения и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переоснащения медицинских организаций 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перечню, утвержденному Министерством здравоо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хранения Российской Федерации в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соответствии со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стандартами оснащения медицинских организаций (их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структурных подразделений), предусмотрен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положени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ями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об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оказания медицинской помощи по видам медицинской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мощи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, порядками оказания меди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цинской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помощи либо правилами проведения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лабо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раторных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инстру</w:t>
            </w:r>
            <w:proofErr w:type="spellEnd"/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ментальных,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патологоанатоми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 иных видов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диагности</w:t>
            </w:r>
            <w:proofErr w:type="spellEnd"/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исследо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ваний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утверж</w:t>
            </w:r>
            <w:proofErr w:type="spellEnd"/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денных Мини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стерством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здравоохранения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4D3A0B" w:rsidRPr="00314356" w:rsidRDefault="004D3A0B" w:rsidP="004D3A0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3A0B" w:rsidRPr="00314356" w:rsidRDefault="004D3A0B" w:rsidP="004D3A0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850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D3A0B" w:rsidRPr="00314356" w:rsidRDefault="004D3A0B" w:rsidP="004D3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632" w:type="dxa"/>
            <w:shd w:val="clear" w:color="auto" w:fill="auto"/>
          </w:tcPr>
          <w:p w:rsidR="004D3A0B" w:rsidRPr="00314356" w:rsidRDefault="004D3A0B" w:rsidP="009112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 оценивается в 2021 году</w:t>
            </w:r>
          </w:p>
        </w:tc>
      </w:tr>
      <w:tr w:rsidR="001E062D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1E062D" w:rsidRPr="00314356" w:rsidRDefault="001E062D" w:rsidP="001E062D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167. Количество приобретенного автомобильного транспорта для доставки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паци-ентов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в меди-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цинские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органи-зации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, доставки медицинских работников до места жительства пациентов, а также для пере-возки биологи-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ческих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матери-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алов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иссле-дований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доста-вки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лекарствен-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препаратов до жителей 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отда</w:t>
            </w:r>
            <w:proofErr w:type="spellEnd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-ленных районов</w:t>
            </w:r>
          </w:p>
        </w:tc>
        <w:tc>
          <w:tcPr>
            <w:tcW w:w="993" w:type="dxa"/>
            <w:shd w:val="clear" w:color="auto" w:fill="auto"/>
          </w:tcPr>
          <w:p w:rsidR="001E062D" w:rsidRPr="00314356" w:rsidRDefault="001E062D" w:rsidP="001E062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E062D" w:rsidRPr="00314356" w:rsidRDefault="001E062D" w:rsidP="001E062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87" w:type="dxa"/>
            <w:shd w:val="clear" w:color="auto" w:fill="auto"/>
          </w:tcPr>
          <w:p w:rsidR="001E062D" w:rsidRPr="00314356" w:rsidRDefault="001E062D" w:rsidP="001E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1E062D" w:rsidRPr="00314356" w:rsidRDefault="001E062D" w:rsidP="001E06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32" w:type="dxa"/>
            <w:shd w:val="clear" w:color="auto" w:fill="auto"/>
          </w:tcPr>
          <w:p w:rsidR="001E062D" w:rsidRPr="00314356" w:rsidRDefault="001E062D" w:rsidP="009112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 оценивается в 2021 году и 2025 году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1E062D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зданий медицинских организаций, оказывающих первичную медико-санитарную помощь, находящихся в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аварийном состоянии, требующих сноса, реконструкции и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капитального ремонта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09481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09481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09481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709" w:type="dxa"/>
          </w:tcPr>
          <w:p w:rsidR="002A73C9" w:rsidRPr="00314356" w:rsidRDefault="00094812" w:rsidP="00541E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4B04CC" w:rsidP="009112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индикатор</w:t>
            </w:r>
            <w:r w:rsidR="002A73C9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введен с 2022 года, за 2021 год </w:t>
            </w:r>
            <w:r w:rsidR="00B80764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приведено базовое значение</w:t>
            </w:r>
          </w:p>
        </w:tc>
      </w:tr>
      <w:tr w:rsidR="00541E8F" w:rsidRPr="00314356" w:rsidTr="00541E8F">
        <w:trPr>
          <w:trHeight w:val="20"/>
          <w:jc w:val="center"/>
        </w:trPr>
        <w:tc>
          <w:tcPr>
            <w:tcW w:w="1209" w:type="dxa"/>
            <w:gridSpan w:val="2"/>
            <w:vMerge/>
            <w:shd w:val="clear" w:color="auto" w:fill="auto"/>
          </w:tcPr>
          <w:p w:rsidR="002A73C9" w:rsidRPr="00314356" w:rsidRDefault="002A73C9" w:rsidP="00541E8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</w:tcPr>
          <w:p w:rsidR="002A73C9" w:rsidRPr="00314356" w:rsidRDefault="002A73C9" w:rsidP="001E062D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EF5C49" w:rsidRPr="003143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. Доля оборудования в подразделениях, оказывающих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медицинскую помощь в </w:t>
            </w:r>
            <w:proofErr w:type="spellStart"/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амбула</w:t>
            </w:r>
            <w:proofErr w:type="spellEnd"/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торных условиях, со сроком эксплуатации свыше 10 лет от</w:t>
            </w:r>
            <w:r w:rsidR="001E062D" w:rsidRPr="003143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общего числа данного вида оборудования</w:t>
            </w:r>
          </w:p>
        </w:tc>
        <w:tc>
          <w:tcPr>
            <w:tcW w:w="993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A73C9" w:rsidRPr="00314356" w:rsidRDefault="002A73C9" w:rsidP="00541E8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2A73C9" w:rsidRPr="00314356" w:rsidRDefault="0009481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851" w:type="dxa"/>
            <w:shd w:val="clear" w:color="auto" w:fill="auto"/>
          </w:tcPr>
          <w:p w:rsidR="002A73C9" w:rsidRPr="00314356" w:rsidRDefault="0009481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787" w:type="dxa"/>
            <w:shd w:val="clear" w:color="auto" w:fill="auto"/>
          </w:tcPr>
          <w:p w:rsidR="002A73C9" w:rsidRPr="00314356" w:rsidRDefault="00094812" w:rsidP="00541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709" w:type="dxa"/>
          </w:tcPr>
          <w:p w:rsidR="002A73C9" w:rsidRPr="00314356" w:rsidRDefault="00094812" w:rsidP="00541E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632" w:type="dxa"/>
            <w:shd w:val="clear" w:color="auto" w:fill="auto"/>
          </w:tcPr>
          <w:p w:rsidR="002A73C9" w:rsidRPr="00314356" w:rsidRDefault="004B04CC" w:rsidP="00541E8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инди-катор</w:t>
            </w:r>
            <w:proofErr w:type="spellEnd"/>
            <w:r w:rsidR="002A73C9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введен с 2022 года, за 2021 год </w:t>
            </w:r>
            <w:proofErr w:type="spellStart"/>
            <w:r w:rsidR="00B80764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приве-дено</w:t>
            </w:r>
            <w:proofErr w:type="spellEnd"/>
            <w:r w:rsidR="00B80764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80764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базо</w:t>
            </w:r>
            <w:proofErr w:type="spellEnd"/>
            <w:r w:rsidR="00B80764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-вое </w:t>
            </w:r>
            <w:proofErr w:type="spellStart"/>
            <w:r w:rsidR="00B80764" w:rsidRPr="00314356">
              <w:rPr>
                <w:rFonts w:ascii="Times New Roman" w:eastAsia="Calibri" w:hAnsi="Times New Roman" w:cs="Times New Roman"/>
                <w:sz w:val="16"/>
                <w:szCs w:val="16"/>
              </w:rPr>
              <w:t>значе-ние</w:t>
            </w:r>
            <w:proofErr w:type="spellEnd"/>
          </w:p>
        </w:tc>
      </w:tr>
    </w:tbl>
    <w:p w:rsidR="00AA2005" w:rsidRPr="00314356" w:rsidRDefault="00AA2005" w:rsidP="00F0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9E" w:rsidRPr="00314356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314356">
        <w:rPr>
          <w:rFonts w:ascii="Times New Roman" w:hAnsi="Times New Roman" w:cs="Times New Roman"/>
          <w:sz w:val="28"/>
          <w:szCs w:val="28"/>
        </w:rPr>
        <w:t xml:space="preserve"> –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314356">
        <w:rPr>
          <w:rFonts w:ascii="Times New Roman" w:hAnsi="Times New Roman" w:cs="Times New Roman"/>
          <w:sz w:val="28"/>
          <w:szCs w:val="28"/>
        </w:rPr>
        <w:t>з</w:t>
      </w:r>
      <w:r w:rsidRPr="00314356">
        <w:rPr>
          <w:rFonts w:ascii="Times New Roman" w:hAnsi="Times New Roman" w:cs="Times New Roman"/>
          <w:sz w:val="28"/>
          <w:szCs w:val="28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</w:t>
      </w:r>
      <w:r w:rsidR="00F034C0" w:rsidRPr="00314356">
        <w:rPr>
          <w:rFonts w:ascii="Times New Roman" w:hAnsi="Times New Roman" w:cs="Times New Roman"/>
          <w:sz w:val="28"/>
          <w:szCs w:val="28"/>
        </w:rPr>
        <w:t>лось</w:t>
      </w:r>
      <w:r w:rsidRPr="00314356">
        <w:rPr>
          <w:rFonts w:ascii="Times New Roman" w:hAnsi="Times New Roman" w:cs="Times New Roman"/>
          <w:sz w:val="28"/>
          <w:szCs w:val="28"/>
        </w:rPr>
        <w:t xml:space="preserve"> с</w:t>
      </w:r>
      <w:r w:rsidR="00F034C0" w:rsidRPr="00314356">
        <w:rPr>
          <w:rFonts w:ascii="Times New Roman" w:hAnsi="Times New Roman" w:cs="Times New Roman"/>
          <w:sz w:val="28"/>
          <w:szCs w:val="28"/>
        </w:rPr>
        <w:t> </w:t>
      </w:r>
      <w:r w:rsidRPr="00314356">
        <w:rPr>
          <w:rFonts w:ascii="Times New Roman" w:hAnsi="Times New Roman" w:cs="Times New Roman"/>
          <w:sz w:val="28"/>
          <w:szCs w:val="28"/>
        </w:rPr>
        <w:t>учетом прогнозных значений среднемесячной начисленной заработной платы по Новосибирской области. Начиная с итогов 2015</w:t>
      </w:r>
      <w:r w:rsidR="00F034C0" w:rsidRPr="00314356">
        <w:rPr>
          <w:rFonts w:ascii="Times New Roman" w:hAnsi="Times New Roman" w:cs="Times New Roman"/>
          <w:sz w:val="28"/>
          <w:szCs w:val="28"/>
        </w:rPr>
        <w:t> </w:t>
      </w:r>
      <w:r w:rsidRPr="00314356">
        <w:rPr>
          <w:rFonts w:ascii="Times New Roman" w:hAnsi="Times New Roman" w:cs="Times New Roman"/>
          <w:sz w:val="28"/>
          <w:szCs w:val="28"/>
        </w:rPr>
        <w:t>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314356">
        <w:rPr>
          <w:rFonts w:ascii="Times New Roman" w:hAnsi="Times New Roman" w:cs="Times New Roman"/>
          <w:sz w:val="28"/>
          <w:szCs w:val="28"/>
        </w:rPr>
        <w:t>охода от трудовой деятельности);</w:t>
      </w:r>
    </w:p>
    <w:p w:rsidR="00CD0D9E" w:rsidRPr="00314356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2</w:t>
      </w:r>
      <w:r w:rsidR="00CD0D9E"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Pr="00314356">
        <w:rPr>
          <w:rFonts w:ascii="Times New Roman" w:hAnsi="Times New Roman" w:cs="Times New Roman"/>
          <w:sz w:val="28"/>
          <w:szCs w:val="28"/>
        </w:rPr>
        <w:t>– и</w:t>
      </w:r>
      <w:r w:rsidR="00CD0D9E" w:rsidRPr="00314356">
        <w:rPr>
          <w:rFonts w:ascii="Times New Roman" w:hAnsi="Times New Roman" w:cs="Times New Roman"/>
          <w:sz w:val="28"/>
          <w:szCs w:val="28"/>
        </w:rPr>
        <w:t>зменен механизм предоставления медицинской помощи льготной категории больных психичес</w:t>
      </w:r>
      <w:r w:rsidR="00193F24" w:rsidRPr="00314356">
        <w:rPr>
          <w:rFonts w:ascii="Times New Roman" w:hAnsi="Times New Roman" w:cs="Times New Roman"/>
          <w:sz w:val="28"/>
          <w:szCs w:val="28"/>
        </w:rPr>
        <w:t>кими расстройствами с</w:t>
      </w:r>
      <w:r w:rsidR="00F034C0" w:rsidRPr="00314356">
        <w:rPr>
          <w:rFonts w:ascii="Times New Roman" w:hAnsi="Times New Roman" w:cs="Times New Roman"/>
          <w:sz w:val="28"/>
          <w:szCs w:val="28"/>
        </w:rPr>
        <w:t> </w:t>
      </w:r>
      <w:r w:rsidR="00193F24" w:rsidRPr="00314356">
        <w:rPr>
          <w:rFonts w:ascii="Times New Roman" w:hAnsi="Times New Roman" w:cs="Times New Roman"/>
          <w:sz w:val="28"/>
          <w:szCs w:val="28"/>
        </w:rPr>
        <w:t>2017 года;</w:t>
      </w:r>
    </w:p>
    <w:p w:rsidR="00CD0D9E" w:rsidRPr="00314356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314356">
        <w:rPr>
          <w:rFonts w:ascii="Times New Roman" w:hAnsi="Times New Roman" w:cs="Times New Roman"/>
          <w:sz w:val="28"/>
          <w:szCs w:val="28"/>
        </w:rPr>
        <w:t>– с</w:t>
      </w:r>
      <w:r w:rsidRPr="00314356">
        <w:rPr>
          <w:rFonts w:ascii="Times New Roman" w:hAnsi="Times New Roman" w:cs="Times New Roman"/>
          <w:sz w:val="28"/>
          <w:szCs w:val="28"/>
        </w:rPr>
        <w:t xml:space="preserve"> 2017 года функционируют 118</w:t>
      </w:r>
      <w:r w:rsidR="002B7FCB" w:rsidRPr="00314356">
        <w:rPr>
          <w:rFonts w:ascii="Times New Roman" w:hAnsi="Times New Roman" w:cs="Times New Roman"/>
          <w:sz w:val="28"/>
          <w:szCs w:val="28"/>
        </w:rPr>
        <w:t> </w:t>
      </w:r>
      <w:r w:rsidRPr="00314356">
        <w:rPr>
          <w:rFonts w:ascii="Times New Roman" w:hAnsi="Times New Roman" w:cs="Times New Roman"/>
          <w:sz w:val="28"/>
          <w:szCs w:val="28"/>
        </w:rPr>
        <w:t>государственных учреждений, подведомственных министерству здраво</w:t>
      </w:r>
      <w:r w:rsidR="00193F24" w:rsidRPr="00314356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CD0D9E" w:rsidRPr="00314356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14356">
        <w:rPr>
          <w:rFonts w:ascii="Times New Roman" w:hAnsi="Times New Roman" w:cs="Times New Roman"/>
          <w:sz w:val="28"/>
          <w:szCs w:val="28"/>
        </w:rPr>
        <w:t xml:space="preserve"> –</w:t>
      </w:r>
      <w:r w:rsidR="00CD0D9E"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Pr="00314356">
        <w:rPr>
          <w:rFonts w:ascii="Times New Roman" w:hAnsi="Times New Roman" w:cs="Times New Roman"/>
          <w:sz w:val="28"/>
          <w:szCs w:val="28"/>
        </w:rPr>
        <w:t>с</w:t>
      </w:r>
      <w:r w:rsidR="00193F24" w:rsidRPr="00314356">
        <w:rPr>
          <w:rFonts w:ascii="Times New Roman" w:hAnsi="Times New Roman" w:cs="Times New Roman"/>
          <w:sz w:val="28"/>
          <w:szCs w:val="28"/>
        </w:rPr>
        <w:t xml:space="preserve"> 1 октября 2017 года;</w:t>
      </w:r>
    </w:p>
    <w:p w:rsidR="00CD0D9E" w:rsidRPr="00314356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314356">
        <w:rPr>
          <w:rFonts w:ascii="Times New Roman" w:hAnsi="Times New Roman" w:cs="Times New Roman"/>
          <w:sz w:val="28"/>
          <w:szCs w:val="28"/>
        </w:rPr>
        <w:t>– с</w:t>
      </w:r>
      <w:r w:rsidR="00193F24" w:rsidRPr="00314356">
        <w:rPr>
          <w:rFonts w:ascii="Times New Roman" w:hAnsi="Times New Roman" w:cs="Times New Roman"/>
          <w:sz w:val="28"/>
          <w:szCs w:val="28"/>
        </w:rPr>
        <w:t xml:space="preserve"> 1 января 2018 года;</w:t>
      </w:r>
    </w:p>
    <w:p w:rsidR="00065C69" w:rsidRPr="00314356" w:rsidRDefault="00FD3C1C" w:rsidP="00F034C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749F2"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314356">
        <w:rPr>
          <w:rFonts w:ascii="Times New Roman" w:hAnsi="Times New Roman" w:cs="Times New Roman"/>
          <w:sz w:val="28"/>
          <w:szCs w:val="28"/>
        </w:rPr>
        <w:t>– в</w:t>
      </w:r>
      <w:r w:rsidR="00B749F2" w:rsidRPr="00314356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Минздрава России от 22.12.2017 №</w:t>
      </w:r>
      <w:r w:rsidR="00193F24" w:rsidRPr="00314356">
        <w:rPr>
          <w:rFonts w:ascii="Times New Roman" w:hAnsi="Times New Roman" w:cs="Times New Roman"/>
          <w:sz w:val="28"/>
          <w:szCs w:val="28"/>
        </w:rPr>
        <w:t> </w:t>
      </w:r>
      <w:r w:rsidR="00B749F2" w:rsidRPr="00314356">
        <w:rPr>
          <w:rFonts w:ascii="Times New Roman" w:hAnsi="Times New Roman" w:cs="Times New Roman"/>
          <w:sz w:val="28"/>
          <w:szCs w:val="28"/>
        </w:rPr>
        <w:t xml:space="preserve">1043н </w:t>
      </w:r>
      <w:r w:rsidR="00640B4D" w:rsidRPr="00314356">
        <w:rPr>
          <w:rFonts w:ascii="Times New Roman" w:hAnsi="Times New Roman" w:cs="Times New Roman"/>
          <w:sz w:val="28"/>
          <w:szCs w:val="28"/>
        </w:rPr>
        <w:t>«</w:t>
      </w:r>
      <w:r w:rsidR="00B749F2" w:rsidRPr="00314356">
        <w:rPr>
          <w:rFonts w:ascii="Times New Roman" w:hAnsi="Times New Roman" w:cs="Times New Roman"/>
          <w:sz w:val="28"/>
          <w:szCs w:val="28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314356">
        <w:rPr>
          <w:rFonts w:ascii="Times New Roman" w:hAnsi="Times New Roman" w:cs="Times New Roman"/>
          <w:sz w:val="28"/>
          <w:szCs w:val="28"/>
        </w:rPr>
        <w:t>щих аккредитации специалистов</w:t>
      </w:r>
      <w:r w:rsidR="00640B4D" w:rsidRPr="00314356">
        <w:rPr>
          <w:rFonts w:ascii="Times New Roman" w:hAnsi="Times New Roman" w:cs="Times New Roman"/>
          <w:sz w:val="28"/>
          <w:szCs w:val="28"/>
        </w:rPr>
        <w:t>»</w:t>
      </w:r>
      <w:r w:rsidR="00F034C0" w:rsidRPr="0031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начнется с 1 января 2021 года;</w:t>
      </w:r>
    </w:p>
    <w:p w:rsidR="002910F1" w:rsidRPr="00314356" w:rsidRDefault="004B2ECA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314356">
        <w:rPr>
          <w:rFonts w:ascii="Times New Roman" w:hAnsi="Times New Roman" w:cs="Times New Roman"/>
          <w:sz w:val="28"/>
          <w:szCs w:val="28"/>
        </w:rPr>
        <w:t xml:space="preserve">– </w:t>
      </w:r>
      <w:r w:rsidRPr="00314356">
        <w:rPr>
          <w:rFonts w:ascii="Times New Roman" w:hAnsi="Times New Roman" w:cs="Times New Roman"/>
          <w:sz w:val="28"/>
          <w:szCs w:val="28"/>
        </w:rPr>
        <w:t xml:space="preserve">с учетом ввода в эксплуатацию после реконструкции </w:t>
      </w:r>
      <w:proofErr w:type="spellStart"/>
      <w:r w:rsidRPr="00314356">
        <w:rPr>
          <w:rFonts w:ascii="Times New Roman" w:hAnsi="Times New Roman" w:cs="Times New Roman"/>
          <w:sz w:val="28"/>
          <w:szCs w:val="28"/>
        </w:rPr>
        <w:t>газовоздушного</w:t>
      </w:r>
      <w:proofErr w:type="spellEnd"/>
      <w:r w:rsidRPr="00314356">
        <w:rPr>
          <w:rFonts w:ascii="Times New Roman" w:hAnsi="Times New Roman" w:cs="Times New Roman"/>
          <w:sz w:val="28"/>
          <w:szCs w:val="28"/>
        </w:rPr>
        <w:t xml:space="preserve"> тракта и дымовой трубы котельной на объекте ГБУЗ НСО </w:t>
      </w:r>
      <w:r w:rsidR="00640B4D" w:rsidRPr="00314356">
        <w:rPr>
          <w:rFonts w:ascii="Times New Roman" w:hAnsi="Times New Roman" w:cs="Times New Roman"/>
          <w:sz w:val="28"/>
          <w:szCs w:val="28"/>
        </w:rPr>
        <w:t>«</w:t>
      </w:r>
      <w:r w:rsidR="00EB73AC" w:rsidRPr="00314356">
        <w:rPr>
          <w:rFonts w:ascii="Times New Roman" w:hAnsi="Times New Roman" w:cs="Times New Roman"/>
          <w:sz w:val="28"/>
          <w:szCs w:val="28"/>
        </w:rPr>
        <w:t>ГНКПБ № </w:t>
      </w:r>
      <w:r w:rsidRPr="00314356">
        <w:rPr>
          <w:rFonts w:ascii="Times New Roman" w:hAnsi="Times New Roman" w:cs="Times New Roman"/>
          <w:sz w:val="28"/>
          <w:szCs w:val="28"/>
        </w:rPr>
        <w:t>3</w:t>
      </w:r>
      <w:r w:rsidR="00640B4D" w:rsidRPr="00314356">
        <w:rPr>
          <w:rFonts w:ascii="Times New Roman" w:hAnsi="Times New Roman" w:cs="Times New Roman"/>
          <w:sz w:val="28"/>
          <w:szCs w:val="28"/>
        </w:rPr>
        <w:t>»</w:t>
      </w:r>
      <w:r w:rsidRPr="00314356">
        <w:rPr>
          <w:rFonts w:ascii="Times New Roman" w:hAnsi="Times New Roman" w:cs="Times New Roman"/>
          <w:sz w:val="28"/>
          <w:szCs w:val="28"/>
        </w:rPr>
        <w:t xml:space="preserve">, строительства фельдшерско-акушерских пунктов в </w:t>
      </w:r>
      <w:r w:rsidR="004B2A36" w:rsidRPr="00314356">
        <w:rPr>
          <w:rFonts w:ascii="Times New Roman" w:hAnsi="Times New Roman" w:cs="Times New Roman"/>
          <w:sz w:val="28"/>
          <w:szCs w:val="28"/>
        </w:rPr>
        <w:t>п.</w:t>
      </w:r>
      <w:r w:rsidR="002B7FCB" w:rsidRPr="003143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B2A36" w:rsidRPr="00314356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="004B2A36" w:rsidRPr="00314356">
        <w:rPr>
          <w:rFonts w:ascii="Times New Roman" w:hAnsi="Times New Roman" w:cs="Times New Roman"/>
          <w:sz w:val="28"/>
          <w:szCs w:val="28"/>
        </w:rPr>
        <w:t xml:space="preserve">-Кордон ГБУЗ НСО </w:t>
      </w:r>
      <w:r w:rsidR="00640B4D" w:rsidRPr="00314356">
        <w:rPr>
          <w:rFonts w:ascii="Times New Roman" w:hAnsi="Times New Roman" w:cs="Times New Roman"/>
          <w:sz w:val="28"/>
          <w:szCs w:val="28"/>
        </w:rPr>
        <w:t>«</w:t>
      </w:r>
      <w:r w:rsidRPr="00314356">
        <w:rPr>
          <w:rFonts w:ascii="Times New Roman" w:hAnsi="Times New Roman" w:cs="Times New Roman"/>
          <w:sz w:val="28"/>
          <w:szCs w:val="28"/>
        </w:rPr>
        <w:t>Северн</w:t>
      </w:r>
      <w:r w:rsidR="004B2A36" w:rsidRPr="00314356">
        <w:rPr>
          <w:rFonts w:ascii="Times New Roman" w:hAnsi="Times New Roman" w:cs="Times New Roman"/>
          <w:sz w:val="28"/>
          <w:szCs w:val="28"/>
        </w:rPr>
        <w:t>ая ЦРБ</w:t>
      </w:r>
      <w:r w:rsidR="00640B4D" w:rsidRPr="00314356">
        <w:rPr>
          <w:rFonts w:ascii="Times New Roman" w:hAnsi="Times New Roman" w:cs="Times New Roman"/>
          <w:sz w:val="28"/>
          <w:szCs w:val="28"/>
        </w:rPr>
        <w:t>»</w:t>
      </w:r>
      <w:r w:rsidR="004B2A36"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BE4AAF" w:rsidRPr="00314356">
        <w:rPr>
          <w:rFonts w:ascii="Times New Roman" w:hAnsi="Times New Roman" w:cs="Times New Roman"/>
          <w:sz w:val="28"/>
          <w:szCs w:val="28"/>
        </w:rPr>
        <w:t>и</w:t>
      </w:r>
      <w:r w:rsidR="002B7FCB" w:rsidRPr="00314356">
        <w:rPr>
          <w:rFonts w:ascii="Times New Roman" w:hAnsi="Times New Roman" w:cs="Times New Roman"/>
          <w:sz w:val="28"/>
          <w:szCs w:val="28"/>
        </w:rPr>
        <w:t> </w:t>
      </w:r>
      <w:r w:rsidR="00BE4AAF" w:rsidRPr="00314356">
        <w:rPr>
          <w:rFonts w:ascii="Times New Roman" w:hAnsi="Times New Roman" w:cs="Times New Roman"/>
          <w:sz w:val="28"/>
          <w:szCs w:val="28"/>
        </w:rPr>
        <w:t>п.</w:t>
      </w:r>
      <w:r w:rsidR="00EB73AC" w:rsidRPr="00314356">
        <w:rPr>
          <w:rFonts w:ascii="Times New Roman" w:hAnsi="Times New Roman" w:cs="Times New Roman"/>
          <w:sz w:val="28"/>
          <w:szCs w:val="28"/>
        </w:rPr>
        <w:t> </w:t>
      </w:r>
      <w:r w:rsidR="00BE4AAF" w:rsidRPr="00314356">
        <w:rPr>
          <w:rFonts w:ascii="Times New Roman" w:hAnsi="Times New Roman" w:cs="Times New Roman"/>
          <w:sz w:val="28"/>
          <w:szCs w:val="28"/>
        </w:rPr>
        <w:t xml:space="preserve">Приобский ГБУЗ НСО </w:t>
      </w:r>
      <w:r w:rsidR="00640B4D" w:rsidRPr="00314356">
        <w:rPr>
          <w:rFonts w:ascii="Times New Roman" w:hAnsi="Times New Roman" w:cs="Times New Roman"/>
          <w:sz w:val="28"/>
          <w:szCs w:val="28"/>
        </w:rPr>
        <w:t>«</w:t>
      </w:r>
      <w:r w:rsidR="00BE4AAF" w:rsidRPr="00314356">
        <w:rPr>
          <w:rFonts w:ascii="Times New Roman" w:hAnsi="Times New Roman" w:cs="Times New Roman"/>
          <w:sz w:val="28"/>
          <w:szCs w:val="28"/>
        </w:rPr>
        <w:t>НКЦРБ</w:t>
      </w:r>
      <w:r w:rsidR="00640B4D" w:rsidRPr="00314356">
        <w:rPr>
          <w:rFonts w:ascii="Times New Roman" w:hAnsi="Times New Roman" w:cs="Times New Roman"/>
          <w:sz w:val="28"/>
          <w:szCs w:val="28"/>
        </w:rPr>
        <w:t>»</w:t>
      </w:r>
      <w:r w:rsidR="00BE4AAF" w:rsidRPr="00314356">
        <w:rPr>
          <w:rFonts w:ascii="Times New Roman" w:hAnsi="Times New Roman" w:cs="Times New Roman"/>
          <w:sz w:val="28"/>
          <w:szCs w:val="28"/>
        </w:rPr>
        <w:t>;</w:t>
      </w:r>
    </w:p>
    <w:p w:rsidR="00BE4AAF" w:rsidRPr="00314356" w:rsidRDefault="00BE4AAF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314356">
        <w:rPr>
          <w:rFonts w:ascii="Times New Roman" w:hAnsi="Times New Roman" w:cs="Times New Roman"/>
          <w:sz w:val="28"/>
          <w:szCs w:val="28"/>
        </w:rPr>
        <w:t xml:space="preserve"> – изменены (расширены) критерии ус</w:t>
      </w:r>
      <w:r w:rsidR="00A837CA" w:rsidRPr="00314356">
        <w:rPr>
          <w:rFonts w:ascii="Times New Roman" w:hAnsi="Times New Roman" w:cs="Times New Roman"/>
          <w:sz w:val="28"/>
          <w:szCs w:val="28"/>
        </w:rPr>
        <w:t>тановления инвалидности у детей;</w:t>
      </w:r>
    </w:p>
    <w:p w:rsidR="00A837CA" w:rsidRPr="00314356" w:rsidRDefault="00A837CA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B7FCB" w:rsidRPr="00314356">
        <w:rPr>
          <w:rFonts w:ascii="Times New Roman" w:hAnsi="Times New Roman" w:cs="Times New Roman"/>
          <w:sz w:val="28"/>
          <w:szCs w:val="28"/>
        </w:rPr>
        <w:t>– с 2020 года функционируют 113 </w:t>
      </w:r>
      <w:r w:rsidRPr="00314356">
        <w:rPr>
          <w:rFonts w:ascii="Times New Roman" w:hAnsi="Times New Roman" w:cs="Times New Roman"/>
          <w:sz w:val="28"/>
          <w:szCs w:val="28"/>
        </w:rPr>
        <w:t>государственных учреждений, подведомственных министерству здраво</w:t>
      </w:r>
      <w:r w:rsidR="00DD00F3" w:rsidRPr="00314356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DD00F3" w:rsidRPr="00314356" w:rsidRDefault="00DD00F3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B7FCB" w:rsidRPr="00314356">
        <w:rPr>
          <w:rFonts w:ascii="Times New Roman" w:hAnsi="Times New Roman" w:cs="Times New Roman"/>
          <w:sz w:val="28"/>
          <w:szCs w:val="28"/>
        </w:rPr>
        <w:t>–</w:t>
      </w:r>
      <w:r w:rsidRPr="00314356">
        <w:rPr>
          <w:rFonts w:ascii="Times New Roman" w:hAnsi="Times New Roman" w:cs="Times New Roman"/>
          <w:sz w:val="28"/>
          <w:szCs w:val="28"/>
        </w:rPr>
        <w:t xml:space="preserve"> с 2021 года функционируют 11</w:t>
      </w:r>
      <w:r w:rsidR="00D50E6E" w:rsidRPr="00314356">
        <w:rPr>
          <w:rFonts w:ascii="Times New Roman" w:hAnsi="Times New Roman" w:cs="Times New Roman"/>
          <w:sz w:val="28"/>
          <w:szCs w:val="28"/>
        </w:rPr>
        <w:t>2</w:t>
      </w:r>
      <w:r w:rsidR="002B7FCB" w:rsidRPr="00314356">
        <w:rPr>
          <w:rFonts w:ascii="Times New Roman" w:hAnsi="Times New Roman" w:cs="Times New Roman"/>
          <w:sz w:val="28"/>
          <w:szCs w:val="28"/>
        </w:rPr>
        <w:t> </w:t>
      </w:r>
      <w:r w:rsidRPr="00314356">
        <w:rPr>
          <w:rFonts w:ascii="Times New Roman" w:hAnsi="Times New Roman" w:cs="Times New Roman"/>
          <w:sz w:val="28"/>
          <w:szCs w:val="28"/>
        </w:rPr>
        <w:t>государственных учреждений, подведомственных министерству здравоохранения Новосибирской области.</w:t>
      </w:r>
    </w:p>
    <w:p w:rsidR="000A158D" w:rsidRPr="00314356" w:rsidRDefault="00AB7132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2B7FCB" w:rsidRPr="00314356">
        <w:rPr>
          <w:rFonts w:ascii="Times New Roman" w:hAnsi="Times New Roman" w:cs="Times New Roman"/>
          <w:sz w:val="28"/>
          <w:szCs w:val="28"/>
        </w:rPr>
        <w:t xml:space="preserve"> –</w:t>
      </w:r>
      <w:r w:rsidRPr="00314356">
        <w:rPr>
          <w:rFonts w:ascii="Times New Roman" w:hAnsi="Times New Roman" w:cs="Times New Roman"/>
          <w:sz w:val="28"/>
          <w:szCs w:val="28"/>
        </w:rPr>
        <w:t xml:space="preserve"> с 2021 года целевые индикаторы задачи характеризуют итоги достижен</w:t>
      </w:r>
      <w:r w:rsidR="002B7FCB" w:rsidRPr="00314356">
        <w:rPr>
          <w:rFonts w:ascii="Times New Roman" w:hAnsi="Times New Roman" w:cs="Times New Roman"/>
          <w:sz w:val="28"/>
          <w:szCs w:val="28"/>
        </w:rPr>
        <w:t>ия цели подпрограммы 12 за 2018–</w:t>
      </w:r>
      <w:r w:rsidRPr="00314356">
        <w:rPr>
          <w:rFonts w:ascii="Times New Roman" w:hAnsi="Times New Roman" w:cs="Times New Roman"/>
          <w:sz w:val="28"/>
          <w:szCs w:val="28"/>
        </w:rPr>
        <w:t>2020 годы</w:t>
      </w:r>
      <w:r w:rsidR="00A15EE1" w:rsidRPr="00314356">
        <w:rPr>
          <w:rFonts w:ascii="Times New Roman" w:hAnsi="Times New Roman" w:cs="Times New Roman"/>
          <w:sz w:val="28"/>
          <w:szCs w:val="28"/>
        </w:rPr>
        <w:t>;</w:t>
      </w:r>
      <w:r w:rsidR="00823B5E" w:rsidRPr="00314356">
        <w:rPr>
          <w:rFonts w:ascii="Times New Roman" w:hAnsi="Times New Roman" w:cs="Times New Roman"/>
          <w:sz w:val="28"/>
          <w:szCs w:val="28"/>
        </w:rPr>
        <w:t xml:space="preserve"> достигаются за счет деятельности медицинских организаций, подведомственных министерству здравоохранения Новосибирской области, в рамках территориальной программы государственных гарантий бесплатного оказания гражданам медицинской помощи в Новосибирской области</w:t>
      </w:r>
      <w:r w:rsidRPr="00314356">
        <w:rPr>
          <w:rFonts w:ascii="Times New Roman" w:hAnsi="Times New Roman" w:cs="Times New Roman"/>
          <w:sz w:val="28"/>
          <w:szCs w:val="28"/>
        </w:rPr>
        <w:t>.</w:t>
      </w:r>
    </w:p>
    <w:p w:rsidR="008E1B37" w:rsidRPr="00620DDA" w:rsidRDefault="008E1B37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56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314356">
        <w:rPr>
          <w:rFonts w:ascii="Times New Roman" w:hAnsi="Times New Roman" w:cs="Times New Roman"/>
          <w:sz w:val="28"/>
          <w:szCs w:val="28"/>
        </w:rPr>
        <w:t xml:space="preserve"> </w:t>
      </w:r>
      <w:r w:rsidR="002B7FCB" w:rsidRPr="00314356">
        <w:rPr>
          <w:rFonts w:ascii="Times New Roman" w:hAnsi="Times New Roman" w:cs="Times New Roman"/>
          <w:sz w:val="28"/>
          <w:szCs w:val="28"/>
        </w:rPr>
        <w:t>–</w:t>
      </w:r>
      <w:r w:rsidRPr="00314356">
        <w:rPr>
          <w:rFonts w:ascii="Times New Roman" w:hAnsi="Times New Roman" w:cs="Times New Roman"/>
          <w:sz w:val="28"/>
          <w:szCs w:val="28"/>
        </w:rPr>
        <w:t xml:space="preserve"> с 2022 года функционируют </w:t>
      </w:r>
      <w:r w:rsidR="00EC28C4" w:rsidRPr="00314356">
        <w:rPr>
          <w:rFonts w:ascii="Times New Roman" w:hAnsi="Times New Roman" w:cs="Times New Roman"/>
          <w:sz w:val="28"/>
          <w:szCs w:val="28"/>
        </w:rPr>
        <w:t>109</w:t>
      </w:r>
      <w:r w:rsidR="002B7FCB" w:rsidRPr="00314356">
        <w:rPr>
          <w:rFonts w:ascii="Times New Roman" w:hAnsi="Times New Roman" w:cs="Times New Roman"/>
          <w:sz w:val="28"/>
          <w:szCs w:val="28"/>
        </w:rPr>
        <w:t> </w:t>
      </w:r>
      <w:r w:rsidRPr="00314356">
        <w:rPr>
          <w:rFonts w:ascii="Times New Roman" w:hAnsi="Times New Roman" w:cs="Times New Roman"/>
          <w:sz w:val="28"/>
          <w:szCs w:val="28"/>
        </w:rPr>
        <w:t>государственных учреждений, подведомственных министерству здравоохранения Новосибирской области.</w:t>
      </w:r>
    </w:p>
    <w:p w:rsidR="00C54606" w:rsidRDefault="00C54606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DA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="002B7FCB">
        <w:rPr>
          <w:rFonts w:ascii="Times New Roman" w:hAnsi="Times New Roman" w:cs="Times New Roman"/>
          <w:sz w:val="28"/>
          <w:szCs w:val="28"/>
        </w:rPr>
        <w:t xml:space="preserve"> –</w:t>
      </w:r>
      <w:r w:rsidRPr="00620DDA">
        <w:rPr>
          <w:rFonts w:ascii="Times New Roman" w:hAnsi="Times New Roman" w:cs="Times New Roman"/>
          <w:sz w:val="28"/>
          <w:szCs w:val="28"/>
        </w:rPr>
        <w:t xml:space="preserve"> с учетом ввода в эксплуатацию после строительства 1</w:t>
      </w:r>
      <w:r w:rsidR="003C10AB">
        <w:rPr>
          <w:rFonts w:ascii="Times New Roman" w:hAnsi="Times New Roman" w:cs="Times New Roman"/>
          <w:sz w:val="28"/>
          <w:szCs w:val="28"/>
        </w:rPr>
        <w:t>6</w:t>
      </w:r>
      <w:r w:rsidRPr="00620DDA">
        <w:rPr>
          <w:rFonts w:ascii="Times New Roman" w:hAnsi="Times New Roman" w:cs="Times New Roman"/>
          <w:sz w:val="28"/>
          <w:szCs w:val="28"/>
        </w:rPr>
        <w:t xml:space="preserve"> фельдшерско-акушерских пунктов в д.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Кривояш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43D3" w:rsidRPr="00620DDA">
        <w:rPr>
          <w:rFonts w:ascii="Times New Roman" w:hAnsi="Times New Roman" w:cs="Times New Roman"/>
          <w:sz w:val="28"/>
          <w:szCs w:val="28"/>
        </w:rPr>
        <w:t>Болотни</w:t>
      </w:r>
      <w:r w:rsidRPr="00620DDA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="002B7FC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Кульча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Куйбышевская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д.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Ночка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 xml:space="preserve">Венгеровская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="002B7FCB">
        <w:rPr>
          <w:rFonts w:ascii="Times New Roman" w:hAnsi="Times New Roman" w:cs="Times New Roman"/>
          <w:sz w:val="28"/>
          <w:szCs w:val="28"/>
        </w:rPr>
        <w:t>п.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Пятилетка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Черепановская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="002B7FC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Лепокурово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Баганская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="002B7FCB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Бердская 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д.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Новый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Майзас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Кыштовская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="002B7FCB">
        <w:rPr>
          <w:rFonts w:ascii="Times New Roman" w:hAnsi="Times New Roman" w:cs="Times New Roman"/>
          <w:sz w:val="28"/>
          <w:szCs w:val="28"/>
        </w:rPr>
        <w:t>с.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Петропавловка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Победа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Усть-Таркская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д.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Ургун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Линёвская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, д</w:t>
      </w:r>
      <w:r w:rsidR="002B7FC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Чаргары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Венгеровская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Красноглинное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ОЦГБ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Крещенское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Убинская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r w:rsidRPr="00620DDA">
        <w:rPr>
          <w:rFonts w:ascii="Times New Roman" w:hAnsi="Times New Roman" w:cs="Times New Roman"/>
          <w:sz w:val="28"/>
          <w:szCs w:val="28"/>
        </w:rPr>
        <w:t xml:space="preserve">Преображенка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Искитимская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, п</w:t>
      </w:r>
      <w:r w:rsidRPr="00620DDA">
        <w:rPr>
          <w:rFonts w:ascii="Times New Roman" w:hAnsi="Times New Roman" w:cs="Times New Roman"/>
          <w:sz w:val="28"/>
          <w:szCs w:val="28"/>
        </w:rPr>
        <w:t>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Шипуновский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="002B7FCB">
        <w:rPr>
          <w:rFonts w:ascii="Times New Roman" w:hAnsi="Times New Roman" w:cs="Times New Roman"/>
          <w:sz w:val="28"/>
          <w:szCs w:val="28"/>
        </w:rPr>
        <w:t>д. 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Очкино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Чистоозёрная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EC28C4">
        <w:rPr>
          <w:rFonts w:ascii="Times New Roman" w:hAnsi="Times New Roman" w:cs="Times New Roman"/>
          <w:sz w:val="28"/>
          <w:szCs w:val="28"/>
        </w:rPr>
        <w:t>;</w:t>
      </w:r>
    </w:p>
    <w:p w:rsidR="00587670" w:rsidRDefault="00587670" w:rsidP="00587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DA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1</w:t>
      </w:r>
      <w:r w:rsidR="00E03DE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2B7FCB">
        <w:rPr>
          <w:rFonts w:ascii="Times New Roman" w:hAnsi="Times New Roman" w:cs="Times New Roman"/>
          <w:sz w:val="28"/>
          <w:szCs w:val="28"/>
        </w:rPr>
        <w:t>–</w:t>
      </w:r>
      <w:r w:rsidRPr="00620DDA">
        <w:rPr>
          <w:rFonts w:ascii="Times New Roman" w:hAnsi="Times New Roman" w:cs="Times New Roman"/>
          <w:sz w:val="28"/>
          <w:szCs w:val="28"/>
        </w:rPr>
        <w:t xml:space="preserve"> с учетом ввода в эк</w:t>
      </w:r>
      <w:r w:rsidR="00E03DE9">
        <w:rPr>
          <w:rFonts w:ascii="Times New Roman" w:hAnsi="Times New Roman" w:cs="Times New Roman"/>
          <w:sz w:val="28"/>
          <w:szCs w:val="28"/>
        </w:rPr>
        <w:t xml:space="preserve">сплуатацию после строительства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03DE9">
        <w:rPr>
          <w:rFonts w:ascii="Times New Roman" w:hAnsi="Times New Roman" w:cs="Times New Roman"/>
          <w:sz w:val="28"/>
          <w:szCs w:val="28"/>
        </w:rPr>
        <w:t xml:space="preserve"> </w:t>
      </w:r>
      <w:r w:rsidR="00183789" w:rsidRPr="00183789">
        <w:rPr>
          <w:rFonts w:ascii="Times New Roman" w:hAnsi="Times New Roman" w:cs="Times New Roman"/>
          <w:sz w:val="28"/>
          <w:szCs w:val="28"/>
        </w:rPr>
        <w:t>объектов, нереализованных в 2022 году</w:t>
      </w:r>
      <w:r w:rsidR="00DD5260">
        <w:rPr>
          <w:rFonts w:ascii="Times New Roman" w:hAnsi="Times New Roman" w:cs="Times New Roman"/>
          <w:sz w:val="28"/>
          <w:szCs w:val="28"/>
        </w:rPr>
        <w:t>:</w:t>
      </w:r>
      <w:r w:rsidR="00183789" w:rsidRPr="00183789">
        <w:rPr>
          <w:rFonts w:ascii="Times New Roman" w:hAnsi="Times New Roman" w:cs="Times New Roman"/>
          <w:sz w:val="28"/>
          <w:szCs w:val="28"/>
        </w:rPr>
        <w:t xml:space="preserve"> </w:t>
      </w:r>
      <w:r w:rsidR="00DD5260">
        <w:rPr>
          <w:rFonts w:ascii="Times New Roman" w:hAnsi="Times New Roman" w:cs="Times New Roman"/>
          <w:sz w:val="28"/>
          <w:szCs w:val="28"/>
        </w:rPr>
        <w:t>з</w:t>
      </w:r>
      <w:r w:rsidR="00183789" w:rsidRPr="00DD5260">
        <w:rPr>
          <w:rFonts w:ascii="Times New Roman" w:hAnsi="Times New Roman" w:cs="Times New Roman"/>
          <w:sz w:val="28"/>
          <w:szCs w:val="28"/>
        </w:rPr>
        <w:t>дание врачебной амбулатории мощностью 50 п/см в п. Ложок Новосибирского района</w:t>
      </w:r>
      <w:r w:rsidR="00DD5260">
        <w:rPr>
          <w:rFonts w:ascii="Times New Roman" w:hAnsi="Times New Roman" w:cs="Times New Roman"/>
          <w:sz w:val="28"/>
          <w:szCs w:val="28"/>
        </w:rPr>
        <w:t>, з</w:t>
      </w:r>
      <w:r w:rsidR="00FB2628" w:rsidRPr="00DD5260">
        <w:rPr>
          <w:rFonts w:ascii="Times New Roman" w:hAnsi="Times New Roman" w:cs="Times New Roman"/>
          <w:sz w:val="28"/>
          <w:szCs w:val="28"/>
        </w:rPr>
        <w:t>дание врачебной а</w:t>
      </w:r>
      <w:r w:rsidR="008E2818">
        <w:rPr>
          <w:rFonts w:ascii="Times New Roman" w:hAnsi="Times New Roman" w:cs="Times New Roman"/>
          <w:sz w:val="28"/>
          <w:szCs w:val="28"/>
        </w:rPr>
        <w:t>мбулатории мощностью 100 п/см в </w:t>
      </w:r>
      <w:r w:rsidR="00FB2628" w:rsidRPr="00DD5260">
        <w:rPr>
          <w:rFonts w:ascii="Times New Roman" w:hAnsi="Times New Roman" w:cs="Times New Roman"/>
          <w:sz w:val="28"/>
          <w:szCs w:val="28"/>
        </w:rPr>
        <w:t>п.</w:t>
      </w:r>
      <w:r w:rsidR="002B7FCB">
        <w:rPr>
          <w:rFonts w:ascii="Times New Roman" w:hAnsi="Times New Roman" w:cs="Times New Roman"/>
          <w:sz w:val="28"/>
          <w:szCs w:val="28"/>
        </w:rPr>
        <w:t> </w:t>
      </w:r>
      <w:r w:rsidR="00FB2628" w:rsidRPr="00DD5260">
        <w:rPr>
          <w:rFonts w:ascii="Times New Roman" w:hAnsi="Times New Roman" w:cs="Times New Roman"/>
          <w:sz w:val="28"/>
          <w:szCs w:val="28"/>
        </w:rPr>
        <w:t>Мичуринский Новосибирского района</w:t>
      </w:r>
      <w:r w:rsidR="00DD5260">
        <w:rPr>
          <w:rFonts w:ascii="Times New Roman" w:hAnsi="Times New Roman" w:cs="Times New Roman"/>
          <w:sz w:val="28"/>
          <w:szCs w:val="28"/>
        </w:rPr>
        <w:t>, з</w:t>
      </w:r>
      <w:r w:rsidR="00FB2628" w:rsidRPr="00FB2628">
        <w:rPr>
          <w:rFonts w:ascii="Times New Roman" w:hAnsi="Times New Roman" w:cs="Times New Roman"/>
          <w:sz w:val="28"/>
          <w:szCs w:val="28"/>
        </w:rPr>
        <w:t>дание врачебной амб</w:t>
      </w:r>
      <w:r w:rsidR="002B7FCB">
        <w:rPr>
          <w:rFonts w:ascii="Times New Roman" w:hAnsi="Times New Roman" w:cs="Times New Roman"/>
          <w:sz w:val="28"/>
          <w:szCs w:val="28"/>
        </w:rPr>
        <w:t>улатории мощностью 50 п/см в п. </w:t>
      </w:r>
      <w:proofErr w:type="spellStart"/>
      <w:r w:rsidR="00FB2628" w:rsidRPr="00FB2628">
        <w:rPr>
          <w:rFonts w:ascii="Times New Roman" w:hAnsi="Times New Roman" w:cs="Times New Roman"/>
          <w:sz w:val="28"/>
          <w:szCs w:val="28"/>
        </w:rPr>
        <w:t>Тулинский</w:t>
      </w:r>
      <w:proofErr w:type="spellEnd"/>
      <w:r w:rsidR="00FB2628" w:rsidRPr="00FB2628"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 w:rsidR="00DD5260">
        <w:rPr>
          <w:rFonts w:ascii="Times New Roman" w:hAnsi="Times New Roman" w:cs="Times New Roman"/>
          <w:sz w:val="28"/>
          <w:szCs w:val="28"/>
        </w:rPr>
        <w:t>, з</w:t>
      </w:r>
      <w:r w:rsidR="00A63FD6" w:rsidRPr="00DD5260">
        <w:rPr>
          <w:rFonts w:ascii="Times New Roman" w:hAnsi="Times New Roman" w:cs="Times New Roman"/>
          <w:sz w:val="28"/>
          <w:szCs w:val="28"/>
        </w:rPr>
        <w:t>дание врачебной амбула</w:t>
      </w:r>
      <w:r w:rsidR="002B7FCB">
        <w:rPr>
          <w:rFonts w:ascii="Times New Roman" w:hAnsi="Times New Roman" w:cs="Times New Roman"/>
          <w:sz w:val="28"/>
          <w:szCs w:val="28"/>
        </w:rPr>
        <w:t xml:space="preserve">тории мощностью 100 п/см в </w:t>
      </w:r>
      <w:proofErr w:type="spellStart"/>
      <w:r w:rsidR="002B7FCB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="002B7FC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A63FD6" w:rsidRPr="00DD5260">
        <w:rPr>
          <w:rFonts w:ascii="Times New Roman" w:hAnsi="Times New Roman" w:cs="Times New Roman"/>
          <w:sz w:val="28"/>
          <w:szCs w:val="28"/>
        </w:rPr>
        <w:t>Кудряшовский</w:t>
      </w:r>
      <w:proofErr w:type="spellEnd"/>
      <w:r w:rsidR="00A63FD6" w:rsidRPr="00DD5260"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 w:rsidR="00DD5260">
        <w:rPr>
          <w:rFonts w:ascii="Times New Roman" w:hAnsi="Times New Roman" w:cs="Times New Roman"/>
          <w:sz w:val="28"/>
          <w:szCs w:val="28"/>
        </w:rPr>
        <w:t>, з</w:t>
      </w:r>
      <w:r w:rsidR="00A63FD6" w:rsidRPr="00DD5260">
        <w:rPr>
          <w:rFonts w:ascii="Times New Roman" w:hAnsi="Times New Roman" w:cs="Times New Roman"/>
          <w:sz w:val="28"/>
          <w:szCs w:val="28"/>
        </w:rPr>
        <w:t>дание врачебной амб</w:t>
      </w:r>
      <w:r w:rsidR="002B7FCB">
        <w:rPr>
          <w:rFonts w:ascii="Times New Roman" w:hAnsi="Times New Roman" w:cs="Times New Roman"/>
          <w:sz w:val="28"/>
          <w:szCs w:val="28"/>
        </w:rPr>
        <w:t>улатории мощностью 50 п/см в п. </w:t>
      </w:r>
      <w:r w:rsidR="00A63FD6" w:rsidRPr="00DD5260">
        <w:rPr>
          <w:rFonts w:ascii="Times New Roman" w:hAnsi="Times New Roman" w:cs="Times New Roman"/>
          <w:sz w:val="28"/>
          <w:szCs w:val="28"/>
        </w:rPr>
        <w:t>Садовый Новосибирского района</w:t>
      </w:r>
      <w:r w:rsidR="00DD5260">
        <w:rPr>
          <w:rFonts w:ascii="Times New Roman" w:hAnsi="Times New Roman" w:cs="Times New Roman"/>
          <w:sz w:val="28"/>
          <w:szCs w:val="28"/>
        </w:rPr>
        <w:t xml:space="preserve">, </w:t>
      </w:r>
      <w:r w:rsidR="00183789" w:rsidRPr="00183789">
        <w:rPr>
          <w:rFonts w:ascii="Times New Roman" w:hAnsi="Times New Roman" w:cs="Times New Roman"/>
          <w:sz w:val="28"/>
          <w:szCs w:val="28"/>
        </w:rPr>
        <w:t>поликлиника ГБУЗ НСО «ГКБ №2» в микрорайоне «Олимпийская слава»)</w:t>
      </w:r>
      <w:r w:rsidR="005D11C2">
        <w:rPr>
          <w:rFonts w:ascii="Times New Roman" w:hAnsi="Times New Roman" w:cs="Times New Roman"/>
          <w:sz w:val="28"/>
          <w:szCs w:val="28"/>
        </w:rPr>
        <w:t>.</w:t>
      </w:r>
    </w:p>
    <w:p w:rsidR="00587670" w:rsidRDefault="00587670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FCB" w:rsidRPr="00C54606" w:rsidRDefault="002B7FCB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F034C0" w:rsidRDefault="00F034C0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F034C0" w:rsidSect="00541E8F">
      <w:headerReference w:type="default" r:id="rId8"/>
      <w:pgSz w:w="16838" w:h="11905" w:orient="landscape" w:code="9"/>
      <w:pgMar w:top="1418" w:right="567" w:bottom="567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FB" w:rsidRDefault="004B33FB" w:rsidP="00F2530F">
      <w:pPr>
        <w:spacing w:after="0" w:line="240" w:lineRule="auto"/>
      </w:pPr>
      <w:r>
        <w:separator/>
      </w:r>
    </w:p>
  </w:endnote>
  <w:endnote w:type="continuationSeparator" w:id="0">
    <w:p w:rsidR="004B33FB" w:rsidRDefault="004B33FB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FB" w:rsidRDefault="004B33FB" w:rsidP="00F2530F">
      <w:pPr>
        <w:spacing w:after="0" w:line="240" w:lineRule="auto"/>
      </w:pPr>
      <w:r>
        <w:separator/>
      </w:r>
    </w:p>
  </w:footnote>
  <w:footnote w:type="continuationSeparator" w:id="0">
    <w:p w:rsidR="004B33FB" w:rsidRDefault="004B33FB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4378" w:rsidRPr="003F03D8" w:rsidRDefault="00BE437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45A6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2E4"/>
    <w:rsid w:val="00000836"/>
    <w:rsid w:val="00000CB3"/>
    <w:rsid w:val="00004552"/>
    <w:rsid w:val="000077FF"/>
    <w:rsid w:val="000125D9"/>
    <w:rsid w:val="00013288"/>
    <w:rsid w:val="00016F8F"/>
    <w:rsid w:val="000170D3"/>
    <w:rsid w:val="0002152D"/>
    <w:rsid w:val="000233C5"/>
    <w:rsid w:val="00025722"/>
    <w:rsid w:val="000332EE"/>
    <w:rsid w:val="0003337F"/>
    <w:rsid w:val="00036D3E"/>
    <w:rsid w:val="000477A0"/>
    <w:rsid w:val="000508CA"/>
    <w:rsid w:val="00051F19"/>
    <w:rsid w:val="000612EC"/>
    <w:rsid w:val="00065C69"/>
    <w:rsid w:val="00076621"/>
    <w:rsid w:val="00077B07"/>
    <w:rsid w:val="00084BF9"/>
    <w:rsid w:val="00086518"/>
    <w:rsid w:val="00092299"/>
    <w:rsid w:val="00094812"/>
    <w:rsid w:val="00096979"/>
    <w:rsid w:val="000A0ED3"/>
    <w:rsid w:val="000A158D"/>
    <w:rsid w:val="000A6A45"/>
    <w:rsid w:val="000A7319"/>
    <w:rsid w:val="000B05A6"/>
    <w:rsid w:val="000B1A7D"/>
    <w:rsid w:val="000C4498"/>
    <w:rsid w:val="000C517E"/>
    <w:rsid w:val="000C7005"/>
    <w:rsid w:val="000C70E2"/>
    <w:rsid w:val="000C7C99"/>
    <w:rsid w:val="000D3A9D"/>
    <w:rsid w:val="000D536B"/>
    <w:rsid w:val="000E2F71"/>
    <w:rsid w:val="000E79B2"/>
    <w:rsid w:val="001009AD"/>
    <w:rsid w:val="00101C71"/>
    <w:rsid w:val="00102E16"/>
    <w:rsid w:val="001046A6"/>
    <w:rsid w:val="001218D2"/>
    <w:rsid w:val="001260D2"/>
    <w:rsid w:val="00127195"/>
    <w:rsid w:val="00131693"/>
    <w:rsid w:val="00133E30"/>
    <w:rsid w:val="001352C0"/>
    <w:rsid w:val="00135F59"/>
    <w:rsid w:val="00150969"/>
    <w:rsid w:val="001545AE"/>
    <w:rsid w:val="00155236"/>
    <w:rsid w:val="00157A3A"/>
    <w:rsid w:val="00161280"/>
    <w:rsid w:val="001613F2"/>
    <w:rsid w:val="00162418"/>
    <w:rsid w:val="00163C53"/>
    <w:rsid w:val="001670B0"/>
    <w:rsid w:val="001677AB"/>
    <w:rsid w:val="00170737"/>
    <w:rsid w:val="00171EF2"/>
    <w:rsid w:val="00172D3B"/>
    <w:rsid w:val="001740DD"/>
    <w:rsid w:val="00175ACD"/>
    <w:rsid w:val="001765E6"/>
    <w:rsid w:val="00180381"/>
    <w:rsid w:val="00181F70"/>
    <w:rsid w:val="0018304B"/>
    <w:rsid w:val="00183789"/>
    <w:rsid w:val="00184037"/>
    <w:rsid w:val="001844CA"/>
    <w:rsid w:val="00191C9B"/>
    <w:rsid w:val="001924D3"/>
    <w:rsid w:val="00192E37"/>
    <w:rsid w:val="00193234"/>
    <w:rsid w:val="00193A36"/>
    <w:rsid w:val="00193F24"/>
    <w:rsid w:val="001A376E"/>
    <w:rsid w:val="001A7A1F"/>
    <w:rsid w:val="001A7C1D"/>
    <w:rsid w:val="001B077D"/>
    <w:rsid w:val="001B6B9F"/>
    <w:rsid w:val="001C1877"/>
    <w:rsid w:val="001C43BB"/>
    <w:rsid w:val="001C55C0"/>
    <w:rsid w:val="001D4F2E"/>
    <w:rsid w:val="001E046E"/>
    <w:rsid w:val="001E062D"/>
    <w:rsid w:val="001E1460"/>
    <w:rsid w:val="001E2931"/>
    <w:rsid w:val="001E377E"/>
    <w:rsid w:val="001E5149"/>
    <w:rsid w:val="001F0343"/>
    <w:rsid w:val="001F5314"/>
    <w:rsid w:val="001F53B9"/>
    <w:rsid w:val="001F67D6"/>
    <w:rsid w:val="001F76CD"/>
    <w:rsid w:val="002003C3"/>
    <w:rsid w:val="0021328D"/>
    <w:rsid w:val="0021461E"/>
    <w:rsid w:val="00216A1A"/>
    <w:rsid w:val="00217162"/>
    <w:rsid w:val="002210C9"/>
    <w:rsid w:val="00221877"/>
    <w:rsid w:val="0022390A"/>
    <w:rsid w:val="0022558E"/>
    <w:rsid w:val="002319E5"/>
    <w:rsid w:val="00237881"/>
    <w:rsid w:val="00240A47"/>
    <w:rsid w:val="00240C37"/>
    <w:rsid w:val="00243912"/>
    <w:rsid w:val="00250259"/>
    <w:rsid w:val="00250A8E"/>
    <w:rsid w:val="00251BD1"/>
    <w:rsid w:val="002549C0"/>
    <w:rsid w:val="002561B8"/>
    <w:rsid w:val="00265294"/>
    <w:rsid w:val="0026590B"/>
    <w:rsid w:val="00270F25"/>
    <w:rsid w:val="00274A60"/>
    <w:rsid w:val="0027770F"/>
    <w:rsid w:val="0028033D"/>
    <w:rsid w:val="00280AF6"/>
    <w:rsid w:val="00281A3B"/>
    <w:rsid w:val="002849EC"/>
    <w:rsid w:val="0028593F"/>
    <w:rsid w:val="00285C99"/>
    <w:rsid w:val="002862DD"/>
    <w:rsid w:val="002910F1"/>
    <w:rsid w:val="00293328"/>
    <w:rsid w:val="00295183"/>
    <w:rsid w:val="00295536"/>
    <w:rsid w:val="00296C13"/>
    <w:rsid w:val="00297CFB"/>
    <w:rsid w:val="002A3AF8"/>
    <w:rsid w:val="002A3DA6"/>
    <w:rsid w:val="002A3DED"/>
    <w:rsid w:val="002A73C9"/>
    <w:rsid w:val="002B4007"/>
    <w:rsid w:val="002B7EDD"/>
    <w:rsid w:val="002B7FCB"/>
    <w:rsid w:val="002C105F"/>
    <w:rsid w:val="002C4B5E"/>
    <w:rsid w:val="002C6311"/>
    <w:rsid w:val="002C7A64"/>
    <w:rsid w:val="002D408F"/>
    <w:rsid w:val="002D61B3"/>
    <w:rsid w:val="002D677D"/>
    <w:rsid w:val="002E03A3"/>
    <w:rsid w:val="002E482F"/>
    <w:rsid w:val="002E7670"/>
    <w:rsid w:val="002F3140"/>
    <w:rsid w:val="002F32A2"/>
    <w:rsid w:val="00302F7A"/>
    <w:rsid w:val="0030371F"/>
    <w:rsid w:val="0030566B"/>
    <w:rsid w:val="0030668B"/>
    <w:rsid w:val="00306AAB"/>
    <w:rsid w:val="003128DE"/>
    <w:rsid w:val="00313B51"/>
    <w:rsid w:val="00314356"/>
    <w:rsid w:val="00314F25"/>
    <w:rsid w:val="00330B74"/>
    <w:rsid w:val="00333284"/>
    <w:rsid w:val="003340A0"/>
    <w:rsid w:val="00336EFF"/>
    <w:rsid w:val="00337CDE"/>
    <w:rsid w:val="00343006"/>
    <w:rsid w:val="003453E6"/>
    <w:rsid w:val="00347B7B"/>
    <w:rsid w:val="00351A11"/>
    <w:rsid w:val="00362DDC"/>
    <w:rsid w:val="00366C89"/>
    <w:rsid w:val="00366DA1"/>
    <w:rsid w:val="00370005"/>
    <w:rsid w:val="00372085"/>
    <w:rsid w:val="0037238F"/>
    <w:rsid w:val="00374099"/>
    <w:rsid w:val="00374215"/>
    <w:rsid w:val="00374D34"/>
    <w:rsid w:val="003771CE"/>
    <w:rsid w:val="003775D3"/>
    <w:rsid w:val="003813D7"/>
    <w:rsid w:val="0038333A"/>
    <w:rsid w:val="00385473"/>
    <w:rsid w:val="00391970"/>
    <w:rsid w:val="00391C60"/>
    <w:rsid w:val="003A08F4"/>
    <w:rsid w:val="003A1D2B"/>
    <w:rsid w:val="003A6B2F"/>
    <w:rsid w:val="003B0AB6"/>
    <w:rsid w:val="003B16DF"/>
    <w:rsid w:val="003B24F2"/>
    <w:rsid w:val="003B2AB2"/>
    <w:rsid w:val="003B2E07"/>
    <w:rsid w:val="003B3DF3"/>
    <w:rsid w:val="003B7BE8"/>
    <w:rsid w:val="003C10AB"/>
    <w:rsid w:val="003C1408"/>
    <w:rsid w:val="003C59B9"/>
    <w:rsid w:val="003C6E64"/>
    <w:rsid w:val="003C78B1"/>
    <w:rsid w:val="003D4065"/>
    <w:rsid w:val="003D4FAB"/>
    <w:rsid w:val="003D7BD1"/>
    <w:rsid w:val="003D7E1E"/>
    <w:rsid w:val="003E31E0"/>
    <w:rsid w:val="003E5A8B"/>
    <w:rsid w:val="003E65E3"/>
    <w:rsid w:val="003E7D99"/>
    <w:rsid w:val="003F02B6"/>
    <w:rsid w:val="003F03D8"/>
    <w:rsid w:val="003F1E7A"/>
    <w:rsid w:val="003F4634"/>
    <w:rsid w:val="00400FA9"/>
    <w:rsid w:val="00401480"/>
    <w:rsid w:val="00401D71"/>
    <w:rsid w:val="004038EA"/>
    <w:rsid w:val="00403D5D"/>
    <w:rsid w:val="004069F7"/>
    <w:rsid w:val="004144E1"/>
    <w:rsid w:val="00414C98"/>
    <w:rsid w:val="00415CF9"/>
    <w:rsid w:val="00420D3C"/>
    <w:rsid w:val="00421A0A"/>
    <w:rsid w:val="00427C4B"/>
    <w:rsid w:val="00430C8F"/>
    <w:rsid w:val="0043504F"/>
    <w:rsid w:val="00440B68"/>
    <w:rsid w:val="0044118F"/>
    <w:rsid w:val="004431AC"/>
    <w:rsid w:val="00446F3B"/>
    <w:rsid w:val="00453ACC"/>
    <w:rsid w:val="004600D5"/>
    <w:rsid w:val="004604B7"/>
    <w:rsid w:val="00461EDB"/>
    <w:rsid w:val="00463F7C"/>
    <w:rsid w:val="0046663A"/>
    <w:rsid w:val="00477782"/>
    <w:rsid w:val="0048062F"/>
    <w:rsid w:val="00486D19"/>
    <w:rsid w:val="00494CBF"/>
    <w:rsid w:val="004A26A6"/>
    <w:rsid w:val="004A2DBD"/>
    <w:rsid w:val="004A6D0C"/>
    <w:rsid w:val="004A6F4B"/>
    <w:rsid w:val="004B04CC"/>
    <w:rsid w:val="004B2A36"/>
    <w:rsid w:val="004B2AD1"/>
    <w:rsid w:val="004B2ECA"/>
    <w:rsid w:val="004B2F74"/>
    <w:rsid w:val="004B33FB"/>
    <w:rsid w:val="004B3EA2"/>
    <w:rsid w:val="004B4740"/>
    <w:rsid w:val="004C7B9B"/>
    <w:rsid w:val="004D0732"/>
    <w:rsid w:val="004D20E2"/>
    <w:rsid w:val="004D3A0B"/>
    <w:rsid w:val="004D4D54"/>
    <w:rsid w:val="004D7821"/>
    <w:rsid w:val="004D787E"/>
    <w:rsid w:val="004E0098"/>
    <w:rsid w:val="004E08D8"/>
    <w:rsid w:val="004E19D7"/>
    <w:rsid w:val="004E32F8"/>
    <w:rsid w:val="004E34BD"/>
    <w:rsid w:val="004E5120"/>
    <w:rsid w:val="004E7E84"/>
    <w:rsid w:val="004F2802"/>
    <w:rsid w:val="004F632B"/>
    <w:rsid w:val="004F6CB3"/>
    <w:rsid w:val="004F71F4"/>
    <w:rsid w:val="004F7745"/>
    <w:rsid w:val="00500CA1"/>
    <w:rsid w:val="005045A6"/>
    <w:rsid w:val="005114A9"/>
    <w:rsid w:val="00513B79"/>
    <w:rsid w:val="0051716F"/>
    <w:rsid w:val="00522010"/>
    <w:rsid w:val="00522962"/>
    <w:rsid w:val="00522C6F"/>
    <w:rsid w:val="00525DBF"/>
    <w:rsid w:val="0052798D"/>
    <w:rsid w:val="005279EB"/>
    <w:rsid w:val="0053120B"/>
    <w:rsid w:val="00531BDD"/>
    <w:rsid w:val="0053418D"/>
    <w:rsid w:val="00534245"/>
    <w:rsid w:val="0053595A"/>
    <w:rsid w:val="00537D07"/>
    <w:rsid w:val="00537E24"/>
    <w:rsid w:val="00540E21"/>
    <w:rsid w:val="00540F4C"/>
    <w:rsid w:val="00541E8F"/>
    <w:rsid w:val="00545040"/>
    <w:rsid w:val="005456CC"/>
    <w:rsid w:val="00546DA8"/>
    <w:rsid w:val="00547727"/>
    <w:rsid w:val="0055386A"/>
    <w:rsid w:val="005552D0"/>
    <w:rsid w:val="00557217"/>
    <w:rsid w:val="0055783F"/>
    <w:rsid w:val="005630B1"/>
    <w:rsid w:val="0056708A"/>
    <w:rsid w:val="005715E8"/>
    <w:rsid w:val="00575728"/>
    <w:rsid w:val="005776E5"/>
    <w:rsid w:val="0058714C"/>
    <w:rsid w:val="00587670"/>
    <w:rsid w:val="005A185A"/>
    <w:rsid w:val="005A784D"/>
    <w:rsid w:val="005B0FAD"/>
    <w:rsid w:val="005B177A"/>
    <w:rsid w:val="005B54FC"/>
    <w:rsid w:val="005B6257"/>
    <w:rsid w:val="005C2968"/>
    <w:rsid w:val="005C7A92"/>
    <w:rsid w:val="005D11C2"/>
    <w:rsid w:val="005D1DB2"/>
    <w:rsid w:val="005D5352"/>
    <w:rsid w:val="005E04D4"/>
    <w:rsid w:val="005E4307"/>
    <w:rsid w:val="005E5D15"/>
    <w:rsid w:val="005E6BA2"/>
    <w:rsid w:val="005F37AC"/>
    <w:rsid w:val="005F5DFD"/>
    <w:rsid w:val="00601390"/>
    <w:rsid w:val="0060465C"/>
    <w:rsid w:val="00605D00"/>
    <w:rsid w:val="00606357"/>
    <w:rsid w:val="00610816"/>
    <w:rsid w:val="0061214A"/>
    <w:rsid w:val="00612E5C"/>
    <w:rsid w:val="0061540D"/>
    <w:rsid w:val="00615BAF"/>
    <w:rsid w:val="00620DDA"/>
    <w:rsid w:val="006210A0"/>
    <w:rsid w:val="00631E2B"/>
    <w:rsid w:val="006358ED"/>
    <w:rsid w:val="00640B4D"/>
    <w:rsid w:val="00640F1B"/>
    <w:rsid w:val="00642C85"/>
    <w:rsid w:val="00643782"/>
    <w:rsid w:val="00651F1A"/>
    <w:rsid w:val="00653439"/>
    <w:rsid w:val="006558CD"/>
    <w:rsid w:val="006571FC"/>
    <w:rsid w:val="00661E89"/>
    <w:rsid w:val="006677F2"/>
    <w:rsid w:val="006721D7"/>
    <w:rsid w:val="00675D1E"/>
    <w:rsid w:val="00675FC2"/>
    <w:rsid w:val="006762D2"/>
    <w:rsid w:val="00682A7A"/>
    <w:rsid w:val="00684B4A"/>
    <w:rsid w:val="00692BF9"/>
    <w:rsid w:val="006A4CF6"/>
    <w:rsid w:val="006B0DD1"/>
    <w:rsid w:val="006B36EB"/>
    <w:rsid w:val="006B3816"/>
    <w:rsid w:val="006B4134"/>
    <w:rsid w:val="006C5F53"/>
    <w:rsid w:val="006C61FA"/>
    <w:rsid w:val="006C72C5"/>
    <w:rsid w:val="006C73E6"/>
    <w:rsid w:val="006D069A"/>
    <w:rsid w:val="006D1E08"/>
    <w:rsid w:val="006D4D07"/>
    <w:rsid w:val="006D5128"/>
    <w:rsid w:val="006D6325"/>
    <w:rsid w:val="006E2F80"/>
    <w:rsid w:val="006E7B31"/>
    <w:rsid w:val="006F3AD9"/>
    <w:rsid w:val="006F5106"/>
    <w:rsid w:val="006F5936"/>
    <w:rsid w:val="00701612"/>
    <w:rsid w:val="0070412D"/>
    <w:rsid w:val="00707A30"/>
    <w:rsid w:val="007116E6"/>
    <w:rsid w:val="00712EDC"/>
    <w:rsid w:val="007152C9"/>
    <w:rsid w:val="00722C7C"/>
    <w:rsid w:val="00723AF5"/>
    <w:rsid w:val="00726A72"/>
    <w:rsid w:val="00730915"/>
    <w:rsid w:val="00730969"/>
    <w:rsid w:val="00733421"/>
    <w:rsid w:val="00733C6C"/>
    <w:rsid w:val="00734313"/>
    <w:rsid w:val="0073574A"/>
    <w:rsid w:val="00736261"/>
    <w:rsid w:val="007438A0"/>
    <w:rsid w:val="0074530C"/>
    <w:rsid w:val="00745A47"/>
    <w:rsid w:val="00746239"/>
    <w:rsid w:val="0075179D"/>
    <w:rsid w:val="00753355"/>
    <w:rsid w:val="00757B6E"/>
    <w:rsid w:val="007612A4"/>
    <w:rsid w:val="00765840"/>
    <w:rsid w:val="0076703B"/>
    <w:rsid w:val="00770329"/>
    <w:rsid w:val="0077174C"/>
    <w:rsid w:val="00771C81"/>
    <w:rsid w:val="00772C41"/>
    <w:rsid w:val="00776F7C"/>
    <w:rsid w:val="007804CE"/>
    <w:rsid w:val="00794E1A"/>
    <w:rsid w:val="007A15E0"/>
    <w:rsid w:val="007A39AD"/>
    <w:rsid w:val="007A48B6"/>
    <w:rsid w:val="007A5A29"/>
    <w:rsid w:val="007A6BD2"/>
    <w:rsid w:val="007A78C9"/>
    <w:rsid w:val="007A7FE5"/>
    <w:rsid w:val="007B23ED"/>
    <w:rsid w:val="007B2EC4"/>
    <w:rsid w:val="007B3559"/>
    <w:rsid w:val="007B36A4"/>
    <w:rsid w:val="007B4465"/>
    <w:rsid w:val="007B495C"/>
    <w:rsid w:val="007D1029"/>
    <w:rsid w:val="007D1228"/>
    <w:rsid w:val="007D2CB8"/>
    <w:rsid w:val="007D3362"/>
    <w:rsid w:val="007D4641"/>
    <w:rsid w:val="007D569C"/>
    <w:rsid w:val="007D6AC5"/>
    <w:rsid w:val="007D6FC6"/>
    <w:rsid w:val="007E582C"/>
    <w:rsid w:val="007E5C3E"/>
    <w:rsid w:val="007E653B"/>
    <w:rsid w:val="007F0FE0"/>
    <w:rsid w:val="007F490A"/>
    <w:rsid w:val="00800A6C"/>
    <w:rsid w:val="00806755"/>
    <w:rsid w:val="008070C0"/>
    <w:rsid w:val="00811C23"/>
    <w:rsid w:val="00823A61"/>
    <w:rsid w:val="00823B5E"/>
    <w:rsid w:val="00825040"/>
    <w:rsid w:val="00825253"/>
    <w:rsid w:val="00825812"/>
    <w:rsid w:val="0083192A"/>
    <w:rsid w:val="0083292E"/>
    <w:rsid w:val="008337DD"/>
    <w:rsid w:val="00833E47"/>
    <w:rsid w:val="008360C4"/>
    <w:rsid w:val="008365E5"/>
    <w:rsid w:val="00842ADE"/>
    <w:rsid w:val="0084791B"/>
    <w:rsid w:val="00850C46"/>
    <w:rsid w:val="008513F7"/>
    <w:rsid w:val="00853DB2"/>
    <w:rsid w:val="00854545"/>
    <w:rsid w:val="0086786E"/>
    <w:rsid w:val="00873606"/>
    <w:rsid w:val="008779CC"/>
    <w:rsid w:val="00880CBE"/>
    <w:rsid w:val="00880CE7"/>
    <w:rsid w:val="008824F1"/>
    <w:rsid w:val="008843D3"/>
    <w:rsid w:val="00884771"/>
    <w:rsid w:val="008873F1"/>
    <w:rsid w:val="00887EDA"/>
    <w:rsid w:val="00890BB0"/>
    <w:rsid w:val="008929BF"/>
    <w:rsid w:val="0089682E"/>
    <w:rsid w:val="008A3BA4"/>
    <w:rsid w:val="008A3FCA"/>
    <w:rsid w:val="008A6977"/>
    <w:rsid w:val="008A6A7C"/>
    <w:rsid w:val="008A6C3B"/>
    <w:rsid w:val="008B27AA"/>
    <w:rsid w:val="008B2930"/>
    <w:rsid w:val="008B364E"/>
    <w:rsid w:val="008B5818"/>
    <w:rsid w:val="008B7667"/>
    <w:rsid w:val="008C1E9C"/>
    <w:rsid w:val="008C2046"/>
    <w:rsid w:val="008C239C"/>
    <w:rsid w:val="008C4ECC"/>
    <w:rsid w:val="008C55F4"/>
    <w:rsid w:val="008C5A4C"/>
    <w:rsid w:val="008D112B"/>
    <w:rsid w:val="008D2466"/>
    <w:rsid w:val="008D7717"/>
    <w:rsid w:val="008D787A"/>
    <w:rsid w:val="008E1B37"/>
    <w:rsid w:val="008E2818"/>
    <w:rsid w:val="008E63BB"/>
    <w:rsid w:val="008F1B16"/>
    <w:rsid w:val="008F4AAA"/>
    <w:rsid w:val="0090026D"/>
    <w:rsid w:val="00903C9E"/>
    <w:rsid w:val="00906B80"/>
    <w:rsid w:val="0091125E"/>
    <w:rsid w:val="0092281D"/>
    <w:rsid w:val="00923CE8"/>
    <w:rsid w:val="00926561"/>
    <w:rsid w:val="00930B32"/>
    <w:rsid w:val="00950C60"/>
    <w:rsid w:val="009510DD"/>
    <w:rsid w:val="00952352"/>
    <w:rsid w:val="00952B28"/>
    <w:rsid w:val="009566EF"/>
    <w:rsid w:val="009656D3"/>
    <w:rsid w:val="00966D32"/>
    <w:rsid w:val="00971099"/>
    <w:rsid w:val="00973068"/>
    <w:rsid w:val="009752BC"/>
    <w:rsid w:val="00976100"/>
    <w:rsid w:val="00985778"/>
    <w:rsid w:val="00986E5A"/>
    <w:rsid w:val="00987F16"/>
    <w:rsid w:val="009A2165"/>
    <w:rsid w:val="009A2B78"/>
    <w:rsid w:val="009A2D0D"/>
    <w:rsid w:val="009A2F0F"/>
    <w:rsid w:val="009A4E26"/>
    <w:rsid w:val="009A57B9"/>
    <w:rsid w:val="009A7753"/>
    <w:rsid w:val="009B1AB5"/>
    <w:rsid w:val="009B2A5D"/>
    <w:rsid w:val="009B3E61"/>
    <w:rsid w:val="009B5CB9"/>
    <w:rsid w:val="009C18E5"/>
    <w:rsid w:val="009C1CAC"/>
    <w:rsid w:val="009C4521"/>
    <w:rsid w:val="009C5F0E"/>
    <w:rsid w:val="009D5394"/>
    <w:rsid w:val="009E0656"/>
    <w:rsid w:val="009E113A"/>
    <w:rsid w:val="009E5D25"/>
    <w:rsid w:val="009F0D03"/>
    <w:rsid w:val="009F1B5E"/>
    <w:rsid w:val="009F24C9"/>
    <w:rsid w:val="009F766F"/>
    <w:rsid w:val="00A04371"/>
    <w:rsid w:val="00A06BC0"/>
    <w:rsid w:val="00A10EF0"/>
    <w:rsid w:val="00A13127"/>
    <w:rsid w:val="00A15EE1"/>
    <w:rsid w:val="00A17185"/>
    <w:rsid w:val="00A1777E"/>
    <w:rsid w:val="00A25712"/>
    <w:rsid w:val="00A31915"/>
    <w:rsid w:val="00A34984"/>
    <w:rsid w:val="00A36F2B"/>
    <w:rsid w:val="00A377E3"/>
    <w:rsid w:val="00A4725A"/>
    <w:rsid w:val="00A52D79"/>
    <w:rsid w:val="00A558BA"/>
    <w:rsid w:val="00A57985"/>
    <w:rsid w:val="00A60FD2"/>
    <w:rsid w:val="00A6211C"/>
    <w:rsid w:val="00A63FD6"/>
    <w:rsid w:val="00A6543D"/>
    <w:rsid w:val="00A65799"/>
    <w:rsid w:val="00A67D86"/>
    <w:rsid w:val="00A71E28"/>
    <w:rsid w:val="00A72341"/>
    <w:rsid w:val="00A813BD"/>
    <w:rsid w:val="00A81C54"/>
    <w:rsid w:val="00A837CA"/>
    <w:rsid w:val="00A85A33"/>
    <w:rsid w:val="00A913A1"/>
    <w:rsid w:val="00A92C53"/>
    <w:rsid w:val="00A93760"/>
    <w:rsid w:val="00A94772"/>
    <w:rsid w:val="00AA0E75"/>
    <w:rsid w:val="00AA1D3B"/>
    <w:rsid w:val="00AA2005"/>
    <w:rsid w:val="00AA4077"/>
    <w:rsid w:val="00AA7E2E"/>
    <w:rsid w:val="00AA7E6E"/>
    <w:rsid w:val="00AB08DD"/>
    <w:rsid w:val="00AB0DAF"/>
    <w:rsid w:val="00AB0E6B"/>
    <w:rsid w:val="00AB224B"/>
    <w:rsid w:val="00AB3341"/>
    <w:rsid w:val="00AB3FD7"/>
    <w:rsid w:val="00AB7132"/>
    <w:rsid w:val="00AC012A"/>
    <w:rsid w:val="00AC0749"/>
    <w:rsid w:val="00AC0F44"/>
    <w:rsid w:val="00AC1C41"/>
    <w:rsid w:val="00AD0659"/>
    <w:rsid w:val="00AD5047"/>
    <w:rsid w:val="00AE09A3"/>
    <w:rsid w:val="00AE188A"/>
    <w:rsid w:val="00AE1C6C"/>
    <w:rsid w:val="00AE4D4E"/>
    <w:rsid w:val="00AE7330"/>
    <w:rsid w:val="00AF3545"/>
    <w:rsid w:val="00AF4545"/>
    <w:rsid w:val="00AF7C3E"/>
    <w:rsid w:val="00AF7E9C"/>
    <w:rsid w:val="00B02B59"/>
    <w:rsid w:val="00B04425"/>
    <w:rsid w:val="00B064B6"/>
    <w:rsid w:val="00B06CC9"/>
    <w:rsid w:val="00B07E47"/>
    <w:rsid w:val="00B1236D"/>
    <w:rsid w:val="00B13CA8"/>
    <w:rsid w:val="00B2102E"/>
    <w:rsid w:val="00B21AF6"/>
    <w:rsid w:val="00B23B15"/>
    <w:rsid w:val="00B267E3"/>
    <w:rsid w:val="00B3270B"/>
    <w:rsid w:val="00B32A60"/>
    <w:rsid w:val="00B4146C"/>
    <w:rsid w:val="00B42433"/>
    <w:rsid w:val="00B46D7F"/>
    <w:rsid w:val="00B50F7A"/>
    <w:rsid w:val="00B5112A"/>
    <w:rsid w:val="00B51E1E"/>
    <w:rsid w:val="00B54E77"/>
    <w:rsid w:val="00B56BD6"/>
    <w:rsid w:val="00B56EEF"/>
    <w:rsid w:val="00B570A4"/>
    <w:rsid w:val="00B57899"/>
    <w:rsid w:val="00B660B1"/>
    <w:rsid w:val="00B67D57"/>
    <w:rsid w:val="00B67F70"/>
    <w:rsid w:val="00B749F2"/>
    <w:rsid w:val="00B763C1"/>
    <w:rsid w:val="00B77FDE"/>
    <w:rsid w:val="00B80303"/>
    <w:rsid w:val="00B80764"/>
    <w:rsid w:val="00B83272"/>
    <w:rsid w:val="00B954DE"/>
    <w:rsid w:val="00B95E54"/>
    <w:rsid w:val="00B97B58"/>
    <w:rsid w:val="00BA011D"/>
    <w:rsid w:val="00BA12FB"/>
    <w:rsid w:val="00BA5A6B"/>
    <w:rsid w:val="00BA5C40"/>
    <w:rsid w:val="00BA6C96"/>
    <w:rsid w:val="00BB2C03"/>
    <w:rsid w:val="00BB4DCE"/>
    <w:rsid w:val="00BB5242"/>
    <w:rsid w:val="00BB72AC"/>
    <w:rsid w:val="00BC0759"/>
    <w:rsid w:val="00BC2C61"/>
    <w:rsid w:val="00BC37E1"/>
    <w:rsid w:val="00BD2525"/>
    <w:rsid w:val="00BD2763"/>
    <w:rsid w:val="00BD4643"/>
    <w:rsid w:val="00BD654E"/>
    <w:rsid w:val="00BE0908"/>
    <w:rsid w:val="00BE1630"/>
    <w:rsid w:val="00BE3EC7"/>
    <w:rsid w:val="00BE4378"/>
    <w:rsid w:val="00BE4AAF"/>
    <w:rsid w:val="00BE5123"/>
    <w:rsid w:val="00BF1E12"/>
    <w:rsid w:val="00BF2964"/>
    <w:rsid w:val="00BF3B19"/>
    <w:rsid w:val="00BF3D8D"/>
    <w:rsid w:val="00BF746D"/>
    <w:rsid w:val="00BF7D88"/>
    <w:rsid w:val="00C02CDD"/>
    <w:rsid w:val="00C02D30"/>
    <w:rsid w:val="00C12279"/>
    <w:rsid w:val="00C13590"/>
    <w:rsid w:val="00C25109"/>
    <w:rsid w:val="00C310DC"/>
    <w:rsid w:val="00C40878"/>
    <w:rsid w:val="00C430C8"/>
    <w:rsid w:val="00C447E8"/>
    <w:rsid w:val="00C4545E"/>
    <w:rsid w:val="00C510C1"/>
    <w:rsid w:val="00C53FD5"/>
    <w:rsid w:val="00C54606"/>
    <w:rsid w:val="00C55BE6"/>
    <w:rsid w:val="00C57558"/>
    <w:rsid w:val="00C64A6A"/>
    <w:rsid w:val="00C64FDB"/>
    <w:rsid w:val="00C7259D"/>
    <w:rsid w:val="00C825C7"/>
    <w:rsid w:val="00C83231"/>
    <w:rsid w:val="00C862A6"/>
    <w:rsid w:val="00C86A3B"/>
    <w:rsid w:val="00C90417"/>
    <w:rsid w:val="00C92B8F"/>
    <w:rsid w:val="00C956EE"/>
    <w:rsid w:val="00C95DF2"/>
    <w:rsid w:val="00C979B6"/>
    <w:rsid w:val="00CA0BD7"/>
    <w:rsid w:val="00CA3224"/>
    <w:rsid w:val="00CA380C"/>
    <w:rsid w:val="00CA50A7"/>
    <w:rsid w:val="00CA5B5E"/>
    <w:rsid w:val="00CA7500"/>
    <w:rsid w:val="00CA7A42"/>
    <w:rsid w:val="00CB17F6"/>
    <w:rsid w:val="00CB395D"/>
    <w:rsid w:val="00CB692C"/>
    <w:rsid w:val="00CC5EAC"/>
    <w:rsid w:val="00CC609D"/>
    <w:rsid w:val="00CC71B6"/>
    <w:rsid w:val="00CD0D9E"/>
    <w:rsid w:val="00CF3BE3"/>
    <w:rsid w:val="00CF4FCA"/>
    <w:rsid w:val="00CF62CE"/>
    <w:rsid w:val="00D03705"/>
    <w:rsid w:val="00D0562A"/>
    <w:rsid w:val="00D15911"/>
    <w:rsid w:val="00D15F93"/>
    <w:rsid w:val="00D17B76"/>
    <w:rsid w:val="00D21E87"/>
    <w:rsid w:val="00D25EF3"/>
    <w:rsid w:val="00D34AAC"/>
    <w:rsid w:val="00D35728"/>
    <w:rsid w:val="00D35B5B"/>
    <w:rsid w:val="00D41615"/>
    <w:rsid w:val="00D45EB5"/>
    <w:rsid w:val="00D4632B"/>
    <w:rsid w:val="00D46E0C"/>
    <w:rsid w:val="00D5065A"/>
    <w:rsid w:val="00D50E6E"/>
    <w:rsid w:val="00D53502"/>
    <w:rsid w:val="00D5605C"/>
    <w:rsid w:val="00D57CF0"/>
    <w:rsid w:val="00D610DB"/>
    <w:rsid w:val="00D61B12"/>
    <w:rsid w:val="00D63500"/>
    <w:rsid w:val="00D65D83"/>
    <w:rsid w:val="00D66F0A"/>
    <w:rsid w:val="00D70F1B"/>
    <w:rsid w:val="00D72523"/>
    <w:rsid w:val="00D73F37"/>
    <w:rsid w:val="00D7571B"/>
    <w:rsid w:val="00D76725"/>
    <w:rsid w:val="00D80E88"/>
    <w:rsid w:val="00D90ED8"/>
    <w:rsid w:val="00D9241C"/>
    <w:rsid w:val="00D93F6A"/>
    <w:rsid w:val="00D94527"/>
    <w:rsid w:val="00D95166"/>
    <w:rsid w:val="00D96AF4"/>
    <w:rsid w:val="00D9762F"/>
    <w:rsid w:val="00DA07CB"/>
    <w:rsid w:val="00DA0ADB"/>
    <w:rsid w:val="00DA13FC"/>
    <w:rsid w:val="00DA2E4A"/>
    <w:rsid w:val="00DA7251"/>
    <w:rsid w:val="00DA764A"/>
    <w:rsid w:val="00DB24C3"/>
    <w:rsid w:val="00DB2E65"/>
    <w:rsid w:val="00DB718F"/>
    <w:rsid w:val="00DB7CA1"/>
    <w:rsid w:val="00DC0720"/>
    <w:rsid w:val="00DC1111"/>
    <w:rsid w:val="00DD00F3"/>
    <w:rsid w:val="00DD2311"/>
    <w:rsid w:val="00DD27F1"/>
    <w:rsid w:val="00DD2AEE"/>
    <w:rsid w:val="00DD4DBE"/>
    <w:rsid w:val="00DD5260"/>
    <w:rsid w:val="00DD7C8A"/>
    <w:rsid w:val="00DE0C69"/>
    <w:rsid w:val="00DE2878"/>
    <w:rsid w:val="00DE4168"/>
    <w:rsid w:val="00DF246C"/>
    <w:rsid w:val="00DF2E41"/>
    <w:rsid w:val="00DF3B40"/>
    <w:rsid w:val="00DF45D0"/>
    <w:rsid w:val="00DF5207"/>
    <w:rsid w:val="00E01BE7"/>
    <w:rsid w:val="00E03DE9"/>
    <w:rsid w:val="00E04286"/>
    <w:rsid w:val="00E06498"/>
    <w:rsid w:val="00E0704C"/>
    <w:rsid w:val="00E07889"/>
    <w:rsid w:val="00E1086C"/>
    <w:rsid w:val="00E11E6F"/>
    <w:rsid w:val="00E13712"/>
    <w:rsid w:val="00E15293"/>
    <w:rsid w:val="00E17D93"/>
    <w:rsid w:val="00E20980"/>
    <w:rsid w:val="00E20F84"/>
    <w:rsid w:val="00E24419"/>
    <w:rsid w:val="00E273BE"/>
    <w:rsid w:val="00E27B14"/>
    <w:rsid w:val="00E3291E"/>
    <w:rsid w:val="00E32CC1"/>
    <w:rsid w:val="00E35D64"/>
    <w:rsid w:val="00E36D9D"/>
    <w:rsid w:val="00E36FE7"/>
    <w:rsid w:val="00E375FC"/>
    <w:rsid w:val="00E46245"/>
    <w:rsid w:val="00E51538"/>
    <w:rsid w:val="00E51BA4"/>
    <w:rsid w:val="00E55C0A"/>
    <w:rsid w:val="00E562F8"/>
    <w:rsid w:val="00E568EB"/>
    <w:rsid w:val="00E57D34"/>
    <w:rsid w:val="00E67147"/>
    <w:rsid w:val="00E6780B"/>
    <w:rsid w:val="00E7493B"/>
    <w:rsid w:val="00E807DA"/>
    <w:rsid w:val="00E83B35"/>
    <w:rsid w:val="00E92AAE"/>
    <w:rsid w:val="00E93D0E"/>
    <w:rsid w:val="00EA1626"/>
    <w:rsid w:val="00EA3C14"/>
    <w:rsid w:val="00EA5584"/>
    <w:rsid w:val="00EA5BF7"/>
    <w:rsid w:val="00EA71F8"/>
    <w:rsid w:val="00EB3C38"/>
    <w:rsid w:val="00EB6300"/>
    <w:rsid w:val="00EB6EEC"/>
    <w:rsid w:val="00EB73AC"/>
    <w:rsid w:val="00EC28C4"/>
    <w:rsid w:val="00EC45E9"/>
    <w:rsid w:val="00EC5743"/>
    <w:rsid w:val="00ED0A37"/>
    <w:rsid w:val="00ED27D1"/>
    <w:rsid w:val="00ED45B6"/>
    <w:rsid w:val="00ED7578"/>
    <w:rsid w:val="00EE238B"/>
    <w:rsid w:val="00EE246B"/>
    <w:rsid w:val="00EE288C"/>
    <w:rsid w:val="00EE3D1A"/>
    <w:rsid w:val="00EE3ED9"/>
    <w:rsid w:val="00EE4E08"/>
    <w:rsid w:val="00EE7C26"/>
    <w:rsid w:val="00EF09CA"/>
    <w:rsid w:val="00EF100C"/>
    <w:rsid w:val="00EF5C49"/>
    <w:rsid w:val="00F002A9"/>
    <w:rsid w:val="00F006BF"/>
    <w:rsid w:val="00F009BA"/>
    <w:rsid w:val="00F01290"/>
    <w:rsid w:val="00F02A56"/>
    <w:rsid w:val="00F034C0"/>
    <w:rsid w:val="00F07903"/>
    <w:rsid w:val="00F1284D"/>
    <w:rsid w:val="00F135AC"/>
    <w:rsid w:val="00F16B66"/>
    <w:rsid w:val="00F170FC"/>
    <w:rsid w:val="00F23F86"/>
    <w:rsid w:val="00F2451D"/>
    <w:rsid w:val="00F2530F"/>
    <w:rsid w:val="00F260E9"/>
    <w:rsid w:val="00F273F4"/>
    <w:rsid w:val="00F3253C"/>
    <w:rsid w:val="00F329D7"/>
    <w:rsid w:val="00F34B4B"/>
    <w:rsid w:val="00F36A2F"/>
    <w:rsid w:val="00F371CE"/>
    <w:rsid w:val="00F41895"/>
    <w:rsid w:val="00F4373D"/>
    <w:rsid w:val="00F56038"/>
    <w:rsid w:val="00F57353"/>
    <w:rsid w:val="00F61810"/>
    <w:rsid w:val="00F63417"/>
    <w:rsid w:val="00F643A6"/>
    <w:rsid w:val="00F64596"/>
    <w:rsid w:val="00F65D3B"/>
    <w:rsid w:val="00F70B6A"/>
    <w:rsid w:val="00F73CD5"/>
    <w:rsid w:val="00F7418C"/>
    <w:rsid w:val="00F74686"/>
    <w:rsid w:val="00F77958"/>
    <w:rsid w:val="00F81474"/>
    <w:rsid w:val="00F83135"/>
    <w:rsid w:val="00F85229"/>
    <w:rsid w:val="00F86AF3"/>
    <w:rsid w:val="00F87EF5"/>
    <w:rsid w:val="00F9014F"/>
    <w:rsid w:val="00F93402"/>
    <w:rsid w:val="00F96B9A"/>
    <w:rsid w:val="00FA7124"/>
    <w:rsid w:val="00FB1314"/>
    <w:rsid w:val="00FB2628"/>
    <w:rsid w:val="00FC007F"/>
    <w:rsid w:val="00FC20E7"/>
    <w:rsid w:val="00FC32BA"/>
    <w:rsid w:val="00FC575B"/>
    <w:rsid w:val="00FD1959"/>
    <w:rsid w:val="00FD3C1C"/>
    <w:rsid w:val="00FD5332"/>
    <w:rsid w:val="00FD5892"/>
    <w:rsid w:val="00FD7300"/>
    <w:rsid w:val="00FE6993"/>
    <w:rsid w:val="00FE7592"/>
    <w:rsid w:val="00FF2B3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6497"/>
  <w15:docId w15:val="{1A97E6AB-5734-4829-959D-67B10D2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16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5463-2643-41E9-9130-FA3B8662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52</Pages>
  <Words>9075</Words>
  <Characters>51729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Садовская Анна Евгеньевна</dc:creator>
  <cp:lastModifiedBy>Бацай Елена Николаевна</cp:lastModifiedBy>
  <cp:revision>21</cp:revision>
  <cp:lastPrinted>2023-02-28T05:30:00Z</cp:lastPrinted>
  <dcterms:created xsi:type="dcterms:W3CDTF">2023-05-18T02:58:00Z</dcterms:created>
  <dcterms:modified xsi:type="dcterms:W3CDTF">2023-06-19T07:18:00Z</dcterms:modified>
</cp:coreProperties>
</file>