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59" w:rsidRDefault="004C4329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C93059" w:rsidRDefault="004C4329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C93059" w:rsidRDefault="004C4329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C93059">
      <w:pPr>
        <w:tabs>
          <w:tab w:val="left" w:pos="938"/>
        </w:tabs>
        <w:jc w:val="right"/>
        <w:rPr>
          <w:sz w:val="28"/>
          <w:szCs w:val="28"/>
        </w:rPr>
      </w:pPr>
    </w:p>
    <w:p w:rsidR="00C93059" w:rsidRDefault="004C4329">
      <w:pPr>
        <w:jc w:val="center"/>
        <w:rPr>
          <w:sz w:val="28"/>
          <w:szCs w:val="28"/>
        </w:rPr>
      </w:pPr>
      <w:r>
        <w:rPr>
          <w:sz w:val="28"/>
        </w:rPr>
        <w:t xml:space="preserve">Об утверждении Порядка </w:t>
      </w:r>
      <w:r>
        <w:rPr>
          <w:sz w:val="28"/>
        </w:rPr>
        <w:t>бесплатного обеспечения лиц, находящихся под диспансерным на</w:t>
      </w:r>
      <w:r>
        <w:rPr>
          <w:sz w:val="28"/>
        </w:rPr>
        <w:t>блюдением в связи с туберкулезом,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министерству здравоохранения Новосибирской области</w:t>
      </w:r>
    </w:p>
    <w:p w:rsidR="00C93059" w:rsidRDefault="00C93059">
      <w:pPr>
        <w:jc w:val="center"/>
        <w:rPr>
          <w:sz w:val="28"/>
          <w:szCs w:val="28"/>
        </w:rPr>
      </w:pPr>
    </w:p>
    <w:p w:rsidR="00C93059" w:rsidRDefault="00C93059">
      <w:pPr>
        <w:jc w:val="center"/>
        <w:rPr>
          <w:sz w:val="28"/>
          <w:szCs w:val="28"/>
        </w:rPr>
      </w:pPr>
    </w:p>
    <w:p w:rsidR="00C93059" w:rsidRDefault="004C432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реализации Федерального </w:t>
      </w:r>
      <w:hyperlink r:id="rId6" w:tooltip="https://login.consultant.ru/link/?req=doc&amp;base=RZB&amp;n=433422&amp;dst=12" w:history="1">
        <w:r>
          <w:rPr>
            <w:sz w:val="28"/>
          </w:rPr>
          <w:t>закона</w:t>
        </w:r>
      </w:hyperlink>
      <w:r>
        <w:rPr>
          <w:sz w:val="28"/>
        </w:rPr>
        <w:t xml:space="preserve"> от 18.06.2001 № 77-ФЗ «О предупреждении распространения тубе</w:t>
      </w:r>
      <w:r>
        <w:rPr>
          <w:sz w:val="28"/>
        </w:rPr>
        <w:t xml:space="preserve">ркулеза в Российской Федерации» </w:t>
      </w:r>
      <w:r>
        <w:rPr>
          <w:sz w:val="28"/>
          <w:szCs w:val="28"/>
        </w:rPr>
        <w:t>Правительство Новосибирской области</w:t>
      </w:r>
      <w:r>
        <w:rPr>
          <w:b/>
          <w:sz w:val="28"/>
          <w:szCs w:val="28"/>
        </w:rPr>
        <w:t xml:space="preserve"> п о с т а н о в л я е т</w:t>
      </w:r>
      <w:r>
        <w:rPr>
          <w:sz w:val="28"/>
          <w:szCs w:val="28"/>
        </w:rPr>
        <w:t>:</w:t>
      </w:r>
    </w:p>
    <w:p w:rsidR="00C93059" w:rsidRDefault="004C432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 Утвердить прилагаемый </w:t>
      </w:r>
      <w:hyperlink w:anchor="P28" w:tooltip="#P28" w:history="1">
        <w:r>
          <w:rPr>
            <w:sz w:val="28"/>
          </w:rPr>
          <w:t>Порядок</w:t>
        </w:r>
      </w:hyperlink>
      <w:r>
        <w:rPr>
          <w:sz w:val="28"/>
        </w:rPr>
        <w:t xml:space="preserve"> бесплатного обеспечения лиц, находящихся под диспансерным наблюдением в связи с туберкулезом, и б</w:t>
      </w:r>
      <w:r>
        <w:rPr>
          <w:sz w:val="28"/>
        </w:rPr>
        <w:t>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министерству здравоохранения Новосибирской области.</w:t>
      </w:r>
    </w:p>
    <w:p w:rsidR="00C93059" w:rsidRDefault="004C4329">
      <w:pPr>
        <w:ind w:firstLine="709"/>
        <w:jc w:val="both"/>
        <w:rPr>
          <w:sz w:val="28"/>
          <w:szCs w:val="28"/>
        </w:rPr>
      </w:pPr>
      <w:r>
        <w:rPr>
          <w:sz w:val="28"/>
        </w:rPr>
        <w:t>2. </w:t>
      </w:r>
      <w:r>
        <w:rPr>
          <w:sz w:val="28"/>
        </w:rPr>
        <w:t xml:space="preserve">Признать утратившим силу </w:t>
      </w:r>
      <w:hyperlink r:id="rId7" w:tooltip="https://login.consultant.ru/link/?req=doc&amp;base=RLAW049&amp;n=6731" w:history="1">
        <w:r>
          <w:rPr>
            <w:sz w:val="28"/>
          </w:rPr>
          <w:t>Постановление</w:t>
        </w:r>
      </w:hyperlink>
      <w:r>
        <w:rPr>
          <w:sz w:val="28"/>
        </w:rPr>
        <w:t xml:space="preserve"> Губернатора Новосибирской области от 29.11.2005 № 622 «О реализации Федерального закона «О предупреждении</w:t>
      </w:r>
      <w:r>
        <w:rPr>
          <w:sz w:val="28"/>
        </w:rPr>
        <w:t xml:space="preserve"> распространения туберкулеза в Российской Федерации» на территории Новосибирской области».</w:t>
      </w:r>
    </w:p>
    <w:p w:rsidR="00C93059" w:rsidRDefault="004C4329">
      <w:pPr>
        <w:ind w:firstLine="709"/>
        <w:jc w:val="both"/>
        <w:rPr>
          <w:sz w:val="28"/>
        </w:rPr>
      </w:pPr>
      <w:r>
        <w:rPr>
          <w:sz w:val="28"/>
        </w:rPr>
        <w:t>3. Контроль за исполнением настоящего постановления возложить на заместителя Губернатора Новосибирской области Нелюбова С.А.</w:t>
      </w:r>
    </w:p>
    <w:p w:rsidR="00C93059" w:rsidRDefault="00C93059">
      <w:pPr>
        <w:jc w:val="both"/>
        <w:rPr>
          <w:sz w:val="28"/>
          <w:szCs w:val="28"/>
        </w:rPr>
      </w:pPr>
    </w:p>
    <w:p w:rsidR="00C93059" w:rsidRDefault="00C93059">
      <w:pPr>
        <w:rPr>
          <w:sz w:val="28"/>
          <w:szCs w:val="28"/>
        </w:rPr>
      </w:pPr>
    </w:p>
    <w:p w:rsidR="00C93059" w:rsidRDefault="00C93059">
      <w:pPr>
        <w:rPr>
          <w:sz w:val="28"/>
          <w:szCs w:val="28"/>
        </w:rPr>
      </w:pPr>
    </w:p>
    <w:p w:rsidR="00C93059" w:rsidRDefault="004C43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</w:t>
      </w:r>
      <w:r>
        <w:rPr>
          <w:sz w:val="28"/>
          <w:szCs w:val="28"/>
        </w:rPr>
        <w:t xml:space="preserve">                                               А.А. Травников</w:t>
      </w:r>
    </w:p>
    <w:p w:rsidR="00C93059" w:rsidRDefault="00C93059">
      <w:pPr>
        <w:rPr>
          <w:sz w:val="28"/>
          <w:szCs w:val="28"/>
        </w:rPr>
      </w:pPr>
    </w:p>
    <w:p w:rsidR="00C93059" w:rsidRDefault="00C93059">
      <w:pPr>
        <w:rPr>
          <w:sz w:val="28"/>
          <w:szCs w:val="28"/>
        </w:rPr>
      </w:pPr>
    </w:p>
    <w:p w:rsidR="00C93059" w:rsidRDefault="00C93059">
      <w:pPr>
        <w:rPr>
          <w:sz w:val="28"/>
          <w:szCs w:val="28"/>
        </w:rPr>
      </w:pPr>
    </w:p>
    <w:p w:rsidR="00C93059" w:rsidRDefault="00C93059">
      <w:pPr>
        <w:rPr>
          <w:sz w:val="28"/>
          <w:szCs w:val="28"/>
        </w:rPr>
      </w:pPr>
    </w:p>
    <w:p w:rsidR="00C93059" w:rsidRDefault="00C93059">
      <w:pPr>
        <w:rPr>
          <w:sz w:val="28"/>
          <w:szCs w:val="28"/>
        </w:rPr>
      </w:pPr>
    </w:p>
    <w:p w:rsidR="00C93059" w:rsidRDefault="00C93059">
      <w:pPr>
        <w:rPr>
          <w:sz w:val="28"/>
          <w:szCs w:val="28"/>
        </w:rPr>
      </w:pPr>
    </w:p>
    <w:p w:rsidR="00C93059" w:rsidRDefault="004C4329">
      <w:pPr>
        <w:jc w:val="both"/>
      </w:pPr>
      <w:r>
        <w:t xml:space="preserve">К.В. Хальзов </w:t>
      </w:r>
    </w:p>
    <w:p w:rsidR="00C93059" w:rsidRDefault="004C4329">
      <w:pPr>
        <w:jc w:val="both"/>
      </w:pPr>
      <w:r>
        <w:t>238 63 68</w:t>
      </w:r>
    </w:p>
    <w:sectPr w:rsidR="00C9305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29" w:rsidRDefault="004C4329">
      <w:r>
        <w:separator/>
      </w:r>
    </w:p>
  </w:endnote>
  <w:endnote w:type="continuationSeparator" w:id="0">
    <w:p w:rsidR="004C4329" w:rsidRDefault="004C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29" w:rsidRDefault="004C4329">
      <w:r>
        <w:separator/>
      </w:r>
    </w:p>
  </w:footnote>
  <w:footnote w:type="continuationSeparator" w:id="0">
    <w:p w:rsidR="004C4329" w:rsidRDefault="004C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59" w:rsidRDefault="004C4329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93059" w:rsidRDefault="00C9305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59" w:rsidRDefault="004C4329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93059" w:rsidRDefault="00C93059">
    <w:pPr>
      <w:pStyle w:val="af7"/>
      <w:tabs>
        <w:tab w:val="clear" w:pos="4153"/>
        <w:tab w:val="clear" w:pos="8306"/>
        <w:tab w:val="center" w:pos="4961"/>
        <w:tab w:val="right" w:pos="9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59"/>
    <w:rsid w:val="003522A3"/>
    <w:rsid w:val="004C4329"/>
    <w:rsid w:val="00C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EDD47-2367-4E2D-AEC0-AD23EF2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Pr>
      <w:rFonts w:cs="Times New Roma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67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33422&amp;dst=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Егорова Елена Александровна</cp:lastModifiedBy>
  <cp:revision>2</cp:revision>
  <dcterms:created xsi:type="dcterms:W3CDTF">2024-02-29T11:15:00Z</dcterms:created>
  <dcterms:modified xsi:type="dcterms:W3CDTF">2024-02-29T11:15:00Z</dcterms:modified>
</cp:coreProperties>
</file>