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35"/>
        <w:jc w:val="center"/>
      </w:pPr>
      <w:r>
        <mc:AlternateContent>
          <mc:Choice Requires="wpg">
            <w:drawing>
              <wp:inline xmlns:wp="http://schemas.openxmlformats.org/drawingml/2006/wordprocessingDrawing" distT="0" distB="0" distL="0" distR="0">
                <wp:extent cx="551345" cy="657335"/>
                <wp:effectExtent l="0" t="0" r="0" b="0"/>
                <wp:docPr id="1" name="_x0000_i103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
                        <a:srcRect l="-229" t="-193" r="-227" b="-191"/>
                        <a:stretch/>
                      </pic:blipFill>
                      <pic:spPr bwMode="auto">
                        <a:xfrm>
                          <a:off x="0" y="0"/>
                          <a:ext cx="551345" cy="65733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3.41pt;height:51.76pt;mso-wrap-distance-left:0.00pt;mso-wrap-distance-top:0.00pt;mso-wrap-distance-right:0.00pt;mso-wrap-distance-bottom:0.00pt;" stroked="f">
                <v:path textboxrect="0,0,0,0"/>
                <v:imagedata r:id="rId9" o:title=""/>
              </v:shape>
            </w:pict>
          </mc:Fallback>
        </mc:AlternateContent>
      </w:r>
      <w:r/>
    </w:p>
    <w:p>
      <w:pPr>
        <w:pStyle w:val="835"/>
      </w:pPr>
      <w:r/>
      <w:r/>
    </w:p>
    <w:tbl>
      <w:tblPr>
        <w:tblW w:w="0" w:type="auto"/>
        <w:tblInd w:w="-106" w:type="dxa"/>
        <w:tblLayout w:type="fixed"/>
        <w:tblCellMar>
          <w:left w:w="70" w:type="dxa"/>
          <w:top w:w="0" w:type="dxa"/>
          <w:right w:w="70" w:type="dxa"/>
          <w:bottom w:w="0" w:type="dxa"/>
        </w:tblCellMar>
        <w:tblLook w:val="04A0" w:firstRow="1" w:lastRow="0" w:firstColumn="1" w:lastColumn="0" w:noHBand="0" w:noVBand="1"/>
      </w:tblPr>
      <w:tblGrid>
        <w:gridCol w:w="36"/>
        <w:gridCol w:w="5054"/>
        <w:gridCol w:w="4230"/>
        <w:gridCol w:w="261"/>
        <w:gridCol w:w="376"/>
        <w:gridCol w:w="149"/>
      </w:tblGrid>
      <w:tr>
        <w:tblPrEx/>
        <w:trPr>
          <w:cantSplit/>
          <w:trHeight w:val="1275"/>
        </w:trPr>
        <w:tc>
          <w:tcPr>
            <w:gridSpan w:val="6"/>
            <w:tcBorders>
              <w:top w:val="none" w:color="000000" w:sz="0" w:space="0"/>
              <w:left w:val="none" w:color="000000" w:sz="0" w:space="0"/>
              <w:bottom w:val="none" w:color="000000" w:sz="0" w:space="0"/>
              <w:right w:val="none" w:color="000000" w:sz="0" w:space="0"/>
            </w:tcBorders>
            <w:tcW w:w="10106" w:type="dxa"/>
            <w:vAlign w:val="top"/>
            <w:textDirection w:val="lrTb"/>
            <w:noWrap w:val="false"/>
          </w:tcPr>
          <w:p>
            <w:pPr>
              <w:pStyle w:val="835"/>
              <w:ind w:left="0" w:right="-45" w:firstLine="0"/>
              <w:jc w:val="center"/>
              <w:shd w:val="clear" w:color="auto" w:fill="ffffff"/>
              <w:rPr>
                <w:b/>
                <w:bCs/>
                <w:sz w:val="28"/>
                <w:szCs w:val="28"/>
              </w:rPr>
            </w:pPr>
            <w:r>
              <w:rPr>
                <w:b/>
                <w:bCs/>
                <w:sz w:val="28"/>
                <w:szCs w:val="28"/>
              </w:rPr>
              <w:t xml:space="preserve">МИНИСТЕРСТВО ОБРАЗОВАНИЯ НОВОСИБИРСКОЙ ОБЛАСТИ</w:t>
            </w:r>
            <w:r>
              <w:rPr>
                <w:b/>
                <w:bCs/>
                <w:sz w:val="28"/>
                <w:szCs w:val="28"/>
              </w:rPr>
            </w:r>
            <w:r>
              <w:rPr>
                <w:b/>
                <w:bCs/>
                <w:sz w:val="28"/>
                <w:szCs w:val="28"/>
              </w:rPr>
            </w:r>
          </w:p>
          <w:p>
            <w:pPr>
              <w:pStyle w:val="835"/>
              <w:ind w:left="0" w:right="-45" w:firstLine="0"/>
              <w:jc w:val="center"/>
              <w:shd w:val="clear" w:color="auto" w:fill="ffffff"/>
              <w:rPr>
                <w:b/>
                <w:bCs/>
                <w:sz w:val="28"/>
                <w:szCs w:val="28"/>
              </w:rPr>
            </w:pPr>
            <w:r>
              <w:rPr>
                <w:b/>
                <w:bCs/>
                <w:sz w:val="28"/>
                <w:szCs w:val="28"/>
              </w:rPr>
            </w:r>
            <w:r>
              <w:rPr>
                <w:b/>
                <w:bCs/>
                <w:sz w:val="28"/>
                <w:szCs w:val="28"/>
              </w:rPr>
            </w:r>
            <w:r>
              <w:rPr>
                <w:b/>
                <w:bCs/>
                <w:sz w:val="28"/>
                <w:szCs w:val="28"/>
              </w:rPr>
            </w:r>
          </w:p>
          <w:p>
            <w:pPr>
              <w:pStyle w:val="835"/>
              <w:ind w:left="0" w:right="40" w:firstLine="0"/>
              <w:jc w:val="center"/>
              <w:spacing w:before="120" w:after="120" w:line="360" w:lineRule="auto"/>
            </w:pPr>
            <w:r>
              <w:rPr>
                <w:b/>
                <w:spacing w:val="40"/>
                <w:sz w:val="28"/>
                <w:szCs w:val="28"/>
              </w:rPr>
              <w:t xml:space="preserve">ПРИКАЗ</w:t>
            </w:r>
            <w:r/>
          </w:p>
        </w:tc>
      </w:tr>
      <w:tr>
        <w:tblPrEx/>
        <w:trPr>
          <w:cantSplit/>
          <w:trHeight w:val="373"/>
        </w:trPr>
        <w:tc>
          <w:tcPr>
            <w:gridSpan w:val="2"/>
            <w:tcBorders>
              <w:top w:val="none" w:color="000000" w:sz="0" w:space="0"/>
              <w:left w:val="none" w:color="000000" w:sz="0" w:space="0"/>
              <w:bottom w:val="none" w:color="000000" w:sz="0" w:space="0"/>
              <w:right w:val="none" w:color="000000" w:sz="0" w:space="0"/>
            </w:tcBorders>
            <w:tcW w:w="5090" w:type="dxa"/>
            <w:vAlign w:val="top"/>
            <w:textDirection w:val="lrTb"/>
            <w:noWrap w:val="false"/>
          </w:tcPr>
          <w:p>
            <w:pPr>
              <w:pStyle w:val="838"/>
              <w:numPr>
                <w:ilvl w:val="2"/>
                <w:numId w:val="1"/>
              </w:numPr>
              <w:jc w:val="left"/>
              <w:spacing w:line="360" w:lineRule="auto"/>
            </w:pPr>
            <w:r>
              <w:t xml:space="preserve"> </w:t>
            </w:r>
            <w:r/>
          </w:p>
        </w:tc>
        <w:tc>
          <w:tcPr>
            <w:gridSpan w:val="4"/>
            <w:tcBorders>
              <w:top w:val="none" w:color="000000" w:sz="0" w:space="0"/>
              <w:left w:val="none" w:color="000000" w:sz="0" w:space="0"/>
              <w:bottom w:val="none" w:color="000000" w:sz="0" w:space="0"/>
              <w:right w:val="none" w:color="000000" w:sz="0" w:space="0"/>
            </w:tcBorders>
            <w:tcW w:w="5016" w:type="dxa"/>
            <w:vAlign w:val="top"/>
            <w:textDirection w:val="lrTb"/>
            <w:noWrap w:val="false"/>
          </w:tcPr>
          <w:p>
            <w:pPr>
              <w:pStyle w:val="838"/>
              <w:numPr>
                <w:ilvl w:val="0"/>
                <w:numId w:val="0"/>
              </w:numPr>
              <w:ind w:left="0" w:right="0" w:firstLine="0"/>
              <w:jc w:val="right"/>
              <w:spacing w:line="360" w:lineRule="auto"/>
            </w:pPr>
            <w:r>
              <w:t xml:space="preserve">№_______ </w:t>
            </w:r>
            <w:r/>
          </w:p>
        </w:tc>
      </w:tr>
      <w:tr>
        <w:tblPrEx/>
        <w:trPr>
          <w:cantSplit/>
          <w:trHeight w:val="373"/>
        </w:trPr>
        <w:tc>
          <w:tcPr>
            <w:gridSpan w:val="3"/>
            <w:tcBorders>
              <w:top w:val="none" w:color="000000" w:sz="0" w:space="0"/>
              <w:left w:val="none" w:color="000000" w:sz="0" w:space="0"/>
              <w:bottom w:val="none" w:color="000000" w:sz="0" w:space="0"/>
              <w:right w:val="none" w:color="000000" w:sz="0" w:space="0"/>
            </w:tcBorders>
            <w:tcMar>
              <w:left w:w="70" w:type="dxa"/>
              <w:right w:w="70" w:type="dxa"/>
            </w:tcMar>
            <w:tcW w:w="9320" w:type="dxa"/>
            <w:vAlign w:val="top"/>
            <w:textDirection w:val="lrTb"/>
            <w:noWrap w:val="false"/>
          </w:tcPr>
          <w:p>
            <w:pPr>
              <w:pStyle w:val="838"/>
              <w:numPr>
                <w:ilvl w:val="2"/>
                <w:numId w:val="1"/>
              </w:numPr>
              <w:spacing w:line="360" w:lineRule="auto"/>
            </w:pPr>
            <w:r>
              <w:t xml:space="preserve">        г. Новосибирск</w:t>
            </w:r>
            <w:r/>
          </w:p>
          <w:p>
            <w:pPr>
              <w:pStyle w:val="835"/>
            </w:pPr>
            <w:r/>
            <w:r/>
          </w:p>
        </w:tc>
        <w:tc>
          <w:tcPr>
            <w:tcBorders>
              <w:top w:val="none" w:color="000000" w:sz="0" w:space="0"/>
              <w:left w:val="none" w:color="000000" w:sz="0" w:space="0"/>
              <w:bottom w:val="none" w:color="000000" w:sz="0" w:space="0"/>
              <w:right w:val="none" w:color="000000" w:sz="0" w:space="0"/>
            </w:tcBorders>
            <w:tcMar>
              <w:left w:w="70" w:type="dxa"/>
              <w:right w:w="70" w:type="dxa"/>
            </w:tcMar>
            <w:tcW w:w="261" w:type="dxa"/>
            <w:vAlign w:val="top"/>
            <w:textDirection w:val="lrTb"/>
            <w:noWrap w:val="false"/>
          </w:tcPr>
          <w:p>
            <w:pPr>
              <w:pStyle w:val="838"/>
              <w:numPr>
                <w:ilvl w:val="2"/>
                <w:numId w:val="1"/>
              </w:numPr>
              <w:ind w:left="64" w:right="0" w:firstLine="0"/>
              <w:jc w:val="right"/>
              <w:spacing w:line="360" w:lineRule="auto"/>
            </w:pPr>
            <w:r/>
            <w:r/>
          </w:p>
        </w:tc>
        <w:tc>
          <w:tcPr>
            <w:gridSpan w:val="2"/>
            <w:tcBorders>
              <w:top w:val="none" w:color="000000" w:sz="0" w:space="0"/>
              <w:left w:val="none" w:color="000000" w:sz="0" w:space="0"/>
              <w:bottom w:val="none" w:color="000000" w:sz="0" w:space="0"/>
              <w:right w:val="none" w:color="000000" w:sz="0" w:space="0"/>
            </w:tcBorders>
            <w:tcW w:w="525" w:type="dxa"/>
            <w:vAlign w:val="top"/>
            <w:textDirection w:val="lrTb"/>
            <w:noWrap w:val="false"/>
          </w:tcPr>
          <w:p>
            <w:pPr>
              <w:pStyle w:val="835"/>
            </w:pPr>
            <w:r/>
            <w:r/>
          </w:p>
        </w:tc>
      </w:tr>
      <w:tr>
        <w:tblPrEx/>
        <w:trPr/>
        <w:tc>
          <w:tcPr>
            <w:tcBorders>
              <w:top w:val="none" w:color="000000" w:sz="0" w:space="0"/>
              <w:left w:val="none" w:color="000000" w:sz="0" w:space="0"/>
              <w:bottom w:val="none" w:color="000000" w:sz="0" w:space="0"/>
              <w:right w:val="none" w:color="000000" w:sz="0" w:space="0"/>
            </w:tcBorders>
            <w:tcW w:w="36" w:type="dxa"/>
            <w:vAlign w:val="top"/>
            <w:textDirection w:val="lrTb"/>
            <w:noWrap w:val="false"/>
          </w:tcPr>
          <w:p>
            <w:pPr>
              <w:pStyle w:val="903"/>
            </w:pPr>
            <w:r/>
            <w:r/>
          </w:p>
        </w:tc>
        <w:tc>
          <w:tcPr>
            <w:gridSpan w:val="4"/>
            <w:tcBorders>
              <w:top w:val="none" w:color="000000" w:sz="0" w:space="0"/>
              <w:left w:val="none" w:color="000000" w:sz="0" w:space="0"/>
              <w:bottom w:val="none" w:color="000000" w:sz="0" w:space="0"/>
              <w:right w:val="none" w:color="000000" w:sz="0" w:space="0"/>
            </w:tcBorders>
            <w:tcMar>
              <w:left w:w="108" w:type="dxa"/>
              <w:right w:w="108" w:type="dxa"/>
            </w:tcMar>
            <w:tcW w:w="9921" w:type="dxa"/>
            <w:vAlign w:val="top"/>
            <w:textDirection w:val="lrTb"/>
            <w:noWrap w:val="false"/>
          </w:tcPr>
          <w:p>
            <w:pPr>
              <w:pStyle w:val="835"/>
              <w:jc w:val="center"/>
            </w:pPr>
            <w:r>
              <w:rPr>
                <w:b/>
                <w:sz w:val="28"/>
                <w:szCs w:val="28"/>
              </w:rPr>
              <w:t xml:space="preserve">О проведении регионального этапа Всероссийского конкурса сочинений 202</w:t>
            </w:r>
            <w:r>
              <w:rPr>
                <w:b/>
                <w:sz w:val="28"/>
                <w:szCs w:val="28"/>
              </w:rPr>
              <w:t xml:space="preserve">4</w:t>
            </w:r>
            <w:r>
              <w:rPr>
                <w:b/>
                <w:sz w:val="28"/>
                <w:szCs w:val="28"/>
              </w:rPr>
              <w:t xml:space="preserve"> года на территории Новосибирской области</w:t>
            </w:r>
            <w:r/>
          </w:p>
        </w:tc>
        <w:tc>
          <w:tcPr>
            <w:tcBorders>
              <w:top w:val="none" w:color="000000" w:sz="0" w:space="0"/>
              <w:left w:val="none" w:color="000000" w:sz="0" w:space="0"/>
              <w:bottom w:val="none" w:color="000000" w:sz="0" w:space="0"/>
              <w:right w:val="none" w:color="000000" w:sz="0" w:space="0"/>
            </w:tcBorders>
            <w:tcW w:w="149" w:type="dxa"/>
            <w:vAlign w:val="top"/>
            <w:textDirection w:val="lrTb"/>
            <w:noWrap w:val="false"/>
          </w:tcPr>
          <w:p>
            <w:pPr>
              <w:pStyle w:val="835"/>
              <w:rPr>
                <w:b/>
                <w:sz w:val="28"/>
              </w:rPr>
            </w:pPr>
            <w:r>
              <w:rPr>
                <w:b/>
                <w:sz w:val="28"/>
              </w:rPr>
            </w:r>
            <w:r>
              <w:rPr>
                <w:b/>
                <w:sz w:val="28"/>
              </w:rPr>
            </w:r>
            <w:r>
              <w:rPr>
                <w:b/>
                <w:sz w:val="28"/>
              </w:rPr>
            </w:r>
          </w:p>
        </w:tc>
      </w:tr>
    </w:tbl>
    <w:p>
      <w:pPr>
        <w:pStyle w:val="835"/>
        <w:ind w:left="0" w:right="0" w:firstLine="720"/>
        <w:jc w:val="both"/>
        <w:rPr>
          <w:sz w:val="28"/>
        </w:rPr>
      </w:pPr>
      <w:r>
        <w:rPr>
          <w:sz w:val="28"/>
        </w:rPr>
      </w:r>
      <w:r>
        <w:rPr>
          <w:sz w:val="28"/>
        </w:rPr>
      </w:r>
      <w:r>
        <w:rPr>
          <w:sz w:val="28"/>
        </w:rPr>
      </w:r>
    </w:p>
    <w:p>
      <w:pPr>
        <w:pStyle w:val="835"/>
        <w:ind w:left="0" w:right="0" w:firstLine="709"/>
        <w:jc w:val="both"/>
        <w:rPr>
          <w:sz w:val="28"/>
          <w:szCs w:val="28"/>
        </w:rPr>
      </w:pPr>
      <w:r>
        <w:rPr>
          <w:sz w:val="28"/>
          <w:szCs w:val="28"/>
        </w:rPr>
        <w:t xml:space="preserve">В соответствии с приказом Министерства просвещения Российской Федерации от 1</w:t>
      </w:r>
      <w:r>
        <w:rPr>
          <w:sz w:val="28"/>
          <w:szCs w:val="28"/>
        </w:rPr>
        <w:t xml:space="preserve">3</w:t>
      </w:r>
      <w:r>
        <w:rPr>
          <w:sz w:val="28"/>
          <w:szCs w:val="28"/>
        </w:rPr>
        <w:t xml:space="preserve">.05.2024 №</w:t>
      </w:r>
      <w:r>
        <w:rPr>
          <w:sz w:val="28"/>
          <w:szCs w:val="28"/>
        </w:rPr>
        <w:t xml:space="preserve">318</w:t>
      </w:r>
      <w:r>
        <w:rPr>
          <w:sz w:val="28"/>
          <w:szCs w:val="28"/>
        </w:rPr>
        <w:t xml:space="preserve"> «О </w:t>
      </w:r>
      <w:r>
        <w:rPr>
          <w:sz w:val="28"/>
          <w:szCs w:val="28"/>
        </w:rPr>
        <w:t xml:space="preserve">проведении Всероссийского конкурса сочинений</w:t>
      </w:r>
      <w:r>
        <w:rPr>
          <w:sz w:val="28"/>
          <w:szCs w:val="28"/>
        </w:rPr>
        <w:t xml:space="preserve">», в целях поддержки детского и юношеского чтения, развития письменной речи обучающихся, привлечения внимания к совершенствованию использования детьми и юношеством русского языка </w:t>
      </w:r>
      <w:r>
        <w:rPr>
          <w:b/>
          <w:sz w:val="28"/>
          <w:szCs w:val="28"/>
        </w:rPr>
        <w:t xml:space="preserve">п р и к а з ы в а ю</w:t>
      </w:r>
      <w:r>
        <w:rPr>
          <w:sz w:val="28"/>
          <w:szCs w:val="28"/>
        </w:rPr>
        <w:t xml:space="preserve">:</w:t>
      </w:r>
      <w:r>
        <w:rPr>
          <w:sz w:val="28"/>
          <w:szCs w:val="28"/>
        </w:rPr>
      </w:r>
      <w:r>
        <w:rPr>
          <w:sz w:val="28"/>
          <w:szCs w:val="28"/>
        </w:rPr>
      </w:r>
    </w:p>
    <w:p>
      <w:pPr>
        <w:pStyle w:val="835"/>
        <w:jc w:val="both"/>
        <w:shd w:val="clear" w:color="auto" w:fill="ffffff"/>
        <w:rPr>
          <w:sz w:val="28"/>
          <w:szCs w:val="28"/>
        </w:rPr>
      </w:pPr>
      <w:r>
        <w:rPr>
          <w:sz w:val="28"/>
          <w:szCs w:val="28"/>
        </w:rPr>
        <w:tab/>
        <w:t xml:space="preserve">1. Провести региональный этап Всероссийского конкурса сочинений 202</w:t>
      </w:r>
      <w:r>
        <w:rPr>
          <w:sz w:val="28"/>
          <w:szCs w:val="28"/>
        </w:rPr>
        <w:t xml:space="preserve">4</w:t>
      </w:r>
      <w:r>
        <w:rPr>
          <w:sz w:val="28"/>
          <w:szCs w:val="28"/>
        </w:rPr>
        <w:t xml:space="preserve"> года (далее - Конкурс) на территории Новосибирской области с </w:t>
      </w:r>
      <w:r>
        <w:rPr>
          <w:sz w:val="28"/>
          <w:szCs w:val="28"/>
        </w:rPr>
        <w:t xml:space="preserve">20 мая</w:t>
      </w:r>
      <w:r>
        <w:rPr>
          <w:sz w:val="28"/>
          <w:szCs w:val="28"/>
        </w:rPr>
        <w:t xml:space="preserve"> по </w:t>
      </w:r>
      <w:r>
        <w:rPr>
          <w:sz w:val="28"/>
          <w:szCs w:val="28"/>
        </w:rPr>
        <w:t xml:space="preserve">11 </w:t>
      </w:r>
      <w:r>
        <w:rPr>
          <w:sz w:val="28"/>
          <w:szCs w:val="28"/>
        </w:rPr>
        <w:t xml:space="preserve">октября 202</w:t>
      </w:r>
      <w:r>
        <w:rPr>
          <w:sz w:val="28"/>
          <w:szCs w:val="28"/>
        </w:rPr>
        <w:t xml:space="preserve">4</w:t>
      </w:r>
      <w:r>
        <w:rPr>
          <w:sz w:val="28"/>
          <w:szCs w:val="28"/>
        </w:rPr>
        <w:t xml:space="preserve"> года. </w:t>
      </w:r>
      <w:r>
        <w:rPr>
          <w:sz w:val="28"/>
          <w:szCs w:val="28"/>
        </w:rPr>
      </w:r>
      <w:r>
        <w:rPr>
          <w:sz w:val="28"/>
          <w:szCs w:val="28"/>
        </w:rPr>
      </w:r>
    </w:p>
    <w:p>
      <w:pPr>
        <w:pStyle w:val="835"/>
        <w:jc w:val="both"/>
        <w:shd w:val="clear" w:color="auto" w:fill="ffffff"/>
        <w:tabs>
          <w:tab w:val="left" w:pos="709" w:leader="none"/>
        </w:tabs>
        <w:rPr>
          <w:spacing w:val="-1"/>
          <w:sz w:val="28"/>
          <w:szCs w:val="28"/>
        </w:rPr>
      </w:pPr>
      <w:r>
        <w:rPr>
          <w:sz w:val="28"/>
          <w:szCs w:val="28"/>
        </w:rPr>
        <w:tab/>
        <w:t xml:space="preserve">2. Утвердить прилагаемые:</w:t>
      </w:r>
      <w:r>
        <w:rPr>
          <w:spacing w:val="-1"/>
          <w:sz w:val="28"/>
          <w:szCs w:val="28"/>
        </w:rPr>
      </w:r>
      <w:r>
        <w:rPr>
          <w:spacing w:val="-1"/>
          <w:sz w:val="28"/>
          <w:szCs w:val="28"/>
        </w:rPr>
      </w:r>
    </w:p>
    <w:p>
      <w:pPr>
        <w:pStyle w:val="835"/>
        <w:ind w:left="0" w:right="0" w:firstLine="709"/>
        <w:jc w:val="both"/>
        <w:shd w:val="clear" w:color="auto" w:fill="ffffff"/>
        <w:tabs>
          <w:tab w:val="left" w:pos="709" w:leader="none"/>
        </w:tabs>
        <w:rPr>
          <w:spacing w:val="-1"/>
          <w:sz w:val="28"/>
          <w:szCs w:val="28"/>
        </w:rPr>
      </w:pPr>
      <w:r>
        <w:rPr>
          <w:spacing w:val="-1"/>
          <w:sz w:val="28"/>
          <w:szCs w:val="28"/>
        </w:rPr>
        <w:t xml:space="preserve">1) Положение о региональном этапе Конкурса;</w:t>
      </w:r>
      <w:r>
        <w:rPr>
          <w:spacing w:val="-1"/>
          <w:sz w:val="28"/>
          <w:szCs w:val="28"/>
        </w:rPr>
      </w:r>
      <w:r>
        <w:rPr>
          <w:spacing w:val="-1"/>
          <w:sz w:val="28"/>
          <w:szCs w:val="28"/>
        </w:rPr>
      </w:r>
    </w:p>
    <w:p>
      <w:pPr>
        <w:pStyle w:val="835"/>
        <w:ind w:left="0" w:right="0" w:firstLine="709"/>
        <w:jc w:val="both"/>
        <w:shd w:val="clear" w:color="auto" w:fill="ffffff"/>
        <w:tabs>
          <w:tab w:val="left" w:pos="709" w:leader="none"/>
        </w:tabs>
        <w:rPr>
          <w:sz w:val="28"/>
          <w:szCs w:val="28"/>
        </w:rPr>
      </w:pPr>
      <w:r>
        <w:rPr>
          <w:spacing w:val="-1"/>
          <w:sz w:val="28"/>
          <w:szCs w:val="28"/>
        </w:rPr>
        <w:t xml:space="preserve">2) состав жюри регионального этапа Конкурса. </w:t>
      </w:r>
      <w:r>
        <w:rPr>
          <w:sz w:val="28"/>
          <w:szCs w:val="28"/>
        </w:rPr>
      </w:r>
      <w:r>
        <w:rPr>
          <w:sz w:val="28"/>
          <w:szCs w:val="28"/>
        </w:rPr>
      </w:r>
    </w:p>
    <w:p>
      <w:pPr>
        <w:pStyle w:val="835"/>
        <w:ind w:left="0" w:right="0" w:firstLine="709"/>
        <w:jc w:val="both"/>
        <w:rPr>
          <w:sz w:val="28"/>
          <w:szCs w:val="28"/>
        </w:rPr>
      </w:pPr>
      <w:r>
        <w:rPr>
          <w:sz w:val="28"/>
          <w:szCs w:val="28"/>
        </w:rPr>
        <w:t xml:space="preserve">3. Определить государственное автономное учрежде</w:t>
      </w:r>
      <w:r>
        <w:rPr>
          <w:sz w:val="28"/>
          <w:szCs w:val="28"/>
        </w:rPr>
        <w:t xml:space="preserve">ние дополнительного профессионального образования Новосибирской области «Новосибирский институт повышения квалификации и переподготовки работников образования» региональным координатором Конкурса (Умбрашко К.Б.) (далее - региональный координатор Конкурса).</w:t>
      </w:r>
      <w:r>
        <w:rPr>
          <w:sz w:val="28"/>
          <w:szCs w:val="28"/>
        </w:rPr>
      </w:r>
      <w:r>
        <w:rPr>
          <w:sz w:val="28"/>
          <w:szCs w:val="28"/>
        </w:rPr>
      </w:r>
    </w:p>
    <w:p>
      <w:pPr>
        <w:pStyle w:val="835"/>
        <w:ind w:left="0" w:right="0" w:firstLine="709"/>
        <w:jc w:val="both"/>
        <w:rPr>
          <w:sz w:val="28"/>
          <w:szCs w:val="28"/>
        </w:rPr>
      </w:pPr>
      <w:r>
        <w:rPr>
          <w:sz w:val="28"/>
          <w:szCs w:val="28"/>
        </w:rPr>
        <w:t xml:space="preserve">4. Региональному координатору Конкурса:</w:t>
      </w:r>
      <w:r>
        <w:rPr>
          <w:sz w:val="28"/>
          <w:szCs w:val="28"/>
        </w:rPr>
      </w:r>
      <w:r>
        <w:rPr>
          <w:sz w:val="28"/>
          <w:szCs w:val="28"/>
        </w:rPr>
      </w:r>
    </w:p>
    <w:p>
      <w:pPr>
        <w:pStyle w:val="835"/>
        <w:ind w:left="0" w:right="0" w:firstLine="709"/>
        <w:jc w:val="both"/>
        <w:rPr>
          <w:sz w:val="28"/>
          <w:szCs w:val="28"/>
        </w:rPr>
      </w:pPr>
      <w:r>
        <w:rPr>
          <w:sz w:val="28"/>
          <w:szCs w:val="28"/>
        </w:rPr>
        <w:t xml:space="preserve">1) обеспечить организационно-техническое и информационно-методическое сопровождение регионального этапа Конкурса;</w:t>
      </w:r>
      <w:r>
        <w:rPr>
          <w:sz w:val="28"/>
          <w:szCs w:val="28"/>
        </w:rPr>
      </w:r>
      <w:r>
        <w:rPr>
          <w:sz w:val="28"/>
          <w:szCs w:val="28"/>
        </w:rPr>
      </w:r>
    </w:p>
    <w:p>
      <w:pPr>
        <w:pStyle w:val="835"/>
        <w:ind w:left="0" w:right="0" w:firstLine="709"/>
        <w:jc w:val="both"/>
        <w:rPr>
          <w:sz w:val="28"/>
          <w:szCs w:val="28"/>
        </w:rPr>
      </w:pPr>
      <w:r>
        <w:rPr>
          <w:sz w:val="28"/>
          <w:szCs w:val="28"/>
        </w:rPr>
        <w:t xml:space="preserve">2)</w:t>
      </w:r>
      <w:r>
        <w:rPr>
          <w:spacing w:val="-1"/>
          <w:sz w:val="28"/>
          <w:szCs w:val="28"/>
        </w:rPr>
        <w:t xml:space="preserve"> </w:t>
      </w:r>
      <w:r>
        <w:rPr>
          <w:sz w:val="28"/>
          <w:szCs w:val="28"/>
        </w:rPr>
        <w:t xml:space="preserve">организовать прием заявок на участие в заключительном региональном этапе Конкурса;</w:t>
      </w:r>
      <w:r>
        <w:rPr>
          <w:sz w:val="28"/>
          <w:szCs w:val="28"/>
        </w:rPr>
      </w:r>
      <w:r>
        <w:rPr>
          <w:sz w:val="28"/>
          <w:szCs w:val="28"/>
        </w:rPr>
      </w:r>
    </w:p>
    <w:p>
      <w:pPr>
        <w:pStyle w:val="835"/>
        <w:ind w:left="0" w:right="0" w:firstLine="709"/>
        <w:jc w:val="both"/>
        <w:rPr>
          <w:sz w:val="28"/>
          <w:szCs w:val="28"/>
        </w:rPr>
      </w:pPr>
      <w:r>
        <w:rPr>
          <w:sz w:val="28"/>
          <w:szCs w:val="28"/>
        </w:rPr>
        <w:t xml:space="preserve">3) обеспечить размещение конкурсных работ победителей Конкурса в личном кабинете на сайте Конкурса в</w:t>
      </w:r>
      <w:r>
        <w:rPr>
          <w:rFonts w:eastAsia="Calibri"/>
          <w:sz w:val="28"/>
          <w:szCs w:val="28"/>
        </w:rPr>
        <w:t xml:space="preserve"> информационно-телекоммуникационной сети Интернет для участия в федеральном этапе Конкурса.</w:t>
      </w:r>
      <w:r>
        <w:rPr>
          <w:sz w:val="28"/>
          <w:szCs w:val="28"/>
        </w:rPr>
      </w:r>
      <w:r>
        <w:rPr>
          <w:sz w:val="28"/>
          <w:szCs w:val="28"/>
        </w:rPr>
      </w:r>
    </w:p>
    <w:p>
      <w:pPr>
        <w:pStyle w:val="835"/>
        <w:ind w:left="0" w:right="0" w:firstLine="709"/>
        <w:jc w:val="both"/>
        <w:rPr>
          <w:sz w:val="28"/>
          <w:szCs w:val="28"/>
        </w:rPr>
      </w:pPr>
      <w:r>
        <w:rPr>
          <w:sz w:val="28"/>
          <w:szCs w:val="28"/>
        </w:rPr>
        <w:t xml:space="preserve">5. Рекомендовать руководителям органов управления образованием муниципальных районов и городских округов Новосибирской области:</w:t>
      </w:r>
      <w:r>
        <w:rPr>
          <w:sz w:val="28"/>
          <w:szCs w:val="28"/>
        </w:rPr>
      </w:r>
      <w:r>
        <w:rPr>
          <w:sz w:val="28"/>
          <w:szCs w:val="28"/>
        </w:rPr>
      </w:r>
    </w:p>
    <w:p>
      <w:pPr>
        <w:pStyle w:val="835"/>
        <w:ind w:left="0" w:right="0" w:firstLine="709"/>
        <w:jc w:val="both"/>
        <w:rPr>
          <w:sz w:val="28"/>
          <w:szCs w:val="28"/>
        </w:rPr>
      </w:pPr>
      <w:r>
        <w:rPr>
          <w:sz w:val="28"/>
          <w:szCs w:val="28"/>
        </w:rPr>
        <w:t xml:space="preserve">1) назначить муниципальных операторов Конкурса;</w:t>
      </w:r>
      <w:r>
        <w:rPr>
          <w:sz w:val="28"/>
          <w:szCs w:val="28"/>
        </w:rPr>
      </w:r>
      <w:r>
        <w:rPr>
          <w:sz w:val="28"/>
          <w:szCs w:val="28"/>
        </w:rPr>
      </w:r>
    </w:p>
    <w:p>
      <w:pPr>
        <w:pStyle w:val="835"/>
        <w:ind w:left="0" w:right="0" w:firstLine="709"/>
        <w:jc w:val="both"/>
        <w:rPr>
          <w:sz w:val="28"/>
          <w:szCs w:val="28"/>
        </w:rPr>
      </w:pPr>
      <w:r>
        <w:rPr>
          <w:sz w:val="28"/>
          <w:szCs w:val="28"/>
        </w:rPr>
        <w:t xml:space="preserve">2) организовать проведение заочного этапа Конкурса;</w:t>
      </w:r>
      <w:r>
        <w:rPr>
          <w:sz w:val="28"/>
          <w:szCs w:val="28"/>
        </w:rPr>
      </w:r>
      <w:r>
        <w:rPr>
          <w:sz w:val="28"/>
          <w:szCs w:val="28"/>
        </w:rPr>
      </w:r>
    </w:p>
    <w:p>
      <w:pPr>
        <w:pStyle w:val="835"/>
        <w:ind w:left="0" w:right="0" w:firstLine="709"/>
        <w:jc w:val="both"/>
        <w:rPr>
          <w:sz w:val="28"/>
          <w:szCs w:val="28"/>
        </w:rPr>
      </w:pPr>
      <w:r>
        <w:rPr>
          <w:sz w:val="28"/>
          <w:szCs w:val="28"/>
        </w:rPr>
        <w:t xml:space="preserve">3) обеспечить размещение конкурсных работ победителей заочного этапа Конкурса на платформу </w:t>
      </w:r>
      <w:r>
        <w:rPr>
          <w:sz w:val="28"/>
          <w:szCs w:val="28"/>
          <w:lang w:val="en-US"/>
        </w:rPr>
        <w:t xml:space="preserve">https</w:t>
      </w:r>
      <w:r>
        <w:rPr>
          <w:sz w:val="28"/>
          <w:szCs w:val="28"/>
        </w:rPr>
        <w:t xml:space="preserve">://</w:t>
      </w:r>
      <w:r>
        <w:rPr>
          <w:sz w:val="28"/>
          <w:szCs w:val="28"/>
          <w:lang w:val="en-US"/>
        </w:rPr>
        <w:t xml:space="preserve">sdo</w:t>
      </w:r>
      <w:r>
        <w:rPr>
          <w:sz w:val="28"/>
          <w:szCs w:val="28"/>
        </w:rPr>
        <w:t xml:space="preserve">.</w:t>
      </w:r>
      <w:r>
        <w:rPr>
          <w:sz w:val="28"/>
          <w:szCs w:val="28"/>
          <w:lang w:val="en-US"/>
        </w:rPr>
        <w:t xml:space="preserve">nipkipro</w:t>
      </w:r>
      <w:r>
        <w:rPr>
          <w:sz w:val="28"/>
          <w:szCs w:val="28"/>
        </w:rPr>
        <w:t xml:space="preserve">.</w:t>
      </w:r>
      <w:r>
        <w:rPr>
          <w:sz w:val="28"/>
          <w:szCs w:val="28"/>
          <w:lang w:val="en-US"/>
        </w:rPr>
        <w:t xml:space="preserve">ru</w:t>
      </w:r>
      <w:r>
        <w:rPr>
          <w:sz w:val="28"/>
          <w:szCs w:val="28"/>
        </w:rPr>
        <w:t xml:space="preserve">/.</w:t>
      </w:r>
      <w:r>
        <w:rPr>
          <w:sz w:val="28"/>
          <w:szCs w:val="28"/>
        </w:rPr>
      </w:r>
      <w:r>
        <w:rPr>
          <w:sz w:val="28"/>
          <w:szCs w:val="28"/>
        </w:rPr>
      </w:r>
    </w:p>
    <w:p>
      <w:pPr>
        <w:pStyle w:val="835"/>
        <w:ind w:left="0" w:right="0" w:firstLine="709"/>
        <w:jc w:val="both"/>
        <w:rPr>
          <w:sz w:val="28"/>
          <w:szCs w:val="28"/>
        </w:rPr>
      </w:pPr>
      <w:r>
        <w:rPr>
          <w:sz w:val="28"/>
          <w:szCs w:val="28"/>
        </w:rPr>
        <w:t xml:space="preserve">6. Руководителям общеобразовательных организаций Новосибирской области и профессиональных образовательных организаций Новосибирской области, подведомственных министерству образования Новосибирской области, организовать участие обучающихся в Конкурсе.</w:t>
      </w:r>
      <w:r>
        <w:rPr>
          <w:sz w:val="28"/>
          <w:szCs w:val="28"/>
        </w:rPr>
      </w:r>
      <w:r>
        <w:rPr>
          <w:sz w:val="28"/>
          <w:szCs w:val="28"/>
        </w:rPr>
      </w:r>
    </w:p>
    <w:p>
      <w:pPr>
        <w:pStyle w:val="835"/>
        <w:ind w:left="0" w:right="0" w:firstLine="709"/>
        <w:jc w:val="both"/>
        <w:rPr>
          <w:sz w:val="28"/>
          <w:szCs w:val="28"/>
        </w:rPr>
      </w:pPr>
      <w:r>
        <w:rPr>
          <w:sz w:val="28"/>
          <w:szCs w:val="28"/>
        </w:rPr>
        <w:t xml:space="preserve">7. Контроль за исполнением настоящего приказа возложить на заместителя министра образования Новосибирской области Щукина В.Н. </w:t>
      </w:r>
      <w:r>
        <w:rPr>
          <w:sz w:val="28"/>
          <w:szCs w:val="28"/>
        </w:rPr>
      </w:r>
      <w:r>
        <w:rPr>
          <w:sz w:val="28"/>
          <w:szCs w:val="28"/>
        </w:rPr>
      </w:r>
    </w:p>
    <w:p>
      <w:pPr>
        <w:pStyle w:val="835"/>
        <w:jc w:val="both"/>
        <w:rPr>
          <w:sz w:val="28"/>
          <w:szCs w:val="28"/>
        </w:rPr>
      </w:pPr>
      <w:r>
        <w:rPr>
          <w:sz w:val="28"/>
          <w:szCs w:val="28"/>
        </w:rPr>
      </w:r>
      <w:r>
        <w:rPr>
          <w:sz w:val="28"/>
          <w:szCs w:val="28"/>
        </w:rPr>
      </w:r>
      <w:r>
        <w:rPr>
          <w:sz w:val="28"/>
          <w:szCs w:val="28"/>
        </w:rPr>
      </w:r>
    </w:p>
    <w:p>
      <w:pPr>
        <w:pStyle w:val="835"/>
        <w:jc w:val="both"/>
        <w:rPr>
          <w:sz w:val="28"/>
          <w:szCs w:val="28"/>
        </w:rPr>
      </w:pPr>
      <w:r>
        <w:rPr>
          <w:sz w:val="28"/>
          <w:szCs w:val="28"/>
        </w:rPr>
      </w:r>
      <w:r>
        <w:rPr>
          <w:sz w:val="28"/>
          <w:szCs w:val="28"/>
        </w:rPr>
      </w:r>
      <w:r>
        <w:rPr>
          <w:sz w:val="28"/>
          <w:szCs w:val="28"/>
        </w:rPr>
      </w:r>
    </w:p>
    <w:p>
      <w:pPr>
        <w:pStyle w:val="835"/>
        <w:jc w:val="both"/>
        <w:rPr>
          <w:sz w:val="28"/>
        </w:rPr>
      </w:pPr>
      <w:r>
        <w:rPr>
          <w:sz w:val="28"/>
        </w:rPr>
      </w:r>
      <w:r>
        <w:rPr>
          <w:sz w:val="28"/>
        </w:rPr>
      </w:r>
      <w:r>
        <w:rPr>
          <w:sz w:val="28"/>
        </w:rPr>
      </w:r>
    </w:p>
    <w:p>
      <w:pPr>
        <w:pStyle w:val="835"/>
        <w:jc w:val="both"/>
        <w:rPr>
          <w:sz w:val="28"/>
        </w:rPr>
      </w:pPr>
      <w:r>
        <w:rPr>
          <w:sz w:val="28"/>
        </w:rPr>
        <w:t xml:space="preserve">Министр</w:t>
        <w:tab/>
        <w:tab/>
        <w:tab/>
        <w:tab/>
        <w:tab/>
        <w:tab/>
        <w:t xml:space="preserve">  </w:t>
        <w:tab/>
        <w:tab/>
        <w:t xml:space="preserve">      </w:t>
        <w:tab/>
        <w:t xml:space="preserve">             </w:t>
      </w:r>
      <w:r>
        <w:rPr>
          <w:sz w:val="28"/>
        </w:rPr>
        <w:t xml:space="preserve">М.Н.Жафярова</w:t>
      </w:r>
      <w:r>
        <w:rPr>
          <w:sz w:val="28"/>
        </w:rPr>
      </w:r>
      <w:r>
        <w:rPr>
          <w:sz w:val="28"/>
        </w:rPr>
      </w:r>
    </w:p>
    <w:p>
      <w:pPr>
        <w:pStyle w:val="835"/>
        <w:jc w:val="both"/>
        <w:rPr>
          <w:sz w:val="28"/>
        </w:rPr>
      </w:pPr>
      <w:r>
        <w:rPr>
          <w:sz w:val="28"/>
        </w:rPr>
      </w:r>
      <w:r>
        <w:rPr>
          <w:sz w:val="28"/>
        </w:rPr>
      </w:r>
      <w:r>
        <w:rPr>
          <w:sz w:val="28"/>
        </w:rPr>
      </w:r>
    </w:p>
    <w:p>
      <w:pPr>
        <w:pStyle w:val="835"/>
        <w:jc w:val="both"/>
        <w:rPr>
          <w:sz w:val="28"/>
        </w:rPr>
      </w:pPr>
      <w:r>
        <w:rPr>
          <w:sz w:val="28"/>
        </w:rPr>
      </w:r>
      <w:r>
        <w:rPr>
          <w:sz w:val="28"/>
        </w:rPr>
      </w:r>
      <w:r>
        <w:rPr>
          <w:sz w:val="28"/>
        </w:rPr>
      </w:r>
    </w:p>
    <w:p>
      <w:pPr>
        <w:pStyle w:val="835"/>
        <w:jc w:val="both"/>
        <w:rPr>
          <w:sz w:val="28"/>
        </w:rPr>
      </w:pPr>
      <w:r>
        <w:rPr>
          <w:sz w:val="28"/>
        </w:rPr>
      </w:r>
      <w:r>
        <w:rPr>
          <w:sz w:val="28"/>
        </w:rPr>
      </w:r>
      <w:r>
        <w:rPr>
          <w:sz w:val="28"/>
        </w:rPr>
      </w:r>
    </w:p>
    <w:p>
      <w:pPr>
        <w:pStyle w:val="835"/>
        <w:jc w:val="both"/>
        <w:rPr>
          <w:sz w:val="28"/>
        </w:rPr>
      </w:pPr>
      <w:r>
        <w:rPr>
          <w:sz w:val="28"/>
        </w:rPr>
      </w:r>
      <w:r>
        <w:rPr>
          <w:sz w:val="28"/>
        </w:rPr>
      </w:r>
      <w:r>
        <w:rPr>
          <w:sz w:val="28"/>
        </w:rPr>
      </w:r>
    </w:p>
    <w:p>
      <w:pPr>
        <w:pStyle w:val="835"/>
        <w:jc w:val="both"/>
        <w:rPr>
          <w:sz w:val="28"/>
        </w:rPr>
      </w:pPr>
      <w:r>
        <w:rPr>
          <w:sz w:val="28"/>
        </w:rPr>
      </w:r>
      <w:r>
        <w:rPr>
          <w:sz w:val="28"/>
        </w:rPr>
      </w:r>
      <w:r>
        <w:rPr>
          <w:sz w:val="28"/>
        </w:rPr>
      </w:r>
    </w:p>
    <w:p>
      <w:pPr>
        <w:pStyle w:val="835"/>
        <w:jc w:val="both"/>
        <w:rPr>
          <w:sz w:val="28"/>
        </w:rPr>
      </w:pPr>
      <w:r>
        <w:rPr>
          <w:sz w:val="28"/>
        </w:rPr>
      </w:r>
      <w:r>
        <w:rPr>
          <w:sz w:val="28"/>
        </w:rPr>
      </w:r>
      <w:r>
        <w:rPr>
          <w:sz w:val="28"/>
        </w:rPr>
      </w:r>
    </w:p>
    <w:p>
      <w:pPr>
        <w:pStyle w:val="835"/>
        <w:jc w:val="both"/>
        <w:rPr>
          <w:sz w:val="28"/>
        </w:rPr>
      </w:pPr>
      <w:r>
        <w:rPr>
          <w:sz w:val="28"/>
        </w:rPr>
      </w:r>
      <w:r>
        <w:rPr>
          <w:sz w:val="28"/>
        </w:rPr>
      </w:r>
      <w:r>
        <w:rPr>
          <w:sz w:val="28"/>
        </w:rPr>
      </w:r>
    </w:p>
    <w:p>
      <w:pPr>
        <w:pStyle w:val="835"/>
        <w:jc w:val="both"/>
        <w:rPr>
          <w:sz w:val="28"/>
        </w:rPr>
      </w:pPr>
      <w:r>
        <w:rPr>
          <w:sz w:val="28"/>
        </w:rPr>
      </w:r>
      <w:r>
        <w:rPr>
          <w:sz w:val="28"/>
        </w:rPr>
      </w:r>
      <w:r>
        <w:rPr>
          <w:sz w:val="28"/>
        </w:rPr>
      </w:r>
    </w:p>
    <w:p>
      <w:pPr>
        <w:pStyle w:val="835"/>
        <w:jc w:val="both"/>
        <w:rPr>
          <w:sz w:val="28"/>
        </w:rPr>
      </w:pPr>
      <w:r>
        <w:rPr>
          <w:sz w:val="28"/>
        </w:rPr>
      </w:r>
      <w:r>
        <w:rPr>
          <w:sz w:val="28"/>
        </w:rPr>
      </w:r>
      <w:r>
        <w:rPr>
          <w:sz w:val="28"/>
        </w:rPr>
      </w:r>
    </w:p>
    <w:p>
      <w:pPr>
        <w:pStyle w:val="835"/>
        <w:jc w:val="both"/>
        <w:rPr>
          <w:sz w:val="28"/>
        </w:rPr>
      </w:pPr>
      <w:r>
        <w:rPr>
          <w:sz w:val="28"/>
        </w:rPr>
      </w:r>
      <w:r>
        <w:rPr>
          <w:sz w:val="28"/>
        </w:rPr>
      </w:r>
      <w:r>
        <w:rPr>
          <w:sz w:val="28"/>
        </w:rPr>
      </w:r>
    </w:p>
    <w:p>
      <w:pPr>
        <w:pStyle w:val="835"/>
        <w:jc w:val="both"/>
        <w:rPr>
          <w:sz w:val="28"/>
        </w:rPr>
      </w:pPr>
      <w:r>
        <w:rPr>
          <w:sz w:val="28"/>
        </w:rPr>
      </w:r>
      <w:r>
        <w:rPr>
          <w:sz w:val="28"/>
        </w:rPr>
      </w:r>
      <w:r>
        <w:rPr>
          <w:sz w:val="28"/>
        </w:rPr>
      </w:r>
    </w:p>
    <w:p>
      <w:pPr>
        <w:pStyle w:val="835"/>
        <w:jc w:val="both"/>
        <w:rPr>
          <w:sz w:val="28"/>
        </w:rPr>
      </w:pPr>
      <w:r>
        <w:rPr>
          <w:sz w:val="28"/>
        </w:rPr>
      </w:r>
      <w:r>
        <w:rPr>
          <w:sz w:val="28"/>
        </w:rPr>
      </w:r>
      <w:r>
        <w:rPr>
          <w:sz w:val="28"/>
        </w:rPr>
      </w:r>
    </w:p>
    <w:p>
      <w:pPr>
        <w:pStyle w:val="835"/>
        <w:jc w:val="both"/>
        <w:rPr>
          <w:sz w:val="28"/>
        </w:rPr>
      </w:pPr>
      <w:r>
        <w:rPr>
          <w:sz w:val="28"/>
        </w:rPr>
      </w:r>
      <w:r>
        <w:rPr>
          <w:sz w:val="28"/>
        </w:rPr>
      </w:r>
      <w:r>
        <w:rPr>
          <w:sz w:val="28"/>
        </w:rPr>
      </w:r>
    </w:p>
    <w:p>
      <w:pPr>
        <w:pStyle w:val="835"/>
        <w:jc w:val="both"/>
        <w:rPr>
          <w:sz w:val="28"/>
        </w:rPr>
      </w:pPr>
      <w:r>
        <w:rPr>
          <w:sz w:val="28"/>
        </w:rPr>
      </w:r>
      <w:r>
        <w:rPr>
          <w:sz w:val="28"/>
        </w:rPr>
      </w:r>
      <w:r>
        <w:rPr>
          <w:sz w:val="28"/>
        </w:rPr>
      </w:r>
    </w:p>
    <w:p>
      <w:pPr>
        <w:pStyle w:val="835"/>
        <w:jc w:val="both"/>
        <w:rPr>
          <w:sz w:val="28"/>
        </w:rPr>
      </w:pPr>
      <w:r>
        <w:rPr>
          <w:sz w:val="28"/>
        </w:rPr>
      </w:r>
      <w:r>
        <w:rPr>
          <w:sz w:val="28"/>
        </w:rPr>
      </w:r>
      <w:r>
        <w:rPr>
          <w:sz w:val="28"/>
        </w:rPr>
      </w:r>
    </w:p>
    <w:p>
      <w:pPr>
        <w:pStyle w:val="835"/>
        <w:jc w:val="both"/>
        <w:rPr>
          <w:sz w:val="28"/>
        </w:rPr>
      </w:pPr>
      <w:r>
        <w:rPr>
          <w:sz w:val="28"/>
        </w:rPr>
      </w:r>
      <w:r>
        <w:rPr>
          <w:sz w:val="28"/>
        </w:rPr>
      </w:r>
      <w:r>
        <w:rPr>
          <w:sz w:val="28"/>
        </w:rPr>
      </w:r>
    </w:p>
    <w:p>
      <w:pPr>
        <w:pStyle w:val="835"/>
        <w:jc w:val="both"/>
        <w:rPr>
          <w:sz w:val="28"/>
        </w:rPr>
      </w:pPr>
      <w:r>
        <w:rPr>
          <w:sz w:val="28"/>
        </w:rPr>
      </w:r>
      <w:r>
        <w:rPr>
          <w:sz w:val="28"/>
        </w:rPr>
      </w:r>
      <w:r>
        <w:rPr>
          <w:sz w:val="28"/>
        </w:rPr>
      </w:r>
    </w:p>
    <w:p>
      <w:pPr>
        <w:pStyle w:val="835"/>
        <w:jc w:val="both"/>
        <w:rPr>
          <w:sz w:val="28"/>
        </w:rPr>
      </w:pPr>
      <w:r>
        <w:rPr>
          <w:sz w:val="28"/>
        </w:rPr>
      </w:r>
      <w:r>
        <w:rPr>
          <w:sz w:val="28"/>
        </w:rPr>
      </w:r>
      <w:r>
        <w:rPr>
          <w:sz w:val="28"/>
        </w:rPr>
      </w:r>
    </w:p>
    <w:p>
      <w:pPr>
        <w:pStyle w:val="835"/>
        <w:jc w:val="both"/>
        <w:rPr>
          <w:sz w:val="28"/>
        </w:rPr>
      </w:pPr>
      <w:r>
        <w:rPr>
          <w:sz w:val="28"/>
        </w:rPr>
      </w:r>
      <w:r>
        <w:rPr>
          <w:sz w:val="28"/>
        </w:rPr>
      </w:r>
      <w:r>
        <w:rPr>
          <w:sz w:val="28"/>
        </w:rPr>
      </w:r>
    </w:p>
    <w:p>
      <w:pPr>
        <w:pStyle w:val="835"/>
        <w:jc w:val="both"/>
        <w:rPr>
          <w:sz w:val="28"/>
        </w:rPr>
      </w:pPr>
      <w:r>
        <w:rPr>
          <w:sz w:val="28"/>
        </w:rPr>
      </w:r>
      <w:r>
        <w:rPr>
          <w:sz w:val="28"/>
        </w:rPr>
      </w:r>
      <w:r>
        <w:rPr>
          <w:sz w:val="28"/>
        </w:rPr>
      </w:r>
    </w:p>
    <w:p>
      <w:pPr>
        <w:pStyle w:val="835"/>
        <w:jc w:val="both"/>
        <w:rPr>
          <w:sz w:val="28"/>
        </w:rPr>
      </w:pPr>
      <w:r>
        <w:rPr>
          <w:sz w:val="28"/>
        </w:rPr>
      </w:r>
      <w:r>
        <w:rPr>
          <w:sz w:val="28"/>
        </w:rPr>
      </w:r>
      <w:r>
        <w:rPr>
          <w:sz w:val="28"/>
        </w:rPr>
      </w:r>
    </w:p>
    <w:p>
      <w:pPr>
        <w:pStyle w:val="835"/>
        <w:jc w:val="both"/>
        <w:rPr>
          <w:sz w:val="28"/>
        </w:rPr>
      </w:pPr>
      <w:r>
        <w:rPr>
          <w:sz w:val="28"/>
        </w:rPr>
      </w:r>
      <w:r>
        <w:rPr>
          <w:sz w:val="28"/>
        </w:rPr>
      </w:r>
      <w:r>
        <w:rPr>
          <w:sz w:val="28"/>
        </w:rPr>
      </w:r>
    </w:p>
    <w:p>
      <w:pPr>
        <w:pStyle w:val="835"/>
        <w:jc w:val="both"/>
        <w:rPr>
          <w:sz w:val="28"/>
        </w:rPr>
      </w:pPr>
      <w:r>
        <w:rPr>
          <w:sz w:val="28"/>
        </w:rPr>
      </w:r>
      <w:r>
        <w:rPr>
          <w:sz w:val="28"/>
        </w:rPr>
      </w:r>
      <w:r>
        <w:rPr>
          <w:sz w:val="28"/>
        </w:rPr>
      </w:r>
    </w:p>
    <w:p>
      <w:pPr>
        <w:pStyle w:val="835"/>
        <w:jc w:val="both"/>
        <w:rPr>
          <w:sz w:val="28"/>
        </w:rPr>
      </w:pPr>
      <w:r>
        <w:rPr>
          <w:sz w:val="28"/>
        </w:rPr>
      </w:r>
      <w:r>
        <w:rPr>
          <w:sz w:val="28"/>
        </w:rPr>
      </w:r>
      <w:r>
        <w:rPr>
          <w:sz w:val="28"/>
        </w:rPr>
      </w:r>
    </w:p>
    <w:p>
      <w:pPr>
        <w:pStyle w:val="835"/>
        <w:jc w:val="both"/>
        <w:rPr>
          <w:sz w:val="28"/>
        </w:rPr>
      </w:pPr>
      <w:r>
        <w:rPr>
          <w:sz w:val="28"/>
        </w:rPr>
      </w:r>
      <w:r>
        <w:rPr>
          <w:sz w:val="28"/>
        </w:rPr>
      </w:r>
      <w:r>
        <w:rPr>
          <w:sz w:val="28"/>
        </w:rPr>
      </w:r>
    </w:p>
    <w:p>
      <w:pPr>
        <w:pStyle w:val="835"/>
        <w:jc w:val="both"/>
        <w:rPr>
          <w:sz w:val="28"/>
        </w:rPr>
      </w:pPr>
      <w:r>
        <w:rPr>
          <w:sz w:val="28"/>
        </w:rPr>
      </w:r>
      <w:r>
        <w:rPr>
          <w:sz w:val="28"/>
        </w:rPr>
      </w:r>
      <w:r>
        <w:rPr>
          <w:sz w:val="28"/>
        </w:rPr>
      </w:r>
    </w:p>
    <w:p>
      <w:pPr>
        <w:pStyle w:val="835"/>
        <w:jc w:val="both"/>
        <w:rPr>
          <w:sz w:val="28"/>
        </w:rPr>
      </w:pPr>
      <w:r>
        <w:rPr>
          <w:sz w:val="28"/>
        </w:rPr>
      </w:r>
      <w:r>
        <w:rPr>
          <w:sz w:val="28"/>
        </w:rPr>
      </w:r>
      <w:r>
        <w:rPr>
          <w:sz w:val="28"/>
        </w:rPr>
      </w:r>
    </w:p>
    <w:p>
      <w:pPr>
        <w:pStyle w:val="835"/>
        <w:jc w:val="both"/>
        <w:rPr>
          <w:sz w:val="28"/>
        </w:rPr>
      </w:pPr>
      <w:r>
        <w:rPr>
          <w:sz w:val="28"/>
        </w:rPr>
      </w:r>
      <w:r>
        <w:rPr>
          <w:sz w:val="28"/>
        </w:rPr>
      </w:r>
      <w:r>
        <w:rPr>
          <w:sz w:val="28"/>
        </w:rPr>
      </w:r>
    </w:p>
    <w:p>
      <w:pPr>
        <w:pStyle w:val="835"/>
        <w:jc w:val="both"/>
        <w:rPr>
          <w:sz w:val="28"/>
        </w:rPr>
      </w:pPr>
      <w:r>
        <w:rPr>
          <w:sz w:val="28"/>
        </w:rPr>
      </w:r>
      <w:r>
        <w:rPr>
          <w:sz w:val="28"/>
        </w:rPr>
      </w:r>
      <w:r>
        <w:rPr>
          <w:sz w:val="28"/>
        </w:rPr>
      </w:r>
    </w:p>
    <w:p>
      <w:pPr>
        <w:pStyle w:val="835"/>
        <w:jc w:val="both"/>
        <w:rPr>
          <w:sz w:val="28"/>
        </w:rPr>
      </w:pPr>
      <w:r>
        <w:rPr>
          <w:sz w:val="28"/>
        </w:rPr>
      </w:r>
      <w:r>
        <w:rPr>
          <w:sz w:val="28"/>
        </w:rPr>
      </w:r>
      <w:r>
        <w:rPr>
          <w:sz w:val="28"/>
        </w:rPr>
      </w:r>
    </w:p>
    <w:p>
      <w:pPr>
        <w:pStyle w:val="835"/>
        <w:jc w:val="both"/>
        <w:rPr>
          <w:sz w:val="28"/>
        </w:rPr>
      </w:pPr>
      <w:r>
        <w:rPr>
          <w:sz w:val="28"/>
        </w:rPr>
      </w:r>
      <w:r>
        <w:rPr>
          <w:sz w:val="28"/>
        </w:rPr>
      </w:r>
      <w:r>
        <w:rPr>
          <w:sz w:val="28"/>
        </w:rPr>
      </w:r>
    </w:p>
    <w:p>
      <w:pPr>
        <w:pStyle w:val="835"/>
        <w:jc w:val="both"/>
        <w:rPr>
          <w:sz w:val="28"/>
        </w:rPr>
      </w:pPr>
      <w:r>
        <w:rPr>
          <w:sz w:val="28"/>
        </w:rPr>
      </w:r>
      <w:r>
        <w:rPr>
          <w:sz w:val="28"/>
        </w:rPr>
      </w:r>
      <w:r>
        <w:rPr>
          <w:sz w:val="28"/>
        </w:rPr>
      </w:r>
    </w:p>
    <w:p>
      <w:pPr>
        <w:pStyle w:val="835"/>
        <w:jc w:val="both"/>
      </w:pPr>
      <w:r/>
      <w:r/>
    </w:p>
    <w:p>
      <w:pPr>
        <w:pStyle w:val="835"/>
        <w:jc w:val="both"/>
      </w:pPr>
      <w:r/>
      <w:r/>
    </w:p>
    <w:p>
      <w:pPr>
        <w:pStyle w:val="835"/>
        <w:jc w:val="both"/>
        <w:rPr>
          <w:highlight w:val="none"/>
        </w:rPr>
      </w:pPr>
      <w:r>
        <w:t xml:space="preserve">О.М.Мазаева</w:t>
      </w:r>
      <w:r>
        <w:rPr>
          <w:highlight w:val="none"/>
        </w:rPr>
      </w:r>
    </w:p>
    <w:p>
      <w:pPr>
        <w:jc w:val="both"/>
      </w:pPr>
      <w:r>
        <w:rPr>
          <w:highlight w:val="none"/>
        </w:rPr>
        <w:t xml:space="preserve">238-74-12</w:t>
      </w:r>
      <w:r>
        <w:rPr>
          <w:highlight w:val="none"/>
        </w:rPr>
      </w:r>
      <w:r/>
    </w:p>
    <w:p>
      <w:pPr>
        <w:pStyle w:val="835"/>
        <w:jc w:val="both"/>
        <w:rPr>
          <w:sz w:val="28"/>
        </w:rPr>
      </w:pPr>
      <w:r>
        <w:rPr>
          <w:sz w:val="28"/>
        </w:rPr>
        <w:t xml:space="preserve">СОГЛАСОВАНО:</w:t>
      </w:r>
      <w:r>
        <w:rPr>
          <w:sz w:val="28"/>
        </w:rPr>
      </w:r>
      <w:r>
        <w:rPr>
          <w:sz w:val="28"/>
        </w:rPr>
      </w:r>
    </w:p>
    <w:p>
      <w:pPr>
        <w:pStyle w:val="835"/>
        <w:ind w:left="0" w:right="-17" w:firstLine="0"/>
        <w:rPr>
          <w:sz w:val="28"/>
        </w:rPr>
      </w:pPr>
      <w:r>
        <w:rPr>
          <w:sz w:val="28"/>
        </w:rPr>
      </w:r>
      <w:r>
        <w:rPr>
          <w:sz w:val="28"/>
        </w:rPr>
      </w:r>
      <w:r>
        <w:rPr>
          <w:sz w:val="28"/>
        </w:rPr>
      </w:r>
    </w:p>
    <w:p>
      <w:pPr>
        <w:pStyle w:val="835"/>
        <w:ind w:left="0" w:right="-17" w:firstLine="0"/>
        <w:rPr>
          <w:bCs/>
          <w:sz w:val="28"/>
        </w:rPr>
      </w:pPr>
      <w:r>
        <w:rPr>
          <w:bCs/>
          <w:sz w:val="28"/>
        </w:rPr>
        <w:t xml:space="preserve">Начальник управления образовательной политики </w:t>
      </w:r>
      <w:r>
        <w:rPr>
          <w:bCs/>
          <w:sz w:val="28"/>
        </w:rPr>
      </w:r>
      <w:r>
        <w:rPr>
          <w:bCs/>
          <w:sz w:val="28"/>
        </w:rPr>
      </w:r>
    </w:p>
    <w:p>
      <w:pPr>
        <w:pStyle w:val="835"/>
        <w:ind w:left="0" w:right="-17" w:firstLine="0"/>
        <w:rPr>
          <w:bCs/>
          <w:sz w:val="28"/>
        </w:rPr>
      </w:pPr>
      <w:r>
        <w:rPr>
          <w:bCs/>
          <w:sz w:val="28"/>
        </w:rPr>
        <w:t xml:space="preserve">в сфере общего образования министерства </w:t>
      </w:r>
      <w:r>
        <w:rPr>
          <w:bCs/>
          <w:sz w:val="28"/>
        </w:rPr>
      </w:r>
      <w:r>
        <w:rPr>
          <w:bCs/>
          <w:sz w:val="28"/>
        </w:rPr>
      </w:r>
    </w:p>
    <w:p>
      <w:pPr>
        <w:pStyle w:val="835"/>
        <w:ind w:left="0" w:right="-17" w:firstLine="0"/>
        <w:rPr>
          <w:bCs/>
          <w:sz w:val="28"/>
        </w:rPr>
      </w:pPr>
      <w:r>
        <w:rPr>
          <w:bCs/>
          <w:sz w:val="28"/>
        </w:rPr>
        <w:t xml:space="preserve">образования Новосибирской области</w:t>
      </w:r>
      <w:r>
        <w:rPr>
          <w:sz w:val="28"/>
        </w:rPr>
        <w:t xml:space="preserve">                       </w:t>
      </w:r>
      <w:r>
        <w:rPr>
          <w:i/>
          <w:sz w:val="28"/>
        </w:rPr>
        <w:t xml:space="preserve">               </w:t>
      </w:r>
      <w:r>
        <w:rPr>
          <w:sz w:val="28"/>
        </w:rPr>
        <w:t xml:space="preserve">             С.В. Яковлева</w:t>
      </w:r>
      <w:r>
        <w:rPr>
          <w:bCs/>
          <w:sz w:val="28"/>
        </w:rPr>
      </w:r>
      <w:r>
        <w:rPr>
          <w:bCs/>
          <w:sz w:val="28"/>
        </w:rPr>
      </w:r>
    </w:p>
    <w:p>
      <w:pPr>
        <w:pStyle w:val="835"/>
        <w:ind w:left="0" w:right="-17" w:firstLine="0"/>
        <w:rPr>
          <w:bCs/>
          <w:sz w:val="28"/>
        </w:rPr>
      </w:pPr>
      <w:r>
        <w:rPr>
          <w:bCs/>
          <w:sz w:val="28"/>
        </w:rPr>
      </w:r>
      <w:r>
        <w:rPr>
          <w:bCs/>
          <w:sz w:val="28"/>
        </w:rPr>
      </w:r>
      <w:r>
        <w:rPr>
          <w:bCs/>
          <w:sz w:val="28"/>
        </w:rPr>
      </w:r>
    </w:p>
    <w:p>
      <w:pPr>
        <w:pStyle w:val="835"/>
        <w:ind w:left="0" w:right="-17" w:firstLine="0"/>
        <w:rPr>
          <w:bCs/>
          <w:sz w:val="28"/>
        </w:rPr>
      </w:pPr>
      <w:r>
        <w:rPr>
          <w:bCs/>
          <w:sz w:val="28"/>
        </w:rPr>
      </w:r>
      <w:r>
        <w:rPr>
          <w:bCs/>
          <w:sz w:val="28"/>
        </w:rPr>
      </w:r>
      <w:r>
        <w:rPr>
          <w:bCs/>
          <w:sz w:val="28"/>
        </w:rPr>
      </w:r>
    </w:p>
    <w:p>
      <w:pPr>
        <w:pStyle w:val="835"/>
        <w:ind w:left="0" w:right="-17" w:firstLine="0"/>
        <w:rPr>
          <w:bCs/>
          <w:sz w:val="28"/>
        </w:rPr>
      </w:pPr>
      <w:r>
        <w:rPr>
          <w:bCs/>
          <w:sz w:val="28"/>
        </w:rPr>
        <w:t xml:space="preserve">Заместитель министра образования </w:t>
      </w:r>
      <w:r>
        <w:rPr>
          <w:bCs/>
          <w:sz w:val="28"/>
        </w:rPr>
      </w:r>
      <w:r>
        <w:rPr>
          <w:bCs/>
          <w:sz w:val="28"/>
        </w:rPr>
      </w:r>
    </w:p>
    <w:p>
      <w:pPr>
        <w:pStyle w:val="835"/>
        <w:ind w:left="0" w:right="-17" w:firstLine="0"/>
        <w:rPr>
          <w:bCs/>
          <w:sz w:val="28"/>
        </w:rPr>
      </w:pPr>
      <w:r>
        <w:rPr>
          <w:bCs/>
          <w:sz w:val="28"/>
        </w:rPr>
        <w:t xml:space="preserve">Новосибирской области </w:t>
      </w:r>
      <w:r>
        <w:rPr>
          <w:sz w:val="27"/>
          <w:szCs w:val="27"/>
        </w:rPr>
        <w:t xml:space="preserve">                     </w:t>
      </w:r>
      <w:r>
        <w:rPr>
          <w:sz w:val="28"/>
        </w:rPr>
        <w:t xml:space="preserve">                                                          </w:t>
      </w:r>
      <w:r>
        <w:rPr>
          <w:bCs/>
          <w:sz w:val="28"/>
        </w:rPr>
        <w:t xml:space="preserve">В.Н. Щукин</w:t>
      </w:r>
      <w:r>
        <w:rPr>
          <w:bCs/>
          <w:sz w:val="28"/>
        </w:rPr>
      </w:r>
      <w:r>
        <w:rPr>
          <w:bCs/>
          <w:sz w:val="28"/>
        </w:rPr>
      </w:r>
    </w:p>
    <w:p>
      <w:pPr>
        <w:pStyle w:val="835"/>
        <w:ind w:left="0" w:right="-17" w:firstLine="0"/>
        <w:rPr>
          <w:bCs/>
          <w:sz w:val="28"/>
        </w:rPr>
      </w:pPr>
      <w:r>
        <w:rPr>
          <w:bCs/>
          <w:sz w:val="28"/>
        </w:rPr>
      </w:r>
      <w:r>
        <w:rPr>
          <w:bCs/>
          <w:sz w:val="28"/>
        </w:rPr>
      </w:r>
      <w:r>
        <w:rPr>
          <w:bCs/>
          <w:sz w:val="28"/>
        </w:rPr>
      </w:r>
    </w:p>
    <w:p>
      <w:pPr>
        <w:pStyle w:val="835"/>
        <w:ind w:left="0" w:right="-17" w:firstLine="0"/>
        <w:rPr>
          <w:bCs/>
          <w:sz w:val="28"/>
        </w:rPr>
      </w:pPr>
      <w:r>
        <w:rPr>
          <w:bCs/>
          <w:sz w:val="28"/>
        </w:rPr>
      </w:r>
      <w:r>
        <w:rPr>
          <w:bCs/>
          <w:sz w:val="28"/>
        </w:rPr>
      </w:r>
      <w:r>
        <w:rPr>
          <w:bCs/>
          <w:sz w:val="28"/>
        </w:rPr>
      </w:r>
    </w:p>
    <w:p>
      <w:pPr>
        <w:pStyle w:val="835"/>
        <w:ind w:left="0" w:right="-17" w:firstLine="0"/>
        <w:rPr>
          <w:bCs/>
          <w:sz w:val="28"/>
        </w:rPr>
      </w:pPr>
      <w:r>
        <w:rPr>
          <w:bCs/>
          <w:sz w:val="28"/>
        </w:rPr>
        <w:t xml:space="preserve">Начальник организационно-правового управления  </w:t>
      </w:r>
      <w:r>
        <w:rPr>
          <w:bCs/>
          <w:sz w:val="28"/>
        </w:rPr>
      </w:r>
      <w:r>
        <w:rPr>
          <w:bCs/>
          <w:sz w:val="28"/>
        </w:rPr>
      </w:r>
    </w:p>
    <w:p>
      <w:pPr>
        <w:pStyle w:val="835"/>
        <w:ind w:left="0" w:right="-17" w:firstLine="0"/>
        <w:rPr>
          <w:bCs/>
          <w:sz w:val="28"/>
        </w:rPr>
      </w:pPr>
      <w:r>
        <w:rPr>
          <w:bCs/>
          <w:sz w:val="28"/>
        </w:rPr>
        <w:t xml:space="preserve">министерства образования Новосибирской области   </w:t>
      </w:r>
      <w:r>
        <w:rPr>
          <w:bCs/>
          <w:i/>
          <w:sz w:val="28"/>
        </w:rPr>
        <w:t xml:space="preserve">                </w:t>
      </w:r>
      <w:r>
        <w:rPr>
          <w:bCs/>
          <w:sz w:val="28"/>
        </w:rPr>
        <w:t xml:space="preserve">            Т.М. Тарасик</w:t>
      </w:r>
      <w:r>
        <w:rPr>
          <w:bCs/>
          <w:sz w:val="28"/>
        </w:rPr>
      </w:r>
      <w:r>
        <w:rPr>
          <w:bCs/>
          <w:sz w:val="28"/>
        </w:rPr>
      </w:r>
    </w:p>
    <w:p>
      <w:pPr>
        <w:pStyle w:val="835"/>
        <w:ind w:left="0" w:right="-17" w:firstLine="0"/>
        <w:rPr>
          <w:bCs/>
          <w:sz w:val="28"/>
        </w:rPr>
      </w:pPr>
      <w:r>
        <w:rPr>
          <w:bCs/>
          <w:sz w:val="28"/>
        </w:rPr>
      </w:r>
      <w:r>
        <w:rPr>
          <w:bCs/>
          <w:sz w:val="28"/>
        </w:rPr>
      </w:r>
      <w:r>
        <w:rPr>
          <w:bCs/>
          <w:sz w:val="28"/>
        </w:rPr>
      </w:r>
    </w:p>
    <w:p>
      <w:pPr>
        <w:pStyle w:val="835"/>
        <w:ind w:left="2835" w:right="0" w:hanging="2835"/>
        <w:jc w:val="both"/>
        <w:rPr>
          <w:sz w:val="28"/>
        </w:rPr>
      </w:pPr>
      <w:r>
        <w:rPr>
          <w:sz w:val="28"/>
        </w:rPr>
        <w:t xml:space="preserve">Рассылка:</w:t>
        <w:tab/>
        <w:t xml:space="preserve">Указываются управления, отделы, учреждения для направления копии приказа</w:t>
      </w:r>
      <w:r>
        <w:rPr>
          <w:sz w:val="28"/>
        </w:rPr>
      </w:r>
      <w:r>
        <w:rPr>
          <w:sz w:val="28"/>
        </w:rPr>
      </w:r>
    </w:p>
    <w:p>
      <w:pPr>
        <w:pStyle w:val="835"/>
        <w:ind w:left="2835" w:right="0" w:hanging="2835"/>
        <w:jc w:val="both"/>
        <w:rPr>
          <w:sz w:val="28"/>
        </w:rPr>
      </w:pPr>
      <w:r>
        <w:rPr>
          <w:sz w:val="28"/>
        </w:rPr>
      </w:r>
      <w:r>
        <w:rPr>
          <w:sz w:val="28"/>
        </w:rPr>
      </w:r>
      <w:r>
        <w:rPr>
          <w:sz w:val="28"/>
        </w:rPr>
      </w:r>
    </w:p>
    <w:p>
      <w:pPr>
        <w:pStyle w:val="835"/>
        <w:ind w:left="2835" w:right="0" w:hanging="2835"/>
        <w:jc w:val="both"/>
        <w:rPr>
          <w:sz w:val="24"/>
        </w:rPr>
      </w:pPr>
      <w:r>
        <w:rPr>
          <w:sz w:val="24"/>
        </w:rPr>
      </w:r>
      <w:r>
        <w:rPr>
          <w:sz w:val="24"/>
        </w:rPr>
      </w:r>
      <w:r>
        <w:rPr>
          <w:sz w:val="24"/>
        </w:rPr>
      </w:r>
    </w:p>
    <w:p>
      <w:pPr>
        <w:pStyle w:val="835"/>
        <w:ind w:left="2835" w:right="0" w:hanging="2835"/>
        <w:jc w:val="both"/>
        <w:rPr>
          <w:sz w:val="24"/>
        </w:rPr>
      </w:pPr>
      <w:r>
        <w:rPr>
          <w:sz w:val="24"/>
        </w:rPr>
      </w:r>
      <w:r>
        <w:rPr>
          <w:sz w:val="24"/>
        </w:rPr>
      </w:r>
      <w:r>
        <w:rPr>
          <w:sz w:val="24"/>
        </w:rPr>
      </w:r>
    </w:p>
    <w:p>
      <w:pPr>
        <w:pStyle w:val="835"/>
        <w:ind w:left="2835" w:right="0" w:hanging="2835"/>
        <w:jc w:val="both"/>
        <w:rPr>
          <w:sz w:val="24"/>
        </w:rPr>
      </w:pPr>
      <w:r>
        <w:rPr>
          <w:sz w:val="24"/>
        </w:rPr>
      </w:r>
      <w:r>
        <w:rPr>
          <w:sz w:val="24"/>
        </w:rPr>
      </w:r>
      <w:r>
        <w:rPr>
          <w:sz w:val="24"/>
        </w:rPr>
      </w:r>
    </w:p>
    <w:p>
      <w:pPr>
        <w:pStyle w:val="835"/>
        <w:ind w:left="2835" w:right="0" w:hanging="2835"/>
        <w:jc w:val="both"/>
        <w:rPr>
          <w:sz w:val="24"/>
        </w:rPr>
      </w:pPr>
      <w:r>
        <w:rPr>
          <w:sz w:val="24"/>
        </w:rPr>
      </w:r>
      <w:r>
        <w:rPr>
          <w:sz w:val="24"/>
        </w:rPr>
      </w:r>
      <w:r>
        <w:rPr>
          <w:sz w:val="24"/>
        </w:rPr>
      </w:r>
    </w:p>
    <w:p>
      <w:pPr>
        <w:pStyle w:val="835"/>
        <w:ind w:left="2835" w:right="0" w:hanging="2835"/>
        <w:jc w:val="both"/>
        <w:rPr>
          <w:sz w:val="24"/>
        </w:rPr>
      </w:pPr>
      <w:r>
        <w:rPr>
          <w:sz w:val="24"/>
        </w:rPr>
      </w:r>
      <w:r>
        <w:rPr>
          <w:sz w:val="24"/>
        </w:rPr>
      </w:r>
      <w:r>
        <w:rPr>
          <w:sz w:val="24"/>
        </w:rPr>
      </w:r>
    </w:p>
    <w:p>
      <w:pPr>
        <w:pStyle w:val="835"/>
        <w:ind w:left="2835" w:right="0" w:hanging="2835"/>
        <w:jc w:val="both"/>
        <w:rPr>
          <w:sz w:val="28"/>
        </w:rPr>
      </w:pPr>
      <w: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0" allowOverlap="1">
                <wp:simplePos x="0" y="0"/>
                <wp:positionH relativeFrom="margin">
                  <wp:posOffset>90170</wp:posOffset>
                </wp:positionH>
                <wp:positionV relativeFrom="paragraph">
                  <wp:posOffset>8890</wp:posOffset>
                </wp:positionV>
                <wp:extent cx="337820" cy="215900"/>
                <wp:effectExtent l="0" t="0" r="0" b="0"/>
                <wp:wrapSquare wrapText="bothSides"/>
                <wp:docPr id="2" name="_x0000_s1026"/>
                <wp:cNvGraphicFramePr/>
                <a:graphic xmlns:a="http://schemas.openxmlformats.org/drawingml/2006/main">
                  <a:graphicData uri="http://schemas.microsoft.com/office/word/2010/wordprocessingShape">
                    <wps:wsp>
                      <wps:cNvPr id="0" name=""/>
                      <wps:cNvSpPr txBox="1"/>
                      <wps:spPr bwMode="auto">
                        <a:xfrm>
                          <a:off x="0" y="0"/>
                          <a:ext cx="337820" cy="215899"/>
                        </a:xfrm>
                        <a:prstGeom prst="rect">
                          <a:avLst/>
                        </a:prstGeom>
                        <a:solidFill>
                          <a:srgbClr val="FFFFFF">
                            <a:alpha val="0"/>
                          </a:srgbClr>
                        </a:solidFill>
                        <a:ln>
                          <a:noFill/>
                        </a:ln>
                      </wps:spPr>
                      <wps:txbx>
                        <w:txbxContent>
                          <w:tbl>
                            <w:tblPr>
                              <w:tblW w:w="0" w:type="auto"/>
                              <w:tblInd w:w="0" w:type="dxa"/>
                              <w:tblLayout w:type="fixed"/>
                              <w:tblCellMar>
                                <w:left w:w="108" w:type="dxa"/>
                                <w:top w:w="0" w:type="dxa"/>
                                <w:right w:w="108" w:type="dxa"/>
                                <w:bottom w:w="0" w:type="dxa"/>
                              </w:tblCellMar>
                              <w:tblLook w:val="04A0" w:firstRow="1" w:lastRow="0" w:firstColumn="1" w:lastColumn="0" w:noHBand="0" w:noVBand="1"/>
                            </w:tblPr>
                            <w:tblGrid>
                              <w:gridCol w:w="534"/>
                            </w:tblGrid>
                            <w:tr>
                              <w:tblPrEx/>
                              <w:trPr/>
                              <w:tc>
                                <w:tcPr>
                                  <w:tcBorders>
                                    <w:top w:val="single" w:color="000000" w:sz="4" w:space="0"/>
                                    <w:left w:val="single" w:color="000000" w:sz="4" w:space="0"/>
                                    <w:bottom w:val="single" w:color="000000" w:sz="4" w:space="0"/>
                                    <w:right w:val="single" w:color="000000" w:sz="4" w:space="0"/>
                                  </w:tcBorders>
                                  <w:tcW w:w="534" w:type="dxa"/>
                                  <w:vAlign w:val="top"/>
                                  <w:textDirection w:val="lrTb"/>
                                  <w:noWrap w:val="false"/>
                                </w:tcPr>
                                <w:p>
                                  <w:pPr>
                                    <w:pStyle w:val="835"/>
                                    <w:jc w:val="both"/>
                                  </w:pPr>
                                  <w:r>
                                    <w:rPr>
                                      <w:sz w:val="28"/>
                                    </w:rPr>
                                    <w:t xml:space="preserve">         </w:t>
                                  </w:r>
                                  <w:r/>
                                </w:p>
                              </w:tc>
                            </w:tr>
                          </w:tbl>
                          <w:p>
                            <w:pPr>
                              <w:pStyle w:val="835"/>
                            </w:pPr>
                            <w:r>
                              <w:t xml:space="preserve"> </w:t>
                            </w:r>
                            <w:r/>
                          </w:p>
                          <w:p>
                            <w:pPr>
                              <w:pStyle w:val="835"/>
                            </w:pPr>
                            <w:r/>
                            <w:r/>
                          </w:p>
                        </w:txbxContent>
                      </wps:txbx>
                      <wps:bodyPr wrap="square" lIns="635" tIns="635" rIns="635" bIns="635" upright="1"/>
                    </wps:wsp>
                  </a:graphicData>
                </a:graphic>
              </wp:anchor>
            </w:drawing>
          </mc:Choice>
          <mc:Fallback>
            <w:pict>
              <v:shape id="shape 1" o:spid="_x0000_s1" o:spt="202" type="#_x0000_t202" style="position:absolute;z-index:524288;o:allowoverlap:true;o:allowincell:false;mso-position-horizontal-relative:margin;margin-left:7.10pt;mso-position-horizontal:absolute;mso-position-vertical-relative:text;margin-top:0.70pt;mso-position-vertical:absolute;width:26.60pt;height:17.00pt;mso-wrap-distance-left:9.00pt;mso-wrap-distance-top:0.00pt;mso-wrap-distance-right:9.00pt;mso-wrap-distance-bottom:0.00pt;visibility:visible;" fillcolor="#FFFFFF" stroked="f">
                <v:fill opacity="100f"/>
                <w10:wrap type="square"/>
                <v:textbox inset="0,0,0,0">
                  <w:txbxContent>
                    <w:tbl>
                      <w:tblPr>
                        <w:tblW w:w="0" w:type="auto"/>
                        <w:tblInd w:w="0" w:type="dxa"/>
                        <w:tblLayout w:type="fixed"/>
                        <w:tblCellMar>
                          <w:left w:w="108" w:type="dxa"/>
                          <w:top w:w="0" w:type="dxa"/>
                          <w:right w:w="108" w:type="dxa"/>
                          <w:bottom w:w="0" w:type="dxa"/>
                        </w:tblCellMar>
                        <w:tblLook w:val="04A0" w:firstRow="1" w:lastRow="0" w:firstColumn="1" w:lastColumn="0" w:noHBand="0" w:noVBand="1"/>
                      </w:tblPr>
                      <w:tblGrid>
                        <w:gridCol w:w="534"/>
                      </w:tblGrid>
                      <w:tr>
                        <w:tblPrEx/>
                        <w:trPr/>
                        <w:tc>
                          <w:tcPr>
                            <w:tcBorders>
                              <w:top w:val="single" w:color="000000" w:sz="4" w:space="0"/>
                              <w:left w:val="single" w:color="000000" w:sz="4" w:space="0"/>
                              <w:bottom w:val="single" w:color="000000" w:sz="4" w:space="0"/>
                              <w:right w:val="single" w:color="000000" w:sz="4" w:space="0"/>
                            </w:tcBorders>
                            <w:tcW w:w="534" w:type="dxa"/>
                            <w:vAlign w:val="top"/>
                            <w:textDirection w:val="lrTb"/>
                            <w:noWrap w:val="false"/>
                          </w:tcPr>
                          <w:p>
                            <w:pPr>
                              <w:pStyle w:val="835"/>
                              <w:jc w:val="both"/>
                            </w:pPr>
                            <w:r>
                              <w:rPr>
                                <w:sz w:val="28"/>
                              </w:rPr>
                              <w:t xml:space="preserve">         </w:t>
                            </w:r>
                            <w:r/>
                          </w:p>
                        </w:tc>
                      </w:tr>
                    </w:tbl>
                    <w:p>
                      <w:pPr>
                        <w:pStyle w:val="835"/>
                      </w:pPr>
                      <w:r>
                        <w:t xml:space="preserve"> </w:t>
                      </w:r>
                      <w:r/>
                    </w:p>
                    <w:p>
                      <w:pPr>
                        <w:pStyle w:val="835"/>
                      </w:pPr>
                      <w:r/>
                      <w:r/>
                    </w:p>
                  </w:txbxContent>
                </v:textbox>
              </v:shape>
            </w:pict>
          </mc:Fallback>
        </mc:AlternateContent>
      </w:r>
      <w:r>
        <w:rPr>
          <w:sz w:val="28"/>
        </w:rPr>
        <w:t xml:space="preserve">На контроль</w:t>
      </w:r>
      <w:r>
        <w:rPr>
          <w:sz w:val="28"/>
        </w:rPr>
      </w:r>
      <w:r>
        <w:rPr>
          <w:sz w:val="28"/>
        </w:rPr>
      </w:r>
    </w:p>
    <w:p>
      <w:pPr>
        <w:pStyle w:val="835"/>
        <w:ind w:left="2835" w:right="0" w:hanging="2835"/>
        <w:jc w:val="both"/>
        <w:rPr>
          <w:sz w:val="28"/>
        </w:rPr>
      </w:pPr>
      <w:r>
        <w:rPr>
          <w:sz w:val="28"/>
        </w:rPr>
      </w:r>
      <w:r>
        <w:rPr>
          <w:sz w:val="28"/>
        </w:rPr>
      </w:r>
      <w:r>
        <w:rPr>
          <w:sz w:val="28"/>
        </w:rPr>
      </w:r>
    </w:p>
    <w:p>
      <w:pPr>
        <w:pStyle w:val="835"/>
        <w:ind w:left="2127" w:right="0" w:hanging="2127"/>
        <w:jc w:val="both"/>
        <w:rPr>
          <w:sz w:val="28"/>
        </w:rPr>
      </w:pPr>
      <w:r>
        <w:rPr>
          <w:sz w:val="28"/>
        </w:rPr>
      </w:r>
      <w:r>
        <w:rPr>
          <w:sz w:val="28"/>
        </w:rPr>
      </w:r>
      <w:r>
        <w:rPr>
          <w:sz w:val="28"/>
        </w:rPr>
      </w:r>
    </w:p>
    <w:p>
      <w:pPr>
        <w:pStyle w:val="835"/>
        <w:ind w:left="2127" w:right="0" w:firstLine="0"/>
        <w:jc w:val="both"/>
        <w:rPr>
          <w:sz w:val="16"/>
          <w:szCs w:val="16"/>
        </w:rPr>
      </w:pPr>
      <w:r>
        <mc:AlternateContent>
          <mc:Choice Requires="wpg">
            <w:drawing>
              <wp:anchor xmlns:wp="http://schemas.openxmlformats.org/drawingml/2006/wordprocessingDrawing" xmlns:wp14="http://schemas.microsoft.com/office/word/2010/wordprocessingDrawing" distT="0" distB="0" distL="114300" distR="114300" simplePos="0" relativeHeight="251658241" behindDoc="0" locked="0" layoutInCell="0" allowOverlap="1">
                <wp:simplePos x="0" y="0"/>
                <wp:positionH relativeFrom="margin">
                  <wp:posOffset>90170</wp:posOffset>
                </wp:positionH>
                <wp:positionV relativeFrom="paragraph">
                  <wp:posOffset>8890</wp:posOffset>
                </wp:positionV>
                <wp:extent cx="337820" cy="362585"/>
                <wp:effectExtent l="0" t="0" r="0" b="0"/>
                <wp:wrapSquare wrapText="bothSides"/>
                <wp:docPr id="3" name="_x0000_s1027"/>
                <wp:cNvGraphicFramePr/>
                <a:graphic xmlns:a="http://schemas.openxmlformats.org/drawingml/2006/main">
                  <a:graphicData uri="http://schemas.microsoft.com/office/word/2010/wordprocessingShape">
                    <wps:wsp>
                      <wps:cNvPr id="0" name=""/>
                      <wps:cNvSpPr txBox="1"/>
                      <wps:spPr bwMode="auto">
                        <a:xfrm>
                          <a:off x="0" y="0"/>
                          <a:ext cx="337820" cy="362585"/>
                        </a:xfrm>
                        <a:prstGeom prst="rect">
                          <a:avLst/>
                        </a:prstGeom>
                        <a:solidFill>
                          <a:srgbClr val="FFFFFF">
                            <a:alpha val="0"/>
                          </a:srgbClr>
                        </a:solidFill>
                        <a:ln>
                          <a:noFill/>
                        </a:ln>
                      </wps:spPr>
                      <wps:txbx>
                        <w:txbxContent>
                          <w:tbl>
                            <w:tblPr>
                              <w:tblW w:w="0" w:type="auto"/>
                              <w:tblInd w:w="0" w:type="dxa"/>
                              <w:tblLayout w:type="fixed"/>
                              <w:tblCellMar>
                                <w:left w:w="108" w:type="dxa"/>
                                <w:top w:w="0" w:type="dxa"/>
                                <w:right w:w="108" w:type="dxa"/>
                                <w:bottom w:w="0" w:type="dxa"/>
                              </w:tblCellMar>
                              <w:tblLook w:val="04A0" w:firstRow="1" w:lastRow="0" w:firstColumn="1" w:lastColumn="0" w:noHBand="0" w:noVBand="1"/>
                            </w:tblPr>
                            <w:tblGrid>
                              <w:gridCol w:w="534"/>
                            </w:tblGrid>
                            <w:tr>
                              <w:tblPrEx/>
                              <w:trPr/>
                              <w:tc>
                                <w:tcPr>
                                  <w:tcBorders>
                                    <w:top w:val="single" w:color="000000" w:sz="4" w:space="0"/>
                                    <w:left w:val="single" w:color="000000" w:sz="4" w:space="0"/>
                                    <w:bottom w:val="single" w:color="000000" w:sz="4" w:space="0"/>
                                    <w:right w:val="single" w:color="000000" w:sz="4" w:space="0"/>
                                  </w:tcBorders>
                                  <w:tcW w:w="534" w:type="dxa"/>
                                  <w:vAlign w:val="top"/>
                                  <w:textDirection w:val="lrTb"/>
                                  <w:noWrap w:val="false"/>
                                </w:tcPr>
                                <w:p>
                                  <w:pPr>
                                    <w:pStyle w:val="835"/>
                                    <w:jc w:val="both"/>
                                  </w:pPr>
                                  <w:r>
                                    <w:rPr>
                                      <w:sz w:val="28"/>
                                    </w:rPr>
                                    <w:t xml:space="preserve">    </w:t>
                                  </w:r>
                                  <w:r>
                                    <w:rPr>
                                      <w:sz w:val="28"/>
                                    </w:rPr>
                                    <w:t xml:space="preserve">+     </w:t>
                                  </w:r>
                                  <w:r/>
                                </w:p>
                              </w:tc>
                            </w:tr>
                          </w:tbl>
                          <w:p>
                            <w:pPr>
                              <w:pStyle w:val="835"/>
                            </w:pPr>
                            <w:r>
                              <w:t xml:space="preserve"> </w:t>
                            </w:r>
                            <w:r/>
                          </w:p>
                          <w:p>
                            <w:pPr>
                              <w:pStyle w:val="835"/>
                            </w:pPr>
                            <w:r/>
                            <w:r/>
                          </w:p>
                        </w:txbxContent>
                      </wps:txbx>
                      <wps:bodyPr wrap="square" lIns="635" tIns="635" rIns="635" bIns="635" upright="1"/>
                    </wps:wsp>
                  </a:graphicData>
                </a:graphic>
              </wp:anchor>
            </w:drawing>
          </mc:Choice>
          <mc:Fallback>
            <w:pict>
              <v:shape id="shape 2" o:spid="_x0000_s2" o:spt="202" type="#_x0000_t202" style="position:absolute;z-index:251658241;o:allowoverlap:true;o:allowincell:false;mso-position-horizontal-relative:margin;margin-left:7.10pt;mso-position-horizontal:absolute;mso-position-vertical-relative:text;margin-top:0.70pt;mso-position-vertical:absolute;width:26.60pt;height:28.55pt;mso-wrap-distance-left:9.00pt;mso-wrap-distance-top:0.00pt;mso-wrap-distance-right:9.00pt;mso-wrap-distance-bottom:0.00pt;visibility:visible;" fillcolor="#FFFFFF" stroked="f">
                <v:fill opacity="100f"/>
                <w10:wrap type="square"/>
                <v:textbox inset="0,0,0,0">
                  <w:txbxContent>
                    <w:tbl>
                      <w:tblPr>
                        <w:tblW w:w="0" w:type="auto"/>
                        <w:tblInd w:w="0" w:type="dxa"/>
                        <w:tblLayout w:type="fixed"/>
                        <w:tblCellMar>
                          <w:left w:w="108" w:type="dxa"/>
                          <w:top w:w="0" w:type="dxa"/>
                          <w:right w:w="108" w:type="dxa"/>
                          <w:bottom w:w="0" w:type="dxa"/>
                        </w:tblCellMar>
                        <w:tblLook w:val="04A0" w:firstRow="1" w:lastRow="0" w:firstColumn="1" w:lastColumn="0" w:noHBand="0" w:noVBand="1"/>
                      </w:tblPr>
                      <w:tblGrid>
                        <w:gridCol w:w="534"/>
                      </w:tblGrid>
                      <w:tr>
                        <w:tblPrEx/>
                        <w:trPr/>
                        <w:tc>
                          <w:tcPr>
                            <w:tcBorders>
                              <w:top w:val="single" w:color="000000" w:sz="4" w:space="0"/>
                              <w:left w:val="single" w:color="000000" w:sz="4" w:space="0"/>
                              <w:bottom w:val="single" w:color="000000" w:sz="4" w:space="0"/>
                              <w:right w:val="single" w:color="000000" w:sz="4" w:space="0"/>
                            </w:tcBorders>
                            <w:tcW w:w="534" w:type="dxa"/>
                            <w:vAlign w:val="top"/>
                            <w:textDirection w:val="lrTb"/>
                            <w:noWrap w:val="false"/>
                          </w:tcPr>
                          <w:p>
                            <w:pPr>
                              <w:pStyle w:val="835"/>
                              <w:jc w:val="both"/>
                            </w:pPr>
                            <w:r>
                              <w:rPr>
                                <w:sz w:val="28"/>
                              </w:rPr>
                              <w:t xml:space="preserve">    </w:t>
                            </w:r>
                            <w:r>
                              <w:rPr>
                                <w:sz w:val="28"/>
                              </w:rPr>
                              <w:t xml:space="preserve">+     </w:t>
                            </w:r>
                            <w:r/>
                          </w:p>
                        </w:tc>
                      </w:tr>
                    </w:tbl>
                    <w:p>
                      <w:pPr>
                        <w:pStyle w:val="835"/>
                      </w:pPr>
                      <w:r>
                        <w:t xml:space="preserve"> </w:t>
                      </w:r>
                      <w:r/>
                    </w:p>
                    <w:p>
                      <w:pPr>
                        <w:pStyle w:val="835"/>
                      </w:pPr>
                      <w:r/>
                      <w:r/>
                    </w:p>
                  </w:txbxContent>
                </v:textbox>
              </v:shape>
            </w:pict>
          </mc:Fallback>
        </mc:AlternateContent>
      </w:r>
      <w:r>
        <w:rPr>
          <w:sz w:val="28"/>
        </w:rPr>
        <w:t xml:space="preserve">Для размещения на сайте Минобразования Новосибирской области и в ГИС НСО «Электронная демократия» </w:t>
      </w:r>
      <w:r>
        <w:rPr>
          <w:sz w:val="16"/>
          <w:szCs w:val="16"/>
        </w:rPr>
      </w:r>
      <w:r>
        <w:rPr>
          <w:sz w:val="16"/>
          <w:szCs w:val="16"/>
        </w:rPr>
      </w:r>
    </w:p>
    <w:p>
      <w:pPr>
        <w:pStyle w:val="835"/>
        <w:ind w:left="2127" w:right="0" w:firstLine="0"/>
        <w:jc w:val="both"/>
        <w:rPr>
          <w:sz w:val="16"/>
          <w:szCs w:val="16"/>
        </w:rPr>
      </w:pPr>
      <w:r>
        <w:rPr>
          <w:sz w:val="16"/>
          <w:szCs w:val="16"/>
        </w:rPr>
      </w:r>
      <w:r>
        <w:rPr>
          <w:sz w:val="16"/>
          <w:szCs w:val="16"/>
        </w:rPr>
      </w:r>
      <w:r>
        <w:rPr>
          <w:sz w:val="16"/>
          <w:szCs w:val="16"/>
        </w:rPr>
      </w:r>
    </w:p>
    <w:p>
      <w:pPr>
        <w:pStyle w:val="835"/>
        <w:ind w:left="2127" w:right="0" w:hanging="2127"/>
        <w:jc w:val="both"/>
        <w:rPr>
          <w:sz w:val="28"/>
        </w:rPr>
      </w:pPr>
      <w:r>
        <w:rPr>
          <w:sz w:val="28"/>
        </w:rPr>
        <w:t xml:space="preserve">с «05» апреля по «11» апреля 2023 года </w:t>
      </w:r>
      <w:r>
        <w:rPr>
          <w:i/>
          <w:sz w:val="28"/>
        </w:rPr>
        <w:t xml:space="preserve">даты начала и окончания приема заключений независимой антикоррупционной экспертизы размещения НПА (не менее 7 дней).</w:t>
      </w:r>
      <w:r>
        <w:rPr>
          <w:sz w:val="28"/>
        </w:rPr>
      </w:r>
      <w:r>
        <w:rPr>
          <w:sz w:val="28"/>
        </w:rPr>
      </w:r>
    </w:p>
    <w:p>
      <w:pPr>
        <w:pStyle w:val="835"/>
        <w:ind w:left="2127" w:right="0" w:hanging="2127"/>
        <w:jc w:val="both"/>
        <w:rPr>
          <w:sz w:val="28"/>
        </w:rPr>
      </w:pPr>
      <w:r>
        <w:rPr>
          <w:sz w:val="28"/>
        </w:rPr>
      </w:r>
      <w:r>
        <w:rPr>
          <w:sz w:val="28"/>
        </w:rPr>
      </w:r>
      <w:r>
        <w:rPr>
          <w:sz w:val="28"/>
        </w:rPr>
      </w:r>
    </w:p>
    <w:p>
      <w:pPr>
        <w:pStyle w:val="835"/>
        <w:jc w:val="both"/>
        <w:rPr>
          <w:sz w:val="28"/>
        </w:rPr>
      </w:pPr>
      <w:r>
        <mc:AlternateContent>
          <mc:Choice Requires="wpg">
            <w:drawing>
              <wp:anchor xmlns:wp="http://schemas.openxmlformats.org/drawingml/2006/wordprocessingDrawing" xmlns:wp14="http://schemas.microsoft.com/office/word/2010/wordprocessingDrawing" distT="0" distB="0" distL="114300" distR="114300" simplePos="0" relativeHeight="251658242" behindDoc="0" locked="0" layoutInCell="0" allowOverlap="1">
                <wp:simplePos x="0" y="0"/>
                <wp:positionH relativeFrom="margin">
                  <wp:posOffset>90170</wp:posOffset>
                </wp:positionH>
                <wp:positionV relativeFrom="paragraph">
                  <wp:posOffset>56515</wp:posOffset>
                </wp:positionV>
                <wp:extent cx="337820" cy="362585"/>
                <wp:effectExtent l="0" t="0" r="0" b="0"/>
                <wp:wrapSquare wrapText="bothSides"/>
                <wp:docPr id="4" name="_x0000_s1028"/>
                <wp:cNvGraphicFramePr/>
                <a:graphic xmlns:a="http://schemas.openxmlformats.org/drawingml/2006/main">
                  <a:graphicData uri="http://schemas.microsoft.com/office/word/2010/wordprocessingShape">
                    <wps:wsp>
                      <wps:cNvPr id="0" name=""/>
                      <wps:cNvSpPr txBox="1"/>
                      <wps:spPr bwMode="auto">
                        <a:xfrm>
                          <a:off x="0" y="0"/>
                          <a:ext cx="337820" cy="362585"/>
                        </a:xfrm>
                        <a:prstGeom prst="rect">
                          <a:avLst/>
                        </a:prstGeom>
                        <a:solidFill>
                          <a:srgbClr val="FFFFFF">
                            <a:alpha val="0"/>
                          </a:srgbClr>
                        </a:solidFill>
                        <a:ln>
                          <a:noFill/>
                        </a:ln>
                      </wps:spPr>
                      <wps:txbx>
                        <w:txbxContent>
                          <w:tbl>
                            <w:tblPr>
                              <w:tblW w:w="0" w:type="auto"/>
                              <w:tblInd w:w="0" w:type="dxa"/>
                              <w:tblLayout w:type="fixed"/>
                              <w:tblCellMar>
                                <w:left w:w="108" w:type="dxa"/>
                                <w:top w:w="0" w:type="dxa"/>
                                <w:right w:w="108" w:type="dxa"/>
                                <w:bottom w:w="0" w:type="dxa"/>
                              </w:tblCellMar>
                              <w:tblLook w:val="04A0" w:firstRow="1" w:lastRow="0" w:firstColumn="1" w:lastColumn="0" w:noHBand="0" w:noVBand="1"/>
                            </w:tblPr>
                            <w:tblGrid>
                              <w:gridCol w:w="534"/>
                            </w:tblGrid>
                            <w:tr>
                              <w:tblPrEx/>
                              <w:trPr/>
                              <w:tc>
                                <w:tcPr>
                                  <w:tcBorders>
                                    <w:top w:val="single" w:color="000000" w:sz="4" w:space="0"/>
                                    <w:left w:val="single" w:color="000000" w:sz="4" w:space="0"/>
                                    <w:bottom w:val="single" w:color="000000" w:sz="4" w:space="0"/>
                                    <w:right w:val="single" w:color="000000" w:sz="4" w:space="0"/>
                                  </w:tcBorders>
                                  <w:tcW w:w="534" w:type="dxa"/>
                                  <w:vAlign w:val="top"/>
                                  <w:textDirection w:val="lrTb"/>
                                  <w:noWrap w:val="false"/>
                                </w:tcPr>
                                <w:p>
                                  <w:pPr>
                                    <w:pStyle w:val="835"/>
                                    <w:jc w:val="both"/>
                                  </w:pPr>
                                  <w:r>
                                    <w:rPr>
                                      <w:sz w:val="28"/>
                                    </w:rPr>
                                    <w:t xml:space="preserve">     </w:t>
                                  </w:r>
                                  <w:r>
                                    <w:rPr>
                                      <w:sz w:val="28"/>
                                    </w:rPr>
                                    <w:t xml:space="preserve">+    </w:t>
                                  </w:r>
                                  <w:r/>
                                </w:p>
                              </w:tc>
                            </w:tr>
                          </w:tbl>
                          <w:p>
                            <w:pPr>
                              <w:pStyle w:val="835"/>
                            </w:pPr>
                            <w:r>
                              <w:t xml:space="preserve"> </w:t>
                            </w:r>
                            <w:r/>
                          </w:p>
                          <w:p>
                            <w:pPr>
                              <w:pStyle w:val="835"/>
                            </w:pPr>
                            <w:r/>
                            <w:r/>
                          </w:p>
                        </w:txbxContent>
                      </wps:txbx>
                      <wps:bodyPr wrap="square" lIns="635" tIns="635" rIns="635" bIns="635" upright="1"/>
                    </wps:wsp>
                  </a:graphicData>
                </a:graphic>
              </wp:anchor>
            </w:drawing>
          </mc:Choice>
          <mc:Fallback>
            <w:pict>
              <v:shape id="shape 3" o:spid="_x0000_s3" o:spt="202" type="#_x0000_t202" style="position:absolute;z-index:251658242;o:allowoverlap:true;o:allowincell:false;mso-position-horizontal-relative:margin;margin-left:7.10pt;mso-position-horizontal:absolute;mso-position-vertical-relative:text;margin-top:4.45pt;mso-position-vertical:absolute;width:26.60pt;height:28.55pt;mso-wrap-distance-left:9.00pt;mso-wrap-distance-top:0.00pt;mso-wrap-distance-right:9.00pt;mso-wrap-distance-bottom:0.00pt;visibility:visible;" fillcolor="#FFFFFF" stroked="f">
                <v:fill opacity="100f"/>
                <w10:wrap type="square"/>
                <v:textbox inset="0,0,0,0">
                  <w:txbxContent>
                    <w:tbl>
                      <w:tblPr>
                        <w:tblW w:w="0" w:type="auto"/>
                        <w:tblInd w:w="0" w:type="dxa"/>
                        <w:tblLayout w:type="fixed"/>
                        <w:tblCellMar>
                          <w:left w:w="108" w:type="dxa"/>
                          <w:top w:w="0" w:type="dxa"/>
                          <w:right w:w="108" w:type="dxa"/>
                          <w:bottom w:w="0" w:type="dxa"/>
                        </w:tblCellMar>
                        <w:tblLook w:val="04A0" w:firstRow="1" w:lastRow="0" w:firstColumn="1" w:lastColumn="0" w:noHBand="0" w:noVBand="1"/>
                      </w:tblPr>
                      <w:tblGrid>
                        <w:gridCol w:w="534"/>
                      </w:tblGrid>
                      <w:tr>
                        <w:tblPrEx/>
                        <w:trPr/>
                        <w:tc>
                          <w:tcPr>
                            <w:tcBorders>
                              <w:top w:val="single" w:color="000000" w:sz="4" w:space="0"/>
                              <w:left w:val="single" w:color="000000" w:sz="4" w:space="0"/>
                              <w:bottom w:val="single" w:color="000000" w:sz="4" w:space="0"/>
                              <w:right w:val="single" w:color="000000" w:sz="4" w:space="0"/>
                            </w:tcBorders>
                            <w:tcW w:w="534" w:type="dxa"/>
                            <w:vAlign w:val="top"/>
                            <w:textDirection w:val="lrTb"/>
                            <w:noWrap w:val="false"/>
                          </w:tcPr>
                          <w:p>
                            <w:pPr>
                              <w:pStyle w:val="835"/>
                              <w:jc w:val="both"/>
                            </w:pPr>
                            <w:r>
                              <w:rPr>
                                <w:sz w:val="28"/>
                              </w:rPr>
                              <w:t xml:space="preserve">     </w:t>
                            </w:r>
                            <w:r>
                              <w:rPr>
                                <w:sz w:val="28"/>
                              </w:rPr>
                              <w:t xml:space="preserve">+    </w:t>
                            </w:r>
                            <w:r/>
                          </w:p>
                        </w:tc>
                      </w:tr>
                    </w:tbl>
                    <w:p>
                      <w:pPr>
                        <w:pStyle w:val="835"/>
                      </w:pPr>
                      <w:r>
                        <w:t xml:space="preserve"> </w:t>
                      </w:r>
                      <w:r/>
                    </w:p>
                    <w:p>
                      <w:pPr>
                        <w:pStyle w:val="835"/>
                      </w:pPr>
                      <w:r/>
                      <w:r/>
                    </w:p>
                  </w:txbxContent>
                </v:textbox>
              </v:shape>
            </w:pict>
          </mc:Fallback>
        </mc:AlternateContent>
      </w:r>
      <w:r>
        <w:rPr>
          <w:sz w:val="28"/>
        </w:rPr>
        <w:t xml:space="preserve">для НПА: 1) Прокуратура Новосибирской области – 1экз.;</w:t>
      </w:r>
      <w:r>
        <w:rPr>
          <w:sz w:val="28"/>
        </w:rPr>
      </w:r>
      <w:r>
        <w:rPr>
          <w:sz w:val="28"/>
        </w:rPr>
      </w:r>
    </w:p>
    <w:p>
      <w:pPr>
        <w:pStyle w:val="835"/>
        <w:contextualSpacing/>
        <w:ind w:left="2127" w:right="0" w:firstLine="0"/>
        <w:jc w:val="both"/>
        <w:spacing w:before="0" w:after="0"/>
        <w:rPr>
          <w:sz w:val="28"/>
        </w:rPr>
      </w:pPr>
      <w:r>
        <w:rPr>
          <w:sz w:val="28"/>
        </w:rPr>
        <w:t xml:space="preserve">2) Главное Управление Министерства юстиции Российской Федерации по Новосибирской области – 1экз.;</w:t>
      </w:r>
      <w:r>
        <w:rPr>
          <w:sz w:val="28"/>
        </w:rPr>
      </w:r>
      <w:r>
        <w:rPr>
          <w:sz w:val="28"/>
        </w:rPr>
      </w:r>
    </w:p>
    <w:p>
      <w:pPr>
        <w:pStyle w:val="835"/>
        <w:contextualSpacing/>
        <w:ind w:left="2127" w:right="0" w:firstLine="33"/>
        <w:jc w:val="both"/>
        <w:spacing w:before="0" w:after="0"/>
        <w:rPr>
          <w:sz w:val="28"/>
        </w:rPr>
      </w:pPr>
      <w:r>
        <w:rPr>
          <w:sz w:val="28"/>
        </w:rPr>
        <w:t xml:space="preserve">3) Законодательное Собрание Новосибирской области – 1экз.;</w:t>
      </w:r>
      <w:r>
        <w:rPr>
          <w:sz w:val="28"/>
        </w:rPr>
      </w:r>
      <w:r>
        <w:rPr>
          <w:sz w:val="28"/>
        </w:rPr>
      </w:r>
    </w:p>
    <w:p>
      <w:pPr>
        <w:pStyle w:val="835"/>
        <w:ind w:left="2127" w:right="0" w:firstLine="0"/>
        <w:jc w:val="both"/>
        <w:tabs>
          <w:tab w:val="left" w:pos="2410" w:leader="none"/>
        </w:tabs>
        <w:rPr>
          <w:sz w:val="28"/>
        </w:rPr>
      </w:pPr>
      <w:r>
        <w:rPr>
          <w:sz w:val="28"/>
        </w:rPr>
        <w:t xml:space="preserve">4) Министерство юстиции Новосибирской области – 1 экз.;</w:t>
      </w:r>
      <w:r>
        <w:rPr>
          <w:sz w:val="28"/>
        </w:rPr>
      </w:r>
      <w:r>
        <w:rPr>
          <w:sz w:val="28"/>
        </w:rPr>
      </w:r>
    </w:p>
    <w:p>
      <w:pPr>
        <w:pStyle w:val="835"/>
        <w:ind w:left="2127" w:right="0" w:firstLine="0"/>
        <w:jc w:val="both"/>
        <w:tabs>
          <w:tab w:val="left" w:pos="2410" w:leader="none"/>
        </w:tabs>
        <w:rPr>
          <w:sz w:val="28"/>
        </w:rPr>
      </w:pPr>
      <w:r>
        <w:rPr>
          <w:sz w:val="28"/>
        </w:rPr>
        <w:t xml:space="preserve">5) Размещается на сайте Минобразования Новосибирской области;</w:t>
      </w:r>
      <w:r>
        <w:rPr>
          <w:sz w:val="28"/>
        </w:rPr>
      </w:r>
      <w:r>
        <w:rPr>
          <w:sz w:val="28"/>
        </w:rPr>
      </w:r>
    </w:p>
    <w:p>
      <w:pPr>
        <w:pStyle w:val="835"/>
        <w:ind w:left="2127" w:right="0" w:firstLine="0"/>
        <w:jc w:val="both"/>
        <w:tabs>
          <w:tab w:val="left" w:pos="2410" w:leader="none"/>
        </w:tabs>
        <w:rPr>
          <w:sz w:val="28"/>
          <w:szCs w:val="28"/>
          <w:u w:val="single"/>
        </w:rPr>
      </w:pPr>
      <w:r>
        <w:rPr>
          <w:sz w:val="28"/>
        </w:rPr>
        <w:t xml:space="preserve">6) На официальное опубликование </w:t>
      </w:r>
      <w:r>
        <w:rPr>
          <w:sz w:val="28"/>
          <w:szCs w:val="28"/>
        </w:rPr>
        <w:t xml:space="preserve">на </w:t>
      </w:r>
      <w:r>
        <w:fldChar w:fldCharType="begin"/>
      </w:r>
      <w:r>
        <w:instrText xml:space="preserve"> HYPERLINK "http://www.nsopravo.ru/"</w:instrText>
      </w:r>
      <w:r>
        <w:fldChar w:fldCharType="separate"/>
      </w:r>
      <w:r>
        <w:rPr>
          <w:rStyle w:val="850"/>
          <w:sz w:val="28"/>
        </w:rPr>
        <w:t xml:space="preserve">www.nsopravo.ru</w:t>
      </w:r>
      <w:r>
        <w:fldChar w:fldCharType="end"/>
      </w:r>
      <w:r>
        <w:rPr>
          <w:sz w:val="28"/>
          <w:szCs w:val="28"/>
          <w:u w:val="single"/>
        </w:rPr>
        <w:t xml:space="preserve"> </w:t>
      </w:r>
      <w:r>
        <w:rPr>
          <w:sz w:val="28"/>
          <w:szCs w:val="28"/>
          <w:u w:val="single"/>
        </w:rPr>
      </w:r>
      <w:r>
        <w:rPr>
          <w:sz w:val="28"/>
          <w:szCs w:val="28"/>
          <w:u w:val="single"/>
        </w:rPr>
      </w:r>
    </w:p>
    <w:p>
      <w:pPr>
        <w:pStyle w:val="835"/>
        <w:jc w:val="both"/>
        <w:rPr>
          <w:sz w:val="28"/>
          <w:szCs w:val="28"/>
          <w:u w:val="single"/>
        </w:rPr>
      </w:pPr>
      <w:r>
        <w:rPr>
          <w:sz w:val="28"/>
          <w:szCs w:val="28"/>
          <w:u w:val="single"/>
        </w:rPr>
      </w:r>
      <w:r>
        <w:rPr>
          <w:sz w:val="28"/>
          <w:szCs w:val="28"/>
          <w:u w:val="single"/>
        </w:rPr>
      </w:r>
      <w:r>
        <w:rPr>
          <w:sz w:val="28"/>
          <w:szCs w:val="28"/>
          <w:u w:val="single"/>
        </w:rPr>
      </w:r>
    </w:p>
    <w:p>
      <w:pPr>
        <w:pStyle w:val="835"/>
        <w:ind w:left="2835" w:right="0" w:hanging="2835"/>
        <w:jc w:val="both"/>
        <w:rPr>
          <w:sz w:val="28"/>
        </w:rPr>
      </w:pPr>
      <w:r>
        <mc:AlternateContent>
          <mc:Choice Requires="wpg">
            <w:drawing>
              <wp:anchor xmlns:wp="http://schemas.openxmlformats.org/drawingml/2006/wordprocessingDrawing" xmlns:wp14="http://schemas.microsoft.com/office/word/2010/wordprocessingDrawing" distT="0" distB="0" distL="114300" distR="114300" simplePos="0" relativeHeight="251658243" behindDoc="0" locked="0" layoutInCell="0" allowOverlap="1">
                <wp:simplePos x="0" y="0"/>
                <wp:positionH relativeFrom="margin">
                  <wp:posOffset>90170</wp:posOffset>
                </wp:positionH>
                <wp:positionV relativeFrom="paragraph">
                  <wp:posOffset>8890</wp:posOffset>
                </wp:positionV>
                <wp:extent cx="337820" cy="362585"/>
                <wp:effectExtent l="0" t="0" r="0" b="0"/>
                <wp:wrapSquare wrapText="bothSides"/>
                <wp:docPr id="5" name="_x0000_s1029"/>
                <wp:cNvGraphicFramePr/>
                <a:graphic xmlns:a="http://schemas.openxmlformats.org/drawingml/2006/main">
                  <a:graphicData uri="http://schemas.microsoft.com/office/word/2010/wordprocessingShape">
                    <wps:wsp>
                      <wps:cNvPr id="0" name=""/>
                      <wps:cNvSpPr txBox="1"/>
                      <wps:spPr bwMode="auto">
                        <a:xfrm>
                          <a:off x="0" y="0"/>
                          <a:ext cx="337820" cy="362585"/>
                        </a:xfrm>
                        <a:prstGeom prst="rect">
                          <a:avLst/>
                        </a:prstGeom>
                        <a:solidFill>
                          <a:srgbClr val="FFFFFF">
                            <a:alpha val="0"/>
                          </a:srgbClr>
                        </a:solidFill>
                        <a:ln>
                          <a:noFill/>
                        </a:ln>
                      </wps:spPr>
                      <wps:txbx>
                        <w:txbxContent>
                          <w:tbl>
                            <w:tblPr>
                              <w:tblW w:w="0" w:type="auto"/>
                              <w:tblInd w:w="0" w:type="dxa"/>
                              <w:tblLayout w:type="fixed"/>
                              <w:tblCellMar>
                                <w:left w:w="108" w:type="dxa"/>
                                <w:top w:w="0" w:type="dxa"/>
                                <w:right w:w="108" w:type="dxa"/>
                                <w:bottom w:w="0" w:type="dxa"/>
                              </w:tblCellMar>
                              <w:tblLook w:val="04A0" w:firstRow="1" w:lastRow="0" w:firstColumn="1" w:lastColumn="0" w:noHBand="0" w:noVBand="1"/>
                            </w:tblPr>
                            <w:tblGrid>
                              <w:gridCol w:w="534"/>
                            </w:tblGrid>
                            <w:tr>
                              <w:tblPrEx/>
                              <w:trPr/>
                              <w:tc>
                                <w:tcPr>
                                  <w:tcBorders>
                                    <w:top w:val="single" w:color="000000" w:sz="4" w:space="0"/>
                                    <w:left w:val="single" w:color="000000" w:sz="4" w:space="0"/>
                                    <w:bottom w:val="single" w:color="000000" w:sz="4" w:space="0"/>
                                    <w:right w:val="single" w:color="000000" w:sz="4" w:space="0"/>
                                  </w:tcBorders>
                                  <w:tcW w:w="534" w:type="dxa"/>
                                  <w:vAlign w:val="top"/>
                                  <w:textDirection w:val="lrTb"/>
                                  <w:noWrap w:val="false"/>
                                </w:tcPr>
                                <w:p>
                                  <w:pPr>
                                    <w:pStyle w:val="835"/>
                                    <w:jc w:val="both"/>
                                  </w:pPr>
                                  <w:r>
                                    <w:rPr>
                                      <w:sz w:val="28"/>
                                    </w:rPr>
                                    <w:t xml:space="preserve">   </w:t>
                                  </w:r>
                                  <w:r>
                                    <w:rPr>
                                      <w:sz w:val="28"/>
                                    </w:rPr>
                                    <w:t xml:space="preserve">+      </w:t>
                                  </w:r>
                                  <w:r/>
                                </w:p>
                              </w:tc>
                            </w:tr>
                          </w:tbl>
                          <w:p>
                            <w:pPr>
                              <w:pStyle w:val="835"/>
                            </w:pPr>
                            <w:r>
                              <w:t xml:space="preserve"> </w:t>
                            </w:r>
                            <w:r/>
                          </w:p>
                          <w:p>
                            <w:pPr>
                              <w:pStyle w:val="835"/>
                            </w:pPr>
                            <w:r/>
                            <w:r/>
                          </w:p>
                        </w:txbxContent>
                      </wps:txbx>
                      <wps:bodyPr wrap="square" lIns="635" tIns="635" rIns="635" bIns="635" upright="1"/>
                    </wps:wsp>
                  </a:graphicData>
                </a:graphic>
              </wp:anchor>
            </w:drawing>
          </mc:Choice>
          <mc:Fallback>
            <w:pict>
              <v:shape id="shape 4" o:spid="_x0000_s4" o:spt="202" type="#_x0000_t202" style="position:absolute;z-index:251658243;o:allowoverlap:true;o:allowincell:false;mso-position-horizontal-relative:margin;margin-left:7.10pt;mso-position-horizontal:absolute;mso-position-vertical-relative:text;margin-top:0.70pt;mso-position-vertical:absolute;width:26.60pt;height:28.55pt;mso-wrap-distance-left:9.00pt;mso-wrap-distance-top:0.00pt;mso-wrap-distance-right:9.00pt;mso-wrap-distance-bottom:0.00pt;visibility:visible;" fillcolor="#FFFFFF" stroked="f">
                <v:fill opacity="100f"/>
                <w10:wrap type="square"/>
                <v:textbox inset="0,0,0,0">
                  <w:txbxContent>
                    <w:tbl>
                      <w:tblPr>
                        <w:tblW w:w="0" w:type="auto"/>
                        <w:tblInd w:w="0" w:type="dxa"/>
                        <w:tblLayout w:type="fixed"/>
                        <w:tblCellMar>
                          <w:left w:w="108" w:type="dxa"/>
                          <w:top w:w="0" w:type="dxa"/>
                          <w:right w:w="108" w:type="dxa"/>
                          <w:bottom w:w="0" w:type="dxa"/>
                        </w:tblCellMar>
                        <w:tblLook w:val="04A0" w:firstRow="1" w:lastRow="0" w:firstColumn="1" w:lastColumn="0" w:noHBand="0" w:noVBand="1"/>
                      </w:tblPr>
                      <w:tblGrid>
                        <w:gridCol w:w="534"/>
                      </w:tblGrid>
                      <w:tr>
                        <w:tblPrEx/>
                        <w:trPr/>
                        <w:tc>
                          <w:tcPr>
                            <w:tcBorders>
                              <w:top w:val="single" w:color="000000" w:sz="4" w:space="0"/>
                              <w:left w:val="single" w:color="000000" w:sz="4" w:space="0"/>
                              <w:bottom w:val="single" w:color="000000" w:sz="4" w:space="0"/>
                              <w:right w:val="single" w:color="000000" w:sz="4" w:space="0"/>
                            </w:tcBorders>
                            <w:tcW w:w="534" w:type="dxa"/>
                            <w:vAlign w:val="top"/>
                            <w:textDirection w:val="lrTb"/>
                            <w:noWrap w:val="false"/>
                          </w:tcPr>
                          <w:p>
                            <w:pPr>
                              <w:pStyle w:val="835"/>
                              <w:jc w:val="both"/>
                            </w:pPr>
                            <w:r>
                              <w:rPr>
                                <w:sz w:val="28"/>
                              </w:rPr>
                              <w:t xml:space="preserve">   </w:t>
                            </w:r>
                            <w:r>
                              <w:rPr>
                                <w:sz w:val="28"/>
                              </w:rPr>
                              <w:t xml:space="preserve">+      </w:t>
                            </w:r>
                            <w:r/>
                          </w:p>
                        </w:tc>
                      </w:tr>
                    </w:tbl>
                    <w:p>
                      <w:pPr>
                        <w:pStyle w:val="835"/>
                      </w:pPr>
                      <w:r>
                        <w:t xml:space="preserve"> </w:t>
                      </w:r>
                      <w:r/>
                    </w:p>
                    <w:p>
                      <w:pPr>
                        <w:pStyle w:val="835"/>
                      </w:pPr>
                      <w:r/>
                      <w:r/>
                    </w:p>
                  </w:txbxContent>
                </v:textbox>
              </v:shape>
            </w:pict>
          </mc:Fallback>
        </mc:AlternateContent>
      </w:r>
      <w:r>
        <w:rPr>
          <w:sz w:val="28"/>
        </w:rPr>
        <w:t xml:space="preserve">для НПА на официальное размещение (опубликование) </w:t>
      </w:r>
      <w:r>
        <w:fldChar w:fldCharType="begin"/>
      </w:r>
      <w:r>
        <w:instrText xml:space="preserve"> HYPERLINK "http://www.pravo.gov.ru/"</w:instrText>
      </w:r>
      <w:r>
        <w:fldChar w:fldCharType="separate"/>
      </w:r>
      <w:r>
        <w:rPr>
          <w:rStyle w:val="850"/>
          <w:sz w:val="28"/>
        </w:rPr>
        <w:t xml:space="preserve">www.pravo.gov.ru</w:t>
      </w:r>
      <w:r>
        <w:fldChar w:fldCharType="end"/>
      </w:r>
      <w:r>
        <w:rPr>
          <w:sz w:val="28"/>
        </w:rPr>
        <w:t xml:space="preserve">».</w:t>
      </w:r>
      <w:r>
        <w:rPr>
          <w:sz w:val="28"/>
        </w:rPr>
      </w:r>
      <w:r>
        <w:rPr>
          <w:sz w:val="28"/>
        </w:rPr>
      </w:r>
    </w:p>
    <w:p>
      <w:pPr>
        <w:pStyle w:val="835"/>
        <w:ind w:left="2977" w:right="0" w:firstLine="0"/>
        <w:jc w:val="both"/>
        <w:rPr>
          <w:sz w:val="28"/>
        </w:rPr>
      </w:pPr>
      <w:r>
        <w:rPr>
          <w:sz w:val="28"/>
        </w:rPr>
      </w:r>
      <w:r>
        <w:rPr>
          <w:sz w:val="28"/>
        </w:rPr>
      </w:r>
      <w:r>
        <w:rPr>
          <w:sz w:val="28"/>
        </w:rPr>
      </w:r>
    </w:p>
    <w:p>
      <w:pPr>
        <w:pStyle w:val="835"/>
        <w:ind w:left="2977" w:right="0" w:firstLine="0"/>
        <w:jc w:val="both"/>
        <w:rPr>
          <w:sz w:val="28"/>
        </w:rPr>
      </w:pPr>
      <w:r>
        <w:rPr>
          <w:sz w:val="28"/>
        </w:rPr>
      </w:r>
      <w:r>
        <w:rPr>
          <w:sz w:val="28"/>
        </w:rPr>
      </w:r>
      <w:r>
        <w:rPr>
          <w:sz w:val="28"/>
        </w:rPr>
      </w:r>
    </w:p>
    <w:p>
      <w:pPr>
        <w:jc w:val="both"/>
        <w:rPr>
          <w:sz w:val="28"/>
          <w:szCs w:val="28"/>
        </w:rPr>
      </w:pPr>
      <w:r>
        <w:rPr>
          <w:sz w:val="28"/>
          <w:szCs w:val="28"/>
        </w:rPr>
      </w:r>
      <w:r>
        <w:rPr>
          <w:sz w:val="28"/>
          <w:szCs w:val="28"/>
        </w:rPr>
      </w:r>
      <w:r>
        <w:rPr>
          <w:sz w:val="28"/>
          <w:szCs w:val="28"/>
        </w:rPr>
      </w:r>
    </w:p>
    <w:p>
      <w:pPr>
        <w:pStyle w:val="835"/>
        <w:jc w:val="both"/>
        <w:rPr>
          <w:sz w:val="28"/>
          <w:szCs w:val="28"/>
        </w:rPr>
      </w:pPr>
      <w:r>
        <w:rPr>
          <w:sz w:val="28"/>
          <w:szCs w:val="28"/>
        </w:rPr>
      </w:r>
      <w:r>
        <w:rPr>
          <w:sz w:val="28"/>
          <w:szCs w:val="28"/>
        </w:rPr>
      </w:r>
      <w:r>
        <w:rPr>
          <w:sz w:val="28"/>
          <w:szCs w:val="28"/>
        </w:rPr>
      </w:r>
    </w:p>
    <w:tbl>
      <w:tblPr>
        <w:tblW w:w="0" w:type="auto"/>
        <w:tblInd w:w="5983" w:type="dxa"/>
        <w:tblLayout w:type="fixed"/>
        <w:tblCellMar>
          <w:left w:w="108" w:type="dxa"/>
          <w:top w:w="0" w:type="dxa"/>
          <w:right w:w="108" w:type="dxa"/>
          <w:bottom w:w="0" w:type="dxa"/>
        </w:tblCellMar>
        <w:tblLook w:val="04A0" w:firstRow="1" w:lastRow="0" w:firstColumn="1" w:lastColumn="0" w:noHBand="0" w:noVBand="1"/>
      </w:tblPr>
      <w:tblGrid>
        <w:gridCol w:w="3681"/>
      </w:tblGrid>
      <w:tr>
        <w:tblPrEx/>
        <w:trPr/>
        <w:tc>
          <w:tcPr>
            <w:tcBorders>
              <w:top w:val="none" w:color="000000" w:sz="0" w:space="0"/>
              <w:left w:val="none" w:color="000000" w:sz="0" w:space="0"/>
              <w:bottom w:val="none" w:color="000000" w:sz="0" w:space="0"/>
              <w:right w:val="none" w:color="000000" w:sz="0" w:space="0"/>
            </w:tcBorders>
            <w:tcW w:w="3681" w:type="dxa"/>
            <w:vAlign w:val="top"/>
            <w:textDirection w:val="lrTb"/>
            <w:noWrap w:val="false"/>
          </w:tcPr>
          <w:p>
            <w:pPr>
              <w:pStyle w:val="835"/>
              <w:jc w:val="center"/>
              <w:rPr>
                <w:sz w:val="28"/>
              </w:rPr>
            </w:pPr>
            <w:r>
              <w:rPr>
                <w:sz w:val="28"/>
              </w:rPr>
              <w:t xml:space="preserve">УТВЕРЖДЕНО</w:t>
            </w:r>
            <w:r>
              <w:rPr>
                <w:sz w:val="28"/>
              </w:rPr>
            </w:r>
            <w:r>
              <w:rPr>
                <w:sz w:val="28"/>
              </w:rPr>
            </w:r>
          </w:p>
          <w:p>
            <w:pPr>
              <w:pStyle w:val="835"/>
              <w:jc w:val="center"/>
              <w:rPr>
                <w:sz w:val="28"/>
              </w:rPr>
            </w:pPr>
            <w:r>
              <w:rPr>
                <w:sz w:val="28"/>
              </w:rPr>
              <w:t xml:space="preserve">приказом Минобразования</w:t>
            </w:r>
            <w:r>
              <w:rPr>
                <w:sz w:val="28"/>
              </w:rPr>
            </w:r>
            <w:r>
              <w:rPr>
                <w:sz w:val="28"/>
              </w:rPr>
            </w:r>
          </w:p>
          <w:p>
            <w:pPr>
              <w:pStyle w:val="835"/>
              <w:jc w:val="center"/>
              <w:rPr>
                <w:sz w:val="28"/>
              </w:rPr>
            </w:pPr>
            <w:r>
              <w:rPr>
                <w:sz w:val="28"/>
              </w:rPr>
              <w:t xml:space="preserve">Новосибирской области</w:t>
            </w:r>
            <w:r>
              <w:rPr>
                <w:sz w:val="28"/>
              </w:rPr>
            </w:r>
            <w:r>
              <w:rPr>
                <w:sz w:val="28"/>
              </w:rPr>
            </w:r>
          </w:p>
          <w:p>
            <w:pPr>
              <w:pStyle w:val="835"/>
              <w:jc w:val="both"/>
            </w:pPr>
            <w:r>
              <w:rPr>
                <w:sz w:val="28"/>
              </w:rPr>
              <w:t xml:space="preserve">от </w:t>
            </w:r>
            <w:r>
              <w:rPr>
                <w:sz w:val="28"/>
              </w:rPr>
              <w:t xml:space="preserve">20</w:t>
            </w:r>
            <w:r>
              <w:rPr>
                <w:sz w:val="28"/>
              </w:rPr>
              <w:t xml:space="preserve">.0</w:t>
            </w:r>
            <w:r>
              <w:rPr>
                <w:sz w:val="28"/>
              </w:rPr>
              <w:t xml:space="preserve">5</w:t>
            </w:r>
            <w:r>
              <w:rPr>
                <w:sz w:val="28"/>
              </w:rPr>
              <w:t xml:space="preserve">.202</w:t>
            </w:r>
            <w:r>
              <w:rPr>
                <w:sz w:val="28"/>
              </w:rPr>
              <w:t xml:space="preserve">4</w:t>
            </w:r>
            <w:r>
              <w:rPr>
                <w:sz w:val="28"/>
              </w:rPr>
              <w:t xml:space="preserve"> № _________</w:t>
            </w:r>
            <w:r/>
          </w:p>
        </w:tc>
      </w:tr>
    </w:tbl>
    <w:p>
      <w:pPr>
        <w:pStyle w:val="835"/>
        <w:ind w:left="2977" w:right="0" w:firstLine="0"/>
        <w:jc w:val="both"/>
        <w:rPr>
          <w:sz w:val="28"/>
          <w:szCs w:val="22"/>
        </w:rPr>
      </w:pPr>
      <w:r>
        <w:rPr>
          <w:sz w:val="28"/>
          <w:szCs w:val="22"/>
        </w:rPr>
      </w:r>
      <w:r>
        <w:rPr>
          <w:sz w:val="28"/>
          <w:szCs w:val="22"/>
        </w:rPr>
      </w:r>
      <w:r>
        <w:rPr>
          <w:sz w:val="28"/>
          <w:szCs w:val="22"/>
        </w:rPr>
      </w:r>
    </w:p>
    <w:p>
      <w:pPr>
        <w:pStyle w:val="835"/>
        <w:ind w:left="2977" w:right="0" w:firstLine="0"/>
        <w:jc w:val="both"/>
        <w:rPr>
          <w:sz w:val="28"/>
          <w:szCs w:val="22"/>
        </w:rPr>
      </w:pPr>
      <w:r>
        <w:rPr>
          <w:sz w:val="28"/>
          <w:szCs w:val="22"/>
        </w:rPr>
      </w:r>
      <w:r>
        <w:rPr>
          <w:sz w:val="28"/>
          <w:szCs w:val="22"/>
        </w:rPr>
      </w:r>
      <w:r>
        <w:rPr>
          <w:sz w:val="28"/>
          <w:szCs w:val="22"/>
        </w:rPr>
      </w:r>
    </w:p>
    <w:p>
      <w:pPr>
        <w:pStyle w:val="835"/>
        <w:jc w:val="center"/>
        <w:tabs>
          <w:tab w:val="left" w:pos="0" w:leader="none"/>
        </w:tabs>
        <w:rPr>
          <w:b/>
          <w:sz w:val="28"/>
          <w:szCs w:val="28"/>
        </w:rPr>
      </w:pPr>
      <w:r>
        <w:rPr>
          <w:b/>
          <w:sz w:val="28"/>
          <w:szCs w:val="28"/>
        </w:rPr>
        <w:t xml:space="preserve">ПОЛОЖЕНИЕ</w:t>
      </w:r>
      <w:r>
        <w:rPr>
          <w:b/>
          <w:sz w:val="28"/>
          <w:szCs w:val="28"/>
        </w:rPr>
      </w:r>
      <w:r>
        <w:rPr>
          <w:b/>
          <w:sz w:val="28"/>
          <w:szCs w:val="28"/>
        </w:rPr>
      </w:r>
    </w:p>
    <w:p>
      <w:pPr>
        <w:pStyle w:val="835"/>
        <w:jc w:val="center"/>
        <w:tabs>
          <w:tab w:val="left" w:pos="0" w:leader="none"/>
        </w:tabs>
        <w:rPr>
          <w:b/>
          <w:sz w:val="28"/>
          <w:szCs w:val="28"/>
        </w:rPr>
      </w:pPr>
      <w:r>
        <w:rPr>
          <w:b/>
          <w:sz w:val="28"/>
          <w:szCs w:val="28"/>
        </w:rPr>
        <w:t xml:space="preserve">о региональном этапе Всероссийского конкурса сочинений 2024 года  </w:t>
      </w:r>
      <w:r>
        <w:rPr>
          <w:b/>
          <w:sz w:val="28"/>
          <w:szCs w:val="28"/>
        </w:rPr>
      </w:r>
      <w:r>
        <w:rPr>
          <w:b/>
          <w:sz w:val="28"/>
          <w:szCs w:val="28"/>
        </w:rPr>
      </w:r>
    </w:p>
    <w:p>
      <w:pPr>
        <w:pStyle w:val="835"/>
        <w:jc w:val="center"/>
        <w:tabs>
          <w:tab w:val="left" w:pos="0" w:leader="none"/>
        </w:tabs>
        <w:rPr>
          <w:b/>
          <w:sz w:val="28"/>
          <w:szCs w:val="28"/>
        </w:rPr>
      </w:pPr>
      <w:r>
        <w:rPr>
          <w:b/>
          <w:sz w:val="28"/>
          <w:szCs w:val="28"/>
        </w:rPr>
      </w:r>
      <w:r>
        <w:rPr>
          <w:b/>
          <w:sz w:val="28"/>
          <w:szCs w:val="28"/>
        </w:rPr>
      </w:r>
      <w:r>
        <w:rPr>
          <w:b/>
          <w:sz w:val="28"/>
          <w:szCs w:val="28"/>
        </w:rPr>
      </w:r>
    </w:p>
    <w:p>
      <w:pPr>
        <w:pStyle w:val="835"/>
        <w:jc w:val="center"/>
        <w:tabs>
          <w:tab w:val="left" w:pos="0" w:leader="none"/>
        </w:tabs>
        <w:rPr>
          <w:sz w:val="28"/>
          <w:szCs w:val="28"/>
        </w:rPr>
      </w:pPr>
      <w:r>
        <w:rPr>
          <w:sz w:val="28"/>
          <w:szCs w:val="28"/>
          <w:lang w:val="en-US"/>
        </w:rPr>
        <w:t xml:space="preserve">I</w:t>
      </w:r>
      <w:r>
        <w:rPr>
          <w:sz w:val="28"/>
          <w:szCs w:val="28"/>
        </w:rPr>
        <w:t xml:space="preserve">. Общие положения</w:t>
      </w:r>
      <w:r>
        <w:rPr>
          <w:sz w:val="28"/>
          <w:szCs w:val="28"/>
        </w:rPr>
      </w:r>
      <w:r>
        <w:rPr>
          <w:sz w:val="28"/>
          <w:szCs w:val="28"/>
        </w:rPr>
      </w:r>
    </w:p>
    <w:p>
      <w:pPr>
        <w:pStyle w:val="835"/>
        <w:ind w:left="709" w:right="0" w:firstLine="0"/>
        <w:jc w:val="center"/>
        <w:tabs>
          <w:tab w:val="left" w:pos="0" w:leader="none"/>
          <w:tab w:val="left" w:pos="993" w:leader="none"/>
        </w:tabs>
        <w:rPr>
          <w:sz w:val="28"/>
          <w:szCs w:val="28"/>
        </w:rPr>
      </w:pPr>
      <w:r>
        <w:rPr>
          <w:sz w:val="28"/>
          <w:szCs w:val="28"/>
        </w:rPr>
      </w:r>
      <w:r>
        <w:rPr>
          <w:sz w:val="28"/>
          <w:szCs w:val="28"/>
        </w:rPr>
      </w:r>
      <w:r>
        <w:rPr>
          <w:sz w:val="28"/>
          <w:szCs w:val="28"/>
        </w:rPr>
      </w:r>
    </w:p>
    <w:p>
      <w:pPr>
        <w:pStyle w:val="835"/>
        <w:ind w:left="0" w:right="0" w:firstLine="709"/>
        <w:jc w:val="both"/>
        <w:rPr>
          <w:rFonts w:eastAsia="Calibri"/>
          <w:sz w:val="28"/>
          <w:szCs w:val="28"/>
          <w:lang w:eastAsia="en-US"/>
        </w:rPr>
      </w:pPr>
      <w:r>
        <w:rPr>
          <w:rFonts w:eastAsia="Calibri"/>
          <w:sz w:val="28"/>
          <w:szCs w:val="28"/>
          <w:lang w:eastAsia="en-US"/>
        </w:rPr>
        <w:t xml:space="preserve">1. Настоящее Положение устанавливает цели, задачи и порядок организации и проведения регионального этапа Всероссийского конкурса сочинений 2024 года (далее - Конкурс), порядок участия в Конкурсе и порядок определения победителей Конкурса.</w:t>
      </w:r>
      <w:r>
        <w:rPr>
          <w:rFonts w:eastAsia="Calibri"/>
          <w:sz w:val="28"/>
          <w:szCs w:val="28"/>
          <w:lang w:eastAsia="en-US"/>
        </w:rPr>
      </w:r>
      <w:r>
        <w:rPr>
          <w:rFonts w:eastAsia="Calibri"/>
          <w:sz w:val="28"/>
          <w:szCs w:val="28"/>
          <w:lang w:eastAsia="en-US"/>
        </w:rPr>
      </w:r>
    </w:p>
    <w:p>
      <w:pPr>
        <w:pStyle w:val="835"/>
        <w:ind w:left="0" w:right="0" w:firstLine="709"/>
        <w:jc w:val="both"/>
        <w:rPr>
          <w:rFonts w:eastAsia="Calibri"/>
          <w:sz w:val="28"/>
          <w:szCs w:val="28"/>
        </w:rPr>
      </w:pPr>
      <w:r>
        <w:rPr>
          <w:rFonts w:eastAsia="Calibri"/>
          <w:sz w:val="28"/>
          <w:szCs w:val="28"/>
          <w:lang w:eastAsia="en-US"/>
        </w:rPr>
        <w:t xml:space="preserve">2. Конкурс проводится для</w:t>
      </w:r>
      <w:r>
        <w:rPr>
          <w:sz w:val="28"/>
        </w:rPr>
        <w:t xml:space="preserve"> обучающихся муниципальных, государственных и частных общеобразовательных организаций, профессиональных образовательных организаций, расположенных на территории Новосибирской области (далее – образовательные организации),</w:t>
      </w:r>
      <w:r>
        <w:rPr>
          <w:rFonts w:eastAsia="Calibri"/>
          <w:sz w:val="28"/>
          <w:szCs w:val="28"/>
        </w:rPr>
        <w:t xml:space="preserve"> по пяти возрастным группам:</w:t>
      </w:r>
      <w:r>
        <w:rPr>
          <w:rFonts w:eastAsia="Calibri"/>
          <w:sz w:val="28"/>
          <w:szCs w:val="28"/>
        </w:rPr>
      </w:r>
      <w:r>
        <w:rPr>
          <w:rFonts w:eastAsia="Calibri"/>
          <w:sz w:val="28"/>
          <w:szCs w:val="28"/>
        </w:rPr>
      </w:r>
    </w:p>
    <w:p>
      <w:pPr>
        <w:pStyle w:val="835"/>
        <w:ind w:left="0" w:right="0" w:firstLine="709"/>
        <w:jc w:val="both"/>
        <w:rPr>
          <w:rFonts w:eastAsia="Calibri"/>
          <w:sz w:val="28"/>
          <w:szCs w:val="28"/>
        </w:rPr>
      </w:pPr>
      <w:r>
        <w:rPr>
          <w:rFonts w:eastAsia="Calibri"/>
          <w:sz w:val="28"/>
          <w:szCs w:val="28"/>
        </w:rPr>
        <w:t xml:space="preserve">1) обучающиеся 4 - 5 классов;</w:t>
      </w:r>
      <w:r>
        <w:rPr>
          <w:rFonts w:eastAsia="Calibri"/>
          <w:sz w:val="28"/>
          <w:szCs w:val="28"/>
        </w:rPr>
      </w:r>
      <w:r>
        <w:rPr>
          <w:rFonts w:eastAsia="Calibri"/>
          <w:sz w:val="28"/>
          <w:szCs w:val="28"/>
        </w:rPr>
      </w:r>
    </w:p>
    <w:p>
      <w:pPr>
        <w:pStyle w:val="835"/>
        <w:ind w:left="0" w:right="0" w:firstLine="709"/>
        <w:jc w:val="both"/>
        <w:rPr>
          <w:rFonts w:eastAsia="Calibri"/>
          <w:sz w:val="28"/>
          <w:szCs w:val="28"/>
        </w:rPr>
      </w:pPr>
      <w:r>
        <w:rPr>
          <w:rFonts w:eastAsia="Calibri"/>
          <w:sz w:val="28"/>
          <w:szCs w:val="28"/>
        </w:rPr>
        <w:t xml:space="preserve">2) обучающиеся 6 - 7 классов;</w:t>
      </w:r>
      <w:r>
        <w:rPr>
          <w:rFonts w:eastAsia="Calibri"/>
          <w:sz w:val="28"/>
          <w:szCs w:val="28"/>
        </w:rPr>
      </w:r>
      <w:r>
        <w:rPr>
          <w:rFonts w:eastAsia="Calibri"/>
          <w:sz w:val="28"/>
          <w:szCs w:val="28"/>
        </w:rPr>
      </w:r>
    </w:p>
    <w:p>
      <w:pPr>
        <w:pStyle w:val="835"/>
        <w:ind w:left="0" w:right="0" w:firstLine="709"/>
        <w:jc w:val="both"/>
        <w:rPr>
          <w:rFonts w:eastAsia="Calibri"/>
          <w:sz w:val="28"/>
          <w:szCs w:val="28"/>
        </w:rPr>
      </w:pPr>
      <w:r>
        <w:rPr>
          <w:rFonts w:eastAsia="Calibri"/>
          <w:sz w:val="28"/>
          <w:szCs w:val="28"/>
        </w:rPr>
        <w:t xml:space="preserve">3) обучающиеся 8 - 9 классов;</w:t>
      </w:r>
      <w:r>
        <w:rPr>
          <w:rFonts w:eastAsia="Calibri"/>
          <w:sz w:val="28"/>
          <w:szCs w:val="28"/>
        </w:rPr>
      </w:r>
      <w:r>
        <w:rPr>
          <w:rFonts w:eastAsia="Calibri"/>
          <w:sz w:val="28"/>
          <w:szCs w:val="28"/>
        </w:rPr>
      </w:r>
    </w:p>
    <w:p>
      <w:pPr>
        <w:pStyle w:val="835"/>
        <w:ind w:left="0" w:right="0" w:firstLine="709"/>
        <w:jc w:val="both"/>
        <w:rPr>
          <w:rFonts w:eastAsia="Calibri"/>
          <w:sz w:val="28"/>
          <w:szCs w:val="28"/>
        </w:rPr>
      </w:pPr>
      <w:r>
        <w:rPr>
          <w:rFonts w:eastAsia="Calibri"/>
          <w:sz w:val="28"/>
          <w:szCs w:val="28"/>
        </w:rPr>
        <w:t xml:space="preserve">4) обучающиеся 10 - 11 классов;</w:t>
      </w:r>
      <w:r>
        <w:rPr>
          <w:rFonts w:eastAsia="Calibri"/>
          <w:sz w:val="28"/>
          <w:szCs w:val="28"/>
        </w:rPr>
      </w:r>
      <w:r>
        <w:rPr>
          <w:rFonts w:eastAsia="Calibri"/>
          <w:sz w:val="28"/>
          <w:szCs w:val="28"/>
        </w:rPr>
      </w:r>
    </w:p>
    <w:p>
      <w:pPr>
        <w:pStyle w:val="835"/>
        <w:ind w:left="0" w:right="0" w:firstLine="709"/>
        <w:jc w:val="both"/>
        <w:rPr>
          <w:rFonts w:eastAsia="Arial Unicode MS"/>
          <w:color w:val="000000"/>
          <w:sz w:val="28"/>
          <w:szCs w:val="28"/>
        </w:rPr>
      </w:pPr>
      <w:r>
        <w:rPr>
          <w:rFonts w:eastAsia="Calibri"/>
          <w:sz w:val="28"/>
          <w:szCs w:val="28"/>
        </w:rPr>
        <w:t xml:space="preserve">5) студенты профессиональных образовательных организаций, обучающиеся по программам среднего общего образования.</w:t>
      </w:r>
      <w:r>
        <w:rPr>
          <w:rFonts w:eastAsia="Arial Unicode MS"/>
          <w:color w:val="000000"/>
          <w:sz w:val="28"/>
          <w:szCs w:val="28"/>
        </w:rPr>
      </w:r>
      <w:r>
        <w:rPr>
          <w:rFonts w:eastAsia="Arial Unicode MS"/>
          <w:color w:val="000000"/>
          <w:sz w:val="28"/>
          <w:szCs w:val="28"/>
        </w:rPr>
      </w:r>
    </w:p>
    <w:p>
      <w:pPr>
        <w:pStyle w:val="835"/>
        <w:ind w:left="0" w:right="0" w:firstLine="709"/>
        <w:jc w:val="both"/>
        <w:rPr>
          <w:rFonts w:eastAsia="Calibri"/>
          <w:sz w:val="28"/>
          <w:szCs w:val="28"/>
          <w:lang w:eastAsia="en-US"/>
        </w:rPr>
      </w:pPr>
      <w:r>
        <w:rPr>
          <w:rFonts w:eastAsia="Arial Unicode MS"/>
          <w:color w:val="000000"/>
          <w:sz w:val="28"/>
          <w:szCs w:val="28"/>
        </w:rPr>
        <w:t xml:space="preserve">3. Конкурс проводится в целях повыше</w:t>
      </w:r>
      <w:r>
        <w:rPr>
          <w:rFonts w:eastAsia="Arial Unicode MS"/>
          <w:color w:val="000000"/>
          <w:sz w:val="28"/>
          <w:szCs w:val="28"/>
        </w:rPr>
        <w:t xml:space="preserve">ния читательской активности детей и подростков, формирование положительного отношения к русскому языку и литературе как важнейшим духовным ценностям, повышение в глазах молодежи престижа грамотного владения русским языком и знания художественной литературы</w:t>
      </w:r>
      <w:r>
        <w:rPr>
          <w:rFonts w:eastAsia="Calibri"/>
          <w:sz w:val="28"/>
          <w:szCs w:val="28"/>
          <w:lang w:eastAsia="en-US"/>
        </w:rPr>
        <w:t xml:space="preserve">.</w:t>
      </w:r>
      <w:r>
        <w:rPr>
          <w:rFonts w:eastAsia="Calibri"/>
          <w:sz w:val="28"/>
          <w:szCs w:val="28"/>
          <w:lang w:eastAsia="en-US"/>
        </w:rPr>
      </w:r>
      <w:r>
        <w:rPr>
          <w:rFonts w:eastAsia="Calibri"/>
          <w:sz w:val="28"/>
          <w:szCs w:val="28"/>
          <w:lang w:eastAsia="en-US"/>
        </w:rPr>
      </w:r>
    </w:p>
    <w:p>
      <w:pPr>
        <w:pStyle w:val="835"/>
        <w:ind w:left="0" w:right="0" w:firstLine="709"/>
        <w:jc w:val="both"/>
        <w:tabs>
          <w:tab w:val="left" w:pos="-142" w:leader="none"/>
        </w:tabs>
        <w:rPr>
          <w:rFonts w:eastAsia="Calibri"/>
          <w:sz w:val="28"/>
          <w:szCs w:val="28"/>
          <w:lang w:eastAsia="en-US"/>
        </w:rPr>
      </w:pPr>
      <w:r>
        <w:rPr>
          <w:rFonts w:eastAsia="Calibri"/>
          <w:sz w:val="28"/>
          <w:szCs w:val="28"/>
          <w:lang w:eastAsia="en-US"/>
        </w:rPr>
        <w:t xml:space="preserve">4. Задачи Конкурса:</w:t>
      </w:r>
      <w:r>
        <w:rPr>
          <w:rFonts w:eastAsia="Calibri"/>
          <w:sz w:val="28"/>
          <w:szCs w:val="28"/>
          <w:lang w:eastAsia="en-US"/>
        </w:rPr>
      </w:r>
      <w:r>
        <w:rPr>
          <w:rFonts w:eastAsia="Calibri"/>
          <w:sz w:val="28"/>
          <w:szCs w:val="28"/>
          <w:lang w:eastAsia="en-US"/>
        </w:rPr>
      </w:r>
    </w:p>
    <w:p>
      <w:pPr>
        <w:pStyle w:val="835"/>
        <w:ind w:left="0" w:right="0" w:firstLine="709"/>
        <w:jc w:val="both"/>
        <w:tabs>
          <w:tab w:val="left" w:pos="-142" w:leader="none"/>
        </w:tabs>
        <w:rPr>
          <w:rFonts w:eastAsia="Calibri"/>
          <w:sz w:val="28"/>
          <w:szCs w:val="28"/>
          <w:lang w:eastAsia="en-US"/>
        </w:rPr>
      </w:pPr>
      <w:r>
        <w:rPr>
          <w:rFonts w:eastAsia="Calibri"/>
          <w:sz w:val="28"/>
          <w:szCs w:val="28"/>
          <w:lang w:eastAsia="en-US"/>
        </w:rPr>
        <w:t xml:space="preserve">1) содействие формированию у детей традиционных духовно-нравственных ценностей;</w:t>
      </w:r>
      <w:r>
        <w:rPr>
          <w:rFonts w:eastAsia="Calibri"/>
          <w:sz w:val="28"/>
          <w:szCs w:val="28"/>
          <w:lang w:eastAsia="en-US"/>
        </w:rPr>
      </w:r>
      <w:r>
        <w:rPr>
          <w:rFonts w:eastAsia="Calibri"/>
          <w:sz w:val="28"/>
          <w:szCs w:val="28"/>
          <w:lang w:eastAsia="en-US"/>
        </w:rPr>
      </w:r>
    </w:p>
    <w:p>
      <w:pPr>
        <w:pStyle w:val="835"/>
        <w:ind w:left="0" w:right="0" w:firstLine="709"/>
        <w:jc w:val="both"/>
        <w:tabs>
          <w:tab w:val="left" w:pos="-142" w:leader="none"/>
        </w:tabs>
        <w:rPr>
          <w:rFonts w:eastAsia="Calibri"/>
          <w:sz w:val="28"/>
          <w:szCs w:val="28"/>
          <w:lang w:eastAsia="en-US"/>
        </w:rPr>
      </w:pPr>
      <w:r>
        <w:rPr>
          <w:rFonts w:eastAsia="Calibri"/>
          <w:sz w:val="28"/>
          <w:szCs w:val="28"/>
          <w:lang w:eastAsia="en-US"/>
        </w:rPr>
        <w:t xml:space="preserve">2)</w:t>
      </w:r>
      <w:r>
        <w:rPr>
          <w:rFonts w:eastAsia="Calibri"/>
        </w:rPr>
        <w:t xml:space="preserve"> </w:t>
      </w:r>
      <w:r>
        <w:rPr>
          <w:rFonts w:eastAsia="Calibri"/>
          <w:sz w:val="28"/>
          <w:szCs w:val="28"/>
          <w:lang w:eastAsia="en-US"/>
        </w:rPr>
        <w:t xml:space="preserve">создание условий для самореализации обучающихся, повышения их социальной и творческой активности;</w:t>
      </w:r>
      <w:r>
        <w:rPr>
          <w:rFonts w:eastAsia="Calibri"/>
          <w:sz w:val="28"/>
          <w:szCs w:val="28"/>
          <w:lang w:eastAsia="en-US"/>
        </w:rPr>
      </w:r>
      <w:r>
        <w:rPr>
          <w:rFonts w:eastAsia="Calibri"/>
          <w:sz w:val="28"/>
          <w:szCs w:val="28"/>
          <w:lang w:eastAsia="en-US"/>
        </w:rPr>
      </w:r>
    </w:p>
    <w:p>
      <w:pPr>
        <w:pStyle w:val="835"/>
        <w:ind w:left="0" w:right="0" w:firstLine="709"/>
        <w:jc w:val="both"/>
        <w:tabs>
          <w:tab w:val="left" w:pos="-142" w:leader="none"/>
        </w:tabs>
        <w:rPr>
          <w:rFonts w:eastAsia="Calibri"/>
          <w:sz w:val="28"/>
          <w:szCs w:val="28"/>
          <w:lang w:eastAsia="en-US"/>
        </w:rPr>
      </w:pPr>
      <w:r>
        <w:rPr>
          <w:rFonts w:eastAsia="Calibri"/>
          <w:sz w:val="28"/>
          <w:szCs w:val="28"/>
          <w:lang w:eastAsia="en-US"/>
        </w:rPr>
        <w:t xml:space="preserve">3) содействие решению педагогических задач развития связной письменной речи обучающихся, формирование филологической и исторической грамотности;</w:t>
      </w:r>
      <w:r>
        <w:rPr>
          <w:rFonts w:eastAsia="Calibri"/>
          <w:sz w:val="28"/>
          <w:szCs w:val="28"/>
          <w:lang w:eastAsia="en-US"/>
        </w:rPr>
      </w:r>
      <w:r>
        <w:rPr>
          <w:rFonts w:eastAsia="Calibri"/>
          <w:sz w:val="28"/>
          <w:szCs w:val="28"/>
          <w:lang w:eastAsia="en-US"/>
        </w:rPr>
      </w:r>
    </w:p>
    <w:p>
      <w:pPr>
        <w:pStyle w:val="835"/>
        <w:ind w:left="0" w:right="0" w:firstLine="709"/>
        <w:jc w:val="both"/>
        <w:tabs>
          <w:tab w:val="left" w:pos="-142" w:leader="none"/>
        </w:tabs>
        <w:rPr>
          <w:rFonts w:eastAsia="Calibri"/>
          <w:sz w:val="28"/>
          <w:szCs w:val="28"/>
          <w:lang w:eastAsia="en-US"/>
        </w:rPr>
      </w:pPr>
      <w:r>
        <w:rPr>
          <w:rFonts w:eastAsia="Calibri"/>
          <w:sz w:val="28"/>
          <w:szCs w:val="28"/>
          <w:lang w:eastAsia="en-US"/>
        </w:rPr>
        <w:t xml:space="preserve">4) выявление литературно одаренных обучающихся;</w:t>
      </w:r>
      <w:r>
        <w:rPr>
          <w:rFonts w:eastAsia="Calibri"/>
          <w:sz w:val="28"/>
          <w:szCs w:val="28"/>
          <w:lang w:eastAsia="en-US"/>
        </w:rPr>
      </w:r>
      <w:r>
        <w:rPr>
          <w:rFonts w:eastAsia="Calibri"/>
          <w:sz w:val="28"/>
          <w:szCs w:val="28"/>
          <w:lang w:eastAsia="en-US"/>
        </w:rPr>
      </w:r>
    </w:p>
    <w:p>
      <w:pPr>
        <w:pStyle w:val="835"/>
        <w:ind w:left="0" w:right="0" w:firstLine="709"/>
        <w:jc w:val="both"/>
        <w:tabs>
          <w:tab w:val="left" w:pos="-142" w:leader="none"/>
        </w:tabs>
        <w:rPr>
          <w:rFonts w:eastAsia="Calibri"/>
          <w:sz w:val="28"/>
          <w:szCs w:val="28"/>
          <w:lang w:eastAsia="en-US"/>
        </w:rPr>
      </w:pPr>
      <w:r>
        <w:rPr>
          <w:rFonts w:eastAsia="Calibri"/>
          <w:sz w:val="28"/>
          <w:szCs w:val="28"/>
          <w:lang w:eastAsia="en-US"/>
        </w:rPr>
        <w:t xml:space="preserve">5) распространение результатов литературного творчества участников Конкурса;</w:t>
      </w:r>
      <w:r>
        <w:rPr>
          <w:rFonts w:eastAsia="Calibri"/>
          <w:sz w:val="28"/>
          <w:szCs w:val="28"/>
          <w:lang w:eastAsia="en-US"/>
        </w:rPr>
      </w:r>
      <w:r>
        <w:rPr>
          <w:rFonts w:eastAsia="Calibri"/>
          <w:sz w:val="28"/>
          <w:szCs w:val="28"/>
          <w:lang w:eastAsia="en-US"/>
        </w:rPr>
      </w:r>
    </w:p>
    <w:p>
      <w:pPr>
        <w:pStyle w:val="835"/>
        <w:ind w:left="0" w:right="0" w:firstLine="709"/>
        <w:jc w:val="both"/>
        <w:tabs>
          <w:tab w:val="left" w:pos="-142" w:leader="none"/>
        </w:tabs>
        <w:rPr>
          <w:rFonts w:eastAsia="Calibri"/>
          <w:sz w:val="28"/>
          <w:szCs w:val="28"/>
          <w:lang w:eastAsia="en-US"/>
        </w:rPr>
      </w:pPr>
      <w:r>
        <w:rPr>
          <w:rFonts w:eastAsia="Calibri"/>
          <w:sz w:val="28"/>
          <w:szCs w:val="28"/>
          <w:lang w:eastAsia="en-US"/>
        </w:rPr>
        <w:t xml:space="preserve">6) привлечение внимания общественности к социально значимым проектам в области образования, к пониманию значимости функционально грамотного и творческого владения русским языком;</w:t>
      </w:r>
      <w:r>
        <w:rPr>
          <w:rFonts w:eastAsia="Calibri"/>
          <w:sz w:val="28"/>
          <w:szCs w:val="28"/>
          <w:lang w:eastAsia="en-US"/>
        </w:rPr>
      </w:r>
      <w:r>
        <w:rPr>
          <w:rFonts w:eastAsia="Calibri"/>
          <w:sz w:val="28"/>
          <w:szCs w:val="28"/>
          <w:lang w:eastAsia="en-US"/>
        </w:rPr>
      </w:r>
    </w:p>
    <w:p>
      <w:pPr>
        <w:pStyle w:val="835"/>
        <w:ind w:left="0" w:right="0" w:firstLine="709"/>
        <w:jc w:val="both"/>
        <w:tabs>
          <w:tab w:val="left" w:pos="-142" w:leader="none"/>
        </w:tabs>
        <w:rPr>
          <w:rFonts w:eastAsia="Calibri"/>
          <w:sz w:val="28"/>
          <w:szCs w:val="28"/>
          <w:lang w:eastAsia="en-US"/>
        </w:rPr>
      </w:pPr>
      <w:r>
        <w:rPr>
          <w:rFonts w:eastAsia="Calibri"/>
          <w:sz w:val="28"/>
          <w:szCs w:val="28"/>
          <w:lang w:eastAsia="en-US"/>
        </w:rPr>
        <w:t xml:space="preserve">7) демонстрация заинтересованной общественности ресурсов и достижений системы образования. </w:t>
      </w:r>
      <w:r>
        <w:rPr>
          <w:rFonts w:eastAsia="Calibri"/>
          <w:sz w:val="28"/>
          <w:szCs w:val="28"/>
          <w:lang w:eastAsia="en-US"/>
        </w:rPr>
      </w:r>
      <w:r>
        <w:rPr>
          <w:rFonts w:eastAsia="Calibri"/>
          <w:sz w:val="28"/>
          <w:szCs w:val="28"/>
          <w:lang w:eastAsia="en-US"/>
        </w:rPr>
      </w:r>
    </w:p>
    <w:p>
      <w:pPr>
        <w:pStyle w:val="835"/>
        <w:ind w:left="0" w:right="0" w:firstLine="709"/>
        <w:jc w:val="both"/>
        <w:rPr>
          <w:rFonts w:eastAsia="Times New Roman"/>
          <w:sz w:val="28"/>
          <w:szCs w:val="28"/>
          <w:lang w:eastAsia="en-US"/>
        </w:rPr>
      </w:pPr>
      <w:r>
        <w:rPr>
          <w:rFonts w:eastAsia="Calibri"/>
          <w:sz w:val="28"/>
          <w:szCs w:val="28"/>
          <w:lang w:eastAsia="en-US"/>
        </w:rPr>
        <w:t xml:space="preserve">5. Участие в Конкурсе </w:t>
      </w:r>
      <w:r>
        <w:rPr>
          <w:rFonts w:eastAsia="Calibri"/>
          <w:sz w:val="28"/>
          <w:szCs w:val="28"/>
        </w:rPr>
        <w:t xml:space="preserve">добровольное и осуществляется на бесплатной основе.</w:t>
      </w:r>
      <w:r>
        <w:rPr>
          <w:rFonts w:eastAsia="Times New Roman"/>
          <w:sz w:val="28"/>
          <w:szCs w:val="28"/>
          <w:lang w:eastAsia="en-US"/>
        </w:rPr>
      </w:r>
      <w:r>
        <w:rPr>
          <w:rFonts w:eastAsia="Times New Roman"/>
          <w:sz w:val="28"/>
          <w:szCs w:val="28"/>
          <w:lang w:eastAsia="en-US"/>
        </w:rPr>
      </w:r>
    </w:p>
    <w:p>
      <w:pPr>
        <w:pStyle w:val="835"/>
        <w:ind w:left="0" w:right="0" w:firstLine="540"/>
        <w:jc w:val="both"/>
        <w:rPr>
          <w:rFonts w:eastAsia="Calibri"/>
          <w:sz w:val="28"/>
          <w:szCs w:val="28"/>
        </w:rPr>
      </w:pPr>
      <w:r>
        <w:rPr>
          <w:rFonts w:eastAsia="Times New Roman"/>
          <w:sz w:val="28"/>
          <w:szCs w:val="28"/>
          <w:lang w:eastAsia="en-US"/>
        </w:rPr>
        <w:t xml:space="preserve"> </w:t>
      </w:r>
      <w:r>
        <w:rPr>
          <w:rFonts w:eastAsia="Calibri"/>
          <w:sz w:val="28"/>
          <w:szCs w:val="28"/>
        </w:rPr>
        <w:t xml:space="preserve">6. Конкурс проводится на русском языке - государственном языке Российской Федерации.</w:t>
      </w:r>
      <w:r>
        <w:rPr>
          <w:rFonts w:eastAsia="Calibri"/>
          <w:sz w:val="28"/>
          <w:szCs w:val="28"/>
        </w:rPr>
      </w:r>
      <w:r>
        <w:rPr>
          <w:rFonts w:eastAsia="Calibri"/>
          <w:sz w:val="28"/>
          <w:szCs w:val="28"/>
        </w:rPr>
      </w:r>
    </w:p>
    <w:p>
      <w:pPr>
        <w:pStyle w:val="835"/>
        <w:ind w:left="0" w:right="0" w:firstLine="709"/>
        <w:jc w:val="both"/>
        <w:tabs>
          <w:tab w:val="left" w:pos="-142" w:leader="none"/>
        </w:tabs>
        <w:rPr>
          <w:rFonts w:eastAsia="Calibri"/>
          <w:sz w:val="28"/>
          <w:szCs w:val="28"/>
        </w:rPr>
      </w:pPr>
      <w:r>
        <w:rPr>
          <w:rFonts w:eastAsia="Calibri"/>
          <w:sz w:val="28"/>
          <w:szCs w:val="28"/>
        </w:rPr>
      </w:r>
      <w:r>
        <w:rPr>
          <w:rFonts w:eastAsia="Calibri"/>
          <w:sz w:val="28"/>
          <w:szCs w:val="28"/>
        </w:rPr>
      </w:r>
      <w:r>
        <w:rPr>
          <w:rFonts w:eastAsia="Calibri"/>
          <w:sz w:val="28"/>
          <w:szCs w:val="28"/>
        </w:rPr>
      </w:r>
    </w:p>
    <w:p>
      <w:pPr>
        <w:pStyle w:val="869"/>
        <w:ind w:left="709" w:right="0" w:firstLine="0"/>
        <w:jc w:val="center"/>
        <w:tabs>
          <w:tab w:val="left" w:pos="0" w:leader="none"/>
        </w:tabs>
        <w:rPr>
          <w:rFonts w:eastAsia="Calibri"/>
          <w:sz w:val="28"/>
          <w:szCs w:val="28"/>
          <w:lang w:val="en-US"/>
        </w:rPr>
      </w:pPr>
      <w:r>
        <w:rPr>
          <w:rFonts w:eastAsia="Calibri"/>
          <w:sz w:val="28"/>
          <w:szCs w:val="28"/>
          <w:lang w:val="en-US" w:eastAsia="en-US"/>
        </w:rPr>
        <w:t xml:space="preserve">II</w:t>
      </w:r>
      <w:r>
        <w:rPr>
          <w:rFonts w:eastAsia="Calibri"/>
          <w:sz w:val="28"/>
          <w:szCs w:val="28"/>
          <w:lang w:val="ru-RU" w:eastAsia="en-US"/>
        </w:rPr>
        <w:t xml:space="preserve">. Организация и сроки</w:t>
      </w:r>
      <w:r>
        <w:rPr>
          <w:rFonts w:eastAsia="Calibri"/>
          <w:sz w:val="28"/>
          <w:szCs w:val="28"/>
          <w:lang w:eastAsia="en-US"/>
        </w:rPr>
        <w:t xml:space="preserve"> проведения Конкурса</w:t>
      </w:r>
      <w:r>
        <w:rPr>
          <w:rFonts w:eastAsia="Calibri"/>
          <w:sz w:val="28"/>
          <w:szCs w:val="28"/>
          <w:lang w:val="en-US"/>
        </w:rPr>
      </w:r>
      <w:r>
        <w:rPr>
          <w:rFonts w:eastAsia="Calibri"/>
          <w:sz w:val="28"/>
          <w:szCs w:val="28"/>
          <w:lang w:val="en-US"/>
        </w:rPr>
      </w:r>
    </w:p>
    <w:p>
      <w:pPr>
        <w:pStyle w:val="835"/>
        <w:ind w:left="709" w:right="0" w:firstLine="0"/>
        <w:jc w:val="center"/>
        <w:tabs>
          <w:tab w:val="left" w:pos="-142" w:leader="none"/>
        </w:tabs>
        <w:rPr>
          <w:rFonts w:eastAsia="Calibri"/>
          <w:sz w:val="28"/>
          <w:szCs w:val="28"/>
          <w:lang w:val="en-US"/>
        </w:rPr>
      </w:pPr>
      <w:r>
        <w:rPr>
          <w:rFonts w:eastAsia="Calibri"/>
          <w:sz w:val="28"/>
          <w:szCs w:val="28"/>
          <w:lang w:val="en-US"/>
        </w:rPr>
      </w:r>
      <w:r>
        <w:rPr>
          <w:rFonts w:eastAsia="Calibri"/>
          <w:sz w:val="28"/>
          <w:szCs w:val="28"/>
          <w:lang w:val="en-US"/>
        </w:rPr>
      </w:r>
      <w:r>
        <w:rPr>
          <w:rFonts w:eastAsia="Calibri"/>
          <w:sz w:val="28"/>
          <w:szCs w:val="28"/>
          <w:lang w:val="en-US"/>
        </w:rPr>
      </w:r>
    </w:p>
    <w:p>
      <w:pPr>
        <w:pStyle w:val="835"/>
        <w:ind w:left="0" w:right="0" w:firstLine="709"/>
        <w:jc w:val="both"/>
        <w:tabs>
          <w:tab w:val="left" w:pos="1430" w:leader="none"/>
        </w:tabs>
        <w:rPr>
          <w:rFonts w:eastAsia="Calibri"/>
          <w:sz w:val="28"/>
          <w:szCs w:val="28"/>
          <w:lang w:val="en-US" w:eastAsia="en-US"/>
        </w:rPr>
      </w:pPr>
      <w:r>
        <w:rPr>
          <w:rFonts w:eastAsia="Calibri"/>
          <w:sz w:val="28"/>
          <w:szCs w:val="28"/>
          <w:lang w:eastAsia="en-US"/>
        </w:rPr>
        <w:t xml:space="preserve">7. Конкурс проводится в два этапа:</w:t>
      </w:r>
      <w:r>
        <w:rPr>
          <w:rFonts w:eastAsia="Calibri"/>
          <w:sz w:val="28"/>
          <w:szCs w:val="28"/>
          <w:lang w:val="en-US" w:eastAsia="en-US"/>
        </w:rPr>
      </w:r>
      <w:r>
        <w:rPr>
          <w:rFonts w:eastAsia="Calibri"/>
          <w:sz w:val="28"/>
          <w:szCs w:val="28"/>
          <w:lang w:val="en-US" w:eastAsia="en-US"/>
        </w:rPr>
      </w:r>
    </w:p>
    <w:p>
      <w:pPr>
        <w:pStyle w:val="835"/>
        <w:ind w:left="0" w:right="0" w:firstLine="709"/>
        <w:jc w:val="both"/>
        <w:tabs>
          <w:tab w:val="left" w:pos="1430" w:leader="none"/>
        </w:tabs>
        <w:rPr>
          <w:rFonts w:eastAsia="Calibri"/>
          <w:sz w:val="28"/>
          <w:szCs w:val="28"/>
          <w:lang w:val="en-US" w:eastAsia="en-US"/>
        </w:rPr>
      </w:pPr>
      <w:r>
        <w:rPr>
          <w:rFonts w:eastAsia="Calibri"/>
          <w:sz w:val="28"/>
          <w:szCs w:val="28"/>
          <w:lang w:val="en-US" w:eastAsia="en-US"/>
        </w:rPr>
        <w:t xml:space="preserve">I</w:t>
      </w:r>
      <w:r>
        <w:rPr>
          <w:rFonts w:eastAsia="Calibri"/>
          <w:sz w:val="28"/>
          <w:szCs w:val="28"/>
          <w:lang w:eastAsia="en-US"/>
        </w:rPr>
        <w:t xml:space="preserve"> этап – заочной (муниципальный): с </w:t>
      </w:r>
      <w:r>
        <w:rPr>
          <w:rFonts w:eastAsia="Calibri"/>
          <w:sz w:val="28"/>
          <w:szCs w:val="28"/>
          <w:lang w:eastAsia="en-US"/>
        </w:rPr>
        <w:t xml:space="preserve">20</w:t>
      </w:r>
      <w:r>
        <w:rPr>
          <w:rFonts w:eastAsia="Calibri"/>
          <w:sz w:val="28"/>
          <w:szCs w:val="28"/>
          <w:lang w:eastAsia="en-US"/>
        </w:rPr>
        <w:t xml:space="preserve"> </w:t>
      </w:r>
      <w:r>
        <w:rPr>
          <w:rFonts w:eastAsia="Calibri"/>
          <w:sz w:val="28"/>
          <w:szCs w:val="28"/>
          <w:lang w:eastAsia="en-US"/>
        </w:rPr>
        <w:t xml:space="preserve">мая</w:t>
      </w:r>
      <w:r>
        <w:rPr>
          <w:rFonts w:eastAsia="Calibri"/>
          <w:sz w:val="28"/>
          <w:szCs w:val="28"/>
          <w:lang w:eastAsia="en-US"/>
        </w:rPr>
        <w:t xml:space="preserve"> по </w:t>
      </w:r>
      <w:r>
        <w:rPr>
          <w:rFonts w:eastAsia="Calibri"/>
          <w:sz w:val="28"/>
          <w:szCs w:val="28"/>
          <w:lang w:eastAsia="en-US"/>
        </w:rPr>
        <w:t xml:space="preserve">11</w:t>
      </w:r>
      <w:r>
        <w:rPr>
          <w:rFonts w:eastAsia="Calibri"/>
          <w:sz w:val="28"/>
          <w:szCs w:val="28"/>
          <w:lang w:eastAsia="en-US"/>
        </w:rPr>
        <w:t xml:space="preserve"> </w:t>
      </w:r>
      <w:r>
        <w:rPr>
          <w:rFonts w:eastAsia="Calibri"/>
          <w:sz w:val="28"/>
          <w:szCs w:val="28"/>
          <w:lang w:eastAsia="en-US"/>
        </w:rPr>
        <w:t xml:space="preserve">октября</w:t>
      </w:r>
      <w:r>
        <w:rPr>
          <w:rFonts w:eastAsia="Calibri"/>
          <w:sz w:val="28"/>
          <w:szCs w:val="28"/>
          <w:lang w:eastAsia="en-US"/>
        </w:rPr>
        <w:t xml:space="preserve"> 202</w:t>
      </w:r>
      <w:r>
        <w:rPr>
          <w:rFonts w:eastAsia="Calibri"/>
          <w:sz w:val="28"/>
          <w:szCs w:val="28"/>
          <w:lang w:eastAsia="en-US"/>
        </w:rPr>
        <w:t xml:space="preserve">4</w:t>
      </w:r>
      <w:r>
        <w:rPr>
          <w:rFonts w:eastAsia="Calibri"/>
          <w:sz w:val="28"/>
          <w:szCs w:val="28"/>
          <w:lang w:eastAsia="en-US"/>
        </w:rPr>
        <w:t xml:space="preserve"> года;</w:t>
      </w:r>
      <w:r>
        <w:rPr>
          <w:rFonts w:eastAsia="Calibri"/>
          <w:sz w:val="28"/>
          <w:szCs w:val="28"/>
          <w:lang w:val="en-US" w:eastAsia="en-US"/>
        </w:rPr>
      </w:r>
      <w:r>
        <w:rPr>
          <w:rFonts w:eastAsia="Calibri"/>
          <w:sz w:val="28"/>
          <w:szCs w:val="28"/>
          <w:lang w:val="en-US" w:eastAsia="en-US"/>
        </w:rPr>
      </w:r>
    </w:p>
    <w:p>
      <w:pPr>
        <w:pStyle w:val="835"/>
        <w:ind w:left="0" w:right="0" w:firstLine="709"/>
        <w:jc w:val="both"/>
        <w:tabs>
          <w:tab w:val="left" w:pos="1430" w:leader="none"/>
        </w:tabs>
        <w:rPr>
          <w:rFonts w:eastAsia="Calibri"/>
          <w:sz w:val="28"/>
          <w:szCs w:val="28"/>
          <w:lang w:eastAsia="en-US"/>
        </w:rPr>
      </w:pPr>
      <w:r>
        <w:rPr>
          <w:rFonts w:eastAsia="Calibri"/>
          <w:sz w:val="28"/>
          <w:szCs w:val="28"/>
          <w:lang w:val="en-US" w:eastAsia="en-US"/>
        </w:rPr>
        <w:t xml:space="preserve">II</w:t>
      </w:r>
      <w:r>
        <w:rPr>
          <w:rFonts w:eastAsia="Calibri"/>
          <w:sz w:val="28"/>
          <w:szCs w:val="28"/>
          <w:lang w:eastAsia="en-US"/>
        </w:rPr>
        <w:t xml:space="preserve"> этап – заключительный: с </w:t>
      </w:r>
      <w:r>
        <w:rPr>
          <w:rFonts w:eastAsia="Calibri"/>
          <w:sz w:val="28"/>
          <w:szCs w:val="28"/>
          <w:lang w:eastAsia="en-US"/>
        </w:rPr>
        <w:t xml:space="preserve">14 октября</w:t>
      </w:r>
      <w:r>
        <w:rPr>
          <w:rFonts w:eastAsia="Calibri"/>
          <w:sz w:val="28"/>
          <w:szCs w:val="28"/>
          <w:lang w:eastAsia="en-US"/>
        </w:rPr>
        <w:t xml:space="preserve"> по </w:t>
      </w:r>
      <w:r>
        <w:rPr>
          <w:rFonts w:eastAsia="Calibri"/>
          <w:sz w:val="28"/>
          <w:szCs w:val="28"/>
          <w:lang w:eastAsia="en-US"/>
        </w:rPr>
        <w:t xml:space="preserve">30</w:t>
      </w:r>
      <w:r>
        <w:rPr>
          <w:rFonts w:eastAsia="Calibri"/>
          <w:sz w:val="28"/>
          <w:szCs w:val="28"/>
          <w:lang w:eastAsia="en-US"/>
        </w:rPr>
        <w:t xml:space="preserve"> </w:t>
      </w:r>
      <w:r>
        <w:rPr>
          <w:rFonts w:eastAsia="Calibri"/>
          <w:sz w:val="28"/>
          <w:szCs w:val="28"/>
          <w:lang w:eastAsia="en-US"/>
        </w:rPr>
        <w:t xml:space="preserve">ноября</w:t>
      </w:r>
      <w:r>
        <w:rPr>
          <w:rFonts w:eastAsia="Calibri"/>
          <w:sz w:val="28"/>
          <w:szCs w:val="28"/>
          <w:lang w:eastAsia="en-US"/>
        </w:rPr>
        <w:t xml:space="preserve"> 202</w:t>
      </w:r>
      <w:r>
        <w:rPr>
          <w:rFonts w:eastAsia="Calibri"/>
          <w:sz w:val="28"/>
          <w:szCs w:val="28"/>
          <w:lang w:eastAsia="en-US"/>
        </w:rPr>
        <w:t xml:space="preserve">4</w:t>
      </w:r>
      <w:r>
        <w:rPr>
          <w:rFonts w:eastAsia="Calibri"/>
          <w:sz w:val="28"/>
          <w:szCs w:val="28"/>
          <w:lang w:eastAsia="en-US"/>
        </w:rPr>
        <w:t xml:space="preserve"> года.</w:t>
      </w:r>
      <w:r>
        <w:rPr>
          <w:rFonts w:eastAsia="Calibri"/>
          <w:sz w:val="28"/>
          <w:szCs w:val="28"/>
          <w:lang w:eastAsia="en-US"/>
        </w:rPr>
      </w:r>
      <w:r>
        <w:rPr>
          <w:rFonts w:eastAsia="Calibri"/>
          <w:sz w:val="28"/>
          <w:szCs w:val="28"/>
          <w:lang w:eastAsia="en-US"/>
        </w:rPr>
      </w:r>
    </w:p>
    <w:p>
      <w:pPr>
        <w:pStyle w:val="835"/>
        <w:ind w:left="0" w:right="0" w:firstLine="709"/>
        <w:jc w:val="both"/>
        <w:rPr>
          <w:sz w:val="28"/>
          <w:szCs w:val="28"/>
          <w:lang w:eastAsia="en-US"/>
        </w:rPr>
      </w:pPr>
      <w:r>
        <w:rPr>
          <w:rFonts w:eastAsia="Calibri"/>
          <w:sz w:val="28"/>
          <w:szCs w:val="28"/>
          <w:lang w:eastAsia="en-US"/>
        </w:rPr>
        <w:t xml:space="preserve">8. </w:t>
      </w:r>
      <w:r>
        <w:rPr>
          <w:rFonts w:eastAsia="Calibri"/>
          <w:sz w:val="28"/>
          <w:szCs w:val="28"/>
        </w:rPr>
        <w:t xml:space="preserve">Заочный (муниципальный) этап проводится органа</w:t>
      </w:r>
      <w:r>
        <w:rPr>
          <w:rFonts w:eastAsia="Calibri"/>
          <w:sz w:val="28"/>
          <w:szCs w:val="28"/>
        </w:rPr>
        <w:t xml:space="preserve">ми управления образованием муниципальных районов (городских округов) Новосибирской области (далее - ОУО). Для организационно-технического сопровождения заочного (муниципального) этапа Конкурса ОУО назначается муниципальный оператор заочного этапа Конкурса.</w:t>
      </w:r>
      <w:r>
        <w:rPr>
          <w:sz w:val="28"/>
          <w:szCs w:val="28"/>
          <w:lang w:eastAsia="en-US"/>
        </w:rPr>
      </w:r>
      <w:r>
        <w:rPr>
          <w:sz w:val="28"/>
          <w:szCs w:val="28"/>
          <w:lang w:eastAsia="en-US"/>
        </w:rPr>
      </w:r>
    </w:p>
    <w:p>
      <w:pPr>
        <w:pStyle w:val="835"/>
        <w:ind w:left="0" w:right="0" w:firstLine="709"/>
        <w:jc w:val="both"/>
        <w:rPr>
          <w:rFonts w:eastAsia="Calibri"/>
          <w:sz w:val="28"/>
          <w:szCs w:val="28"/>
        </w:rPr>
      </w:pPr>
      <w:r>
        <w:rPr>
          <w:sz w:val="28"/>
          <w:szCs w:val="28"/>
          <w:lang w:eastAsia="en-US"/>
        </w:rPr>
        <w:t xml:space="preserve">9. Для участия в Конкурсе обучающийся образовательной организации, желающий принять участие в Конкурсе, </w:t>
      </w:r>
      <w:r>
        <w:rPr>
          <w:rFonts w:eastAsia="Calibri"/>
          <w:sz w:val="28"/>
          <w:szCs w:val="28"/>
        </w:rPr>
        <w:t xml:space="preserve">с помощью учителя, обеспечивающего педагогическое сопровождение участников Конкурса, должен подготовить заявку по форме, размещенной на сайте </w:t>
      </w:r>
      <w:r>
        <w:rPr>
          <w:sz w:val="28"/>
          <w:szCs w:val="28"/>
        </w:rPr>
        <w:t xml:space="preserve">Всероссийского конкурса сочинений</w:t>
      </w:r>
      <w:r>
        <w:rPr>
          <w:rFonts w:eastAsia="Calibri"/>
          <w:sz w:val="28"/>
          <w:szCs w:val="28"/>
        </w:rPr>
        <w:t xml:space="preserve"> в информационно-телекоммуникационной сети Интернет.</w:t>
      </w:r>
      <w:r>
        <w:rPr>
          <w:rFonts w:eastAsia="Calibri"/>
          <w:sz w:val="28"/>
          <w:szCs w:val="28"/>
        </w:rPr>
      </w:r>
      <w:r>
        <w:rPr>
          <w:rFonts w:eastAsia="Calibri"/>
          <w:sz w:val="28"/>
          <w:szCs w:val="28"/>
        </w:rPr>
      </w:r>
    </w:p>
    <w:p>
      <w:pPr>
        <w:pStyle w:val="835"/>
        <w:ind w:left="0" w:right="0" w:firstLine="709"/>
        <w:jc w:val="both"/>
        <w:rPr>
          <w:rFonts w:eastAsia="Calibri"/>
          <w:sz w:val="28"/>
          <w:szCs w:val="28"/>
        </w:rPr>
      </w:pPr>
      <w:r>
        <w:rPr>
          <w:rFonts w:eastAsia="Calibri"/>
          <w:sz w:val="28"/>
          <w:szCs w:val="28"/>
        </w:rPr>
        <w:t xml:space="preserve">10. Конкурсные работы без заявки на Конкурс не принимаются. Все поля в заявке обязательны к заполнению. Заявка может быть заполнена как в рукописном виде, так и в печатном.</w:t>
      </w:r>
      <w:r>
        <w:rPr>
          <w:rFonts w:eastAsia="Calibri"/>
          <w:sz w:val="28"/>
          <w:szCs w:val="28"/>
        </w:rPr>
      </w:r>
      <w:r>
        <w:rPr>
          <w:rFonts w:eastAsia="Calibri"/>
          <w:sz w:val="28"/>
          <w:szCs w:val="28"/>
        </w:rPr>
      </w:r>
    </w:p>
    <w:p>
      <w:pPr>
        <w:pStyle w:val="835"/>
        <w:ind w:left="0" w:right="0" w:firstLine="709"/>
        <w:jc w:val="both"/>
        <w:rPr>
          <w:rFonts w:eastAsia="Calibri"/>
          <w:sz w:val="28"/>
          <w:szCs w:val="28"/>
        </w:rPr>
      </w:pPr>
      <w:r>
        <w:rPr>
          <w:rFonts w:eastAsia="Calibri"/>
          <w:sz w:val="28"/>
          <w:szCs w:val="28"/>
        </w:rPr>
        <w:t xml:space="preserve">11. Конкурсная работа выполняется участником Конкурса в письменном виде темными (черными или синими) чернилами на бланке Конкурса, образец которого размещен на сайте </w:t>
      </w:r>
      <w:r>
        <w:rPr>
          <w:sz w:val="28"/>
          <w:szCs w:val="28"/>
        </w:rPr>
        <w:t xml:space="preserve">Всероссийского конкурса сочинений</w:t>
      </w:r>
      <w:r>
        <w:rPr>
          <w:rFonts w:eastAsia="Calibri"/>
          <w:sz w:val="28"/>
          <w:szCs w:val="28"/>
        </w:rPr>
        <w:t xml:space="preserve"> в информационно-телекоммуникационной сети Интернет.</w:t>
      </w:r>
      <w:r>
        <w:rPr>
          <w:rFonts w:eastAsia="Calibri"/>
          <w:sz w:val="28"/>
          <w:szCs w:val="28"/>
        </w:rPr>
      </w:r>
      <w:r>
        <w:rPr>
          <w:rFonts w:eastAsia="Calibri"/>
          <w:sz w:val="28"/>
          <w:szCs w:val="28"/>
        </w:rPr>
      </w:r>
    </w:p>
    <w:p>
      <w:pPr>
        <w:pStyle w:val="835"/>
        <w:ind w:left="0" w:right="0" w:firstLine="709"/>
        <w:jc w:val="both"/>
        <w:rPr>
          <w:rFonts w:eastAsia="Calibri"/>
          <w:sz w:val="28"/>
          <w:szCs w:val="28"/>
        </w:rPr>
      </w:pPr>
      <w:r>
        <w:rPr>
          <w:rFonts w:eastAsia="Calibri"/>
          <w:sz w:val="28"/>
          <w:szCs w:val="28"/>
        </w:rPr>
        <w:t xml:space="preserve">12. Каждый участник Конкурса имеет право представить на Конкурс одну конкурсную работу.</w:t>
      </w:r>
      <w:r>
        <w:rPr>
          <w:rFonts w:eastAsia="Calibri"/>
          <w:sz w:val="28"/>
          <w:szCs w:val="28"/>
        </w:rPr>
      </w:r>
      <w:r>
        <w:rPr>
          <w:rFonts w:eastAsia="Calibri"/>
          <w:sz w:val="28"/>
          <w:szCs w:val="28"/>
        </w:rPr>
      </w:r>
    </w:p>
    <w:p>
      <w:pPr>
        <w:pStyle w:val="835"/>
        <w:ind w:left="0" w:right="0" w:firstLine="709"/>
        <w:jc w:val="both"/>
        <w:rPr>
          <w:rFonts w:eastAsia="Calibri"/>
          <w:sz w:val="28"/>
          <w:szCs w:val="28"/>
        </w:rPr>
      </w:pPr>
      <w:r>
        <w:rPr>
          <w:rFonts w:eastAsia="Calibri"/>
          <w:sz w:val="28"/>
          <w:szCs w:val="28"/>
        </w:rPr>
        <w:t xml:space="preserve">13. Участники Конкурса выполняют конкурсную работу самостоятельно в прозе. Поэтические тексты не рассматриваются.</w:t>
      </w:r>
      <w:r>
        <w:rPr>
          <w:rFonts w:eastAsia="Calibri"/>
          <w:sz w:val="28"/>
          <w:szCs w:val="28"/>
        </w:rPr>
      </w:r>
      <w:r>
        <w:rPr>
          <w:rFonts w:eastAsia="Calibri"/>
          <w:sz w:val="28"/>
          <w:szCs w:val="28"/>
        </w:rPr>
      </w:r>
    </w:p>
    <w:p>
      <w:pPr>
        <w:pStyle w:val="835"/>
        <w:ind w:left="0" w:right="0" w:firstLine="709"/>
        <w:jc w:val="both"/>
        <w:rPr>
          <w:rFonts w:eastAsia="Times New Roman"/>
          <w:sz w:val="28"/>
          <w:szCs w:val="28"/>
        </w:rPr>
      </w:pPr>
      <w:r>
        <w:rPr>
          <w:rFonts w:eastAsia="Calibri"/>
          <w:sz w:val="28"/>
          <w:szCs w:val="28"/>
        </w:rPr>
        <w:t xml:space="preserve">14. Тему конкурсной работы участник Конкурса формулирует самостоятельно в рамках выбранного им тематического направления согласно </w:t>
      </w:r>
      <w:r>
        <w:fldChar w:fldCharType="begin"/>
      </w:r>
      <w:r>
        <w:instrText xml:space="preserve"> HYPERLINK "consultantplus://offline/ref=986F60EB49D4F0FCA1CDE22FADB56848122407B5AC20AEAA3BBE582E3DB831505C8F33660D14284842BE467746E9C8EF7A2FFC0EFDE4B3827687DAD5B1L7D"</w:instrText>
      </w:r>
      <w:r>
        <w:fldChar w:fldCharType="separate"/>
      </w:r>
      <w:r>
        <w:rPr>
          <w:rStyle w:val="850"/>
          <w:rFonts w:eastAsia="Calibri"/>
          <w:color w:val="000000"/>
          <w:sz w:val="28"/>
          <w:szCs w:val="28"/>
        </w:rPr>
        <w:t xml:space="preserve">приложению 1</w:t>
      </w:r>
      <w:r>
        <w:fldChar w:fldCharType="end"/>
      </w:r>
      <w:r>
        <w:rPr>
          <w:rFonts w:eastAsia="Calibri"/>
          <w:sz w:val="28"/>
          <w:szCs w:val="28"/>
        </w:rPr>
        <w:t xml:space="preserve"> к настоящему Положению.</w:t>
      </w:r>
      <w:r>
        <w:rPr>
          <w:rFonts w:eastAsia="Times New Roman"/>
          <w:sz w:val="28"/>
          <w:szCs w:val="28"/>
        </w:rPr>
      </w:r>
      <w:r>
        <w:rPr>
          <w:rFonts w:eastAsia="Times New Roman"/>
          <w:sz w:val="28"/>
          <w:szCs w:val="28"/>
        </w:rPr>
      </w:r>
    </w:p>
    <w:p>
      <w:pPr>
        <w:pStyle w:val="835"/>
        <w:ind w:left="0" w:right="0" w:firstLine="540"/>
        <w:jc w:val="both"/>
        <w:rPr>
          <w:rFonts w:eastAsia="Calibri"/>
          <w:sz w:val="28"/>
          <w:szCs w:val="28"/>
        </w:rPr>
      </w:pPr>
      <w:r>
        <w:rPr>
          <w:rFonts w:eastAsia="Times New Roman"/>
          <w:sz w:val="28"/>
          <w:szCs w:val="28"/>
        </w:rPr>
        <w:t xml:space="preserve">  </w:t>
      </w:r>
      <w:r>
        <w:rPr>
          <w:rFonts w:eastAsia="Calibri"/>
          <w:sz w:val="28"/>
          <w:szCs w:val="28"/>
        </w:rPr>
        <w:t xml:space="preserve">15. Конкурсные работы представляются в следующих жанрах: рассказ, сказка, письмо, дневник, заочная экскурсия, очерк, репортаж, интервью, слово, эссе, рецензия.</w:t>
      </w:r>
      <w:r>
        <w:rPr>
          <w:rFonts w:eastAsia="Calibri"/>
          <w:sz w:val="28"/>
          <w:szCs w:val="28"/>
        </w:rPr>
      </w:r>
      <w:r>
        <w:rPr>
          <w:rFonts w:eastAsia="Calibri"/>
          <w:sz w:val="28"/>
          <w:szCs w:val="28"/>
        </w:rPr>
      </w:r>
    </w:p>
    <w:p>
      <w:pPr>
        <w:pStyle w:val="835"/>
        <w:ind w:left="0" w:right="0" w:firstLine="709"/>
        <w:jc w:val="both"/>
        <w:rPr>
          <w:rFonts w:eastAsia="Calibri"/>
          <w:sz w:val="28"/>
          <w:szCs w:val="28"/>
        </w:rPr>
      </w:pPr>
      <w:r>
        <w:rPr>
          <w:rFonts w:eastAsia="Calibri"/>
          <w:sz w:val="28"/>
          <w:szCs w:val="28"/>
        </w:rPr>
        <w:t xml:space="preserve">Выбор жанра конкурсной работы участник Конкурса осуществляет самостоятельно.</w:t>
      </w:r>
      <w:r>
        <w:rPr>
          <w:rFonts w:eastAsia="Calibri"/>
          <w:sz w:val="28"/>
          <w:szCs w:val="28"/>
        </w:rPr>
      </w:r>
      <w:r>
        <w:rPr>
          <w:rFonts w:eastAsia="Calibri"/>
          <w:sz w:val="28"/>
          <w:szCs w:val="28"/>
        </w:rPr>
      </w:r>
    </w:p>
    <w:p>
      <w:pPr>
        <w:pStyle w:val="835"/>
        <w:ind w:left="0" w:right="0" w:firstLine="709"/>
        <w:jc w:val="both"/>
        <w:rPr>
          <w:rFonts w:eastAsia="Calibri"/>
          <w:sz w:val="28"/>
          <w:szCs w:val="28"/>
        </w:rPr>
      </w:pPr>
      <w:r>
        <w:rPr>
          <w:rFonts w:eastAsia="Calibri"/>
          <w:sz w:val="28"/>
          <w:szCs w:val="28"/>
        </w:rPr>
        <w:t xml:space="preserve">Совмещение жанров не допускается.</w:t>
      </w:r>
      <w:r>
        <w:rPr>
          <w:rFonts w:eastAsia="Calibri"/>
          <w:sz w:val="28"/>
          <w:szCs w:val="28"/>
        </w:rPr>
      </w:r>
      <w:r>
        <w:rPr>
          <w:rFonts w:eastAsia="Calibri"/>
          <w:sz w:val="28"/>
          <w:szCs w:val="28"/>
        </w:rPr>
      </w:r>
    </w:p>
    <w:p>
      <w:pPr>
        <w:pStyle w:val="835"/>
        <w:ind w:left="0" w:right="0" w:firstLine="709"/>
        <w:jc w:val="both"/>
        <w:rPr>
          <w:rFonts w:eastAsia="Calibri"/>
          <w:sz w:val="28"/>
          <w:szCs w:val="28"/>
        </w:rPr>
      </w:pPr>
      <w:r>
        <w:rPr>
          <w:rFonts w:eastAsia="Calibri"/>
          <w:sz w:val="28"/>
          <w:szCs w:val="28"/>
        </w:rPr>
        <w:t xml:space="preserve">16. Объем конкурсной работы не ограничен.</w:t>
      </w:r>
      <w:r>
        <w:rPr>
          <w:rFonts w:eastAsia="Calibri"/>
          <w:sz w:val="28"/>
          <w:szCs w:val="28"/>
        </w:rPr>
      </w:r>
      <w:r>
        <w:rPr>
          <w:rFonts w:eastAsia="Calibri"/>
          <w:sz w:val="28"/>
          <w:szCs w:val="28"/>
        </w:rPr>
      </w:r>
    </w:p>
    <w:p>
      <w:pPr>
        <w:pStyle w:val="835"/>
        <w:ind w:left="0" w:right="0" w:firstLine="709"/>
        <w:jc w:val="both"/>
        <w:rPr>
          <w:rFonts w:eastAsia="Times New Roman"/>
          <w:sz w:val="28"/>
          <w:szCs w:val="28"/>
        </w:rPr>
      </w:pPr>
      <w:r>
        <w:rPr>
          <w:rFonts w:eastAsia="Calibri"/>
          <w:sz w:val="28"/>
          <w:szCs w:val="28"/>
        </w:rPr>
        <w:t xml:space="preserve">17. На заочный (муниципальный) этап Конкурса и на заключительный этап Конкурса конкурсные работы направляются в сканированном виде (в формате PDF, разрешение 300 dpi) с приложением копии в формате WORD (doc или docx).</w:t>
      </w:r>
      <w:r>
        <w:rPr>
          <w:rFonts w:eastAsia="Times New Roman"/>
          <w:sz w:val="28"/>
          <w:szCs w:val="28"/>
        </w:rPr>
      </w:r>
      <w:r>
        <w:rPr>
          <w:rFonts w:eastAsia="Times New Roman"/>
          <w:sz w:val="28"/>
          <w:szCs w:val="28"/>
        </w:rPr>
      </w:r>
    </w:p>
    <w:p>
      <w:pPr>
        <w:pStyle w:val="835"/>
        <w:ind w:left="0" w:right="0" w:firstLine="540"/>
        <w:jc w:val="both"/>
        <w:rPr>
          <w:rFonts w:eastAsia="Calibri"/>
          <w:sz w:val="28"/>
          <w:szCs w:val="28"/>
        </w:rPr>
      </w:pPr>
      <w:r>
        <w:rPr>
          <w:rFonts w:eastAsia="Times New Roman"/>
          <w:sz w:val="28"/>
          <w:szCs w:val="28"/>
        </w:rPr>
        <w:t xml:space="preserve">  </w:t>
      </w:r>
      <w:r>
        <w:rPr>
          <w:rFonts w:eastAsia="Calibri"/>
          <w:sz w:val="28"/>
          <w:szCs w:val="28"/>
        </w:rPr>
        <w:t xml:space="preserve">18. В заключительном этапе</w:t>
      </w:r>
      <w:r>
        <w:rPr>
          <w:rFonts w:eastAsia="Calibri"/>
          <w:sz w:val="28"/>
          <w:szCs w:val="28"/>
        </w:rPr>
        <w:t xml:space="preserve"> Конкурса принимают участие конкурсные работы победителей заочного (муниципального) этапа Конкурса (по одной работе от каждой возрастной группы по каждому муниципальному району (городскому округу) Новосибирской области и по каждому району г. Новосибирска).</w:t>
      </w:r>
      <w:r>
        <w:rPr>
          <w:rFonts w:eastAsia="Calibri"/>
          <w:sz w:val="28"/>
          <w:szCs w:val="28"/>
        </w:rPr>
      </w:r>
      <w:r>
        <w:rPr>
          <w:rFonts w:eastAsia="Calibri"/>
          <w:sz w:val="28"/>
          <w:szCs w:val="28"/>
        </w:rPr>
      </w:r>
    </w:p>
    <w:p>
      <w:pPr>
        <w:pStyle w:val="835"/>
        <w:ind w:left="0" w:right="0" w:firstLine="540"/>
        <w:jc w:val="both"/>
        <w:rPr>
          <w:rFonts w:eastAsia="Calibri"/>
          <w:sz w:val="28"/>
          <w:szCs w:val="28"/>
        </w:rPr>
      </w:pPr>
      <w:r>
        <w:rPr>
          <w:rFonts w:eastAsia="Calibri"/>
          <w:sz w:val="28"/>
          <w:szCs w:val="28"/>
        </w:rPr>
      </w:r>
      <w:r>
        <w:rPr>
          <w:rFonts w:eastAsia="Calibri"/>
          <w:sz w:val="28"/>
          <w:szCs w:val="28"/>
        </w:rPr>
      </w:r>
      <w:r>
        <w:rPr>
          <w:rFonts w:eastAsia="Calibri"/>
          <w:sz w:val="28"/>
          <w:szCs w:val="28"/>
        </w:rPr>
      </w:r>
    </w:p>
    <w:p>
      <w:pPr>
        <w:pStyle w:val="835"/>
        <w:ind w:left="0" w:right="0" w:firstLine="709"/>
        <w:jc w:val="center"/>
        <w:rPr>
          <w:rFonts w:eastAsia="Calibri"/>
          <w:sz w:val="28"/>
          <w:szCs w:val="28"/>
        </w:rPr>
      </w:pPr>
      <w:r>
        <w:rPr>
          <w:rFonts w:eastAsia="Calibri"/>
          <w:sz w:val="28"/>
          <w:szCs w:val="28"/>
          <w:lang w:val="en-US"/>
        </w:rPr>
        <w:t xml:space="preserve">III</w:t>
      </w:r>
      <w:r>
        <w:rPr>
          <w:rFonts w:eastAsia="Calibri"/>
          <w:sz w:val="28"/>
          <w:szCs w:val="28"/>
        </w:rPr>
        <w:t xml:space="preserve">. Оценка конкурсных работ, определение и награждение победителей Конкурса</w:t>
      </w:r>
      <w:r>
        <w:rPr>
          <w:rFonts w:eastAsia="Calibri"/>
          <w:sz w:val="28"/>
          <w:szCs w:val="28"/>
        </w:rPr>
      </w:r>
      <w:r>
        <w:rPr>
          <w:rFonts w:eastAsia="Calibri"/>
          <w:sz w:val="28"/>
          <w:szCs w:val="28"/>
        </w:rPr>
      </w:r>
    </w:p>
    <w:p>
      <w:pPr>
        <w:pStyle w:val="835"/>
        <w:ind w:left="0" w:right="0" w:firstLine="709"/>
        <w:jc w:val="both"/>
        <w:rPr>
          <w:rFonts w:eastAsia="Calibri"/>
          <w:sz w:val="28"/>
          <w:szCs w:val="28"/>
        </w:rPr>
      </w:pPr>
      <w:r>
        <w:rPr>
          <w:rFonts w:eastAsia="Calibri"/>
          <w:sz w:val="28"/>
          <w:szCs w:val="28"/>
        </w:rPr>
      </w:r>
      <w:r>
        <w:rPr>
          <w:rFonts w:eastAsia="Calibri"/>
          <w:sz w:val="28"/>
          <w:szCs w:val="28"/>
        </w:rPr>
      </w:r>
      <w:r>
        <w:rPr>
          <w:rFonts w:eastAsia="Calibri"/>
          <w:sz w:val="28"/>
          <w:szCs w:val="28"/>
        </w:rPr>
      </w:r>
    </w:p>
    <w:p>
      <w:pPr>
        <w:pStyle w:val="835"/>
        <w:ind w:left="0" w:right="0" w:firstLine="539"/>
        <w:jc w:val="both"/>
        <w:rPr>
          <w:rFonts w:eastAsia="Calibri"/>
          <w:sz w:val="28"/>
          <w:szCs w:val="28"/>
        </w:rPr>
      </w:pPr>
      <w:r>
        <w:rPr>
          <w:rFonts w:eastAsia="Calibri"/>
          <w:sz w:val="28"/>
          <w:szCs w:val="28"/>
        </w:rPr>
        <w:t xml:space="preserve">19. Оценка конкурсных работ участников Конкурса и определение победителей Конкурса осуществляется жюри Конкурса.</w:t>
      </w:r>
      <w:r>
        <w:rPr>
          <w:rFonts w:eastAsia="Calibri"/>
          <w:sz w:val="28"/>
          <w:szCs w:val="28"/>
        </w:rPr>
      </w:r>
      <w:r>
        <w:rPr>
          <w:rFonts w:eastAsia="Calibri"/>
          <w:sz w:val="28"/>
          <w:szCs w:val="28"/>
        </w:rPr>
      </w:r>
    </w:p>
    <w:p>
      <w:pPr>
        <w:pStyle w:val="835"/>
        <w:ind w:left="0" w:right="0" w:firstLine="539"/>
        <w:jc w:val="both"/>
        <w:rPr>
          <w:rFonts w:eastAsia="Calibri"/>
          <w:sz w:val="28"/>
          <w:szCs w:val="28"/>
        </w:rPr>
      </w:pPr>
      <w:r>
        <w:rPr>
          <w:rFonts w:eastAsia="Calibri"/>
          <w:sz w:val="28"/>
          <w:szCs w:val="28"/>
        </w:rPr>
        <w:t xml:space="preserve">20. Состав жюри Конкурса утверждается приказом министерства образования Новосибирской области.</w:t>
      </w:r>
      <w:r>
        <w:rPr>
          <w:rFonts w:eastAsia="Calibri"/>
          <w:sz w:val="28"/>
          <w:szCs w:val="28"/>
        </w:rPr>
      </w:r>
      <w:r>
        <w:rPr>
          <w:rFonts w:eastAsia="Calibri"/>
          <w:sz w:val="28"/>
          <w:szCs w:val="28"/>
        </w:rPr>
      </w:r>
    </w:p>
    <w:p>
      <w:pPr>
        <w:pStyle w:val="835"/>
        <w:ind w:left="0" w:right="0" w:firstLine="539"/>
        <w:jc w:val="both"/>
        <w:rPr>
          <w:rFonts w:eastAsia="Calibri"/>
          <w:sz w:val="28"/>
          <w:szCs w:val="28"/>
        </w:rPr>
      </w:pPr>
      <w:r>
        <w:rPr>
          <w:rFonts w:eastAsia="Calibri"/>
          <w:sz w:val="28"/>
          <w:szCs w:val="28"/>
        </w:rPr>
        <w:t xml:space="preserve">21. Оценка конкурсных работ проводится жюри Конкурса по критериям согласно </w:t>
      </w:r>
      <w:r>
        <w:fldChar w:fldCharType="begin"/>
      </w:r>
      <w:r>
        <w:instrText xml:space="preserve"> HYPERLINK "consultantplus://offline/ref=68EF9A4947049F29EA88F1004974DFFB768D9DB6289D9C97654830A596A272562B40C66245CE75F3D6930098C89945BE6EB989CA22C95457B65B8B356CF5E"</w:instrText>
      </w:r>
      <w:r>
        <w:fldChar w:fldCharType="separate"/>
      </w:r>
      <w:r>
        <w:rPr>
          <w:rStyle w:val="850"/>
          <w:rFonts w:eastAsia="Calibri"/>
          <w:sz w:val="28"/>
          <w:szCs w:val="28"/>
        </w:rPr>
        <w:t xml:space="preserve">приложению 2</w:t>
      </w:r>
      <w:r>
        <w:fldChar w:fldCharType="end"/>
      </w:r>
      <w:r>
        <w:rPr>
          <w:rFonts w:eastAsia="Calibri"/>
          <w:sz w:val="28"/>
          <w:szCs w:val="28"/>
        </w:rPr>
        <w:t xml:space="preserve"> к настоящему Положению.</w:t>
      </w:r>
      <w:r>
        <w:rPr>
          <w:rFonts w:eastAsia="Calibri"/>
          <w:sz w:val="28"/>
          <w:szCs w:val="28"/>
        </w:rPr>
      </w:r>
      <w:r>
        <w:rPr>
          <w:rFonts w:eastAsia="Calibri"/>
          <w:sz w:val="28"/>
          <w:szCs w:val="28"/>
        </w:rPr>
      </w:r>
    </w:p>
    <w:p>
      <w:pPr>
        <w:pStyle w:val="835"/>
        <w:ind w:left="0" w:right="0" w:firstLine="539"/>
        <w:jc w:val="both"/>
        <w:rPr>
          <w:rFonts w:eastAsia="Calibri"/>
          <w:sz w:val="28"/>
          <w:szCs w:val="28"/>
        </w:rPr>
      </w:pPr>
      <w:r>
        <w:rPr>
          <w:rFonts w:eastAsia="Calibri"/>
          <w:sz w:val="28"/>
          <w:szCs w:val="28"/>
        </w:rPr>
        <w:t xml:space="preserve">22. Конкурсная работа проверяется и оценивается не менее чем двумя членами жюри.</w:t>
      </w:r>
      <w:r>
        <w:rPr>
          <w:rFonts w:eastAsia="Calibri"/>
          <w:sz w:val="28"/>
          <w:szCs w:val="28"/>
        </w:rPr>
      </w:r>
      <w:r>
        <w:rPr>
          <w:rFonts w:eastAsia="Calibri"/>
          <w:sz w:val="28"/>
          <w:szCs w:val="28"/>
        </w:rPr>
      </w:r>
    </w:p>
    <w:p>
      <w:pPr>
        <w:pStyle w:val="835"/>
        <w:ind w:left="0" w:right="0" w:firstLine="539"/>
        <w:jc w:val="both"/>
        <w:rPr>
          <w:rFonts w:eastAsia="Calibri"/>
          <w:sz w:val="28"/>
          <w:szCs w:val="28"/>
        </w:rPr>
      </w:pPr>
      <w:r>
        <w:rPr>
          <w:rFonts w:eastAsia="Calibri"/>
          <w:sz w:val="28"/>
          <w:szCs w:val="28"/>
        </w:rPr>
        <w:t xml:space="preserve">23. Конкурсная работа участников каждой возрастной группы оцениваются отдельно.</w:t>
      </w:r>
      <w:r>
        <w:rPr>
          <w:rFonts w:eastAsia="Calibri"/>
          <w:sz w:val="28"/>
          <w:szCs w:val="28"/>
        </w:rPr>
      </w:r>
      <w:r>
        <w:rPr>
          <w:rFonts w:eastAsia="Calibri"/>
          <w:sz w:val="28"/>
          <w:szCs w:val="28"/>
        </w:rPr>
      </w:r>
    </w:p>
    <w:p>
      <w:pPr>
        <w:pStyle w:val="835"/>
        <w:ind w:left="0" w:right="0" w:firstLine="567"/>
        <w:jc w:val="both"/>
        <w:rPr>
          <w:rFonts w:eastAsia="Calibri"/>
          <w:sz w:val="28"/>
          <w:szCs w:val="28"/>
        </w:rPr>
      </w:pPr>
      <w:r>
        <w:rPr>
          <w:rFonts w:eastAsia="Calibri"/>
          <w:sz w:val="28"/>
          <w:szCs w:val="28"/>
        </w:rPr>
        <w:t xml:space="preserve">24. Итоговый балл за каждую конкурсную работу выставляется как среднее арифметическое от баллов, выставленных каждым членом жюри, проверившим работу.</w:t>
      </w:r>
      <w:r>
        <w:rPr>
          <w:rFonts w:eastAsia="Calibri"/>
          <w:sz w:val="28"/>
          <w:szCs w:val="28"/>
        </w:rPr>
      </w:r>
      <w:r>
        <w:rPr>
          <w:rFonts w:eastAsia="Calibri"/>
          <w:sz w:val="28"/>
          <w:szCs w:val="28"/>
        </w:rPr>
      </w:r>
    </w:p>
    <w:p>
      <w:pPr>
        <w:pStyle w:val="835"/>
        <w:ind w:left="0" w:right="0" w:firstLine="567"/>
        <w:jc w:val="both"/>
        <w:rPr>
          <w:rFonts w:eastAsia="Calibri"/>
          <w:sz w:val="28"/>
          <w:szCs w:val="28"/>
        </w:rPr>
      </w:pPr>
      <w:r>
        <w:rPr>
          <w:rFonts w:eastAsia="Calibri"/>
          <w:sz w:val="28"/>
          <w:szCs w:val="28"/>
        </w:rPr>
        <w:t xml:space="preserve">Итоговая сумма баллов, выставленных одним членом жюри за одну конкурсную работу, не может превышать 54 балла.</w:t>
      </w:r>
      <w:r>
        <w:rPr>
          <w:rFonts w:eastAsia="Calibri"/>
          <w:sz w:val="28"/>
          <w:szCs w:val="28"/>
        </w:rPr>
      </w:r>
      <w:r>
        <w:rPr>
          <w:rFonts w:eastAsia="Calibri"/>
          <w:sz w:val="28"/>
          <w:szCs w:val="28"/>
        </w:rPr>
      </w:r>
    </w:p>
    <w:p>
      <w:pPr>
        <w:pStyle w:val="835"/>
        <w:ind w:left="0" w:right="0" w:firstLine="539"/>
        <w:jc w:val="both"/>
        <w:rPr>
          <w:rFonts w:eastAsia="Calibri"/>
          <w:sz w:val="28"/>
          <w:szCs w:val="28"/>
        </w:rPr>
      </w:pPr>
      <w:r>
        <w:rPr>
          <w:rFonts w:eastAsia="Calibri"/>
          <w:sz w:val="28"/>
          <w:szCs w:val="28"/>
        </w:rPr>
        <w:t xml:space="preserve">25. По результатам оценивания жюри Конкурса формирует рейтинговые списки участников Конкурса по каждой возрастной группе.</w:t>
      </w:r>
      <w:r>
        <w:rPr>
          <w:rFonts w:eastAsia="Calibri"/>
          <w:sz w:val="28"/>
          <w:szCs w:val="28"/>
        </w:rPr>
      </w:r>
      <w:r>
        <w:rPr>
          <w:rFonts w:eastAsia="Calibri"/>
          <w:sz w:val="28"/>
          <w:szCs w:val="28"/>
        </w:rPr>
      </w:r>
    </w:p>
    <w:p>
      <w:pPr>
        <w:pStyle w:val="835"/>
        <w:ind w:left="0" w:right="0" w:firstLine="539"/>
        <w:jc w:val="both"/>
        <w:rPr>
          <w:rFonts w:eastAsia="Calibri"/>
          <w:sz w:val="28"/>
          <w:szCs w:val="28"/>
        </w:rPr>
      </w:pPr>
      <w:r>
        <w:rPr>
          <w:rFonts w:eastAsia="Calibri"/>
          <w:sz w:val="28"/>
          <w:szCs w:val="28"/>
        </w:rPr>
        <w:t xml:space="preserve">26. При обсуждении спорных случаев оценивания конкурсной работы решения принимаются простым большинством голосов присутствующих членов жюри Конкурса, при равенстве голосов «за» и «против» право решающего голоса имеет председатель жюри.</w:t>
      </w:r>
      <w:r>
        <w:rPr>
          <w:rFonts w:eastAsia="Calibri"/>
          <w:sz w:val="28"/>
          <w:szCs w:val="28"/>
        </w:rPr>
      </w:r>
      <w:r>
        <w:rPr>
          <w:rFonts w:eastAsia="Calibri"/>
          <w:sz w:val="28"/>
          <w:szCs w:val="28"/>
        </w:rPr>
      </w:r>
    </w:p>
    <w:p>
      <w:pPr>
        <w:pStyle w:val="835"/>
        <w:ind w:left="0" w:right="0" w:firstLine="539"/>
        <w:jc w:val="both"/>
        <w:rPr>
          <w:rFonts w:eastAsia="Calibri"/>
          <w:sz w:val="28"/>
          <w:szCs w:val="28"/>
        </w:rPr>
      </w:pPr>
      <w:r>
        <w:rPr>
          <w:rFonts w:eastAsia="Calibri"/>
          <w:sz w:val="28"/>
          <w:szCs w:val="28"/>
        </w:rPr>
        <w:t xml:space="preserve">Апелляции по итогам оценивания конкурсных сочинений не принимаются.</w:t>
      </w:r>
      <w:r>
        <w:rPr>
          <w:rFonts w:eastAsia="Calibri"/>
          <w:sz w:val="28"/>
          <w:szCs w:val="28"/>
        </w:rPr>
      </w:r>
      <w:r>
        <w:rPr>
          <w:rFonts w:eastAsia="Calibri"/>
          <w:sz w:val="28"/>
          <w:szCs w:val="28"/>
        </w:rPr>
      </w:r>
    </w:p>
    <w:p>
      <w:pPr>
        <w:pStyle w:val="835"/>
        <w:ind w:left="0" w:right="0" w:firstLine="539"/>
        <w:jc w:val="both"/>
        <w:rPr>
          <w:rFonts w:eastAsia="Calibri"/>
          <w:sz w:val="28"/>
          <w:szCs w:val="28"/>
        </w:rPr>
      </w:pPr>
      <w:r>
        <w:rPr>
          <w:rFonts w:eastAsia="Calibri"/>
          <w:sz w:val="28"/>
          <w:szCs w:val="28"/>
        </w:rPr>
        <w:t xml:space="preserve">27. Результаты оценивания оформляются протоколом заседания жюри Конкурса, который подписывается председателем жюри.</w:t>
      </w:r>
      <w:r>
        <w:rPr>
          <w:rFonts w:eastAsia="Calibri"/>
          <w:sz w:val="28"/>
          <w:szCs w:val="28"/>
        </w:rPr>
      </w:r>
      <w:r>
        <w:rPr>
          <w:rFonts w:eastAsia="Calibri"/>
          <w:sz w:val="28"/>
          <w:szCs w:val="28"/>
        </w:rPr>
      </w:r>
    </w:p>
    <w:p>
      <w:pPr>
        <w:pStyle w:val="835"/>
        <w:ind w:left="0" w:right="0" w:firstLine="539"/>
        <w:jc w:val="both"/>
        <w:rPr>
          <w:rFonts w:eastAsia="Calibri"/>
          <w:sz w:val="28"/>
          <w:szCs w:val="28"/>
        </w:rPr>
      </w:pPr>
      <w:r>
        <w:rPr>
          <w:rFonts w:eastAsia="Calibri"/>
          <w:sz w:val="28"/>
          <w:szCs w:val="28"/>
        </w:rPr>
        <w:t xml:space="preserve">28. Победителями Конкурса являются участники заключительного этапа Конкурса, занявшие первые три места в рейтинге участников по каждой возрастной группе.</w:t>
      </w:r>
      <w:r>
        <w:rPr>
          <w:rFonts w:eastAsia="Calibri"/>
          <w:sz w:val="28"/>
          <w:szCs w:val="28"/>
        </w:rPr>
      </w:r>
      <w:r>
        <w:rPr>
          <w:rFonts w:eastAsia="Calibri"/>
          <w:sz w:val="28"/>
          <w:szCs w:val="28"/>
        </w:rPr>
      </w:r>
    </w:p>
    <w:p>
      <w:pPr>
        <w:pStyle w:val="835"/>
        <w:ind w:left="0" w:right="0" w:firstLine="539"/>
        <w:jc w:val="both"/>
        <w:rPr>
          <w:rFonts w:eastAsia="Calibri"/>
          <w:sz w:val="28"/>
          <w:szCs w:val="28"/>
        </w:rPr>
      </w:pPr>
      <w:r>
        <w:rPr>
          <w:rFonts w:eastAsia="Calibri"/>
          <w:sz w:val="28"/>
          <w:szCs w:val="28"/>
        </w:rPr>
        <w:t xml:space="preserve">29. Победителям Конкурса вручаются дипломы I, II, III степени.</w:t>
      </w:r>
      <w:r>
        <w:rPr>
          <w:rFonts w:eastAsia="Calibri"/>
          <w:sz w:val="28"/>
          <w:szCs w:val="28"/>
        </w:rPr>
      </w:r>
      <w:r>
        <w:rPr>
          <w:rFonts w:eastAsia="Calibri"/>
          <w:sz w:val="28"/>
          <w:szCs w:val="28"/>
        </w:rPr>
      </w:r>
    </w:p>
    <w:p>
      <w:pPr>
        <w:pStyle w:val="835"/>
        <w:ind w:left="0" w:right="0" w:firstLine="539"/>
        <w:jc w:val="both"/>
        <w:rPr>
          <w:rFonts w:eastAsia="Calibri"/>
          <w:sz w:val="28"/>
          <w:szCs w:val="28"/>
        </w:rPr>
      </w:pPr>
      <w:r>
        <w:rPr>
          <w:rFonts w:eastAsia="Calibri"/>
          <w:sz w:val="28"/>
          <w:szCs w:val="28"/>
        </w:rPr>
        <w:t xml:space="preserve">30. Награждение победителей Конкурса осуществляется министром образования Новосибирской области или работником министерства образования Новосибирской области по его поручению.</w:t>
      </w:r>
      <w:r>
        <w:rPr>
          <w:rFonts w:eastAsia="Calibri"/>
          <w:sz w:val="28"/>
          <w:szCs w:val="28"/>
        </w:rPr>
      </w:r>
      <w:r>
        <w:rPr>
          <w:rFonts w:eastAsia="Calibri"/>
          <w:sz w:val="28"/>
          <w:szCs w:val="28"/>
        </w:rPr>
      </w:r>
    </w:p>
    <w:p>
      <w:pPr>
        <w:pStyle w:val="835"/>
        <w:ind w:left="0" w:right="0" w:firstLine="539"/>
        <w:jc w:val="both"/>
        <w:rPr>
          <w:rFonts w:eastAsia="Calibri"/>
          <w:sz w:val="28"/>
          <w:szCs w:val="28"/>
        </w:rPr>
      </w:pPr>
      <w:r>
        <w:rPr>
          <w:rFonts w:eastAsia="Calibri"/>
          <w:sz w:val="28"/>
          <w:szCs w:val="28"/>
        </w:rPr>
        <w:t xml:space="preserve">31. Информация о проведении Конкурса размещается в сети «Интернет» на официальных сайтах ОУО, министерства образования Новосибирской области (http://www.minobr.nso.ru) и регионального координатора Конкурса (http://www.nipkipro.ru).</w:t>
      </w:r>
      <w:r>
        <w:rPr>
          <w:rFonts w:eastAsia="Calibri"/>
          <w:sz w:val="28"/>
          <w:szCs w:val="28"/>
        </w:rPr>
      </w:r>
      <w:r>
        <w:rPr>
          <w:rFonts w:eastAsia="Calibri"/>
          <w:sz w:val="28"/>
          <w:szCs w:val="28"/>
        </w:rPr>
      </w:r>
    </w:p>
    <w:p>
      <w:pPr>
        <w:pStyle w:val="835"/>
        <w:numPr>
          <w:ilvl w:val="0"/>
          <w:numId w:val="0"/>
        </w:numPr>
        <w:ind w:left="0" w:right="0" w:firstLine="539"/>
        <w:jc w:val="both"/>
        <w:rPr>
          <w:rFonts w:eastAsia="Calibri"/>
          <w:sz w:val="28"/>
          <w:szCs w:val="28"/>
        </w:rPr>
        <w:outlineLvl w:val="0"/>
      </w:pPr>
      <w:r>
        <w:rPr>
          <w:rFonts w:eastAsia="Calibri"/>
          <w:sz w:val="28"/>
          <w:szCs w:val="28"/>
        </w:rPr>
      </w:r>
      <w:r>
        <w:rPr>
          <w:rFonts w:eastAsia="Calibri"/>
          <w:sz w:val="28"/>
          <w:szCs w:val="28"/>
        </w:rPr>
      </w:r>
      <w:r>
        <w:rPr>
          <w:rFonts w:eastAsia="Calibri"/>
          <w:sz w:val="28"/>
          <w:szCs w:val="28"/>
        </w:rPr>
      </w:r>
    </w:p>
    <w:p>
      <w:pPr>
        <w:pStyle w:val="835"/>
        <w:ind w:left="0" w:right="0" w:firstLine="539"/>
        <w:jc w:val="both"/>
        <w:rPr>
          <w:rFonts w:eastAsia="Calibri"/>
          <w:sz w:val="28"/>
          <w:szCs w:val="28"/>
        </w:rPr>
      </w:pPr>
      <w:r>
        <w:rPr>
          <w:rFonts w:eastAsia="Calibri"/>
          <w:sz w:val="28"/>
          <w:szCs w:val="28"/>
        </w:rPr>
      </w:r>
      <w:r>
        <w:rPr>
          <w:rFonts w:eastAsia="Calibri"/>
          <w:sz w:val="28"/>
          <w:szCs w:val="28"/>
        </w:rPr>
      </w:r>
      <w:r>
        <w:rPr>
          <w:rFonts w:eastAsia="Calibri"/>
          <w:sz w:val="28"/>
          <w:szCs w:val="28"/>
        </w:rPr>
      </w:r>
    </w:p>
    <w:p>
      <w:pPr>
        <w:pStyle w:val="835"/>
        <w:ind w:left="0" w:right="0" w:firstLine="540"/>
        <w:jc w:val="both"/>
        <w:rPr>
          <w:rFonts w:eastAsia="Calibri"/>
          <w:sz w:val="28"/>
          <w:szCs w:val="28"/>
        </w:rPr>
      </w:pPr>
      <w:r>
        <w:rPr>
          <w:rFonts w:eastAsia="Calibri"/>
          <w:sz w:val="28"/>
          <w:szCs w:val="28"/>
        </w:rPr>
      </w:r>
      <w:r>
        <w:rPr>
          <w:rFonts w:eastAsia="Calibri"/>
          <w:sz w:val="28"/>
          <w:szCs w:val="28"/>
        </w:rPr>
      </w:r>
      <w:r>
        <w:rPr>
          <w:rFonts w:eastAsia="Calibri"/>
          <w:sz w:val="28"/>
          <w:szCs w:val="28"/>
        </w:rPr>
      </w:r>
    </w:p>
    <w:p>
      <w:pPr>
        <w:pStyle w:val="835"/>
        <w:ind w:left="0" w:right="0" w:firstLine="540"/>
        <w:jc w:val="both"/>
        <w:rPr>
          <w:rFonts w:eastAsia="Calibri"/>
          <w:sz w:val="28"/>
          <w:szCs w:val="28"/>
        </w:rPr>
      </w:pPr>
      <w:r>
        <w:rPr>
          <w:rFonts w:eastAsia="Calibri"/>
          <w:sz w:val="28"/>
          <w:szCs w:val="28"/>
        </w:rPr>
      </w:r>
      <w:r>
        <w:rPr>
          <w:rFonts w:eastAsia="Calibri"/>
          <w:sz w:val="28"/>
          <w:szCs w:val="28"/>
        </w:rPr>
      </w:r>
      <w:r>
        <w:rPr>
          <w:rFonts w:eastAsia="Calibri"/>
          <w:sz w:val="28"/>
          <w:szCs w:val="28"/>
        </w:rPr>
      </w:r>
    </w:p>
    <w:p>
      <w:pPr>
        <w:pStyle w:val="835"/>
        <w:numPr>
          <w:ilvl w:val="0"/>
          <w:numId w:val="0"/>
        </w:numPr>
        <w:ind w:left="0" w:right="0" w:firstLine="0"/>
        <w:jc w:val="right"/>
        <w:rPr>
          <w:rFonts w:eastAsia="Calibri"/>
          <w:sz w:val="28"/>
          <w:szCs w:val="28"/>
        </w:rPr>
        <w:outlineLvl w:val="0"/>
      </w:pPr>
      <w:r>
        <w:rPr>
          <w:rFonts w:eastAsia="Calibri"/>
          <w:sz w:val="28"/>
          <w:szCs w:val="28"/>
        </w:rPr>
        <w:t xml:space="preserve">ПРИЛОЖЕНИЕ 1</w:t>
      </w:r>
      <w:r>
        <w:rPr>
          <w:rFonts w:eastAsia="Calibri"/>
          <w:sz w:val="28"/>
          <w:szCs w:val="28"/>
        </w:rPr>
      </w:r>
      <w:r>
        <w:rPr>
          <w:rFonts w:eastAsia="Calibri"/>
          <w:sz w:val="28"/>
          <w:szCs w:val="28"/>
        </w:rPr>
      </w:r>
    </w:p>
    <w:p>
      <w:pPr>
        <w:pStyle w:val="835"/>
        <w:jc w:val="right"/>
        <w:rPr>
          <w:rFonts w:eastAsia="Calibri"/>
          <w:sz w:val="28"/>
          <w:szCs w:val="28"/>
        </w:rPr>
      </w:pPr>
      <w:r>
        <w:rPr>
          <w:rFonts w:eastAsia="Calibri"/>
          <w:sz w:val="28"/>
          <w:szCs w:val="28"/>
        </w:rPr>
        <w:t xml:space="preserve">к Положению</w:t>
      </w:r>
      <w:r>
        <w:rPr>
          <w:rFonts w:eastAsia="Calibri"/>
          <w:sz w:val="28"/>
          <w:szCs w:val="28"/>
        </w:rPr>
        <w:t xml:space="preserve"> </w:t>
      </w:r>
      <w:r>
        <w:rPr>
          <w:rFonts w:eastAsia="Calibri"/>
          <w:sz w:val="28"/>
          <w:szCs w:val="28"/>
        </w:rPr>
        <w:t xml:space="preserve">о региональном этапе</w:t>
      </w:r>
      <w:r>
        <w:rPr>
          <w:rFonts w:eastAsia="Calibri"/>
          <w:sz w:val="28"/>
          <w:szCs w:val="28"/>
        </w:rPr>
      </w:r>
      <w:r>
        <w:rPr>
          <w:rFonts w:eastAsia="Calibri"/>
          <w:sz w:val="28"/>
          <w:szCs w:val="28"/>
        </w:rPr>
      </w:r>
    </w:p>
    <w:p>
      <w:pPr>
        <w:pStyle w:val="835"/>
        <w:jc w:val="right"/>
        <w:rPr>
          <w:rFonts w:eastAsia="Calibri"/>
          <w:sz w:val="28"/>
          <w:szCs w:val="28"/>
        </w:rPr>
      </w:pPr>
      <w:r>
        <w:rPr>
          <w:rFonts w:eastAsia="Calibri"/>
          <w:sz w:val="28"/>
          <w:szCs w:val="28"/>
        </w:rPr>
        <w:t xml:space="preserve">Всероссийского конкурса</w:t>
      </w:r>
      <w:r>
        <w:rPr>
          <w:rFonts w:eastAsia="Calibri"/>
          <w:sz w:val="28"/>
          <w:szCs w:val="28"/>
        </w:rPr>
      </w:r>
      <w:r>
        <w:rPr>
          <w:rFonts w:eastAsia="Calibri"/>
          <w:sz w:val="28"/>
          <w:szCs w:val="28"/>
        </w:rPr>
      </w:r>
    </w:p>
    <w:p>
      <w:pPr>
        <w:pStyle w:val="835"/>
        <w:jc w:val="right"/>
        <w:rPr>
          <w:rFonts w:eastAsia="Calibri"/>
          <w:sz w:val="28"/>
          <w:szCs w:val="28"/>
        </w:rPr>
      </w:pPr>
      <w:r>
        <w:rPr>
          <w:rFonts w:eastAsia="Calibri"/>
          <w:sz w:val="28"/>
          <w:szCs w:val="28"/>
        </w:rPr>
        <w:t xml:space="preserve">сочинений 202</w:t>
      </w:r>
      <w:r>
        <w:rPr>
          <w:rFonts w:eastAsia="Calibri"/>
          <w:sz w:val="28"/>
          <w:szCs w:val="28"/>
        </w:rPr>
        <w:t xml:space="preserve">4</w:t>
      </w:r>
      <w:r>
        <w:rPr>
          <w:rFonts w:eastAsia="Calibri"/>
          <w:sz w:val="28"/>
          <w:szCs w:val="28"/>
        </w:rPr>
        <w:t xml:space="preserve"> года</w:t>
      </w:r>
      <w:r>
        <w:rPr>
          <w:rFonts w:eastAsia="Calibri"/>
          <w:sz w:val="28"/>
          <w:szCs w:val="28"/>
        </w:rPr>
      </w:r>
      <w:r>
        <w:rPr>
          <w:rFonts w:eastAsia="Calibri"/>
          <w:sz w:val="28"/>
          <w:szCs w:val="28"/>
        </w:rPr>
      </w:r>
    </w:p>
    <w:p>
      <w:pPr>
        <w:pStyle w:val="835"/>
        <w:ind w:left="0" w:right="0" w:firstLine="540"/>
        <w:jc w:val="both"/>
        <w:rPr>
          <w:rFonts w:eastAsia="Calibri"/>
          <w:sz w:val="28"/>
          <w:szCs w:val="28"/>
        </w:rPr>
      </w:pPr>
      <w:r>
        <w:rPr>
          <w:rFonts w:eastAsia="Calibri"/>
          <w:sz w:val="28"/>
          <w:szCs w:val="28"/>
        </w:rPr>
      </w:r>
      <w:r>
        <w:rPr>
          <w:rFonts w:eastAsia="Calibri"/>
          <w:sz w:val="28"/>
          <w:szCs w:val="28"/>
        </w:rPr>
      </w:r>
      <w:r>
        <w:rPr>
          <w:rFonts w:eastAsia="Calibri"/>
          <w:sz w:val="28"/>
          <w:szCs w:val="28"/>
        </w:rPr>
      </w:r>
    </w:p>
    <w:p>
      <w:pPr>
        <w:pStyle w:val="835"/>
        <w:jc w:val="center"/>
        <w:rPr>
          <w:rFonts w:eastAsia="Calibri"/>
          <w:b/>
          <w:bCs/>
          <w:sz w:val="28"/>
          <w:szCs w:val="28"/>
        </w:rPr>
      </w:pPr>
      <w:r>
        <w:rPr>
          <w:rFonts w:eastAsia="Calibri"/>
          <w:b/>
          <w:bCs/>
          <w:sz w:val="28"/>
          <w:szCs w:val="28"/>
        </w:rPr>
        <w:t xml:space="preserve">ТЕМАТИЧЕСКИЕ </w:t>
      </w:r>
      <w:r>
        <w:rPr>
          <w:rFonts w:eastAsia="Calibri"/>
          <w:b/>
          <w:bCs/>
          <w:sz w:val="28"/>
          <w:szCs w:val="28"/>
        </w:rPr>
      </w:r>
      <w:r>
        <w:rPr>
          <w:rFonts w:eastAsia="Calibri"/>
          <w:b/>
          <w:bCs/>
          <w:sz w:val="28"/>
          <w:szCs w:val="28"/>
        </w:rPr>
      </w:r>
    </w:p>
    <w:p>
      <w:pPr>
        <w:pStyle w:val="835"/>
        <w:jc w:val="center"/>
        <w:rPr>
          <w:rFonts w:eastAsia="Calibri"/>
          <w:b/>
          <w:bCs/>
          <w:sz w:val="28"/>
          <w:szCs w:val="28"/>
        </w:rPr>
      </w:pPr>
      <w:r>
        <w:rPr>
          <w:rFonts w:eastAsia="Calibri"/>
          <w:b/>
          <w:bCs/>
          <w:sz w:val="28"/>
          <w:szCs w:val="28"/>
        </w:rPr>
        <w:t xml:space="preserve">направления конкурса</w:t>
      </w:r>
      <w:r>
        <w:rPr>
          <w:rFonts w:eastAsia="Calibri"/>
          <w:b/>
          <w:bCs/>
          <w:sz w:val="28"/>
          <w:szCs w:val="28"/>
        </w:rPr>
      </w:r>
      <w:r>
        <w:rPr>
          <w:rFonts w:eastAsia="Calibri"/>
          <w:b/>
          <w:bCs/>
          <w:sz w:val="28"/>
          <w:szCs w:val="28"/>
        </w:rPr>
      </w:r>
    </w:p>
    <w:p>
      <w:pPr>
        <w:pStyle w:val="835"/>
        <w:ind w:left="0" w:right="0" w:firstLine="709"/>
        <w:jc w:val="both"/>
        <w:rPr>
          <w:rFonts w:eastAsia="Calibri"/>
          <w:b/>
          <w:bCs/>
          <w:sz w:val="28"/>
          <w:szCs w:val="28"/>
        </w:rPr>
      </w:pPr>
      <w:r>
        <w:rPr>
          <w:rFonts w:eastAsia="Calibri"/>
          <w:b/>
          <w:bCs/>
          <w:sz w:val="28"/>
          <w:szCs w:val="28"/>
        </w:rPr>
      </w:r>
      <w:r>
        <w:rPr>
          <w:rFonts w:eastAsia="Calibri"/>
          <w:b/>
          <w:bCs/>
          <w:sz w:val="28"/>
          <w:szCs w:val="28"/>
        </w:rPr>
      </w:r>
      <w:r>
        <w:rPr>
          <w:rFonts w:eastAsia="Calibri"/>
          <w:b/>
          <w:bCs/>
          <w:sz w:val="28"/>
          <w:szCs w:val="28"/>
        </w:rPr>
      </w:r>
    </w:p>
    <w:p>
      <w:pPr>
        <w:pStyle w:val="865"/>
        <w:ind w:left="0" w:right="0" w:firstLine="567"/>
        <w:jc w:val="both"/>
        <w:spacing w:before="0" w:after="75" w:line="390" w:lineRule="atLeast"/>
        <w:widowControl/>
        <w:rPr>
          <w:rFonts w:ascii="times new roman" w:hAnsi="times new roman"/>
          <w:b w:val="0"/>
          <w:bCs w:val="0"/>
          <w:i w:val="0"/>
          <w:caps w:val="0"/>
          <w:smallCaps w:val="0"/>
          <w:color w:val="000000"/>
          <w:spacing w:val="0"/>
          <w:sz w:val="28"/>
          <w:szCs w:val="28"/>
        </w:rPr>
      </w:pPr>
      <w:r>
        <w:rPr>
          <w:rFonts w:ascii="times new roman" w:hAnsi="times new roman"/>
          <w:b w:val="0"/>
          <w:bCs w:val="0"/>
          <w:i w:val="0"/>
          <w:caps w:val="0"/>
          <w:smallCaps w:val="0"/>
          <w:color w:val="000000"/>
          <w:spacing w:val="0"/>
          <w:sz w:val="28"/>
          <w:szCs w:val="28"/>
        </w:rPr>
        <w:t xml:space="preserve">1) </w:t>
      </w:r>
      <w:r>
        <w:rPr>
          <w:rFonts w:ascii="times new roman" w:hAnsi="times new roman"/>
          <w:b w:val="0"/>
          <w:bCs w:val="0"/>
          <w:i w:val="0"/>
          <w:caps w:val="0"/>
          <w:smallCaps w:val="0"/>
          <w:color w:val="000000"/>
          <w:spacing w:val="0"/>
          <w:sz w:val="28"/>
          <w:szCs w:val="28"/>
        </w:rPr>
        <w:t xml:space="preserve">«Семья – это та первичная среда, где человек должен учиться творить добро» (В.А. Сухомлинский): 2024 – Год семьи</w:t>
      </w:r>
      <w:r>
        <w:rPr>
          <w:rFonts w:ascii="times new roman" w:hAnsi="times new roman"/>
          <w:b w:val="0"/>
          <w:bCs w:val="0"/>
          <w:i w:val="0"/>
          <w:caps w:val="0"/>
          <w:smallCaps w:val="0"/>
          <w:color w:val="000000"/>
          <w:spacing w:val="0"/>
          <w:sz w:val="28"/>
          <w:szCs w:val="28"/>
        </w:rPr>
      </w:r>
      <w:r>
        <w:rPr>
          <w:rFonts w:ascii="times new roman" w:hAnsi="times new roman"/>
          <w:b w:val="0"/>
          <w:bCs w:val="0"/>
          <w:i w:val="0"/>
          <w:caps w:val="0"/>
          <w:smallCaps w:val="0"/>
          <w:color w:val="000000"/>
          <w:spacing w:val="0"/>
          <w:sz w:val="28"/>
          <w:szCs w:val="28"/>
        </w:rPr>
      </w:r>
    </w:p>
    <w:p>
      <w:pPr>
        <w:pStyle w:val="865"/>
        <w:ind w:left="0" w:right="0" w:firstLine="567"/>
        <w:jc w:val="both"/>
        <w:spacing w:before="0" w:after="75" w:line="390" w:lineRule="atLeast"/>
        <w:widowControl/>
        <w:rPr>
          <w:rFonts w:ascii="times new roman" w:hAnsi="times new roman"/>
          <w:b w:val="0"/>
          <w:bCs w:val="0"/>
          <w:i w:val="0"/>
          <w:caps w:val="0"/>
          <w:smallCaps w:val="0"/>
          <w:color w:val="000000"/>
          <w:spacing w:val="0"/>
          <w:sz w:val="28"/>
          <w:szCs w:val="28"/>
        </w:rPr>
      </w:pPr>
      <w:r>
        <w:rPr>
          <w:rFonts w:ascii="times new roman" w:hAnsi="times new roman"/>
          <w:b w:val="0"/>
          <w:bCs w:val="0"/>
          <w:i w:val="0"/>
          <w:caps w:val="0"/>
          <w:smallCaps w:val="0"/>
          <w:color w:val="000000"/>
          <w:spacing w:val="0"/>
          <w:sz w:val="28"/>
          <w:szCs w:val="28"/>
        </w:rPr>
        <w:t xml:space="preserve">2) </w:t>
      </w:r>
      <w:r>
        <w:rPr>
          <w:rFonts w:ascii="times new roman" w:hAnsi="times new roman"/>
          <w:b w:val="0"/>
          <w:bCs w:val="0"/>
          <w:i w:val="0"/>
          <w:caps w:val="0"/>
          <w:smallCaps w:val="0"/>
          <w:color w:val="000000"/>
          <w:spacing w:val="0"/>
          <w:sz w:val="28"/>
          <w:szCs w:val="28"/>
        </w:rPr>
        <w:t xml:space="preserve">«Дело науки – служить людям» (Л.Н. Толстой): 300 лет Российской академии наук</w:t>
      </w:r>
      <w:r>
        <w:rPr>
          <w:rFonts w:ascii="times new roman" w:hAnsi="times new roman"/>
          <w:b w:val="0"/>
          <w:bCs w:val="0"/>
          <w:i w:val="0"/>
          <w:caps w:val="0"/>
          <w:smallCaps w:val="0"/>
          <w:color w:val="000000"/>
          <w:spacing w:val="0"/>
          <w:sz w:val="28"/>
          <w:szCs w:val="28"/>
        </w:rPr>
      </w:r>
      <w:r>
        <w:rPr>
          <w:rFonts w:ascii="times new roman" w:hAnsi="times new roman"/>
          <w:b w:val="0"/>
          <w:bCs w:val="0"/>
          <w:i w:val="0"/>
          <w:caps w:val="0"/>
          <w:smallCaps w:val="0"/>
          <w:color w:val="000000"/>
          <w:spacing w:val="0"/>
          <w:sz w:val="28"/>
          <w:szCs w:val="28"/>
        </w:rPr>
      </w:r>
    </w:p>
    <w:p>
      <w:pPr>
        <w:pStyle w:val="865"/>
        <w:ind w:left="0" w:right="0" w:firstLine="567"/>
        <w:jc w:val="both"/>
        <w:spacing w:before="0" w:after="75" w:line="390" w:lineRule="atLeast"/>
        <w:widowControl/>
        <w:rPr>
          <w:rFonts w:ascii="times new roman" w:hAnsi="times new roman"/>
          <w:b w:val="0"/>
          <w:bCs w:val="0"/>
          <w:i w:val="0"/>
          <w:caps w:val="0"/>
          <w:smallCaps w:val="0"/>
          <w:color w:val="000000"/>
          <w:spacing w:val="0"/>
          <w:sz w:val="28"/>
          <w:szCs w:val="28"/>
        </w:rPr>
      </w:pPr>
      <w:r>
        <w:rPr>
          <w:rFonts w:ascii="times new roman" w:hAnsi="times new roman"/>
          <w:b w:val="0"/>
          <w:bCs w:val="0"/>
          <w:i w:val="0"/>
          <w:caps w:val="0"/>
          <w:smallCaps w:val="0"/>
          <w:color w:val="000000"/>
          <w:spacing w:val="0"/>
          <w:sz w:val="28"/>
          <w:szCs w:val="28"/>
        </w:rPr>
        <w:t xml:space="preserve">3) </w:t>
      </w:r>
      <w:r>
        <w:rPr>
          <w:rFonts w:ascii="times new roman" w:hAnsi="times new roman"/>
          <w:b w:val="0"/>
          <w:bCs w:val="0"/>
          <w:i w:val="0"/>
          <w:caps w:val="0"/>
          <w:smallCaps w:val="0"/>
          <w:color w:val="000000"/>
          <w:spacing w:val="0"/>
          <w:sz w:val="28"/>
          <w:szCs w:val="28"/>
        </w:rPr>
        <w:t xml:space="preserve">«Эрмитаж – это страна, где камень говорит» (А.П. Чехов): 260 лет Государственному Эрмитажу в Санкт-Петербурге</w:t>
      </w:r>
      <w:r>
        <w:rPr>
          <w:rFonts w:ascii="times new roman" w:hAnsi="times new roman"/>
          <w:b w:val="0"/>
          <w:bCs w:val="0"/>
          <w:i w:val="0"/>
          <w:caps w:val="0"/>
          <w:smallCaps w:val="0"/>
          <w:color w:val="000000"/>
          <w:spacing w:val="0"/>
          <w:sz w:val="28"/>
          <w:szCs w:val="28"/>
        </w:rPr>
      </w:r>
      <w:r>
        <w:rPr>
          <w:rFonts w:ascii="times new roman" w:hAnsi="times new roman"/>
          <w:b w:val="0"/>
          <w:bCs w:val="0"/>
          <w:i w:val="0"/>
          <w:caps w:val="0"/>
          <w:smallCaps w:val="0"/>
          <w:color w:val="000000"/>
          <w:spacing w:val="0"/>
          <w:sz w:val="28"/>
          <w:szCs w:val="28"/>
        </w:rPr>
      </w:r>
    </w:p>
    <w:p>
      <w:pPr>
        <w:pStyle w:val="865"/>
        <w:ind w:left="0" w:right="0" w:firstLine="567"/>
        <w:jc w:val="both"/>
        <w:spacing w:before="0" w:after="75" w:line="390" w:lineRule="atLeast"/>
        <w:widowControl/>
        <w:rPr>
          <w:rFonts w:ascii="times new roman" w:hAnsi="times new roman"/>
          <w:b w:val="0"/>
          <w:bCs w:val="0"/>
          <w:i w:val="0"/>
          <w:caps w:val="0"/>
          <w:smallCaps w:val="0"/>
          <w:color w:val="000000"/>
          <w:spacing w:val="0"/>
          <w:sz w:val="28"/>
          <w:szCs w:val="28"/>
        </w:rPr>
      </w:pPr>
      <w:r>
        <w:rPr>
          <w:rFonts w:ascii="times new roman" w:hAnsi="times new roman"/>
          <w:b w:val="0"/>
          <w:bCs w:val="0"/>
          <w:i w:val="0"/>
          <w:caps w:val="0"/>
          <w:smallCaps w:val="0"/>
          <w:color w:val="000000"/>
          <w:spacing w:val="0"/>
          <w:sz w:val="28"/>
          <w:szCs w:val="28"/>
        </w:rPr>
        <w:t xml:space="preserve">4) </w:t>
      </w:r>
      <w:r>
        <w:rPr>
          <w:rFonts w:ascii="times new roman" w:hAnsi="times new roman"/>
          <w:b w:val="0"/>
          <w:bCs w:val="0"/>
          <w:i w:val="0"/>
          <w:caps w:val="0"/>
          <w:smallCaps w:val="0"/>
          <w:color w:val="000000"/>
          <w:spacing w:val="0"/>
          <w:sz w:val="28"/>
          <w:szCs w:val="28"/>
        </w:rPr>
        <w:t xml:space="preserve">«Наша сила в единстве, воинстве, благодушной семейственности, умножающей прирост народа, и в естественном росте нашего внутреннего богатства и миролюбия» (Д.И. Менделеев): 190 лет со дня рождения русского ученого Д.И. Менделеева</w:t>
      </w:r>
      <w:r>
        <w:rPr>
          <w:rFonts w:ascii="times new roman" w:hAnsi="times new roman"/>
          <w:b w:val="0"/>
          <w:bCs w:val="0"/>
          <w:i w:val="0"/>
          <w:caps w:val="0"/>
          <w:smallCaps w:val="0"/>
          <w:color w:val="000000"/>
          <w:spacing w:val="0"/>
          <w:sz w:val="28"/>
          <w:szCs w:val="28"/>
        </w:rPr>
      </w:r>
      <w:r>
        <w:rPr>
          <w:rFonts w:ascii="times new roman" w:hAnsi="times new roman"/>
          <w:b w:val="0"/>
          <w:bCs w:val="0"/>
          <w:i w:val="0"/>
          <w:caps w:val="0"/>
          <w:smallCaps w:val="0"/>
          <w:color w:val="000000"/>
          <w:spacing w:val="0"/>
          <w:sz w:val="28"/>
          <w:szCs w:val="28"/>
        </w:rPr>
      </w:r>
    </w:p>
    <w:p>
      <w:pPr>
        <w:pStyle w:val="865"/>
        <w:ind w:left="0" w:right="0" w:firstLine="567"/>
        <w:jc w:val="both"/>
        <w:spacing w:before="0" w:after="75" w:line="390" w:lineRule="atLeast"/>
        <w:widowControl/>
        <w:rPr>
          <w:rFonts w:ascii="times new roman" w:hAnsi="times new roman"/>
          <w:b w:val="0"/>
          <w:bCs w:val="0"/>
          <w:i w:val="0"/>
          <w:caps w:val="0"/>
          <w:smallCaps w:val="0"/>
          <w:color w:val="000000"/>
          <w:spacing w:val="0"/>
          <w:sz w:val="28"/>
          <w:szCs w:val="28"/>
        </w:rPr>
      </w:pPr>
      <w:r>
        <w:rPr>
          <w:rFonts w:ascii="times new roman" w:hAnsi="times new roman"/>
          <w:b w:val="0"/>
          <w:bCs w:val="0"/>
          <w:i w:val="0"/>
          <w:caps w:val="0"/>
          <w:smallCaps w:val="0"/>
          <w:color w:val="000000"/>
          <w:spacing w:val="0"/>
          <w:sz w:val="28"/>
          <w:szCs w:val="28"/>
        </w:rPr>
        <w:t xml:space="preserve">5) </w:t>
      </w:r>
      <w:r>
        <w:rPr>
          <w:rFonts w:ascii="times new roman" w:hAnsi="times new roman"/>
          <w:b w:val="0"/>
          <w:bCs w:val="0"/>
          <w:i w:val="0"/>
          <w:caps w:val="0"/>
          <w:smallCaps w:val="0"/>
          <w:color w:val="000000"/>
          <w:spacing w:val="0"/>
          <w:sz w:val="28"/>
          <w:szCs w:val="28"/>
        </w:rPr>
        <w:t xml:space="preserve">«Я благоговею перед Мусоргским, считаю его величайшим русским композитором. Композитор-трибун, композитор-борец, композитор-новатор» (Д.Д. Шостакович): 185 лет со дня рождения русского композитора М.П. Мусоргского</w:t>
      </w:r>
      <w:r>
        <w:rPr>
          <w:rFonts w:ascii="times new roman" w:hAnsi="times new roman"/>
          <w:b w:val="0"/>
          <w:bCs w:val="0"/>
          <w:i w:val="0"/>
          <w:caps w:val="0"/>
          <w:smallCaps w:val="0"/>
          <w:color w:val="000000"/>
          <w:spacing w:val="0"/>
          <w:sz w:val="28"/>
          <w:szCs w:val="28"/>
        </w:rPr>
      </w:r>
      <w:r>
        <w:rPr>
          <w:rFonts w:ascii="times new roman" w:hAnsi="times new roman"/>
          <w:b w:val="0"/>
          <w:bCs w:val="0"/>
          <w:i w:val="0"/>
          <w:caps w:val="0"/>
          <w:smallCaps w:val="0"/>
          <w:color w:val="000000"/>
          <w:spacing w:val="0"/>
          <w:sz w:val="28"/>
          <w:szCs w:val="28"/>
        </w:rPr>
      </w:r>
    </w:p>
    <w:p>
      <w:pPr>
        <w:pStyle w:val="865"/>
        <w:ind w:left="0" w:right="0" w:firstLine="567"/>
        <w:jc w:val="both"/>
        <w:spacing w:before="0" w:after="75" w:line="390" w:lineRule="atLeast"/>
        <w:widowControl/>
        <w:rPr>
          <w:rFonts w:ascii="times new roman" w:hAnsi="times new roman"/>
          <w:b w:val="0"/>
          <w:bCs w:val="0"/>
          <w:i w:val="0"/>
          <w:caps w:val="0"/>
          <w:smallCaps w:val="0"/>
          <w:color w:val="000000"/>
          <w:spacing w:val="0"/>
          <w:sz w:val="28"/>
          <w:szCs w:val="28"/>
        </w:rPr>
      </w:pPr>
      <w:r>
        <w:rPr>
          <w:rFonts w:ascii="times new roman" w:hAnsi="times new roman"/>
          <w:b w:val="0"/>
          <w:bCs w:val="0"/>
          <w:i w:val="0"/>
          <w:caps w:val="0"/>
          <w:smallCaps w:val="0"/>
          <w:color w:val="000000"/>
          <w:spacing w:val="0"/>
          <w:sz w:val="28"/>
          <w:szCs w:val="28"/>
        </w:rPr>
        <w:t xml:space="preserve">6) </w:t>
      </w:r>
      <w:r>
        <w:rPr>
          <w:rFonts w:ascii="times new roman" w:hAnsi="times new roman"/>
          <w:b w:val="0"/>
          <w:bCs w:val="0"/>
          <w:i w:val="0"/>
          <w:caps w:val="0"/>
          <w:smallCaps w:val="0"/>
          <w:color w:val="000000"/>
          <w:spacing w:val="0"/>
          <w:sz w:val="28"/>
          <w:szCs w:val="28"/>
        </w:rPr>
        <w:t xml:space="preserve">«Я порохом пропахнувшие строки из-под обстрела вынес на руках» (С.С. Орлов): 100 лет со дня рождения писателей-фронтовиков В.О. Богомолова, Ю.В. Бондарева, В.В. Быкова, Б.Л. Васильева</w:t>
      </w:r>
      <w:r>
        <w:rPr>
          <w:rFonts w:ascii="times new roman" w:hAnsi="times new roman"/>
          <w:b w:val="0"/>
          <w:bCs w:val="0"/>
          <w:i w:val="0"/>
          <w:caps w:val="0"/>
          <w:smallCaps w:val="0"/>
          <w:color w:val="000000"/>
          <w:spacing w:val="0"/>
          <w:sz w:val="28"/>
          <w:szCs w:val="28"/>
        </w:rPr>
      </w:r>
      <w:r>
        <w:rPr>
          <w:rFonts w:ascii="times new roman" w:hAnsi="times new roman"/>
          <w:b w:val="0"/>
          <w:bCs w:val="0"/>
          <w:i w:val="0"/>
          <w:caps w:val="0"/>
          <w:smallCaps w:val="0"/>
          <w:color w:val="000000"/>
          <w:spacing w:val="0"/>
          <w:sz w:val="28"/>
          <w:szCs w:val="28"/>
        </w:rPr>
      </w:r>
    </w:p>
    <w:p>
      <w:pPr>
        <w:pStyle w:val="865"/>
        <w:ind w:left="0" w:right="0" w:firstLine="567"/>
        <w:jc w:val="both"/>
        <w:spacing w:before="0" w:after="75" w:line="390" w:lineRule="atLeast"/>
        <w:widowControl/>
        <w:rPr>
          <w:rFonts w:ascii="times new roman" w:hAnsi="times new roman"/>
          <w:b w:val="0"/>
          <w:bCs w:val="0"/>
          <w:i w:val="0"/>
          <w:caps w:val="0"/>
          <w:smallCaps w:val="0"/>
          <w:color w:val="000000"/>
          <w:spacing w:val="0"/>
          <w:sz w:val="28"/>
          <w:szCs w:val="28"/>
        </w:rPr>
      </w:pPr>
      <w:r>
        <w:rPr>
          <w:rFonts w:ascii="times new roman" w:hAnsi="times new roman"/>
          <w:b w:val="0"/>
          <w:bCs w:val="0"/>
          <w:i w:val="0"/>
          <w:caps w:val="0"/>
          <w:smallCaps w:val="0"/>
          <w:color w:val="000000"/>
          <w:spacing w:val="0"/>
          <w:sz w:val="28"/>
          <w:szCs w:val="28"/>
        </w:rPr>
        <w:t xml:space="preserve">7) </w:t>
      </w:r>
      <w:r>
        <w:rPr>
          <w:rFonts w:ascii="times new roman" w:hAnsi="times new roman"/>
          <w:b w:val="0"/>
          <w:bCs w:val="0"/>
          <w:i w:val="0"/>
          <w:caps w:val="0"/>
          <w:smallCaps w:val="0"/>
          <w:color w:val="000000"/>
          <w:spacing w:val="0"/>
          <w:sz w:val="28"/>
          <w:szCs w:val="28"/>
        </w:rPr>
        <w:t xml:space="preserve">«Это не моя личная слава. Разве я бы мог проникнуть в космос, будучи одиночкой? Это слава нашего народа» (Ю.А. Гагарин): 90 лет со дня рождения советского летчика-космонавта Юрия Гагарина</w:t>
      </w:r>
      <w:r>
        <w:rPr>
          <w:rFonts w:ascii="times new roman" w:hAnsi="times new roman"/>
          <w:b w:val="0"/>
          <w:bCs w:val="0"/>
          <w:i w:val="0"/>
          <w:caps w:val="0"/>
          <w:smallCaps w:val="0"/>
          <w:color w:val="000000"/>
          <w:spacing w:val="0"/>
          <w:sz w:val="28"/>
          <w:szCs w:val="28"/>
        </w:rPr>
      </w:r>
      <w:r>
        <w:rPr>
          <w:rFonts w:ascii="times new roman" w:hAnsi="times new roman"/>
          <w:b w:val="0"/>
          <w:bCs w:val="0"/>
          <w:i w:val="0"/>
          <w:caps w:val="0"/>
          <w:smallCaps w:val="0"/>
          <w:color w:val="000000"/>
          <w:spacing w:val="0"/>
          <w:sz w:val="28"/>
          <w:szCs w:val="28"/>
        </w:rPr>
      </w:r>
    </w:p>
    <w:p>
      <w:pPr>
        <w:pStyle w:val="865"/>
        <w:ind w:left="0" w:right="0" w:firstLine="567"/>
        <w:jc w:val="both"/>
        <w:spacing w:before="0" w:after="75" w:line="390" w:lineRule="atLeast"/>
        <w:widowControl/>
        <w:rPr>
          <w:rFonts w:ascii="times new roman" w:hAnsi="times new roman"/>
          <w:b w:val="0"/>
          <w:bCs w:val="0"/>
          <w:i w:val="0"/>
          <w:caps w:val="0"/>
          <w:smallCaps w:val="0"/>
          <w:color w:val="000000"/>
          <w:spacing w:val="0"/>
          <w:sz w:val="28"/>
          <w:szCs w:val="28"/>
        </w:rPr>
      </w:pPr>
      <w:r>
        <w:rPr>
          <w:rFonts w:ascii="times new roman" w:hAnsi="times new roman"/>
          <w:b w:val="0"/>
          <w:bCs w:val="0"/>
          <w:i w:val="0"/>
          <w:caps w:val="0"/>
          <w:smallCaps w:val="0"/>
          <w:color w:val="000000"/>
          <w:spacing w:val="0"/>
          <w:sz w:val="28"/>
          <w:szCs w:val="28"/>
        </w:rPr>
        <w:t xml:space="preserve">8) </w:t>
      </w:r>
      <w:r>
        <w:rPr>
          <w:rFonts w:ascii="times new roman" w:hAnsi="times new roman"/>
          <w:b w:val="0"/>
          <w:bCs w:val="0"/>
          <w:i w:val="0"/>
          <w:caps w:val="0"/>
          <w:smallCaps w:val="0"/>
          <w:color w:val="000000"/>
          <w:spacing w:val="0"/>
          <w:sz w:val="28"/>
          <w:szCs w:val="28"/>
        </w:rPr>
        <w:t xml:space="preserve">«Это была воистину выстраданная радость» (Г.К. Жуков): 80-летие полного освобождения Ленинграда от фашистской блокады</w:t>
      </w:r>
      <w:r>
        <w:rPr>
          <w:rFonts w:ascii="times new roman" w:hAnsi="times new roman"/>
          <w:b w:val="0"/>
          <w:bCs w:val="0"/>
          <w:i w:val="0"/>
          <w:caps w:val="0"/>
          <w:smallCaps w:val="0"/>
          <w:color w:val="000000"/>
          <w:spacing w:val="0"/>
          <w:sz w:val="28"/>
          <w:szCs w:val="28"/>
        </w:rPr>
      </w:r>
      <w:r>
        <w:rPr>
          <w:rFonts w:ascii="times new roman" w:hAnsi="times new roman"/>
          <w:b w:val="0"/>
          <w:bCs w:val="0"/>
          <w:i w:val="0"/>
          <w:caps w:val="0"/>
          <w:smallCaps w:val="0"/>
          <w:color w:val="000000"/>
          <w:spacing w:val="0"/>
          <w:sz w:val="28"/>
          <w:szCs w:val="28"/>
        </w:rPr>
      </w:r>
    </w:p>
    <w:p>
      <w:pPr>
        <w:pStyle w:val="865"/>
        <w:ind w:left="0" w:right="0" w:firstLine="567"/>
        <w:jc w:val="both"/>
        <w:spacing w:before="0" w:after="75" w:line="390" w:lineRule="atLeast"/>
        <w:widowControl/>
        <w:rPr>
          <w:rFonts w:ascii="times new roman" w:hAnsi="times new roman"/>
          <w:b w:val="0"/>
          <w:bCs w:val="0"/>
          <w:i w:val="0"/>
          <w:caps w:val="0"/>
          <w:smallCaps w:val="0"/>
          <w:color w:val="000000"/>
          <w:spacing w:val="0"/>
          <w:sz w:val="28"/>
          <w:szCs w:val="28"/>
        </w:rPr>
      </w:pPr>
      <w:r>
        <w:rPr>
          <w:rFonts w:ascii="times new roman" w:hAnsi="times new roman"/>
          <w:b w:val="0"/>
          <w:bCs w:val="0"/>
          <w:i w:val="0"/>
          <w:caps w:val="0"/>
          <w:smallCaps w:val="0"/>
          <w:color w:val="000000"/>
          <w:spacing w:val="0"/>
          <w:sz w:val="28"/>
          <w:szCs w:val="28"/>
        </w:rPr>
        <w:t xml:space="preserve">9) </w:t>
      </w:r>
      <w:r>
        <w:rPr>
          <w:rFonts w:ascii="times new roman" w:hAnsi="times new roman"/>
          <w:b w:val="0"/>
          <w:bCs w:val="0"/>
          <w:i w:val="0"/>
          <w:caps w:val="0"/>
          <w:smallCaps w:val="0"/>
          <w:color w:val="000000"/>
          <w:spacing w:val="0"/>
          <w:sz w:val="28"/>
          <w:szCs w:val="28"/>
        </w:rPr>
        <w:t xml:space="preserve">«Легендарный Севастополь, / Неприступный для врагов, / Севастополь, Севастополь – / Гордость русских моряков» (П.М. Градов): 80 лет со дня освобождения города Севастополя от немецко-фашистских захватчиков</w:t>
      </w:r>
      <w:r>
        <w:rPr>
          <w:rFonts w:ascii="times new roman" w:hAnsi="times new roman"/>
          <w:b w:val="0"/>
          <w:bCs w:val="0"/>
          <w:i w:val="0"/>
          <w:caps w:val="0"/>
          <w:smallCaps w:val="0"/>
          <w:color w:val="000000"/>
          <w:spacing w:val="0"/>
          <w:sz w:val="28"/>
          <w:szCs w:val="28"/>
        </w:rPr>
      </w:r>
      <w:r>
        <w:rPr>
          <w:rFonts w:ascii="times new roman" w:hAnsi="times new roman"/>
          <w:b w:val="0"/>
          <w:bCs w:val="0"/>
          <w:i w:val="0"/>
          <w:caps w:val="0"/>
          <w:smallCaps w:val="0"/>
          <w:color w:val="000000"/>
          <w:spacing w:val="0"/>
          <w:sz w:val="28"/>
          <w:szCs w:val="28"/>
        </w:rPr>
      </w:r>
    </w:p>
    <w:p>
      <w:pPr>
        <w:pStyle w:val="865"/>
        <w:ind w:left="0" w:right="0" w:firstLine="567"/>
        <w:jc w:val="both"/>
        <w:spacing w:before="0" w:after="75" w:line="390" w:lineRule="atLeast"/>
        <w:widowControl/>
        <w:rPr>
          <w:rFonts w:ascii="times new roman" w:hAnsi="times new roman"/>
          <w:b w:val="0"/>
          <w:bCs w:val="0"/>
          <w:i w:val="0"/>
          <w:caps w:val="0"/>
          <w:smallCaps w:val="0"/>
          <w:color w:val="000000"/>
          <w:spacing w:val="0"/>
          <w:sz w:val="28"/>
          <w:szCs w:val="28"/>
        </w:rPr>
      </w:pPr>
      <w:r>
        <w:rPr>
          <w:rFonts w:ascii="times new roman" w:hAnsi="times new roman"/>
          <w:b w:val="0"/>
          <w:bCs w:val="0"/>
          <w:i w:val="0"/>
          <w:caps w:val="0"/>
          <w:smallCaps w:val="0"/>
          <w:color w:val="000000"/>
          <w:spacing w:val="0"/>
          <w:sz w:val="28"/>
          <w:szCs w:val="28"/>
        </w:rPr>
        <w:t xml:space="preserve">10) </w:t>
      </w:r>
      <w:r>
        <w:rPr>
          <w:rFonts w:ascii="times new roman" w:hAnsi="times new roman"/>
          <w:b w:val="0"/>
          <w:bCs w:val="0"/>
          <w:i w:val="0"/>
          <w:caps w:val="0"/>
          <w:smallCaps w:val="0"/>
          <w:color w:val="000000"/>
          <w:spacing w:val="0"/>
          <w:sz w:val="28"/>
          <w:szCs w:val="28"/>
        </w:rPr>
        <w:t xml:space="preserve">«Масштаб, значимость подвига тыла по сей день трудно осмыслить…» (из выступления В.В. Путина): города трудовой доблести</w:t>
      </w:r>
      <w:r>
        <w:rPr>
          <w:rFonts w:ascii="times new roman" w:hAnsi="times new roman"/>
          <w:b w:val="0"/>
          <w:bCs w:val="0"/>
          <w:i w:val="0"/>
          <w:caps w:val="0"/>
          <w:smallCaps w:val="0"/>
          <w:color w:val="000000"/>
          <w:spacing w:val="0"/>
          <w:sz w:val="28"/>
          <w:szCs w:val="28"/>
        </w:rPr>
      </w:r>
      <w:r>
        <w:rPr>
          <w:rFonts w:ascii="times new roman" w:hAnsi="times new roman"/>
          <w:b w:val="0"/>
          <w:bCs w:val="0"/>
          <w:i w:val="0"/>
          <w:caps w:val="0"/>
          <w:smallCaps w:val="0"/>
          <w:color w:val="000000"/>
          <w:spacing w:val="0"/>
          <w:sz w:val="28"/>
          <w:szCs w:val="28"/>
        </w:rPr>
      </w:r>
    </w:p>
    <w:p>
      <w:pPr>
        <w:pStyle w:val="865"/>
        <w:ind w:left="0" w:right="0" w:firstLine="567"/>
        <w:jc w:val="both"/>
        <w:spacing w:before="0" w:after="75" w:line="390" w:lineRule="atLeast"/>
        <w:widowControl/>
        <w:rPr>
          <w:rFonts w:ascii="times new roman" w:hAnsi="times new roman"/>
          <w:b w:val="0"/>
          <w:bCs w:val="0"/>
          <w:i w:val="0"/>
          <w:caps w:val="0"/>
          <w:smallCaps w:val="0"/>
          <w:color w:val="000000"/>
          <w:spacing w:val="0"/>
          <w:sz w:val="28"/>
          <w:szCs w:val="28"/>
        </w:rPr>
      </w:pPr>
      <w:r>
        <w:rPr>
          <w:rFonts w:ascii="times new roman" w:hAnsi="times new roman"/>
          <w:b w:val="0"/>
          <w:bCs w:val="0"/>
          <w:i w:val="0"/>
          <w:caps w:val="0"/>
          <w:smallCaps w:val="0"/>
          <w:color w:val="000000"/>
          <w:spacing w:val="0"/>
          <w:sz w:val="28"/>
          <w:szCs w:val="28"/>
        </w:rPr>
        <w:t xml:space="preserve">11) </w:t>
      </w:r>
      <w:r>
        <w:rPr>
          <w:rFonts w:ascii="times new roman" w:hAnsi="times new roman"/>
          <w:b w:val="0"/>
          <w:bCs w:val="0"/>
          <w:i w:val="0"/>
          <w:caps w:val="0"/>
          <w:smallCaps w:val="0"/>
          <w:color w:val="000000"/>
          <w:spacing w:val="0"/>
          <w:sz w:val="28"/>
          <w:szCs w:val="28"/>
        </w:rPr>
        <w:t xml:space="preserve">«Солнце в небе светит мудро, / Молодеет древний край. / От Байкала до Амура / Мы проложим магистраль» (Р. Рождественский): 40 лет со времени открытия Байкало-Амурской магистрали</w:t>
      </w:r>
      <w:r>
        <w:rPr>
          <w:rFonts w:ascii="times new roman" w:hAnsi="times new roman"/>
          <w:b w:val="0"/>
          <w:bCs w:val="0"/>
          <w:i w:val="0"/>
          <w:caps w:val="0"/>
          <w:smallCaps w:val="0"/>
          <w:color w:val="000000"/>
          <w:spacing w:val="0"/>
          <w:sz w:val="28"/>
          <w:szCs w:val="28"/>
        </w:rPr>
      </w:r>
      <w:r>
        <w:rPr>
          <w:rFonts w:ascii="times new roman" w:hAnsi="times new roman"/>
          <w:b w:val="0"/>
          <w:bCs w:val="0"/>
          <w:i w:val="0"/>
          <w:caps w:val="0"/>
          <w:smallCaps w:val="0"/>
          <w:color w:val="000000"/>
          <w:spacing w:val="0"/>
          <w:sz w:val="28"/>
          <w:szCs w:val="28"/>
        </w:rPr>
      </w:r>
    </w:p>
    <w:p>
      <w:pPr>
        <w:pStyle w:val="865"/>
        <w:ind w:left="0" w:right="0" w:firstLine="567"/>
        <w:jc w:val="both"/>
        <w:spacing w:before="0" w:after="75" w:line="390" w:lineRule="atLeast"/>
        <w:widowControl/>
        <w:rPr>
          <w:rFonts w:ascii="times new roman" w:hAnsi="times new roman"/>
          <w:b w:val="0"/>
          <w:bCs w:val="0"/>
          <w:i w:val="0"/>
          <w:caps w:val="0"/>
          <w:smallCaps w:val="0"/>
          <w:color w:val="000000"/>
          <w:spacing w:val="0"/>
          <w:sz w:val="28"/>
          <w:szCs w:val="28"/>
        </w:rPr>
      </w:pPr>
      <w:r>
        <w:rPr>
          <w:rFonts w:ascii="times new roman" w:hAnsi="times new roman"/>
          <w:b w:val="0"/>
          <w:bCs w:val="0"/>
          <w:i w:val="0"/>
          <w:caps w:val="0"/>
          <w:smallCaps w:val="0"/>
          <w:color w:val="000000"/>
          <w:spacing w:val="0"/>
          <w:sz w:val="28"/>
          <w:szCs w:val="28"/>
        </w:rPr>
        <w:t xml:space="preserve">12) </w:t>
      </w:r>
      <w:r>
        <w:rPr>
          <w:rFonts w:ascii="times new roman" w:hAnsi="times new roman"/>
          <w:b w:val="0"/>
          <w:bCs w:val="0"/>
          <w:i w:val="0"/>
          <w:caps w:val="0"/>
          <w:smallCaps w:val="0"/>
          <w:color w:val="000000"/>
          <w:spacing w:val="0"/>
          <w:sz w:val="28"/>
          <w:szCs w:val="28"/>
        </w:rPr>
        <w:t xml:space="preserve">«У писателя только и есть один учитель: сами читатели» (Н.В. Гоголь): юбилеи российских писателей и поэтов в 2024 году. </w:t>
      </w:r>
      <w:r>
        <w:rPr>
          <w:rFonts w:ascii="times new roman" w:hAnsi="times new roman"/>
          <w:b w:val="0"/>
          <w:bCs w:val="0"/>
          <w:i w:val="0"/>
          <w:caps w:val="0"/>
          <w:smallCaps w:val="0"/>
          <w:color w:val="000000"/>
          <w:spacing w:val="0"/>
          <w:sz w:val="28"/>
          <w:szCs w:val="28"/>
        </w:rPr>
        <w:t xml:space="preserve">А.С.Пушкин (225 лет), М.Ю.Лермонтов (210 лет), А.Р.Беляев (140 лет), Е.И.Замятин (140 лет),  В.В.Бианки (130 лет), М.М.Зощенко (130 лет), А.П.Гайдар (120 лет), Б.Ш.Окуджава (100 лет), В.П.Астафьев (100 лет),  Кир Булычёв (90 лет).</w:t>
      </w:r>
      <w:r>
        <w:rPr>
          <w:rFonts w:ascii="times new roman" w:hAnsi="times new roman"/>
          <w:b w:val="0"/>
          <w:bCs w:val="0"/>
          <w:i w:val="0"/>
          <w:caps w:val="0"/>
          <w:smallCaps w:val="0"/>
          <w:color w:val="000000"/>
          <w:spacing w:val="0"/>
          <w:sz w:val="28"/>
          <w:szCs w:val="28"/>
        </w:rPr>
      </w:r>
      <w:r>
        <w:rPr>
          <w:rFonts w:ascii="times new roman" w:hAnsi="times new roman"/>
          <w:b w:val="0"/>
          <w:bCs w:val="0"/>
          <w:i w:val="0"/>
          <w:caps w:val="0"/>
          <w:smallCaps w:val="0"/>
          <w:color w:val="000000"/>
          <w:spacing w:val="0"/>
          <w:sz w:val="28"/>
          <w:szCs w:val="28"/>
        </w:rPr>
      </w:r>
    </w:p>
    <w:p>
      <w:pPr>
        <w:pStyle w:val="865"/>
        <w:ind w:left="0" w:right="0" w:firstLine="567"/>
        <w:jc w:val="both"/>
        <w:spacing w:before="0" w:after="75" w:line="390" w:lineRule="atLeast"/>
        <w:widowControl/>
        <w:rPr>
          <w:rFonts w:ascii="times new roman" w:hAnsi="times new roman" w:eastAsia="Calibri"/>
          <w:b w:val="0"/>
          <w:bCs w:val="0"/>
          <w:color w:val="000000"/>
          <w:sz w:val="28"/>
          <w:szCs w:val="28"/>
        </w:rPr>
      </w:pPr>
      <w:r>
        <w:rPr>
          <w:rFonts w:ascii="times new roman" w:hAnsi="times new roman"/>
          <w:b w:val="0"/>
          <w:bCs w:val="0"/>
          <w:i w:val="0"/>
          <w:caps w:val="0"/>
          <w:smallCaps w:val="0"/>
          <w:color w:val="000000"/>
          <w:spacing w:val="0"/>
          <w:sz w:val="28"/>
          <w:szCs w:val="28"/>
        </w:rPr>
        <w:t xml:space="preserve">13) </w:t>
      </w:r>
      <w:r>
        <w:rPr>
          <w:rFonts w:ascii="times new roman" w:hAnsi="times new roman"/>
          <w:b w:val="0"/>
          <w:bCs w:val="0"/>
          <w:i w:val="0"/>
          <w:caps w:val="0"/>
          <w:smallCaps w:val="0"/>
          <w:color w:val="000000"/>
          <w:spacing w:val="0"/>
          <w:sz w:val="28"/>
          <w:szCs w:val="28"/>
        </w:rPr>
        <w:t xml:space="preserve">«Любите книгу – она облегчит вам жизнь, дружески поможет разобраться в пестрой и бурной путанице мыслей, чувств, событий. (М. Горький): юбилеи литературных произведений в 2024 году.</w:t>
      </w:r>
      <w:r>
        <w:rPr>
          <w:rFonts w:ascii="times new roman" w:hAnsi="times new roman"/>
          <w:b w:val="0"/>
          <w:bCs w:val="0"/>
          <w:i w:val="0"/>
          <w:caps w:val="0"/>
          <w:smallCaps w:val="0"/>
          <w:color w:val="000000"/>
          <w:spacing w:val="0"/>
          <w:sz w:val="28"/>
          <w:szCs w:val="28"/>
        </w:rPr>
        <w:t xml:space="preserve">195 лет со времени издания повести А.Погорельского «Чёрная курица, или подземные жители» (1829 г.); 190 лет со времени выхода сказки П.П.Ершова «Конёк-горбунок» (1834 г.); 190 лет с даты публ</w:t>
      </w:r>
      <w:r>
        <w:rPr>
          <w:rFonts w:ascii="times new roman" w:hAnsi="times new roman"/>
          <w:b w:val="0"/>
          <w:bCs w:val="0"/>
          <w:i w:val="0"/>
          <w:caps w:val="0"/>
          <w:smallCaps w:val="0"/>
          <w:color w:val="000000"/>
          <w:spacing w:val="0"/>
          <w:sz w:val="28"/>
          <w:szCs w:val="28"/>
        </w:rPr>
        <w:t xml:space="preserve">икации сказки В.Ф.Одоевского «Городок в табакерке» (1834 г.); 180 лет с даты публикации сказки Г.Х.Андерсена «Снежная королева» (1844 г.); 170 лет с даты публикации повести И.С.Тургенева «Муму» (1854 г.); 155 лет со времени завершения публикации романа «Во</w:t>
      </w:r>
      <w:r>
        <w:rPr>
          <w:rFonts w:ascii="times new roman" w:hAnsi="times new roman"/>
          <w:b w:val="0"/>
          <w:bCs w:val="0"/>
          <w:i w:val="0"/>
          <w:caps w:val="0"/>
          <w:smallCaps w:val="0"/>
          <w:color w:val="000000"/>
          <w:spacing w:val="0"/>
          <w:sz w:val="28"/>
          <w:szCs w:val="28"/>
        </w:rPr>
        <w:t xml:space="preserve">йна и мир» Л.Н.Толстого 91869 г. ); 140 лет с даты публикации романа Марка Твена «Приключения Гекльберри Финна (1884 г.); 130 лет со времени завершения работы над сказками Редьярда Киплинга «Книга джунглей» (1894 г.);  120 лет со времени публикации лиричес</w:t>
      </w:r>
      <w:r>
        <w:rPr>
          <w:rFonts w:ascii="times new roman" w:hAnsi="times new roman"/>
          <w:b w:val="0"/>
          <w:bCs w:val="0"/>
          <w:i w:val="0"/>
          <w:caps w:val="0"/>
          <w:smallCaps w:val="0"/>
          <w:color w:val="000000"/>
          <w:spacing w:val="0"/>
          <w:sz w:val="28"/>
          <w:szCs w:val="28"/>
        </w:rPr>
        <w:t xml:space="preserve">кой комедии «Вишнёвый сад» А.П.Чехова (1904 г.); 120 лет со времени написания романа Джека Лондона «Морской волк» (1904 г.); 110 лет сборнику А.А.Ахматовой «Чётки» (1914 г.); 100 лет со времени публикации сказок В.В.Бианки «Лесные домишки», «Чей нос лучше?</w:t>
      </w:r>
      <w:r>
        <w:rPr>
          <w:rFonts w:ascii="times new roman" w:hAnsi="times new roman"/>
          <w:b w:val="0"/>
          <w:bCs w:val="0"/>
          <w:i w:val="0"/>
          <w:caps w:val="0"/>
          <w:smallCaps w:val="0"/>
          <w:color w:val="000000"/>
          <w:spacing w:val="0"/>
          <w:sz w:val="28"/>
          <w:szCs w:val="28"/>
        </w:rPr>
        <w:t xml:space="preserve">», «Чьи это ноги?», «Кто чем поёт?» (1924 г.); 85 лет роману французского писателя Антуана де Сент-Экзюпери «Планета людей» (1939 г.); 85 лет со времени издания повести Р.И.Фраермана «Дикая собака Динго, или Повесть о первой любви» (1939 г.); 85 лет со вре</w:t>
      </w:r>
      <w:r>
        <w:rPr>
          <w:rFonts w:ascii="times new roman" w:hAnsi="times new roman"/>
          <w:b w:val="0"/>
          <w:bCs w:val="0"/>
          <w:i w:val="0"/>
          <w:caps w:val="0"/>
          <w:smallCaps w:val="0"/>
          <w:color w:val="000000"/>
          <w:spacing w:val="0"/>
          <w:sz w:val="28"/>
          <w:szCs w:val="28"/>
        </w:rPr>
        <w:t xml:space="preserve">мени написания сказочной повести «Волшебник Изумрудного города» А.М.Волкова (1939 г.); 80 лет со времени создания Л. А.Кассилем повести «Дорогие мои мальчишки» (1944 г.); 75 лет со времени издания Словаря русского языка С.И.Ожегова  (1949 г.); 70 лет со вр</w:t>
      </w:r>
      <w:r>
        <w:rPr>
          <w:rFonts w:ascii="times new roman" w:hAnsi="times new roman"/>
          <w:b w:val="0"/>
          <w:bCs w:val="0"/>
          <w:i w:val="0"/>
          <w:caps w:val="0"/>
          <w:smallCaps w:val="0"/>
          <w:color w:val="000000"/>
          <w:spacing w:val="0"/>
          <w:sz w:val="28"/>
          <w:szCs w:val="28"/>
        </w:rPr>
        <w:t xml:space="preserve">емени написания повести Н.Н.Носова «Приключения Незнайки и его друзей» (1954 г.); 65 лет со времени публикации романа Аркадия и Бориса Стругацких «Страна багровых туч» (1959 г.); 65 лет со времени написания «Денискиных рассказов» В.Ю.Драгунского (1959 г.).</w:t>
      </w:r>
      <w:r>
        <w:rPr>
          <w:rFonts w:ascii="times new roman" w:hAnsi="times new roman" w:eastAsia="Calibri"/>
          <w:b w:val="0"/>
          <w:bCs w:val="0"/>
          <w:color w:val="000000"/>
          <w:sz w:val="28"/>
          <w:szCs w:val="28"/>
        </w:rPr>
      </w:r>
      <w:r>
        <w:rPr>
          <w:rFonts w:ascii="times new roman" w:hAnsi="times new roman" w:eastAsia="Calibri"/>
          <w:b w:val="0"/>
          <w:bCs w:val="0"/>
          <w:color w:val="000000"/>
          <w:sz w:val="28"/>
          <w:szCs w:val="28"/>
        </w:rPr>
      </w:r>
    </w:p>
    <w:p>
      <w:pPr>
        <w:pStyle w:val="835"/>
        <w:ind w:left="0" w:right="0" w:firstLine="709"/>
        <w:jc w:val="both"/>
        <w:rPr>
          <w:rFonts w:ascii="times new roman" w:hAnsi="times new roman" w:eastAsia="Calibri"/>
          <w:b w:val="0"/>
          <w:bCs w:val="0"/>
          <w:color w:val="000000"/>
          <w:sz w:val="28"/>
          <w:szCs w:val="28"/>
        </w:rPr>
      </w:pPr>
      <w:r>
        <w:rPr>
          <w:rFonts w:ascii="times new roman" w:hAnsi="times new roman" w:eastAsia="Calibri"/>
          <w:b w:val="0"/>
          <w:bCs w:val="0"/>
          <w:color w:val="000000"/>
          <w:sz w:val="28"/>
          <w:szCs w:val="28"/>
        </w:rPr>
      </w:r>
      <w:r>
        <w:rPr>
          <w:rFonts w:ascii="times new roman" w:hAnsi="times new roman" w:eastAsia="Calibri"/>
          <w:b w:val="0"/>
          <w:bCs w:val="0"/>
          <w:color w:val="000000"/>
          <w:sz w:val="28"/>
          <w:szCs w:val="28"/>
        </w:rPr>
      </w:r>
      <w:r>
        <w:rPr>
          <w:rFonts w:ascii="times new roman" w:hAnsi="times new roman" w:eastAsia="Calibri"/>
          <w:b w:val="0"/>
          <w:bCs w:val="0"/>
          <w:color w:val="000000"/>
          <w:sz w:val="28"/>
          <w:szCs w:val="28"/>
        </w:rPr>
      </w:r>
    </w:p>
    <w:p>
      <w:pPr>
        <w:pStyle w:val="835"/>
        <w:ind w:left="0" w:right="0" w:firstLine="709"/>
        <w:jc w:val="both"/>
        <w:rPr>
          <w:rFonts w:eastAsia="Calibri"/>
          <w:sz w:val="28"/>
          <w:szCs w:val="28"/>
          <w:lang w:val="en-US"/>
        </w:rPr>
      </w:pPr>
      <w:r>
        <w:rPr>
          <w:rFonts w:eastAsia="Calibri"/>
          <w:sz w:val="28"/>
          <w:szCs w:val="28"/>
          <w:lang w:val="en-US"/>
        </w:rPr>
      </w:r>
      <w:r>
        <w:rPr>
          <w:rFonts w:eastAsia="Calibri"/>
          <w:sz w:val="28"/>
          <w:szCs w:val="28"/>
          <w:lang w:val="en-US"/>
        </w:rPr>
      </w:r>
      <w:r>
        <w:rPr>
          <w:rFonts w:eastAsia="Calibri"/>
          <w:sz w:val="28"/>
          <w:szCs w:val="28"/>
          <w:lang w:val="en-US"/>
        </w:rPr>
      </w:r>
    </w:p>
    <w:p>
      <w:pPr>
        <w:pStyle w:val="835"/>
        <w:ind w:left="0" w:right="0" w:firstLine="709"/>
        <w:jc w:val="both"/>
        <w:rPr>
          <w:rFonts w:eastAsia="Calibri"/>
          <w:sz w:val="28"/>
          <w:szCs w:val="28"/>
          <w:lang w:val="en-US"/>
        </w:rPr>
      </w:pPr>
      <w:r>
        <w:rPr>
          <w:rFonts w:eastAsia="Calibri"/>
          <w:sz w:val="28"/>
          <w:szCs w:val="28"/>
          <w:lang w:val="en-US"/>
        </w:rPr>
      </w:r>
      <w:r>
        <w:rPr>
          <w:rFonts w:eastAsia="Calibri"/>
          <w:sz w:val="28"/>
          <w:szCs w:val="28"/>
          <w:lang w:val="en-US"/>
        </w:rPr>
      </w:r>
      <w:r>
        <w:rPr>
          <w:rFonts w:eastAsia="Calibri"/>
          <w:sz w:val="28"/>
          <w:szCs w:val="28"/>
          <w:lang w:val="en-US"/>
        </w:rPr>
      </w:r>
    </w:p>
    <w:p>
      <w:pPr>
        <w:pStyle w:val="835"/>
        <w:numPr>
          <w:ilvl w:val="0"/>
          <w:numId w:val="0"/>
        </w:numPr>
        <w:ind w:left="0" w:right="0" w:firstLine="0"/>
        <w:jc w:val="right"/>
        <w:rPr>
          <w:rFonts w:eastAsia="Calibri"/>
          <w:sz w:val="28"/>
          <w:szCs w:val="28"/>
        </w:rPr>
        <w:outlineLvl w:val="0"/>
      </w:pPr>
      <w:r>
        <w:rPr>
          <w:rFonts w:eastAsia="Calibri"/>
          <w:sz w:val="28"/>
          <w:szCs w:val="28"/>
        </w:rPr>
        <w:t xml:space="preserve">ПРИЛОЖЕНИЕ 2</w:t>
      </w:r>
      <w:r>
        <w:rPr>
          <w:rFonts w:eastAsia="Calibri"/>
          <w:sz w:val="28"/>
          <w:szCs w:val="28"/>
        </w:rPr>
      </w:r>
      <w:r>
        <w:rPr>
          <w:rFonts w:eastAsia="Calibri"/>
          <w:sz w:val="28"/>
          <w:szCs w:val="28"/>
        </w:rPr>
      </w:r>
    </w:p>
    <w:p>
      <w:pPr>
        <w:pStyle w:val="835"/>
        <w:jc w:val="right"/>
        <w:rPr>
          <w:rFonts w:eastAsia="Calibri"/>
          <w:sz w:val="28"/>
          <w:szCs w:val="28"/>
        </w:rPr>
      </w:pPr>
      <w:r>
        <w:rPr>
          <w:rFonts w:eastAsia="Calibri"/>
          <w:sz w:val="28"/>
          <w:szCs w:val="28"/>
        </w:rPr>
        <w:t xml:space="preserve">к Положению</w:t>
      </w:r>
      <w:r>
        <w:rPr>
          <w:rFonts w:eastAsia="Calibri"/>
          <w:sz w:val="28"/>
          <w:szCs w:val="28"/>
        </w:rPr>
        <w:t xml:space="preserve"> </w:t>
      </w:r>
      <w:r>
        <w:rPr>
          <w:rFonts w:eastAsia="Calibri"/>
          <w:sz w:val="28"/>
          <w:szCs w:val="28"/>
        </w:rPr>
        <w:t xml:space="preserve">о региональном этапе</w:t>
      </w:r>
      <w:r>
        <w:rPr>
          <w:rFonts w:eastAsia="Calibri"/>
          <w:sz w:val="28"/>
          <w:szCs w:val="28"/>
        </w:rPr>
      </w:r>
      <w:r>
        <w:rPr>
          <w:rFonts w:eastAsia="Calibri"/>
          <w:sz w:val="28"/>
          <w:szCs w:val="28"/>
        </w:rPr>
      </w:r>
    </w:p>
    <w:p>
      <w:pPr>
        <w:pStyle w:val="835"/>
        <w:jc w:val="right"/>
        <w:rPr>
          <w:rFonts w:eastAsia="Calibri"/>
          <w:sz w:val="28"/>
          <w:szCs w:val="28"/>
        </w:rPr>
      </w:pPr>
      <w:r>
        <w:rPr>
          <w:rFonts w:eastAsia="Calibri"/>
          <w:sz w:val="28"/>
          <w:szCs w:val="28"/>
        </w:rPr>
        <w:t xml:space="preserve">Всероссийского конкурса</w:t>
      </w:r>
      <w:r>
        <w:rPr>
          <w:rFonts w:eastAsia="Calibri"/>
          <w:sz w:val="28"/>
          <w:szCs w:val="28"/>
        </w:rPr>
      </w:r>
      <w:r>
        <w:rPr>
          <w:rFonts w:eastAsia="Calibri"/>
          <w:sz w:val="28"/>
          <w:szCs w:val="28"/>
        </w:rPr>
      </w:r>
    </w:p>
    <w:p>
      <w:pPr>
        <w:pStyle w:val="835"/>
        <w:jc w:val="right"/>
        <w:rPr>
          <w:rFonts w:eastAsia="Calibri"/>
          <w:bCs/>
          <w:sz w:val="28"/>
          <w:szCs w:val="28"/>
        </w:rPr>
      </w:pPr>
      <w:r>
        <w:rPr>
          <w:rFonts w:eastAsia="Calibri"/>
          <w:sz w:val="28"/>
          <w:szCs w:val="28"/>
        </w:rPr>
        <w:t xml:space="preserve">сочинений 202</w:t>
      </w:r>
      <w:r>
        <w:rPr>
          <w:rFonts w:eastAsia="Calibri"/>
          <w:sz w:val="28"/>
          <w:szCs w:val="28"/>
        </w:rPr>
        <w:t xml:space="preserve">4</w:t>
      </w:r>
      <w:r>
        <w:rPr>
          <w:rFonts w:eastAsia="Calibri"/>
          <w:sz w:val="28"/>
          <w:szCs w:val="28"/>
        </w:rPr>
        <w:t xml:space="preserve"> года</w:t>
      </w:r>
      <w:r>
        <w:rPr>
          <w:rFonts w:eastAsia="Calibri"/>
          <w:bCs/>
          <w:sz w:val="28"/>
          <w:szCs w:val="28"/>
        </w:rPr>
      </w:r>
      <w:r>
        <w:rPr>
          <w:rFonts w:eastAsia="Calibri"/>
          <w:bCs/>
          <w:sz w:val="28"/>
          <w:szCs w:val="28"/>
        </w:rPr>
      </w:r>
    </w:p>
    <w:p>
      <w:pPr>
        <w:pStyle w:val="835"/>
        <w:ind w:left="6480" w:right="0" w:firstLine="0"/>
        <w:jc w:val="center"/>
        <w:rPr>
          <w:rFonts w:eastAsia="Calibri"/>
          <w:bCs/>
          <w:sz w:val="28"/>
          <w:szCs w:val="28"/>
        </w:rPr>
      </w:pPr>
      <w:r>
        <w:rPr>
          <w:rFonts w:eastAsia="Calibri"/>
          <w:bCs/>
          <w:sz w:val="28"/>
          <w:szCs w:val="28"/>
        </w:rPr>
      </w:r>
      <w:r>
        <w:rPr>
          <w:rFonts w:eastAsia="Calibri"/>
          <w:bCs/>
          <w:sz w:val="28"/>
          <w:szCs w:val="28"/>
        </w:rPr>
      </w:r>
      <w:r>
        <w:rPr>
          <w:rFonts w:eastAsia="Calibri"/>
          <w:bCs/>
          <w:sz w:val="28"/>
          <w:szCs w:val="28"/>
        </w:rPr>
      </w:r>
    </w:p>
    <w:p>
      <w:pPr>
        <w:pStyle w:val="835"/>
        <w:ind w:left="6480" w:right="0" w:firstLine="0"/>
        <w:jc w:val="center"/>
        <w:rPr>
          <w:rFonts w:eastAsia="Calibri"/>
          <w:bCs/>
          <w:sz w:val="28"/>
          <w:szCs w:val="28"/>
        </w:rPr>
      </w:pPr>
      <w:r>
        <w:rPr>
          <w:rFonts w:eastAsia="Calibri"/>
          <w:bCs/>
          <w:sz w:val="28"/>
          <w:szCs w:val="28"/>
        </w:rPr>
      </w:r>
      <w:r>
        <w:rPr>
          <w:rFonts w:eastAsia="Calibri"/>
          <w:bCs/>
          <w:sz w:val="28"/>
          <w:szCs w:val="28"/>
        </w:rPr>
      </w:r>
      <w:r>
        <w:rPr>
          <w:rFonts w:eastAsia="Calibri"/>
          <w:bCs/>
          <w:sz w:val="28"/>
          <w:szCs w:val="28"/>
        </w:rPr>
      </w:r>
    </w:p>
    <w:p>
      <w:pPr>
        <w:pStyle w:val="835"/>
        <w:jc w:val="center"/>
        <w:rPr>
          <w:rFonts w:eastAsia="Calibri"/>
          <w:b/>
          <w:bCs/>
          <w:sz w:val="28"/>
          <w:szCs w:val="28"/>
        </w:rPr>
      </w:pPr>
      <w:r>
        <w:rPr>
          <w:rFonts w:eastAsia="Calibri"/>
          <w:b/>
          <w:bCs/>
          <w:sz w:val="28"/>
          <w:szCs w:val="28"/>
        </w:rPr>
        <w:t xml:space="preserve">КРИТЕРИИ</w:t>
      </w:r>
      <w:r>
        <w:rPr>
          <w:rFonts w:eastAsia="Calibri"/>
          <w:b/>
          <w:bCs/>
          <w:sz w:val="28"/>
          <w:szCs w:val="28"/>
        </w:rPr>
      </w:r>
      <w:r>
        <w:rPr>
          <w:rFonts w:eastAsia="Calibri"/>
          <w:b/>
          <w:bCs/>
          <w:sz w:val="28"/>
          <w:szCs w:val="28"/>
        </w:rPr>
      </w:r>
    </w:p>
    <w:p>
      <w:pPr>
        <w:pStyle w:val="835"/>
        <w:jc w:val="center"/>
        <w:rPr>
          <w:rFonts w:eastAsia="Calibri"/>
          <w:b/>
          <w:bCs/>
          <w:sz w:val="28"/>
          <w:szCs w:val="28"/>
        </w:rPr>
      </w:pPr>
      <w:r>
        <w:rPr>
          <w:rFonts w:eastAsia="Calibri"/>
          <w:b/>
          <w:bCs/>
          <w:sz w:val="28"/>
          <w:szCs w:val="28"/>
        </w:rPr>
        <w:t xml:space="preserve">оценки конкурсных работ регионального этапа</w:t>
      </w:r>
      <w:r>
        <w:rPr>
          <w:rFonts w:eastAsia="Calibri"/>
          <w:b/>
          <w:bCs/>
          <w:sz w:val="28"/>
          <w:szCs w:val="28"/>
        </w:rPr>
      </w:r>
      <w:r>
        <w:rPr>
          <w:rFonts w:eastAsia="Calibri"/>
          <w:b/>
          <w:bCs/>
          <w:sz w:val="28"/>
          <w:szCs w:val="28"/>
        </w:rPr>
      </w:r>
    </w:p>
    <w:p>
      <w:pPr>
        <w:pStyle w:val="835"/>
        <w:jc w:val="center"/>
        <w:rPr>
          <w:rFonts w:eastAsia="Calibri"/>
          <w:b/>
          <w:bCs/>
          <w:sz w:val="28"/>
          <w:szCs w:val="28"/>
        </w:rPr>
      </w:pPr>
      <w:r>
        <w:rPr>
          <w:rFonts w:eastAsia="Calibri"/>
          <w:b/>
          <w:bCs/>
          <w:sz w:val="28"/>
          <w:szCs w:val="28"/>
        </w:rPr>
        <w:t xml:space="preserve">Всероссийского конкурса сочинений 202</w:t>
      </w:r>
      <w:r>
        <w:rPr>
          <w:rFonts w:eastAsia="Calibri"/>
          <w:b/>
          <w:bCs/>
          <w:sz w:val="28"/>
          <w:szCs w:val="28"/>
        </w:rPr>
        <w:t xml:space="preserve">4</w:t>
      </w:r>
      <w:r>
        <w:rPr>
          <w:rFonts w:eastAsia="Calibri"/>
          <w:b/>
          <w:bCs/>
          <w:sz w:val="28"/>
          <w:szCs w:val="28"/>
        </w:rPr>
        <w:t xml:space="preserve"> года</w:t>
      </w:r>
      <w:r>
        <w:rPr>
          <w:rFonts w:eastAsia="Calibri"/>
          <w:b/>
          <w:bCs/>
          <w:sz w:val="28"/>
          <w:szCs w:val="28"/>
        </w:rPr>
      </w:r>
      <w:r>
        <w:rPr>
          <w:rFonts w:eastAsia="Calibri"/>
          <w:b/>
          <w:bCs/>
          <w:sz w:val="28"/>
          <w:szCs w:val="28"/>
        </w:rPr>
      </w:r>
    </w:p>
    <w:p>
      <w:pPr>
        <w:pStyle w:val="835"/>
        <w:numPr>
          <w:ilvl w:val="0"/>
          <w:numId w:val="0"/>
        </w:numPr>
        <w:ind w:left="0" w:right="0" w:firstLine="540"/>
        <w:jc w:val="both"/>
        <w:rPr>
          <w:rFonts w:eastAsia="Calibri"/>
          <w:b/>
          <w:bCs/>
          <w:sz w:val="28"/>
          <w:szCs w:val="28"/>
        </w:rPr>
        <w:outlineLvl w:val="0"/>
      </w:pPr>
      <w:r>
        <w:rPr>
          <w:rFonts w:eastAsia="Calibri"/>
          <w:b/>
          <w:bCs/>
          <w:sz w:val="28"/>
          <w:szCs w:val="28"/>
        </w:rPr>
      </w:r>
      <w:r>
        <w:rPr>
          <w:rFonts w:eastAsia="Calibri"/>
          <w:b/>
          <w:bCs/>
          <w:sz w:val="28"/>
          <w:szCs w:val="28"/>
        </w:rPr>
      </w:r>
      <w:r>
        <w:rPr>
          <w:rFonts w:eastAsia="Calibri"/>
          <w:b/>
          <w:bCs/>
          <w:sz w:val="28"/>
          <w:szCs w:val="28"/>
        </w:rPr>
      </w:r>
    </w:p>
    <w:tbl>
      <w:tblPr>
        <w:tblW w:w="0" w:type="auto"/>
        <w:tblInd w:w="-62" w:type="dxa"/>
        <w:tblLayout w:type="fixed"/>
        <w:tblCellMar>
          <w:left w:w="62" w:type="dxa"/>
          <w:top w:w="102" w:type="dxa"/>
          <w:right w:w="62" w:type="dxa"/>
          <w:bottom w:w="102" w:type="dxa"/>
        </w:tblCellMar>
        <w:tblLook w:val="04A0" w:firstRow="1" w:lastRow="0" w:firstColumn="1" w:lastColumn="0" w:noHBand="0" w:noVBand="1"/>
      </w:tblPr>
      <w:tblGrid>
        <w:gridCol w:w="566"/>
        <w:gridCol w:w="3180"/>
        <w:gridCol w:w="4535"/>
        <w:gridCol w:w="1701"/>
      </w:tblGrid>
      <w:tr>
        <w:tblPrEx/>
        <w:trPr/>
        <w:tc>
          <w:tcPr>
            <w:tcBorders>
              <w:top w:val="single" w:color="000000" w:sz="4" w:space="0"/>
              <w:left w:val="single" w:color="000000" w:sz="4" w:space="0"/>
              <w:bottom w:val="single" w:color="000000" w:sz="4" w:space="0"/>
              <w:right w:val="single" w:color="000000" w:sz="4" w:space="0"/>
            </w:tcBorders>
            <w:tcW w:w="566" w:type="dxa"/>
            <w:vAlign w:val="top"/>
            <w:textDirection w:val="lrTb"/>
            <w:noWrap w:val="false"/>
          </w:tcPr>
          <w:p>
            <w:pPr>
              <w:pStyle w:val="835"/>
              <w:jc w:val="center"/>
            </w:pPr>
            <w:r>
              <w:rPr>
                <w:rFonts w:eastAsia="Calibri"/>
                <w:sz w:val="28"/>
                <w:szCs w:val="28"/>
              </w:rPr>
              <w:t xml:space="preserve">N</w:t>
            </w:r>
            <w:r/>
          </w:p>
        </w:tc>
        <w:tc>
          <w:tcPr>
            <w:tcBorders>
              <w:top w:val="single" w:color="000000" w:sz="4" w:space="0"/>
              <w:left w:val="single" w:color="000000" w:sz="4" w:space="0"/>
              <w:bottom w:val="single" w:color="000000" w:sz="4" w:space="0"/>
              <w:right w:val="single" w:color="000000" w:sz="4" w:space="0"/>
            </w:tcBorders>
            <w:tcW w:w="3180" w:type="dxa"/>
            <w:vAlign w:val="top"/>
            <w:textDirection w:val="lrTb"/>
            <w:noWrap w:val="false"/>
          </w:tcPr>
          <w:p>
            <w:pPr>
              <w:pStyle w:val="835"/>
              <w:jc w:val="center"/>
            </w:pPr>
            <w:r>
              <w:rPr>
                <w:rFonts w:eastAsia="Calibri"/>
                <w:sz w:val="28"/>
                <w:szCs w:val="28"/>
              </w:rPr>
              <w:t xml:space="preserve">Критерии</w:t>
            </w:r>
            <w:r/>
          </w:p>
        </w:tc>
        <w:tc>
          <w:tcPr>
            <w:tcBorders>
              <w:top w:val="single" w:color="000000" w:sz="4" w:space="0"/>
              <w:left w:val="single" w:color="000000" w:sz="4" w:space="0"/>
              <w:bottom w:val="single" w:color="000000" w:sz="4" w:space="0"/>
              <w:right w:val="single" w:color="000000" w:sz="4" w:space="0"/>
            </w:tcBorders>
            <w:tcW w:w="4535" w:type="dxa"/>
            <w:vAlign w:val="top"/>
            <w:textDirection w:val="lrTb"/>
            <w:noWrap w:val="false"/>
          </w:tcPr>
          <w:p>
            <w:pPr>
              <w:pStyle w:val="835"/>
              <w:jc w:val="center"/>
            </w:pPr>
            <w:r>
              <w:rPr>
                <w:rFonts w:eastAsia="Calibri"/>
                <w:sz w:val="28"/>
                <w:szCs w:val="28"/>
              </w:rPr>
              <w:t xml:space="preserve">Показатели</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835"/>
              <w:jc w:val="center"/>
            </w:pPr>
            <w:r>
              <w:rPr>
                <w:rFonts w:eastAsia="Calibri"/>
                <w:sz w:val="28"/>
                <w:szCs w:val="28"/>
              </w:rPr>
              <w:t xml:space="preserve">Оценка в баллах</w:t>
            </w:r>
            <w:r/>
          </w:p>
        </w:tc>
      </w:tr>
      <w:tr>
        <w:tblPrEx/>
        <w:trPr/>
        <w:tc>
          <w:tcPr>
            <w:tcBorders>
              <w:top w:val="single" w:color="000000" w:sz="4" w:space="0"/>
              <w:left w:val="single" w:color="000000" w:sz="4" w:space="0"/>
              <w:bottom w:val="single" w:color="000000" w:sz="4" w:space="0"/>
              <w:right w:val="single" w:color="000000" w:sz="4" w:space="0"/>
            </w:tcBorders>
            <w:tcW w:w="566" w:type="dxa"/>
            <w:vAlign w:val="top"/>
            <w:textDirection w:val="lrTb"/>
            <w:noWrap w:val="false"/>
          </w:tcPr>
          <w:p>
            <w:pPr>
              <w:pStyle w:val="835"/>
              <w:jc w:val="center"/>
            </w:pPr>
            <w:r>
              <w:rPr>
                <w:rFonts w:eastAsia="Calibri"/>
                <w:sz w:val="28"/>
                <w:szCs w:val="28"/>
              </w:rPr>
              <w:t xml:space="preserve">1</w:t>
            </w:r>
            <w:r/>
          </w:p>
        </w:tc>
        <w:tc>
          <w:tcPr>
            <w:tcBorders>
              <w:top w:val="single" w:color="000000" w:sz="4" w:space="0"/>
              <w:left w:val="single" w:color="000000" w:sz="4" w:space="0"/>
              <w:bottom w:val="single" w:color="000000" w:sz="4" w:space="0"/>
              <w:right w:val="single" w:color="000000" w:sz="4" w:space="0"/>
            </w:tcBorders>
            <w:tcW w:w="3180" w:type="dxa"/>
            <w:vAlign w:val="top"/>
            <w:textDirection w:val="lrTb"/>
            <w:noWrap w:val="false"/>
          </w:tcPr>
          <w:p>
            <w:pPr>
              <w:pStyle w:val="835"/>
              <w:jc w:val="both"/>
            </w:pPr>
            <w:r>
              <w:rPr>
                <w:rFonts w:eastAsia="Calibri"/>
                <w:sz w:val="28"/>
                <w:szCs w:val="28"/>
              </w:rPr>
              <w:t xml:space="preserve">Формулировка темы конкурсного сочинения</w:t>
            </w:r>
            <w:r/>
          </w:p>
        </w:tc>
        <w:tc>
          <w:tcPr>
            <w:tcBorders>
              <w:top w:val="single" w:color="000000" w:sz="4" w:space="0"/>
              <w:left w:val="single" w:color="000000" w:sz="4" w:space="0"/>
              <w:bottom w:val="single" w:color="000000" w:sz="4" w:space="0"/>
              <w:right w:val="single" w:color="000000" w:sz="4" w:space="0"/>
            </w:tcBorders>
            <w:tcW w:w="4535" w:type="dxa"/>
            <w:vAlign w:val="top"/>
            <w:textDirection w:val="lrTb"/>
            <w:noWrap w:val="false"/>
          </w:tcPr>
          <w:p>
            <w:pPr>
              <w:pStyle w:val="835"/>
              <w:jc w:val="both"/>
            </w:pPr>
            <w:r>
              <w:rPr>
                <w:rFonts w:eastAsia="Calibri"/>
                <w:sz w:val="28"/>
                <w:szCs w:val="28"/>
              </w:rPr>
              <w:t xml:space="preserve">уместность, самостоятельность, оригинальность</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835"/>
              <w:jc w:val="center"/>
            </w:pPr>
            <w:r>
              <w:rPr>
                <w:rFonts w:eastAsia="Calibri"/>
                <w:sz w:val="28"/>
                <w:szCs w:val="28"/>
              </w:rPr>
              <w:t xml:space="preserve">0 - 3</w:t>
            </w:r>
            <w:r/>
          </w:p>
        </w:tc>
      </w:tr>
      <w:tr>
        <w:tblPrEx/>
        <w:trPr/>
        <w:tc>
          <w:tcPr>
            <w:tcBorders>
              <w:top w:val="single" w:color="000000" w:sz="4" w:space="0"/>
              <w:left w:val="single" w:color="000000" w:sz="4" w:space="0"/>
              <w:bottom w:val="single" w:color="000000" w:sz="4" w:space="0"/>
              <w:right w:val="single" w:color="000000" w:sz="4" w:space="0"/>
            </w:tcBorders>
            <w:tcW w:w="566" w:type="dxa"/>
            <w:vAlign w:val="top"/>
            <w:vMerge w:val="restart"/>
            <w:textDirection w:val="lrTb"/>
            <w:noWrap w:val="false"/>
          </w:tcPr>
          <w:p>
            <w:pPr>
              <w:pStyle w:val="835"/>
              <w:jc w:val="center"/>
            </w:pPr>
            <w:r>
              <w:rPr>
                <w:rFonts w:eastAsia="Calibri"/>
                <w:sz w:val="28"/>
                <w:szCs w:val="28"/>
              </w:rPr>
              <w:t xml:space="preserve">2</w:t>
            </w:r>
            <w:r/>
          </w:p>
        </w:tc>
        <w:tc>
          <w:tcPr>
            <w:tcBorders>
              <w:top w:val="single" w:color="000000" w:sz="4" w:space="0"/>
              <w:left w:val="single" w:color="000000" w:sz="4" w:space="0"/>
              <w:bottom w:val="single" w:color="000000" w:sz="4" w:space="0"/>
              <w:right w:val="single" w:color="000000" w:sz="4" w:space="0"/>
            </w:tcBorders>
            <w:tcW w:w="3180" w:type="dxa"/>
            <w:vAlign w:val="top"/>
            <w:vMerge w:val="restart"/>
            <w:textDirection w:val="lrTb"/>
            <w:noWrap w:val="false"/>
          </w:tcPr>
          <w:p>
            <w:pPr>
              <w:pStyle w:val="835"/>
              <w:jc w:val="both"/>
              <w:rPr>
                <w:rFonts w:eastAsia="Calibri"/>
                <w:sz w:val="28"/>
                <w:szCs w:val="28"/>
              </w:rPr>
            </w:pPr>
            <w:r>
              <w:rPr>
                <w:rFonts w:eastAsia="Calibri"/>
                <w:sz w:val="28"/>
                <w:szCs w:val="28"/>
              </w:rPr>
              <w:t xml:space="preserve">Содержание </w:t>
            </w:r>
            <w:r>
              <w:rPr>
                <w:rFonts w:eastAsia="Calibri"/>
                <w:sz w:val="28"/>
                <w:szCs w:val="28"/>
              </w:rPr>
            </w:r>
            <w:r>
              <w:rPr>
                <w:rFonts w:eastAsia="Calibri"/>
                <w:sz w:val="28"/>
                <w:szCs w:val="28"/>
              </w:rPr>
            </w:r>
          </w:p>
          <w:p>
            <w:pPr>
              <w:pStyle w:val="835"/>
              <w:jc w:val="both"/>
            </w:pPr>
            <w:r>
              <w:rPr>
                <w:rFonts w:eastAsia="Calibri"/>
                <w:sz w:val="28"/>
                <w:szCs w:val="28"/>
              </w:rPr>
              <w:t xml:space="preserve">сочинения</w:t>
            </w:r>
            <w:r/>
          </w:p>
        </w:tc>
        <w:tc>
          <w:tcPr>
            <w:tcBorders>
              <w:top w:val="single" w:color="000000" w:sz="4" w:space="0"/>
              <w:left w:val="single" w:color="000000" w:sz="4" w:space="0"/>
              <w:bottom w:val="single" w:color="000000" w:sz="4" w:space="0"/>
              <w:right w:val="single" w:color="000000" w:sz="4" w:space="0"/>
            </w:tcBorders>
            <w:tcW w:w="4535" w:type="dxa"/>
            <w:vAlign w:val="top"/>
            <w:textDirection w:val="lrTb"/>
            <w:noWrap w:val="false"/>
          </w:tcPr>
          <w:p>
            <w:pPr>
              <w:pStyle w:val="835"/>
              <w:jc w:val="both"/>
            </w:pPr>
            <w:r>
              <w:rPr>
                <w:rFonts w:eastAsia="Calibri"/>
                <w:sz w:val="28"/>
                <w:szCs w:val="28"/>
              </w:rPr>
              <w:t xml:space="preserve">соответствие сочинения выбранному тематическому направлению</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835"/>
              <w:jc w:val="center"/>
            </w:pPr>
            <w:r>
              <w:rPr>
                <w:rFonts w:eastAsia="Calibri"/>
                <w:sz w:val="28"/>
                <w:szCs w:val="28"/>
              </w:rPr>
              <w:t xml:space="preserve">0 - 3</w:t>
            </w:r>
            <w:r/>
          </w:p>
        </w:tc>
      </w:tr>
      <w:tr>
        <w:tblPrEx/>
        <w:trPr/>
        <w:tc>
          <w:tcPr>
            <w:tcBorders>
              <w:top w:val="single" w:color="000000" w:sz="4" w:space="0"/>
              <w:left w:val="single" w:color="000000" w:sz="4" w:space="0"/>
              <w:bottom w:val="single" w:color="000000" w:sz="4" w:space="0"/>
              <w:right w:val="single" w:color="000000" w:sz="4" w:space="0"/>
            </w:tcBorders>
            <w:tcW w:w="566" w:type="dxa"/>
            <w:vAlign w:val="top"/>
            <w:vMerge w:val="continue"/>
            <w:textDirection w:val="lrTb"/>
            <w:noWrap w:val="false"/>
          </w:tcPr>
          <w:p>
            <w:pPr>
              <w:pStyle w:val="835"/>
              <w:jc w:val="center"/>
              <w:rPr>
                <w:rFonts w:eastAsia="Calibri"/>
                <w:sz w:val="28"/>
                <w:szCs w:val="28"/>
              </w:rPr>
            </w:pPr>
            <w:r>
              <w:rPr>
                <w:rFonts w:eastAsia="Calibri"/>
                <w:sz w:val="28"/>
                <w:szCs w:val="28"/>
              </w:rPr>
            </w:r>
            <w:r>
              <w:rPr>
                <w:rFonts w:eastAsia="Calibri"/>
                <w:sz w:val="28"/>
                <w:szCs w:val="28"/>
              </w:rPr>
            </w:r>
            <w:r>
              <w:rPr>
                <w:rFonts w:eastAsia="Calibri"/>
                <w:sz w:val="28"/>
                <w:szCs w:val="28"/>
              </w:rPr>
            </w:r>
          </w:p>
        </w:tc>
        <w:tc>
          <w:tcPr>
            <w:tcBorders>
              <w:top w:val="single" w:color="000000" w:sz="4" w:space="0"/>
              <w:left w:val="single" w:color="000000" w:sz="4" w:space="0"/>
              <w:bottom w:val="single" w:color="000000" w:sz="4" w:space="0"/>
              <w:right w:val="single" w:color="000000" w:sz="4" w:space="0"/>
            </w:tcBorders>
            <w:tcW w:w="3180" w:type="dxa"/>
            <w:vAlign w:val="top"/>
            <w:vMerge w:val="continue"/>
            <w:textDirection w:val="lrTb"/>
            <w:noWrap w:val="false"/>
          </w:tcPr>
          <w:p>
            <w:pPr>
              <w:pStyle w:val="835"/>
              <w:jc w:val="center"/>
              <w:rPr>
                <w:rFonts w:eastAsia="Calibri"/>
                <w:sz w:val="28"/>
                <w:szCs w:val="28"/>
              </w:rPr>
            </w:pPr>
            <w:r>
              <w:rPr>
                <w:rFonts w:eastAsia="Calibri"/>
                <w:sz w:val="28"/>
                <w:szCs w:val="28"/>
              </w:rPr>
            </w:r>
            <w:r>
              <w:rPr>
                <w:rFonts w:eastAsia="Calibri"/>
                <w:sz w:val="28"/>
                <w:szCs w:val="28"/>
              </w:rPr>
            </w:r>
            <w:r>
              <w:rPr>
                <w:rFonts w:eastAsia="Calibri"/>
                <w:sz w:val="28"/>
                <w:szCs w:val="28"/>
              </w:rPr>
            </w:r>
          </w:p>
        </w:tc>
        <w:tc>
          <w:tcPr>
            <w:tcBorders>
              <w:top w:val="single" w:color="000000" w:sz="4" w:space="0"/>
              <w:left w:val="single" w:color="000000" w:sz="4" w:space="0"/>
              <w:bottom w:val="single" w:color="000000" w:sz="4" w:space="0"/>
              <w:right w:val="single" w:color="000000" w:sz="4" w:space="0"/>
            </w:tcBorders>
            <w:tcW w:w="4535" w:type="dxa"/>
            <w:vAlign w:val="top"/>
            <w:textDirection w:val="lrTb"/>
            <w:noWrap w:val="false"/>
          </w:tcPr>
          <w:p>
            <w:pPr>
              <w:pStyle w:val="835"/>
              <w:jc w:val="both"/>
            </w:pPr>
            <w:r>
              <w:rPr>
                <w:rFonts w:eastAsia="Calibri"/>
                <w:sz w:val="28"/>
                <w:szCs w:val="28"/>
              </w:rPr>
              <w:t xml:space="preserve">соответствие содержания выбранной теме</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835"/>
              <w:jc w:val="center"/>
            </w:pPr>
            <w:r>
              <w:rPr>
                <w:rFonts w:eastAsia="Calibri"/>
                <w:sz w:val="28"/>
                <w:szCs w:val="28"/>
              </w:rPr>
              <w:t xml:space="preserve">0 - 3</w:t>
            </w:r>
            <w:r/>
          </w:p>
        </w:tc>
      </w:tr>
      <w:tr>
        <w:tblPrEx/>
        <w:trPr/>
        <w:tc>
          <w:tcPr>
            <w:tcBorders>
              <w:top w:val="single" w:color="000000" w:sz="4" w:space="0"/>
              <w:left w:val="single" w:color="000000" w:sz="4" w:space="0"/>
              <w:bottom w:val="single" w:color="000000" w:sz="4" w:space="0"/>
              <w:right w:val="single" w:color="000000" w:sz="4" w:space="0"/>
            </w:tcBorders>
            <w:tcW w:w="566" w:type="dxa"/>
            <w:vAlign w:val="top"/>
            <w:vMerge w:val="continue"/>
            <w:textDirection w:val="lrTb"/>
            <w:noWrap w:val="false"/>
          </w:tcPr>
          <w:p>
            <w:pPr>
              <w:pStyle w:val="835"/>
              <w:jc w:val="center"/>
              <w:rPr>
                <w:rFonts w:eastAsia="Calibri"/>
                <w:sz w:val="28"/>
                <w:szCs w:val="28"/>
              </w:rPr>
            </w:pPr>
            <w:r>
              <w:rPr>
                <w:rFonts w:eastAsia="Calibri"/>
                <w:sz w:val="28"/>
                <w:szCs w:val="28"/>
              </w:rPr>
            </w:r>
            <w:r>
              <w:rPr>
                <w:rFonts w:eastAsia="Calibri"/>
                <w:sz w:val="28"/>
                <w:szCs w:val="28"/>
              </w:rPr>
            </w:r>
            <w:r>
              <w:rPr>
                <w:rFonts w:eastAsia="Calibri"/>
                <w:sz w:val="28"/>
                <w:szCs w:val="28"/>
              </w:rPr>
            </w:r>
          </w:p>
        </w:tc>
        <w:tc>
          <w:tcPr>
            <w:tcBorders>
              <w:top w:val="single" w:color="000000" w:sz="4" w:space="0"/>
              <w:left w:val="single" w:color="000000" w:sz="4" w:space="0"/>
              <w:bottom w:val="single" w:color="000000" w:sz="4" w:space="0"/>
              <w:right w:val="single" w:color="000000" w:sz="4" w:space="0"/>
            </w:tcBorders>
            <w:tcW w:w="3180" w:type="dxa"/>
            <w:vAlign w:val="top"/>
            <w:vMerge w:val="continue"/>
            <w:textDirection w:val="lrTb"/>
            <w:noWrap w:val="false"/>
          </w:tcPr>
          <w:p>
            <w:pPr>
              <w:pStyle w:val="835"/>
              <w:jc w:val="center"/>
              <w:rPr>
                <w:rFonts w:eastAsia="Calibri"/>
                <w:sz w:val="28"/>
                <w:szCs w:val="28"/>
              </w:rPr>
            </w:pPr>
            <w:r>
              <w:rPr>
                <w:rFonts w:eastAsia="Calibri"/>
                <w:sz w:val="28"/>
                <w:szCs w:val="28"/>
              </w:rPr>
            </w:r>
            <w:r>
              <w:rPr>
                <w:rFonts w:eastAsia="Calibri"/>
                <w:sz w:val="28"/>
                <w:szCs w:val="28"/>
              </w:rPr>
            </w:r>
            <w:r>
              <w:rPr>
                <w:rFonts w:eastAsia="Calibri"/>
                <w:sz w:val="28"/>
                <w:szCs w:val="28"/>
              </w:rPr>
            </w:r>
          </w:p>
        </w:tc>
        <w:tc>
          <w:tcPr>
            <w:tcBorders>
              <w:top w:val="single" w:color="000000" w:sz="4" w:space="0"/>
              <w:left w:val="single" w:color="000000" w:sz="4" w:space="0"/>
              <w:bottom w:val="single" w:color="000000" w:sz="4" w:space="0"/>
              <w:right w:val="single" w:color="000000" w:sz="4" w:space="0"/>
            </w:tcBorders>
            <w:tcW w:w="4535" w:type="dxa"/>
            <w:vAlign w:val="top"/>
            <w:textDirection w:val="lrTb"/>
            <w:noWrap w:val="false"/>
          </w:tcPr>
          <w:p>
            <w:pPr>
              <w:pStyle w:val="835"/>
              <w:jc w:val="both"/>
            </w:pPr>
            <w:r>
              <w:rPr>
                <w:rFonts w:eastAsia="Calibri"/>
                <w:sz w:val="28"/>
                <w:szCs w:val="28"/>
              </w:rPr>
              <w:t xml:space="preserve">полнота раскрытия темы сочинения</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835"/>
              <w:jc w:val="center"/>
            </w:pPr>
            <w:r>
              <w:rPr>
                <w:rFonts w:eastAsia="Calibri"/>
                <w:sz w:val="28"/>
                <w:szCs w:val="28"/>
              </w:rPr>
              <w:t xml:space="preserve">0 - 3</w:t>
            </w:r>
            <w:r/>
          </w:p>
        </w:tc>
      </w:tr>
      <w:tr>
        <w:tblPrEx/>
        <w:trPr/>
        <w:tc>
          <w:tcPr>
            <w:tcBorders>
              <w:top w:val="single" w:color="000000" w:sz="4" w:space="0"/>
              <w:left w:val="single" w:color="000000" w:sz="4" w:space="0"/>
              <w:bottom w:val="single" w:color="000000" w:sz="4" w:space="0"/>
              <w:right w:val="single" w:color="000000" w:sz="4" w:space="0"/>
            </w:tcBorders>
            <w:tcW w:w="566" w:type="dxa"/>
            <w:vAlign w:val="top"/>
            <w:vMerge w:val="continue"/>
            <w:textDirection w:val="lrTb"/>
            <w:noWrap w:val="false"/>
          </w:tcPr>
          <w:p>
            <w:pPr>
              <w:pStyle w:val="835"/>
              <w:jc w:val="center"/>
              <w:rPr>
                <w:rFonts w:eastAsia="Calibri"/>
                <w:sz w:val="28"/>
                <w:szCs w:val="28"/>
              </w:rPr>
            </w:pPr>
            <w:r>
              <w:rPr>
                <w:rFonts w:eastAsia="Calibri"/>
                <w:sz w:val="28"/>
                <w:szCs w:val="28"/>
              </w:rPr>
            </w:r>
            <w:r>
              <w:rPr>
                <w:rFonts w:eastAsia="Calibri"/>
                <w:sz w:val="28"/>
                <w:szCs w:val="28"/>
              </w:rPr>
            </w:r>
            <w:r>
              <w:rPr>
                <w:rFonts w:eastAsia="Calibri"/>
                <w:sz w:val="28"/>
                <w:szCs w:val="28"/>
              </w:rPr>
            </w:r>
          </w:p>
        </w:tc>
        <w:tc>
          <w:tcPr>
            <w:tcBorders>
              <w:top w:val="single" w:color="000000" w:sz="4" w:space="0"/>
              <w:left w:val="single" w:color="000000" w:sz="4" w:space="0"/>
              <w:bottom w:val="single" w:color="000000" w:sz="4" w:space="0"/>
              <w:right w:val="single" w:color="000000" w:sz="4" w:space="0"/>
            </w:tcBorders>
            <w:tcW w:w="3180" w:type="dxa"/>
            <w:vAlign w:val="top"/>
            <w:vMerge w:val="continue"/>
            <w:textDirection w:val="lrTb"/>
            <w:noWrap w:val="false"/>
          </w:tcPr>
          <w:p>
            <w:pPr>
              <w:pStyle w:val="835"/>
              <w:jc w:val="center"/>
              <w:rPr>
                <w:rFonts w:eastAsia="Calibri"/>
                <w:sz w:val="28"/>
                <w:szCs w:val="28"/>
              </w:rPr>
            </w:pPr>
            <w:r>
              <w:rPr>
                <w:rFonts w:eastAsia="Calibri"/>
                <w:sz w:val="28"/>
                <w:szCs w:val="28"/>
              </w:rPr>
            </w:r>
            <w:r>
              <w:rPr>
                <w:rFonts w:eastAsia="Calibri"/>
                <w:sz w:val="28"/>
                <w:szCs w:val="28"/>
              </w:rPr>
            </w:r>
            <w:r>
              <w:rPr>
                <w:rFonts w:eastAsia="Calibri"/>
                <w:sz w:val="28"/>
                <w:szCs w:val="28"/>
              </w:rPr>
            </w:r>
          </w:p>
        </w:tc>
        <w:tc>
          <w:tcPr>
            <w:tcBorders>
              <w:top w:val="single" w:color="000000" w:sz="4" w:space="0"/>
              <w:left w:val="single" w:color="000000" w:sz="4" w:space="0"/>
              <w:bottom w:val="single" w:color="000000" w:sz="4" w:space="0"/>
              <w:right w:val="single" w:color="000000" w:sz="4" w:space="0"/>
            </w:tcBorders>
            <w:tcW w:w="4535" w:type="dxa"/>
            <w:vAlign w:val="top"/>
            <w:textDirection w:val="lrTb"/>
            <w:noWrap w:val="false"/>
          </w:tcPr>
          <w:p>
            <w:pPr>
              <w:pStyle w:val="835"/>
              <w:jc w:val="both"/>
            </w:pPr>
            <w:r>
              <w:rPr>
                <w:rFonts w:eastAsia="Calibri"/>
                <w:sz w:val="28"/>
                <w:szCs w:val="28"/>
              </w:rPr>
              <w:t xml:space="preserve">оригинальность авторского замысла</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835"/>
              <w:jc w:val="center"/>
            </w:pPr>
            <w:r>
              <w:rPr>
                <w:rFonts w:eastAsia="Calibri"/>
                <w:sz w:val="28"/>
                <w:szCs w:val="28"/>
              </w:rPr>
              <w:t xml:space="preserve">0 - 3</w:t>
            </w:r>
            <w:r/>
          </w:p>
        </w:tc>
      </w:tr>
      <w:tr>
        <w:tblPrEx/>
        <w:trPr/>
        <w:tc>
          <w:tcPr>
            <w:tcBorders>
              <w:top w:val="single" w:color="000000" w:sz="4" w:space="0"/>
              <w:left w:val="single" w:color="000000" w:sz="4" w:space="0"/>
              <w:bottom w:val="single" w:color="000000" w:sz="4" w:space="0"/>
              <w:right w:val="single" w:color="000000" w:sz="4" w:space="0"/>
            </w:tcBorders>
            <w:tcW w:w="566" w:type="dxa"/>
            <w:vAlign w:val="top"/>
            <w:vMerge w:val="continue"/>
            <w:textDirection w:val="lrTb"/>
            <w:noWrap w:val="false"/>
          </w:tcPr>
          <w:p>
            <w:pPr>
              <w:pStyle w:val="835"/>
              <w:jc w:val="center"/>
              <w:rPr>
                <w:rFonts w:eastAsia="Calibri"/>
                <w:sz w:val="28"/>
                <w:szCs w:val="28"/>
              </w:rPr>
            </w:pPr>
            <w:r>
              <w:rPr>
                <w:rFonts w:eastAsia="Calibri"/>
                <w:sz w:val="28"/>
                <w:szCs w:val="28"/>
              </w:rPr>
            </w:r>
            <w:r>
              <w:rPr>
                <w:rFonts w:eastAsia="Calibri"/>
                <w:sz w:val="28"/>
                <w:szCs w:val="28"/>
              </w:rPr>
            </w:r>
            <w:r>
              <w:rPr>
                <w:rFonts w:eastAsia="Calibri"/>
                <w:sz w:val="28"/>
                <w:szCs w:val="28"/>
              </w:rPr>
            </w:r>
          </w:p>
        </w:tc>
        <w:tc>
          <w:tcPr>
            <w:tcBorders>
              <w:top w:val="single" w:color="000000" w:sz="4" w:space="0"/>
              <w:left w:val="single" w:color="000000" w:sz="4" w:space="0"/>
              <w:bottom w:val="single" w:color="000000" w:sz="4" w:space="0"/>
              <w:right w:val="single" w:color="000000" w:sz="4" w:space="0"/>
            </w:tcBorders>
            <w:tcW w:w="3180" w:type="dxa"/>
            <w:vAlign w:val="top"/>
            <w:vMerge w:val="continue"/>
            <w:textDirection w:val="lrTb"/>
            <w:noWrap w:val="false"/>
          </w:tcPr>
          <w:p>
            <w:pPr>
              <w:pStyle w:val="835"/>
              <w:jc w:val="center"/>
              <w:rPr>
                <w:rFonts w:eastAsia="Calibri"/>
                <w:sz w:val="28"/>
                <w:szCs w:val="28"/>
              </w:rPr>
            </w:pPr>
            <w:r>
              <w:rPr>
                <w:rFonts w:eastAsia="Calibri"/>
                <w:sz w:val="28"/>
                <w:szCs w:val="28"/>
              </w:rPr>
            </w:r>
            <w:r>
              <w:rPr>
                <w:rFonts w:eastAsia="Calibri"/>
                <w:sz w:val="28"/>
                <w:szCs w:val="28"/>
              </w:rPr>
            </w:r>
            <w:r>
              <w:rPr>
                <w:rFonts w:eastAsia="Calibri"/>
                <w:sz w:val="28"/>
                <w:szCs w:val="28"/>
              </w:rPr>
            </w:r>
          </w:p>
        </w:tc>
        <w:tc>
          <w:tcPr>
            <w:tcBorders>
              <w:top w:val="single" w:color="000000" w:sz="4" w:space="0"/>
              <w:left w:val="single" w:color="000000" w:sz="4" w:space="0"/>
              <w:bottom w:val="single" w:color="000000" w:sz="4" w:space="0"/>
              <w:right w:val="single" w:color="000000" w:sz="4" w:space="0"/>
            </w:tcBorders>
            <w:tcW w:w="4535" w:type="dxa"/>
            <w:vAlign w:val="top"/>
            <w:textDirection w:val="lrTb"/>
            <w:noWrap w:val="false"/>
          </w:tcPr>
          <w:p>
            <w:pPr>
              <w:pStyle w:val="835"/>
              <w:jc w:val="both"/>
            </w:pPr>
            <w:r>
              <w:rPr>
                <w:rFonts w:eastAsia="Calibri"/>
                <w:sz w:val="28"/>
                <w:szCs w:val="28"/>
              </w:rPr>
              <w:t xml:space="preserve">корректное использование литературного, исторического, биографического, научного и других материалов</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835"/>
              <w:jc w:val="center"/>
            </w:pPr>
            <w:r>
              <w:rPr>
                <w:rFonts w:eastAsia="Calibri"/>
                <w:sz w:val="28"/>
                <w:szCs w:val="28"/>
              </w:rPr>
              <w:t xml:space="preserve">0 - 3</w:t>
            </w:r>
            <w:r/>
          </w:p>
        </w:tc>
      </w:tr>
      <w:tr>
        <w:tblPrEx/>
        <w:trPr/>
        <w:tc>
          <w:tcPr>
            <w:tcBorders>
              <w:top w:val="single" w:color="000000" w:sz="4" w:space="0"/>
              <w:left w:val="single" w:color="000000" w:sz="4" w:space="0"/>
              <w:bottom w:val="single" w:color="000000" w:sz="4" w:space="0"/>
              <w:right w:val="single" w:color="000000" w:sz="4" w:space="0"/>
            </w:tcBorders>
            <w:tcW w:w="566" w:type="dxa"/>
            <w:vAlign w:val="top"/>
            <w:vMerge w:val="continue"/>
            <w:textDirection w:val="lrTb"/>
            <w:noWrap w:val="false"/>
          </w:tcPr>
          <w:p>
            <w:pPr>
              <w:pStyle w:val="835"/>
              <w:jc w:val="center"/>
              <w:rPr>
                <w:rFonts w:eastAsia="Calibri"/>
                <w:sz w:val="28"/>
                <w:szCs w:val="28"/>
              </w:rPr>
            </w:pPr>
            <w:r>
              <w:rPr>
                <w:rFonts w:eastAsia="Calibri"/>
                <w:sz w:val="28"/>
                <w:szCs w:val="28"/>
              </w:rPr>
            </w:r>
            <w:r>
              <w:rPr>
                <w:rFonts w:eastAsia="Calibri"/>
                <w:sz w:val="28"/>
                <w:szCs w:val="28"/>
              </w:rPr>
            </w:r>
            <w:r>
              <w:rPr>
                <w:rFonts w:eastAsia="Calibri"/>
                <w:sz w:val="28"/>
                <w:szCs w:val="28"/>
              </w:rPr>
            </w:r>
          </w:p>
        </w:tc>
        <w:tc>
          <w:tcPr>
            <w:tcBorders>
              <w:top w:val="single" w:color="000000" w:sz="4" w:space="0"/>
              <w:left w:val="single" w:color="000000" w:sz="4" w:space="0"/>
              <w:bottom w:val="single" w:color="000000" w:sz="4" w:space="0"/>
              <w:right w:val="single" w:color="000000" w:sz="4" w:space="0"/>
            </w:tcBorders>
            <w:tcW w:w="3180" w:type="dxa"/>
            <w:vAlign w:val="top"/>
            <w:vMerge w:val="continue"/>
            <w:textDirection w:val="lrTb"/>
            <w:noWrap w:val="false"/>
          </w:tcPr>
          <w:p>
            <w:pPr>
              <w:pStyle w:val="835"/>
              <w:jc w:val="center"/>
              <w:rPr>
                <w:rFonts w:eastAsia="Calibri"/>
                <w:sz w:val="28"/>
                <w:szCs w:val="28"/>
              </w:rPr>
            </w:pPr>
            <w:r>
              <w:rPr>
                <w:rFonts w:eastAsia="Calibri"/>
                <w:sz w:val="28"/>
                <w:szCs w:val="28"/>
              </w:rPr>
            </w:r>
            <w:r>
              <w:rPr>
                <w:rFonts w:eastAsia="Calibri"/>
                <w:sz w:val="28"/>
                <w:szCs w:val="28"/>
              </w:rPr>
            </w:r>
            <w:r>
              <w:rPr>
                <w:rFonts w:eastAsia="Calibri"/>
                <w:sz w:val="28"/>
                <w:szCs w:val="28"/>
              </w:rPr>
            </w:r>
          </w:p>
        </w:tc>
        <w:tc>
          <w:tcPr>
            <w:tcBorders>
              <w:top w:val="single" w:color="000000" w:sz="4" w:space="0"/>
              <w:left w:val="single" w:color="000000" w:sz="4" w:space="0"/>
              <w:bottom w:val="single" w:color="000000" w:sz="4" w:space="0"/>
              <w:right w:val="single" w:color="000000" w:sz="4" w:space="0"/>
            </w:tcBorders>
            <w:tcW w:w="4535" w:type="dxa"/>
            <w:vAlign w:val="top"/>
            <w:textDirection w:val="lrTb"/>
            <w:noWrap w:val="false"/>
          </w:tcPr>
          <w:p>
            <w:pPr>
              <w:pStyle w:val="835"/>
              <w:jc w:val="both"/>
            </w:pPr>
            <w:r>
              <w:rPr>
                <w:rFonts w:eastAsia="Calibri"/>
                <w:sz w:val="28"/>
                <w:szCs w:val="28"/>
              </w:rPr>
              <w:t xml:space="preserve">воплощенность идейного замысла</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835"/>
              <w:jc w:val="center"/>
            </w:pPr>
            <w:r>
              <w:rPr>
                <w:rFonts w:eastAsia="Calibri"/>
                <w:sz w:val="28"/>
                <w:szCs w:val="28"/>
              </w:rPr>
              <w:t xml:space="preserve">0 - 3</w:t>
            </w:r>
            <w:r/>
          </w:p>
        </w:tc>
      </w:tr>
      <w:tr>
        <w:tblPrEx/>
        <w:trPr/>
        <w:tc>
          <w:tcPr>
            <w:tcBorders>
              <w:top w:val="single" w:color="000000" w:sz="4" w:space="0"/>
              <w:left w:val="single" w:color="000000" w:sz="4" w:space="0"/>
              <w:bottom w:val="single" w:color="000000" w:sz="4" w:space="0"/>
              <w:right w:val="single" w:color="000000" w:sz="4" w:space="0"/>
            </w:tcBorders>
            <w:tcW w:w="566" w:type="dxa"/>
            <w:vAlign w:val="top"/>
            <w:vMerge w:val="restart"/>
            <w:textDirection w:val="lrTb"/>
            <w:noWrap w:val="false"/>
          </w:tcPr>
          <w:p>
            <w:pPr>
              <w:pStyle w:val="835"/>
              <w:jc w:val="center"/>
            </w:pPr>
            <w:r>
              <w:rPr>
                <w:rFonts w:eastAsia="Calibri"/>
                <w:sz w:val="28"/>
                <w:szCs w:val="28"/>
              </w:rPr>
              <w:t xml:space="preserve">3</w:t>
            </w:r>
            <w:r/>
          </w:p>
        </w:tc>
        <w:tc>
          <w:tcPr>
            <w:tcBorders>
              <w:top w:val="single" w:color="000000" w:sz="4" w:space="0"/>
              <w:left w:val="single" w:color="000000" w:sz="4" w:space="0"/>
              <w:bottom w:val="single" w:color="000000" w:sz="4" w:space="0"/>
              <w:right w:val="single" w:color="000000" w:sz="4" w:space="0"/>
            </w:tcBorders>
            <w:tcW w:w="3180" w:type="dxa"/>
            <w:vAlign w:val="top"/>
            <w:vMerge w:val="restart"/>
            <w:textDirection w:val="lrTb"/>
            <w:noWrap w:val="false"/>
          </w:tcPr>
          <w:p>
            <w:pPr>
              <w:pStyle w:val="835"/>
              <w:jc w:val="both"/>
            </w:pPr>
            <w:r>
              <w:rPr>
                <w:rFonts w:eastAsia="Calibri"/>
                <w:sz w:val="28"/>
                <w:szCs w:val="28"/>
              </w:rPr>
              <w:t xml:space="preserve">Жанровое и языковое своеобразие сочинения</w:t>
            </w:r>
            <w:r/>
          </w:p>
        </w:tc>
        <w:tc>
          <w:tcPr>
            <w:tcBorders>
              <w:top w:val="single" w:color="000000" w:sz="4" w:space="0"/>
              <w:left w:val="single" w:color="000000" w:sz="4" w:space="0"/>
              <w:bottom w:val="single" w:color="000000" w:sz="4" w:space="0"/>
              <w:right w:val="single" w:color="000000" w:sz="4" w:space="0"/>
            </w:tcBorders>
            <w:tcW w:w="4535" w:type="dxa"/>
            <w:vAlign w:val="top"/>
            <w:textDirection w:val="lrTb"/>
            <w:noWrap w:val="false"/>
          </w:tcPr>
          <w:p>
            <w:pPr>
              <w:pStyle w:val="835"/>
              <w:jc w:val="both"/>
            </w:pPr>
            <w:r>
              <w:rPr>
                <w:rFonts w:eastAsia="Calibri"/>
                <w:sz w:val="28"/>
                <w:szCs w:val="28"/>
              </w:rPr>
              <w:t xml:space="preserve">соответствие сочинения выбранному жанру</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835"/>
              <w:jc w:val="center"/>
            </w:pPr>
            <w:r>
              <w:rPr>
                <w:rFonts w:eastAsia="Calibri"/>
                <w:sz w:val="28"/>
                <w:szCs w:val="28"/>
              </w:rPr>
              <w:t xml:space="preserve">0 - 3</w:t>
            </w:r>
            <w:r/>
          </w:p>
        </w:tc>
      </w:tr>
      <w:tr>
        <w:tblPrEx/>
        <w:trPr/>
        <w:tc>
          <w:tcPr>
            <w:tcBorders>
              <w:top w:val="single" w:color="000000" w:sz="4" w:space="0"/>
              <w:left w:val="single" w:color="000000" w:sz="4" w:space="0"/>
              <w:bottom w:val="single" w:color="000000" w:sz="4" w:space="0"/>
              <w:right w:val="single" w:color="000000" w:sz="4" w:space="0"/>
            </w:tcBorders>
            <w:tcW w:w="566" w:type="dxa"/>
            <w:vAlign w:val="top"/>
            <w:vMerge w:val="continue"/>
            <w:textDirection w:val="lrTb"/>
            <w:noWrap w:val="false"/>
          </w:tcPr>
          <w:p>
            <w:pPr>
              <w:pStyle w:val="835"/>
              <w:jc w:val="center"/>
              <w:rPr>
                <w:rFonts w:eastAsia="Calibri"/>
                <w:sz w:val="28"/>
                <w:szCs w:val="28"/>
              </w:rPr>
            </w:pPr>
            <w:r>
              <w:rPr>
                <w:rFonts w:eastAsia="Calibri"/>
                <w:sz w:val="28"/>
                <w:szCs w:val="28"/>
              </w:rPr>
            </w:r>
            <w:r>
              <w:rPr>
                <w:rFonts w:eastAsia="Calibri"/>
                <w:sz w:val="28"/>
                <w:szCs w:val="28"/>
              </w:rPr>
            </w:r>
            <w:r>
              <w:rPr>
                <w:rFonts w:eastAsia="Calibri"/>
                <w:sz w:val="28"/>
                <w:szCs w:val="28"/>
              </w:rPr>
            </w:r>
          </w:p>
        </w:tc>
        <w:tc>
          <w:tcPr>
            <w:tcBorders>
              <w:top w:val="single" w:color="000000" w:sz="4" w:space="0"/>
              <w:left w:val="single" w:color="000000" w:sz="4" w:space="0"/>
              <w:bottom w:val="single" w:color="000000" w:sz="4" w:space="0"/>
              <w:right w:val="single" w:color="000000" w:sz="4" w:space="0"/>
            </w:tcBorders>
            <w:tcW w:w="3180" w:type="dxa"/>
            <w:vAlign w:val="top"/>
            <w:vMerge w:val="continue"/>
            <w:textDirection w:val="lrTb"/>
            <w:noWrap w:val="false"/>
          </w:tcPr>
          <w:p>
            <w:pPr>
              <w:pStyle w:val="835"/>
              <w:jc w:val="center"/>
              <w:rPr>
                <w:rFonts w:eastAsia="Calibri"/>
                <w:sz w:val="28"/>
                <w:szCs w:val="28"/>
              </w:rPr>
            </w:pPr>
            <w:r>
              <w:rPr>
                <w:rFonts w:eastAsia="Calibri"/>
                <w:sz w:val="28"/>
                <w:szCs w:val="28"/>
              </w:rPr>
            </w:r>
            <w:r>
              <w:rPr>
                <w:rFonts w:eastAsia="Calibri"/>
                <w:sz w:val="28"/>
                <w:szCs w:val="28"/>
              </w:rPr>
            </w:r>
            <w:r>
              <w:rPr>
                <w:rFonts w:eastAsia="Calibri"/>
                <w:sz w:val="28"/>
                <w:szCs w:val="28"/>
              </w:rPr>
            </w:r>
          </w:p>
        </w:tc>
        <w:tc>
          <w:tcPr>
            <w:tcBorders>
              <w:top w:val="single" w:color="000000" w:sz="4" w:space="0"/>
              <w:left w:val="single" w:color="000000" w:sz="4" w:space="0"/>
              <w:bottom w:val="single" w:color="000000" w:sz="4" w:space="0"/>
              <w:right w:val="single" w:color="000000" w:sz="4" w:space="0"/>
            </w:tcBorders>
            <w:tcW w:w="4535" w:type="dxa"/>
            <w:vAlign w:val="top"/>
            <w:textDirection w:val="lrTb"/>
            <w:noWrap w:val="false"/>
          </w:tcPr>
          <w:p>
            <w:pPr>
              <w:pStyle w:val="835"/>
              <w:jc w:val="both"/>
            </w:pPr>
            <w:r>
              <w:rPr>
                <w:rFonts w:eastAsia="Calibri"/>
                <w:sz w:val="28"/>
                <w:szCs w:val="28"/>
              </w:rPr>
              <w:t xml:space="preserve">цельность композиции сочинения</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835"/>
              <w:jc w:val="center"/>
            </w:pPr>
            <w:r>
              <w:rPr>
                <w:rFonts w:eastAsia="Calibri"/>
                <w:sz w:val="28"/>
                <w:szCs w:val="28"/>
              </w:rPr>
              <w:t xml:space="preserve">0 - 3</w:t>
            </w:r>
            <w:r/>
          </w:p>
        </w:tc>
      </w:tr>
      <w:tr>
        <w:tblPrEx/>
        <w:trPr/>
        <w:tc>
          <w:tcPr>
            <w:tcBorders>
              <w:top w:val="single" w:color="000000" w:sz="4" w:space="0"/>
              <w:left w:val="single" w:color="000000" w:sz="4" w:space="0"/>
              <w:bottom w:val="single" w:color="000000" w:sz="4" w:space="0"/>
              <w:right w:val="single" w:color="000000" w:sz="4" w:space="0"/>
            </w:tcBorders>
            <w:tcW w:w="566" w:type="dxa"/>
            <w:vAlign w:val="top"/>
            <w:vMerge w:val="continue"/>
            <w:textDirection w:val="lrTb"/>
            <w:noWrap w:val="false"/>
          </w:tcPr>
          <w:p>
            <w:pPr>
              <w:pStyle w:val="835"/>
              <w:jc w:val="center"/>
              <w:rPr>
                <w:rFonts w:eastAsia="Calibri"/>
                <w:sz w:val="28"/>
                <w:szCs w:val="28"/>
              </w:rPr>
            </w:pPr>
            <w:r>
              <w:rPr>
                <w:rFonts w:eastAsia="Calibri"/>
                <w:sz w:val="28"/>
                <w:szCs w:val="28"/>
              </w:rPr>
            </w:r>
            <w:r>
              <w:rPr>
                <w:rFonts w:eastAsia="Calibri"/>
                <w:sz w:val="28"/>
                <w:szCs w:val="28"/>
              </w:rPr>
            </w:r>
            <w:r>
              <w:rPr>
                <w:rFonts w:eastAsia="Calibri"/>
                <w:sz w:val="28"/>
                <w:szCs w:val="28"/>
              </w:rPr>
            </w:r>
          </w:p>
        </w:tc>
        <w:tc>
          <w:tcPr>
            <w:tcBorders>
              <w:top w:val="single" w:color="000000" w:sz="4" w:space="0"/>
              <w:left w:val="single" w:color="000000" w:sz="4" w:space="0"/>
              <w:bottom w:val="single" w:color="000000" w:sz="4" w:space="0"/>
              <w:right w:val="single" w:color="000000" w:sz="4" w:space="0"/>
            </w:tcBorders>
            <w:tcW w:w="3180" w:type="dxa"/>
            <w:vAlign w:val="top"/>
            <w:vMerge w:val="continue"/>
            <w:textDirection w:val="lrTb"/>
            <w:noWrap w:val="false"/>
          </w:tcPr>
          <w:p>
            <w:pPr>
              <w:pStyle w:val="835"/>
              <w:jc w:val="center"/>
              <w:rPr>
                <w:rFonts w:eastAsia="Calibri"/>
                <w:sz w:val="28"/>
                <w:szCs w:val="28"/>
              </w:rPr>
            </w:pPr>
            <w:r>
              <w:rPr>
                <w:rFonts w:eastAsia="Calibri"/>
                <w:sz w:val="28"/>
                <w:szCs w:val="28"/>
              </w:rPr>
            </w:r>
            <w:r>
              <w:rPr>
                <w:rFonts w:eastAsia="Calibri"/>
                <w:sz w:val="28"/>
                <w:szCs w:val="28"/>
              </w:rPr>
            </w:r>
            <w:r>
              <w:rPr>
                <w:rFonts w:eastAsia="Calibri"/>
                <w:sz w:val="28"/>
                <w:szCs w:val="28"/>
              </w:rPr>
            </w:r>
          </w:p>
        </w:tc>
        <w:tc>
          <w:tcPr>
            <w:tcBorders>
              <w:top w:val="single" w:color="000000" w:sz="4" w:space="0"/>
              <w:left w:val="single" w:color="000000" w:sz="4" w:space="0"/>
              <w:bottom w:val="single" w:color="000000" w:sz="4" w:space="0"/>
              <w:right w:val="single" w:color="000000" w:sz="4" w:space="0"/>
            </w:tcBorders>
            <w:tcW w:w="4535" w:type="dxa"/>
            <w:vAlign w:val="top"/>
            <w:textDirection w:val="lrTb"/>
            <w:noWrap w:val="false"/>
          </w:tcPr>
          <w:p>
            <w:pPr>
              <w:pStyle w:val="835"/>
              <w:jc w:val="both"/>
            </w:pPr>
            <w:r>
              <w:rPr>
                <w:rFonts w:eastAsia="Calibri"/>
                <w:sz w:val="28"/>
                <w:szCs w:val="28"/>
              </w:rPr>
              <w:t xml:space="preserve">логичность и соразмерность композиции сочинения</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835"/>
              <w:jc w:val="center"/>
            </w:pPr>
            <w:r>
              <w:rPr>
                <w:rFonts w:eastAsia="Calibri"/>
                <w:sz w:val="28"/>
                <w:szCs w:val="28"/>
              </w:rPr>
              <w:t xml:space="preserve">0 - 3</w:t>
            </w:r>
            <w:r/>
          </w:p>
        </w:tc>
      </w:tr>
      <w:tr>
        <w:tblPrEx/>
        <w:trPr/>
        <w:tc>
          <w:tcPr>
            <w:tcBorders>
              <w:top w:val="single" w:color="000000" w:sz="4" w:space="0"/>
              <w:left w:val="single" w:color="000000" w:sz="4" w:space="0"/>
              <w:bottom w:val="single" w:color="000000" w:sz="4" w:space="0"/>
              <w:right w:val="single" w:color="000000" w:sz="4" w:space="0"/>
            </w:tcBorders>
            <w:tcW w:w="566" w:type="dxa"/>
            <w:vAlign w:val="top"/>
            <w:vMerge w:val="continue"/>
            <w:textDirection w:val="lrTb"/>
            <w:noWrap w:val="false"/>
          </w:tcPr>
          <w:p>
            <w:pPr>
              <w:pStyle w:val="835"/>
              <w:jc w:val="center"/>
              <w:rPr>
                <w:rFonts w:eastAsia="Calibri"/>
                <w:sz w:val="28"/>
                <w:szCs w:val="28"/>
              </w:rPr>
            </w:pPr>
            <w:r>
              <w:rPr>
                <w:rFonts w:eastAsia="Calibri"/>
                <w:sz w:val="28"/>
                <w:szCs w:val="28"/>
              </w:rPr>
            </w:r>
            <w:r>
              <w:rPr>
                <w:rFonts w:eastAsia="Calibri"/>
                <w:sz w:val="28"/>
                <w:szCs w:val="28"/>
              </w:rPr>
            </w:r>
            <w:r>
              <w:rPr>
                <w:rFonts w:eastAsia="Calibri"/>
                <w:sz w:val="28"/>
                <w:szCs w:val="28"/>
              </w:rPr>
            </w:r>
          </w:p>
        </w:tc>
        <w:tc>
          <w:tcPr>
            <w:tcBorders>
              <w:top w:val="single" w:color="000000" w:sz="4" w:space="0"/>
              <w:left w:val="single" w:color="000000" w:sz="4" w:space="0"/>
              <w:bottom w:val="single" w:color="000000" w:sz="4" w:space="0"/>
              <w:right w:val="single" w:color="000000" w:sz="4" w:space="0"/>
            </w:tcBorders>
            <w:tcW w:w="3180" w:type="dxa"/>
            <w:vAlign w:val="top"/>
            <w:vMerge w:val="continue"/>
            <w:textDirection w:val="lrTb"/>
            <w:noWrap w:val="false"/>
          </w:tcPr>
          <w:p>
            <w:pPr>
              <w:pStyle w:val="835"/>
              <w:jc w:val="center"/>
              <w:rPr>
                <w:rFonts w:eastAsia="Calibri"/>
                <w:sz w:val="28"/>
                <w:szCs w:val="28"/>
              </w:rPr>
            </w:pPr>
            <w:r>
              <w:rPr>
                <w:rFonts w:eastAsia="Calibri"/>
                <w:sz w:val="28"/>
                <w:szCs w:val="28"/>
              </w:rPr>
            </w:r>
            <w:r>
              <w:rPr>
                <w:rFonts w:eastAsia="Calibri"/>
                <w:sz w:val="28"/>
                <w:szCs w:val="28"/>
              </w:rPr>
            </w:r>
            <w:r>
              <w:rPr>
                <w:rFonts w:eastAsia="Calibri"/>
                <w:sz w:val="28"/>
                <w:szCs w:val="28"/>
              </w:rPr>
            </w:r>
          </w:p>
        </w:tc>
        <w:tc>
          <w:tcPr>
            <w:tcBorders>
              <w:top w:val="single" w:color="000000" w:sz="4" w:space="0"/>
              <w:left w:val="single" w:color="000000" w:sz="4" w:space="0"/>
              <w:bottom w:val="single" w:color="000000" w:sz="4" w:space="0"/>
              <w:right w:val="single" w:color="000000" w:sz="4" w:space="0"/>
            </w:tcBorders>
            <w:tcW w:w="4535" w:type="dxa"/>
            <w:vAlign w:val="top"/>
            <w:textDirection w:val="lrTb"/>
            <w:noWrap w:val="false"/>
          </w:tcPr>
          <w:p>
            <w:pPr>
              <w:pStyle w:val="835"/>
              <w:jc w:val="both"/>
            </w:pPr>
            <w:r>
              <w:rPr>
                <w:rFonts w:eastAsia="Calibri"/>
                <w:sz w:val="28"/>
                <w:szCs w:val="28"/>
              </w:rPr>
              <w:t xml:space="preserve">богатство лексики</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835"/>
              <w:jc w:val="center"/>
            </w:pPr>
            <w:r>
              <w:rPr>
                <w:rFonts w:eastAsia="Calibri"/>
                <w:sz w:val="28"/>
                <w:szCs w:val="28"/>
              </w:rPr>
              <w:t xml:space="preserve">0 - 3</w:t>
            </w:r>
            <w:r/>
          </w:p>
        </w:tc>
      </w:tr>
      <w:tr>
        <w:tblPrEx/>
        <w:trPr/>
        <w:tc>
          <w:tcPr>
            <w:tcBorders>
              <w:top w:val="single" w:color="000000" w:sz="4" w:space="0"/>
              <w:left w:val="single" w:color="000000" w:sz="4" w:space="0"/>
              <w:bottom w:val="single" w:color="000000" w:sz="4" w:space="0"/>
              <w:right w:val="single" w:color="000000" w:sz="4" w:space="0"/>
            </w:tcBorders>
            <w:tcW w:w="566" w:type="dxa"/>
            <w:vAlign w:val="top"/>
            <w:vMerge w:val="continue"/>
            <w:textDirection w:val="lrTb"/>
            <w:noWrap w:val="false"/>
          </w:tcPr>
          <w:p>
            <w:pPr>
              <w:pStyle w:val="835"/>
              <w:jc w:val="center"/>
              <w:rPr>
                <w:rFonts w:eastAsia="Calibri"/>
                <w:sz w:val="28"/>
                <w:szCs w:val="28"/>
              </w:rPr>
            </w:pPr>
            <w:r>
              <w:rPr>
                <w:rFonts w:eastAsia="Calibri"/>
                <w:sz w:val="28"/>
                <w:szCs w:val="28"/>
              </w:rPr>
            </w:r>
            <w:r>
              <w:rPr>
                <w:rFonts w:eastAsia="Calibri"/>
                <w:sz w:val="28"/>
                <w:szCs w:val="28"/>
              </w:rPr>
            </w:r>
            <w:r>
              <w:rPr>
                <w:rFonts w:eastAsia="Calibri"/>
                <w:sz w:val="28"/>
                <w:szCs w:val="28"/>
              </w:rPr>
            </w:r>
          </w:p>
        </w:tc>
        <w:tc>
          <w:tcPr>
            <w:tcBorders>
              <w:top w:val="single" w:color="000000" w:sz="4" w:space="0"/>
              <w:left w:val="single" w:color="000000" w:sz="4" w:space="0"/>
              <w:bottom w:val="single" w:color="000000" w:sz="4" w:space="0"/>
              <w:right w:val="single" w:color="000000" w:sz="4" w:space="0"/>
            </w:tcBorders>
            <w:tcW w:w="3180" w:type="dxa"/>
            <w:vAlign w:val="top"/>
            <w:vMerge w:val="continue"/>
            <w:textDirection w:val="lrTb"/>
            <w:noWrap w:val="false"/>
          </w:tcPr>
          <w:p>
            <w:pPr>
              <w:pStyle w:val="835"/>
              <w:jc w:val="center"/>
              <w:rPr>
                <w:rFonts w:eastAsia="Calibri"/>
                <w:sz w:val="28"/>
                <w:szCs w:val="28"/>
              </w:rPr>
            </w:pPr>
            <w:r>
              <w:rPr>
                <w:rFonts w:eastAsia="Calibri"/>
                <w:sz w:val="28"/>
                <w:szCs w:val="28"/>
              </w:rPr>
            </w:r>
            <w:r>
              <w:rPr>
                <w:rFonts w:eastAsia="Calibri"/>
                <w:sz w:val="28"/>
                <w:szCs w:val="28"/>
              </w:rPr>
            </w:r>
            <w:r>
              <w:rPr>
                <w:rFonts w:eastAsia="Calibri"/>
                <w:sz w:val="28"/>
                <w:szCs w:val="28"/>
              </w:rPr>
            </w:r>
          </w:p>
        </w:tc>
        <w:tc>
          <w:tcPr>
            <w:tcBorders>
              <w:top w:val="single" w:color="000000" w:sz="4" w:space="0"/>
              <w:left w:val="single" w:color="000000" w:sz="4" w:space="0"/>
              <w:bottom w:val="single" w:color="000000" w:sz="4" w:space="0"/>
              <w:right w:val="single" w:color="000000" w:sz="4" w:space="0"/>
            </w:tcBorders>
            <w:tcW w:w="4535" w:type="dxa"/>
            <w:vAlign w:val="top"/>
            <w:textDirection w:val="lrTb"/>
            <w:noWrap w:val="false"/>
          </w:tcPr>
          <w:p>
            <w:pPr>
              <w:pStyle w:val="835"/>
              <w:jc w:val="both"/>
            </w:pPr>
            <w:r>
              <w:rPr>
                <w:rFonts w:eastAsia="Calibri"/>
                <w:sz w:val="28"/>
                <w:szCs w:val="28"/>
              </w:rPr>
              <w:t xml:space="preserve">разнообразие синтаксических конструкций</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835"/>
              <w:jc w:val="center"/>
            </w:pPr>
            <w:r>
              <w:rPr>
                <w:rFonts w:eastAsia="Calibri"/>
                <w:sz w:val="28"/>
                <w:szCs w:val="28"/>
              </w:rPr>
              <w:t xml:space="preserve">0 - 3</w:t>
            </w:r>
            <w:r/>
          </w:p>
        </w:tc>
      </w:tr>
      <w:tr>
        <w:tblPrEx/>
        <w:trPr/>
        <w:tc>
          <w:tcPr>
            <w:tcBorders>
              <w:top w:val="single" w:color="000000" w:sz="4" w:space="0"/>
              <w:left w:val="single" w:color="000000" w:sz="4" w:space="0"/>
              <w:bottom w:val="single" w:color="000000" w:sz="4" w:space="0"/>
              <w:right w:val="single" w:color="000000" w:sz="4" w:space="0"/>
            </w:tcBorders>
            <w:tcW w:w="566" w:type="dxa"/>
            <w:vAlign w:val="top"/>
            <w:vMerge w:val="continue"/>
            <w:textDirection w:val="lrTb"/>
            <w:noWrap w:val="false"/>
          </w:tcPr>
          <w:p>
            <w:pPr>
              <w:pStyle w:val="835"/>
              <w:jc w:val="center"/>
              <w:rPr>
                <w:rFonts w:eastAsia="Calibri"/>
                <w:sz w:val="28"/>
                <w:szCs w:val="28"/>
              </w:rPr>
            </w:pPr>
            <w:r>
              <w:rPr>
                <w:rFonts w:eastAsia="Calibri"/>
                <w:sz w:val="28"/>
                <w:szCs w:val="28"/>
              </w:rPr>
            </w:r>
            <w:r>
              <w:rPr>
                <w:rFonts w:eastAsia="Calibri"/>
                <w:sz w:val="28"/>
                <w:szCs w:val="28"/>
              </w:rPr>
            </w:r>
            <w:r>
              <w:rPr>
                <w:rFonts w:eastAsia="Calibri"/>
                <w:sz w:val="28"/>
                <w:szCs w:val="28"/>
              </w:rPr>
            </w:r>
          </w:p>
        </w:tc>
        <w:tc>
          <w:tcPr>
            <w:tcBorders>
              <w:top w:val="single" w:color="000000" w:sz="4" w:space="0"/>
              <w:left w:val="single" w:color="000000" w:sz="4" w:space="0"/>
              <w:bottom w:val="single" w:color="000000" w:sz="4" w:space="0"/>
              <w:right w:val="single" w:color="000000" w:sz="4" w:space="0"/>
            </w:tcBorders>
            <w:tcW w:w="3180" w:type="dxa"/>
            <w:vAlign w:val="top"/>
            <w:vMerge w:val="continue"/>
            <w:textDirection w:val="lrTb"/>
            <w:noWrap w:val="false"/>
          </w:tcPr>
          <w:p>
            <w:pPr>
              <w:pStyle w:val="835"/>
              <w:jc w:val="center"/>
              <w:rPr>
                <w:rFonts w:eastAsia="Calibri"/>
                <w:sz w:val="28"/>
                <w:szCs w:val="28"/>
              </w:rPr>
            </w:pPr>
            <w:r>
              <w:rPr>
                <w:rFonts w:eastAsia="Calibri"/>
                <w:sz w:val="28"/>
                <w:szCs w:val="28"/>
              </w:rPr>
            </w:r>
            <w:r>
              <w:rPr>
                <w:rFonts w:eastAsia="Calibri"/>
                <w:sz w:val="28"/>
                <w:szCs w:val="28"/>
              </w:rPr>
            </w:r>
            <w:r>
              <w:rPr>
                <w:rFonts w:eastAsia="Calibri"/>
                <w:sz w:val="28"/>
                <w:szCs w:val="28"/>
              </w:rPr>
            </w:r>
          </w:p>
        </w:tc>
        <w:tc>
          <w:tcPr>
            <w:tcBorders>
              <w:top w:val="single" w:color="000000" w:sz="4" w:space="0"/>
              <w:left w:val="single" w:color="000000" w:sz="4" w:space="0"/>
              <w:bottom w:val="single" w:color="000000" w:sz="4" w:space="0"/>
              <w:right w:val="single" w:color="000000" w:sz="4" w:space="0"/>
            </w:tcBorders>
            <w:tcW w:w="4535" w:type="dxa"/>
            <w:vAlign w:val="top"/>
            <w:textDirection w:val="lrTb"/>
            <w:noWrap w:val="false"/>
          </w:tcPr>
          <w:p>
            <w:pPr>
              <w:pStyle w:val="835"/>
              <w:jc w:val="both"/>
            </w:pPr>
            <w:r>
              <w:rPr>
                <w:rFonts w:eastAsia="Calibri"/>
                <w:sz w:val="28"/>
                <w:szCs w:val="28"/>
              </w:rPr>
              <w:t xml:space="preserve">точность, ясность и выразительность речи</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835"/>
              <w:jc w:val="center"/>
            </w:pPr>
            <w:r>
              <w:rPr>
                <w:rFonts w:eastAsia="Calibri"/>
                <w:sz w:val="28"/>
                <w:szCs w:val="28"/>
              </w:rPr>
              <w:t xml:space="preserve">0 - 3</w:t>
            </w:r>
            <w:r/>
          </w:p>
        </w:tc>
      </w:tr>
      <w:tr>
        <w:tblPrEx/>
        <w:trPr/>
        <w:tc>
          <w:tcPr>
            <w:tcBorders>
              <w:top w:val="single" w:color="000000" w:sz="4" w:space="0"/>
              <w:left w:val="single" w:color="000000" w:sz="4" w:space="0"/>
              <w:bottom w:val="single" w:color="000000" w:sz="4" w:space="0"/>
              <w:right w:val="single" w:color="000000" w:sz="4" w:space="0"/>
            </w:tcBorders>
            <w:tcW w:w="566" w:type="dxa"/>
            <w:vAlign w:val="top"/>
            <w:vMerge w:val="continue"/>
            <w:textDirection w:val="lrTb"/>
            <w:noWrap w:val="false"/>
          </w:tcPr>
          <w:p>
            <w:pPr>
              <w:pStyle w:val="835"/>
              <w:jc w:val="center"/>
              <w:rPr>
                <w:rFonts w:eastAsia="Calibri"/>
                <w:sz w:val="28"/>
                <w:szCs w:val="28"/>
              </w:rPr>
            </w:pPr>
            <w:r>
              <w:rPr>
                <w:rFonts w:eastAsia="Calibri"/>
                <w:sz w:val="28"/>
                <w:szCs w:val="28"/>
              </w:rPr>
            </w:r>
            <w:r>
              <w:rPr>
                <w:rFonts w:eastAsia="Calibri"/>
                <w:sz w:val="28"/>
                <w:szCs w:val="28"/>
              </w:rPr>
            </w:r>
            <w:r>
              <w:rPr>
                <w:rFonts w:eastAsia="Calibri"/>
                <w:sz w:val="28"/>
                <w:szCs w:val="28"/>
              </w:rPr>
            </w:r>
          </w:p>
        </w:tc>
        <w:tc>
          <w:tcPr>
            <w:tcBorders>
              <w:top w:val="single" w:color="000000" w:sz="4" w:space="0"/>
              <w:left w:val="single" w:color="000000" w:sz="4" w:space="0"/>
              <w:bottom w:val="single" w:color="000000" w:sz="4" w:space="0"/>
              <w:right w:val="single" w:color="000000" w:sz="4" w:space="0"/>
            </w:tcBorders>
            <w:tcW w:w="3180" w:type="dxa"/>
            <w:vAlign w:val="top"/>
            <w:vMerge w:val="continue"/>
            <w:textDirection w:val="lrTb"/>
            <w:noWrap w:val="false"/>
          </w:tcPr>
          <w:p>
            <w:pPr>
              <w:pStyle w:val="835"/>
              <w:jc w:val="center"/>
              <w:rPr>
                <w:rFonts w:eastAsia="Calibri"/>
                <w:sz w:val="28"/>
                <w:szCs w:val="28"/>
              </w:rPr>
            </w:pPr>
            <w:r>
              <w:rPr>
                <w:rFonts w:eastAsia="Calibri"/>
                <w:sz w:val="28"/>
                <w:szCs w:val="28"/>
              </w:rPr>
            </w:r>
            <w:r>
              <w:rPr>
                <w:rFonts w:eastAsia="Calibri"/>
                <w:sz w:val="28"/>
                <w:szCs w:val="28"/>
              </w:rPr>
            </w:r>
            <w:r>
              <w:rPr>
                <w:rFonts w:eastAsia="Calibri"/>
                <w:sz w:val="28"/>
                <w:szCs w:val="28"/>
              </w:rPr>
            </w:r>
          </w:p>
        </w:tc>
        <w:tc>
          <w:tcPr>
            <w:tcBorders>
              <w:top w:val="single" w:color="000000" w:sz="4" w:space="0"/>
              <w:left w:val="single" w:color="000000" w:sz="4" w:space="0"/>
              <w:bottom w:val="single" w:color="000000" w:sz="4" w:space="0"/>
              <w:right w:val="single" w:color="000000" w:sz="4" w:space="0"/>
            </w:tcBorders>
            <w:tcW w:w="4535" w:type="dxa"/>
            <w:vAlign w:val="top"/>
            <w:textDirection w:val="lrTb"/>
            <w:noWrap w:val="false"/>
          </w:tcPr>
          <w:p>
            <w:pPr>
              <w:pStyle w:val="835"/>
              <w:jc w:val="both"/>
            </w:pPr>
            <w:r>
              <w:rPr>
                <w:rFonts w:eastAsia="Calibri"/>
                <w:sz w:val="28"/>
                <w:szCs w:val="28"/>
              </w:rPr>
              <w:t xml:space="preserve">целесообразность использования языковых средств</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835"/>
              <w:jc w:val="center"/>
            </w:pPr>
            <w:r>
              <w:rPr>
                <w:rFonts w:eastAsia="Calibri"/>
                <w:sz w:val="28"/>
                <w:szCs w:val="28"/>
              </w:rPr>
              <w:t xml:space="preserve">0 - 3</w:t>
            </w:r>
            <w:r/>
          </w:p>
        </w:tc>
      </w:tr>
      <w:tr>
        <w:tblPrEx/>
        <w:trPr/>
        <w:tc>
          <w:tcPr>
            <w:tcBorders>
              <w:top w:val="single" w:color="000000" w:sz="4" w:space="0"/>
              <w:left w:val="single" w:color="000000" w:sz="4" w:space="0"/>
              <w:bottom w:val="single" w:color="000000" w:sz="4" w:space="0"/>
              <w:right w:val="single" w:color="000000" w:sz="4" w:space="0"/>
            </w:tcBorders>
            <w:tcW w:w="566" w:type="dxa"/>
            <w:vAlign w:val="top"/>
            <w:vMerge w:val="continue"/>
            <w:textDirection w:val="lrTb"/>
            <w:noWrap w:val="false"/>
          </w:tcPr>
          <w:p>
            <w:pPr>
              <w:pStyle w:val="835"/>
              <w:jc w:val="center"/>
              <w:rPr>
                <w:rFonts w:eastAsia="Calibri"/>
                <w:sz w:val="28"/>
                <w:szCs w:val="28"/>
              </w:rPr>
            </w:pPr>
            <w:r>
              <w:rPr>
                <w:rFonts w:eastAsia="Calibri"/>
                <w:sz w:val="28"/>
                <w:szCs w:val="28"/>
              </w:rPr>
            </w:r>
            <w:r>
              <w:rPr>
                <w:rFonts w:eastAsia="Calibri"/>
                <w:sz w:val="28"/>
                <w:szCs w:val="28"/>
              </w:rPr>
            </w:r>
            <w:r>
              <w:rPr>
                <w:rFonts w:eastAsia="Calibri"/>
                <w:sz w:val="28"/>
                <w:szCs w:val="28"/>
              </w:rPr>
            </w:r>
          </w:p>
        </w:tc>
        <w:tc>
          <w:tcPr>
            <w:tcBorders>
              <w:top w:val="single" w:color="000000" w:sz="4" w:space="0"/>
              <w:left w:val="single" w:color="000000" w:sz="4" w:space="0"/>
              <w:bottom w:val="single" w:color="000000" w:sz="4" w:space="0"/>
              <w:right w:val="single" w:color="000000" w:sz="4" w:space="0"/>
            </w:tcBorders>
            <w:tcW w:w="3180" w:type="dxa"/>
            <w:vAlign w:val="top"/>
            <w:vMerge w:val="continue"/>
            <w:textDirection w:val="lrTb"/>
            <w:noWrap w:val="false"/>
          </w:tcPr>
          <w:p>
            <w:pPr>
              <w:pStyle w:val="835"/>
              <w:jc w:val="center"/>
              <w:rPr>
                <w:rFonts w:eastAsia="Calibri"/>
                <w:sz w:val="28"/>
                <w:szCs w:val="28"/>
              </w:rPr>
            </w:pPr>
            <w:r>
              <w:rPr>
                <w:rFonts w:eastAsia="Calibri"/>
                <w:sz w:val="28"/>
                <w:szCs w:val="28"/>
              </w:rPr>
            </w:r>
            <w:r>
              <w:rPr>
                <w:rFonts w:eastAsia="Calibri"/>
                <w:sz w:val="28"/>
                <w:szCs w:val="28"/>
              </w:rPr>
            </w:r>
            <w:r>
              <w:rPr>
                <w:rFonts w:eastAsia="Calibri"/>
                <w:sz w:val="28"/>
                <w:szCs w:val="28"/>
              </w:rPr>
            </w:r>
          </w:p>
        </w:tc>
        <w:tc>
          <w:tcPr>
            <w:tcBorders>
              <w:top w:val="single" w:color="000000" w:sz="4" w:space="0"/>
              <w:left w:val="single" w:color="000000" w:sz="4" w:space="0"/>
              <w:bottom w:val="single" w:color="000000" w:sz="4" w:space="0"/>
              <w:right w:val="single" w:color="000000" w:sz="4" w:space="0"/>
            </w:tcBorders>
            <w:tcW w:w="4535" w:type="dxa"/>
            <w:vAlign w:val="top"/>
            <w:textDirection w:val="lrTb"/>
            <w:noWrap w:val="false"/>
          </w:tcPr>
          <w:p>
            <w:pPr>
              <w:pStyle w:val="835"/>
              <w:jc w:val="both"/>
            </w:pPr>
            <w:r>
              <w:rPr>
                <w:rFonts w:eastAsia="Calibri"/>
                <w:sz w:val="28"/>
                <w:szCs w:val="28"/>
              </w:rPr>
              <w:t xml:space="preserve">стилевое единство текста</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835"/>
              <w:jc w:val="center"/>
            </w:pPr>
            <w:r>
              <w:rPr>
                <w:rFonts w:eastAsia="Calibri"/>
                <w:sz w:val="28"/>
                <w:szCs w:val="28"/>
              </w:rPr>
              <w:t xml:space="preserve">0 - 3</w:t>
            </w:r>
            <w:r/>
          </w:p>
        </w:tc>
      </w:tr>
      <w:tr>
        <w:tblPrEx/>
        <w:trPr/>
        <w:tc>
          <w:tcPr>
            <w:tcBorders>
              <w:top w:val="single" w:color="000000" w:sz="4" w:space="0"/>
              <w:left w:val="single" w:color="000000" w:sz="4" w:space="0"/>
              <w:bottom w:val="single" w:color="000000" w:sz="4" w:space="0"/>
              <w:right w:val="single" w:color="000000" w:sz="4" w:space="0"/>
            </w:tcBorders>
            <w:tcW w:w="566" w:type="dxa"/>
            <w:vAlign w:val="top"/>
            <w:vMerge w:val="restart"/>
            <w:textDirection w:val="lrTb"/>
            <w:noWrap w:val="false"/>
          </w:tcPr>
          <w:p>
            <w:pPr>
              <w:pStyle w:val="835"/>
              <w:jc w:val="center"/>
            </w:pPr>
            <w:r>
              <w:rPr>
                <w:rFonts w:eastAsia="Calibri"/>
                <w:sz w:val="28"/>
                <w:szCs w:val="28"/>
              </w:rPr>
              <w:t xml:space="preserve">4</w:t>
            </w:r>
            <w:r/>
          </w:p>
        </w:tc>
        <w:tc>
          <w:tcPr>
            <w:tcBorders>
              <w:top w:val="single" w:color="000000" w:sz="4" w:space="0"/>
              <w:left w:val="single" w:color="000000" w:sz="4" w:space="0"/>
              <w:bottom w:val="single" w:color="000000" w:sz="4" w:space="0"/>
              <w:right w:val="single" w:color="000000" w:sz="4" w:space="0"/>
            </w:tcBorders>
            <w:tcW w:w="3180" w:type="dxa"/>
            <w:vAlign w:val="top"/>
            <w:vMerge w:val="restart"/>
            <w:textDirection w:val="lrTb"/>
            <w:noWrap w:val="false"/>
          </w:tcPr>
          <w:p>
            <w:pPr>
              <w:pStyle w:val="835"/>
              <w:jc w:val="center"/>
            </w:pPr>
            <w:r>
              <w:rPr>
                <w:rFonts w:eastAsia="Calibri"/>
                <w:sz w:val="28"/>
                <w:szCs w:val="28"/>
              </w:rPr>
              <w:t xml:space="preserve">Грамотность</w:t>
            </w:r>
            <w:r/>
          </w:p>
        </w:tc>
        <w:tc>
          <w:tcPr>
            <w:tcBorders>
              <w:top w:val="single" w:color="000000" w:sz="4" w:space="0"/>
              <w:left w:val="single" w:color="000000" w:sz="4" w:space="0"/>
              <w:bottom w:val="single" w:color="000000" w:sz="4" w:space="0"/>
              <w:right w:val="single" w:color="000000" w:sz="4" w:space="0"/>
            </w:tcBorders>
            <w:tcW w:w="4535" w:type="dxa"/>
            <w:vAlign w:val="top"/>
            <w:textDirection w:val="lrTb"/>
            <w:noWrap w:val="false"/>
          </w:tcPr>
          <w:p>
            <w:pPr>
              <w:pStyle w:val="835"/>
              <w:jc w:val="both"/>
            </w:pPr>
            <w:r>
              <w:rPr>
                <w:rFonts w:eastAsia="Calibri"/>
                <w:sz w:val="28"/>
                <w:szCs w:val="28"/>
              </w:rPr>
              <w:t xml:space="preserve">соблюдение орфографических норм русского языка</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835"/>
              <w:jc w:val="center"/>
            </w:pPr>
            <w:r>
              <w:rPr>
                <w:rFonts w:eastAsia="Calibri"/>
                <w:sz w:val="28"/>
                <w:szCs w:val="28"/>
              </w:rPr>
              <w:t xml:space="preserve">0 - 3</w:t>
            </w:r>
            <w:r/>
          </w:p>
        </w:tc>
      </w:tr>
      <w:tr>
        <w:tblPrEx/>
        <w:trPr/>
        <w:tc>
          <w:tcPr>
            <w:tcBorders>
              <w:top w:val="single" w:color="000000" w:sz="4" w:space="0"/>
              <w:left w:val="single" w:color="000000" w:sz="4" w:space="0"/>
              <w:bottom w:val="single" w:color="000000" w:sz="4" w:space="0"/>
              <w:right w:val="single" w:color="000000" w:sz="4" w:space="0"/>
            </w:tcBorders>
            <w:tcW w:w="566" w:type="dxa"/>
            <w:vAlign w:val="top"/>
            <w:vMerge w:val="continue"/>
            <w:textDirection w:val="lrTb"/>
            <w:noWrap w:val="false"/>
          </w:tcPr>
          <w:p>
            <w:pPr>
              <w:pStyle w:val="835"/>
              <w:jc w:val="center"/>
              <w:rPr>
                <w:rFonts w:eastAsia="Calibri"/>
                <w:sz w:val="28"/>
                <w:szCs w:val="28"/>
              </w:rPr>
            </w:pPr>
            <w:r>
              <w:rPr>
                <w:rFonts w:eastAsia="Calibri"/>
                <w:sz w:val="28"/>
                <w:szCs w:val="28"/>
              </w:rPr>
            </w:r>
            <w:r>
              <w:rPr>
                <w:rFonts w:eastAsia="Calibri"/>
                <w:sz w:val="28"/>
                <w:szCs w:val="28"/>
              </w:rPr>
            </w:r>
            <w:r>
              <w:rPr>
                <w:rFonts w:eastAsia="Calibri"/>
                <w:sz w:val="28"/>
                <w:szCs w:val="28"/>
              </w:rPr>
            </w:r>
          </w:p>
        </w:tc>
        <w:tc>
          <w:tcPr>
            <w:tcBorders>
              <w:top w:val="single" w:color="000000" w:sz="4" w:space="0"/>
              <w:left w:val="single" w:color="000000" w:sz="4" w:space="0"/>
              <w:bottom w:val="single" w:color="000000" w:sz="4" w:space="0"/>
              <w:right w:val="single" w:color="000000" w:sz="4" w:space="0"/>
            </w:tcBorders>
            <w:tcW w:w="3180" w:type="dxa"/>
            <w:vAlign w:val="top"/>
            <w:vMerge w:val="continue"/>
            <w:textDirection w:val="lrTb"/>
            <w:noWrap w:val="false"/>
          </w:tcPr>
          <w:p>
            <w:pPr>
              <w:pStyle w:val="835"/>
              <w:jc w:val="center"/>
              <w:rPr>
                <w:rFonts w:eastAsia="Calibri"/>
                <w:sz w:val="28"/>
                <w:szCs w:val="28"/>
              </w:rPr>
            </w:pPr>
            <w:r>
              <w:rPr>
                <w:rFonts w:eastAsia="Calibri"/>
                <w:sz w:val="28"/>
                <w:szCs w:val="28"/>
              </w:rPr>
            </w:r>
            <w:r>
              <w:rPr>
                <w:rFonts w:eastAsia="Calibri"/>
                <w:sz w:val="28"/>
                <w:szCs w:val="28"/>
              </w:rPr>
            </w:r>
            <w:r>
              <w:rPr>
                <w:rFonts w:eastAsia="Calibri"/>
                <w:sz w:val="28"/>
                <w:szCs w:val="28"/>
              </w:rPr>
            </w:r>
          </w:p>
        </w:tc>
        <w:tc>
          <w:tcPr>
            <w:tcBorders>
              <w:top w:val="single" w:color="000000" w:sz="4" w:space="0"/>
              <w:left w:val="single" w:color="000000" w:sz="4" w:space="0"/>
              <w:bottom w:val="single" w:color="000000" w:sz="4" w:space="0"/>
              <w:right w:val="single" w:color="000000" w:sz="4" w:space="0"/>
            </w:tcBorders>
            <w:tcW w:w="4535" w:type="dxa"/>
            <w:vAlign w:val="top"/>
            <w:textDirection w:val="lrTb"/>
            <w:noWrap w:val="false"/>
          </w:tcPr>
          <w:p>
            <w:pPr>
              <w:pStyle w:val="835"/>
              <w:jc w:val="both"/>
            </w:pPr>
            <w:r>
              <w:rPr>
                <w:rFonts w:eastAsia="Calibri"/>
                <w:sz w:val="28"/>
                <w:szCs w:val="28"/>
              </w:rPr>
              <w:t xml:space="preserve">соблюдение пунктуационных норм русского языка</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835"/>
              <w:jc w:val="center"/>
            </w:pPr>
            <w:r>
              <w:rPr>
                <w:rFonts w:eastAsia="Calibri"/>
                <w:sz w:val="28"/>
                <w:szCs w:val="28"/>
              </w:rPr>
              <w:t xml:space="preserve">0 - 3</w:t>
            </w:r>
            <w:r/>
          </w:p>
        </w:tc>
      </w:tr>
      <w:tr>
        <w:tblPrEx/>
        <w:trPr/>
        <w:tc>
          <w:tcPr>
            <w:tcBorders>
              <w:top w:val="single" w:color="000000" w:sz="4" w:space="0"/>
              <w:left w:val="single" w:color="000000" w:sz="4" w:space="0"/>
              <w:bottom w:val="single" w:color="000000" w:sz="4" w:space="0"/>
              <w:right w:val="single" w:color="000000" w:sz="4" w:space="0"/>
            </w:tcBorders>
            <w:tcW w:w="566" w:type="dxa"/>
            <w:vAlign w:val="top"/>
            <w:vMerge w:val="continue"/>
            <w:textDirection w:val="lrTb"/>
            <w:noWrap w:val="false"/>
          </w:tcPr>
          <w:p>
            <w:pPr>
              <w:pStyle w:val="835"/>
              <w:jc w:val="center"/>
              <w:rPr>
                <w:rFonts w:eastAsia="Calibri"/>
                <w:sz w:val="28"/>
                <w:szCs w:val="28"/>
              </w:rPr>
            </w:pPr>
            <w:r>
              <w:rPr>
                <w:rFonts w:eastAsia="Calibri"/>
                <w:sz w:val="28"/>
                <w:szCs w:val="28"/>
              </w:rPr>
            </w:r>
            <w:r>
              <w:rPr>
                <w:rFonts w:eastAsia="Calibri"/>
                <w:sz w:val="28"/>
                <w:szCs w:val="28"/>
              </w:rPr>
            </w:r>
            <w:r>
              <w:rPr>
                <w:rFonts w:eastAsia="Calibri"/>
                <w:sz w:val="28"/>
                <w:szCs w:val="28"/>
              </w:rPr>
            </w:r>
          </w:p>
        </w:tc>
        <w:tc>
          <w:tcPr>
            <w:tcBorders>
              <w:top w:val="single" w:color="000000" w:sz="4" w:space="0"/>
              <w:left w:val="single" w:color="000000" w:sz="4" w:space="0"/>
              <w:bottom w:val="single" w:color="000000" w:sz="4" w:space="0"/>
              <w:right w:val="single" w:color="000000" w:sz="4" w:space="0"/>
            </w:tcBorders>
            <w:tcW w:w="3180" w:type="dxa"/>
            <w:vAlign w:val="top"/>
            <w:vMerge w:val="continue"/>
            <w:textDirection w:val="lrTb"/>
            <w:noWrap w:val="false"/>
          </w:tcPr>
          <w:p>
            <w:pPr>
              <w:pStyle w:val="835"/>
              <w:jc w:val="center"/>
              <w:rPr>
                <w:rFonts w:eastAsia="Calibri"/>
                <w:sz w:val="28"/>
                <w:szCs w:val="28"/>
              </w:rPr>
            </w:pPr>
            <w:r>
              <w:rPr>
                <w:rFonts w:eastAsia="Calibri"/>
                <w:sz w:val="28"/>
                <w:szCs w:val="28"/>
              </w:rPr>
            </w:r>
            <w:r>
              <w:rPr>
                <w:rFonts w:eastAsia="Calibri"/>
                <w:sz w:val="28"/>
                <w:szCs w:val="28"/>
              </w:rPr>
            </w:r>
            <w:r>
              <w:rPr>
                <w:rFonts w:eastAsia="Calibri"/>
                <w:sz w:val="28"/>
                <w:szCs w:val="28"/>
              </w:rPr>
            </w:r>
          </w:p>
        </w:tc>
        <w:tc>
          <w:tcPr>
            <w:tcBorders>
              <w:top w:val="single" w:color="000000" w:sz="4" w:space="0"/>
              <w:left w:val="single" w:color="000000" w:sz="4" w:space="0"/>
              <w:bottom w:val="single" w:color="000000" w:sz="4" w:space="0"/>
              <w:right w:val="single" w:color="000000" w:sz="4" w:space="0"/>
            </w:tcBorders>
            <w:tcW w:w="4535" w:type="dxa"/>
            <w:vAlign w:val="top"/>
            <w:textDirection w:val="lrTb"/>
            <w:noWrap w:val="false"/>
          </w:tcPr>
          <w:p>
            <w:pPr>
              <w:pStyle w:val="835"/>
              <w:jc w:val="both"/>
            </w:pPr>
            <w:r>
              <w:rPr>
                <w:rFonts w:eastAsia="Calibri"/>
                <w:sz w:val="28"/>
                <w:szCs w:val="28"/>
              </w:rPr>
              <w:t xml:space="preserve">соблюдение языковых норм (правил употребления слов, грамматических форм и стилистических ресурсов)</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835"/>
              <w:jc w:val="center"/>
            </w:pPr>
            <w:r>
              <w:rPr>
                <w:rFonts w:eastAsia="Calibri"/>
                <w:sz w:val="28"/>
                <w:szCs w:val="28"/>
              </w:rPr>
              <w:t xml:space="preserve">0 - 3</w:t>
            </w:r>
            <w:r/>
          </w:p>
        </w:tc>
      </w:tr>
      <w:tr>
        <w:tblPrEx/>
        <w:trPr/>
        <w:tc>
          <w:tcPr>
            <w:tcBorders>
              <w:top w:val="single" w:color="000000" w:sz="4" w:space="0"/>
              <w:left w:val="single" w:color="000000" w:sz="4" w:space="0"/>
              <w:bottom w:val="single" w:color="000000" w:sz="4" w:space="0"/>
              <w:right w:val="single" w:color="000000" w:sz="4" w:space="0"/>
            </w:tcBorders>
            <w:tcW w:w="566" w:type="dxa"/>
            <w:vAlign w:val="top"/>
            <w:vMerge w:val="continue"/>
            <w:textDirection w:val="lrTb"/>
            <w:noWrap w:val="false"/>
          </w:tcPr>
          <w:p>
            <w:pPr>
              <w:pStyle w:val="835"/>
              <w:jc w:val="center"/>
              <w:rPr>
                <w:rFonts w:eastAsia="Calibri"/>
                <w:sz w:val="28"/>
                <w:szCs w:val="28"/>
              </w:rPr>
            </w:pPr>
            <w:r>
              <w:rPr>
                <w:rFonts w:eastAsia="Calibri"/>
                <w:sz w:val="28"/>
                <w:szCs w:val="28"/>
              </w:rPr>
            </w:r>
            <w:r>
              <w:rPr>
                <w:rFonts w:eastAsia="Calibri"/>
                <w:sz w:val="28"/>
                <w:szCs w:val="28"/>
              </w:rPr>
            </w:r>
            <w:r>
              <w:rPr>
                <w:rFonts w:eastAsia="Calibri"/>
                <w:sz w:val="28"/>
                <w:szCs w:val="28"/>
              </w:rPr>
            </w:r>
          </w:p>
        </w:tc>
        <w:tc>
          <w:tcPr>
            <w:tcBorders>
              <w:top w:val="single" w:color="000000" w:sz="4" w:space="0"/>
              <w:left w:val="single" w:color="000000" w:sz="4" w:space="0"/>
              <w:bottom w:val="single" w:color="000000" w:sz="4" w:space="0"/>
              <w:right w:val="single" w:color="000000" w:sz="4" w:space="0"/>
            </w:tcBorders>
            <w:tcW w:w="3180" w:type="dxa"/>
            <w:vAlign w:val="top"/>
            <w:vMerge w:val="continue"/>
            <w:textDirection w:val="lrTb"/>
            <w:noWrap w:val="false"/>
          </w:tcPr>
          <w:p>
            <w:pPr>
              <w:pStyle w:val="835"/>
              <w:jc w:val="center"/>
              <w:rPr>
                <w:rFonts w:eastAsia="Calibri"/>
                <w:sz w:val="28"/>
                <w:szCs w:val="28"/>
              </w:rPr>
            </w:pPr>
            <w:r>
              <w:rPr>
                <w:rFonts w:eastAsia="Calibri"/>
                <w:sz w:val="28"/>
                <w:szCs w:val="28"/>
              </w:rPr>
            </w:r>
            <w:r>
              <w:rPr>
                <w:rFonts w:eastAsia="Calibri"/>
                <w:sz w:val="28"/>
                <w:szCs w:val="28"/>
              </w:rPr>
            </w:r>
            <w:r>
              <w:rPr>
                <w:rFonts w:eastAsia="Calibri"/>
                <w:sz w:val="28"/>
                <w:szCs w:val="28"/>
              </w:rPr>
            </w:r>
          </w:p>
        </w:tc>
        <w:tc>
          <w:tcPr>
            <w:tcBorders>
              <w:top w:val="single" w:color="000000" w:sz="4" w:space="0"/>
              <w:left w:val="single" w:color="000000" w:sz="4" w:space="0"/>
              <w:bottom w:val="single" w:color="000000" w:sz="4" w:space="0"/>
              <w:right w:val="single" w:color="000000" w:sz="4" w:space="0"/>
            </w:tcBorders>
            <w:tcW w:w="4535" w:type="dxa"/>
            <w:vAlign w:val="top"/>
            <w:textDirection w:val="lrTb"/>
            <w:noWrap w:val="false"/>
          </w:tcPr>
          <w:p>
            <w:pPr>
              <w:pStyle w:val="835"/>
              <w:rPr>
                <w:rFonts w:eastAsia="Calibri"/>
                <w:sz w:val="28"/>
                <w:szCs w:val="28"/>
              </w:rPr>
            </w:pPr>
            <w:r>
              <w:rPr>
                <w:rFonts w:eastAsia="Calibri"/>
                <w:sz w:val="28"/>
                <w:szCs w:val="28"/>
              </w:rPr>
            </w:r>
            <w:r>
              <w:rPr>
                <w:rFonts w:eastAsia="Calibri"/>
                <w:sz w:val="28"/>
                <w:szCs w:val="28"/>
              </w:rPr>
            </w:r>
            <w:r>
              <w:rPr>
                <w:rFonts w:eastAsia="Calibri"/>
                <w:sz w:val="28"/>
                <w:szCs w:val="28"/>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835"/>
              <w:rPr>
                <w:rFonts w:eastAsia="Calibri"/>
                <w:sz w:val="28"/>
                <w:szCs w:val="28"/>
              </w:rPr>
            </w:pPr>
            <w:r>
              <w:rPr>
                <w:rFonts w:eastAsia="Calibri"/>
                <w:sz w:val="28"/>
                <w:szCs w:val="28"/>
              </w:rPr>
              <w:t xml:space="preserve">0 ошибок - 3 балла,</w:t>
            </w:r>
            <w:r>
              <w:rPr>
                <w:rFonts w:eastAsia="Calibri"/>
                <w:sz w:val="28"/>
                <w:szCs w:val="28"/>
              </w:rPr>
            </w:r>
            <w:r>
              <w:rPr>
                <w:rFonts w:eastAsia="Calibri"/>
                <w:sz w:val="28"/>
                <w:szCs w:val="28"/>
              </w:rPr>
            </w:r>
          </w:p>
          <w:p>
            <w:pPr>
              <w:pStyle w:val="835"/>
              <w:rPr>
                <w:rFonts w:eastAsia="Calibri"/>
                <w:sz w:val="28"/>
                <w:szCs w:val="28"/>
              </w:rPr>
            </w:pPr>
            <w:r>
              <w:rPr>
                <w:rFonts w:eastAsia="Calibri"/>
                <w:sz w:val="28"/>
                <w:szCs w:val="28"/>
              </w:rPr>
              <w:t xml:space="preserve">1 - 2 ошибки - 2 балла,</w:t>
            </w:r>
            <w:r>
              <w:rPr>
                <w:rFonts w:eastAsia="Calibri"/>
                <w:sz w:val="28"/>
                <w:szCs w:val="28"/>
              </w:rPr>
            </w:r>
            <w:r>
              <w:rPr>
                <w:rFonts w:eastAsia="Calibri"/>
                <w:sz w:val="28"/>
                <w:szCs w:val="28"/>
              </w:rPr>
            </w:r>
          </w:p>
          <w:p>
            <w:pPr>
              <w:pStyle w:val="835"/>
              <w:rPr>
                <w:rFonts w:eastAsia="Calibri"/>
                <w:sz w:val="28"/>
                <w:szCs w:val="28"/>
              </w:rPr>
            </w:pPr>
            <w:r>
              <w:rPr>
                <w:rFonts w:eastAsia="Calibri"/>
                <w:sz w:val="28"/>
                <w:szCs w:val="28"/>
              </w:rPr>
              <w:t xml:space="preserve">3 ошибки - 1 балл,</w:t>
            </w:r>
            <w:r>
              <w:rPr>
                <w:rFonts w:eastAsia="Calibri"/>
                <w:sz w:val="28"/>
                <w:szCs w:val="28"/>
              </w:rPr>
            </w:r>
            <w:r>
              <w:rPr>
                <w:rFonts w:eastAsia="Calibri"/>
                <w:sz w:val="28"/>
                <w:szCs w:val="28"/>
              </w:rPr>
            </w:r>
          </w:p>
          <w:p>
            <w:pPr>
              <w:pStyle w:val="835"/>
            </w:pPr>
            <w:r>
              <w:rPr>
                <w:rFonts w:eastAsia="Calibri"/>
                <w:sz w:val="28"/>
                <w:szCs w:val="28"/>
              </w:rPr>
              <w:t xml:space="preserve">более 3 ошибок - 0 баллов</w:t>
            </w:r>
            <w:r/>
          </w:p>
        </w:tc>
      </w:tr>
      <w:tr>
        <w:tblPrEx/>
        <w:trPr/>
        <w:tc>
          <w:tcPr>
            <w:gridSpan w:val="4"/>
            <w:tcBorders>
              <w:top w:val="single" w:color="000000" w:sz="4" w:space="0"/>
              <w:left w:val="single" w:color="000000" w:sz="4" w:space="0"/>
              <w:bottom w:val="single" w:color="000000" w:sz="4" w:space="0"/>
              <w:right w:val="single" w:color="000000" w:sz="4" w:space="0"/>
            </w:tcBorders>
            <w:tcW w:w="9982" w:type="dxa"/>
            <w:vAlign w:val="top"/>
            <w:textDirection w:val="lrTb"/>
            <w:noWrap w:val="false"/>
          </w:tcPr>
          <w:p>
            <w:pPr>
              <w:pStyle w:val="835"/>
              <w:jc w:val="center"/>
            </w:pPr>
            <w:r>
              <w:rPr>
                <w:rFonts w:eastAsia="Calibri"/>
                <w:sz w:val="28"/>
                <w:szCs w:val="28"/>
              </w:rPr>
              <w:t xml:space="preserve">Максимальный балл 54</w:t>
            </w:r>
            <w:r/>
          </w:p>
        </w:tc>
      </w:tr>
    </w:tbl>
    <w:p>
      <w:pPr>
        <w:pStyle w:val="835"/>
        <w:ind w:left="0" w:right="0" w:firstLine="540"/>
        <w:jc w:val="both"/>
        <w:rPr>
          <w:rFonts w:eastAsia="Calibri"/>
          <w:sz w:val="28"/>
          <w:szCs w:val="28"/>
        </w:rPr>
      </w:pPr>
      <w:r>
        <w:rPr>
          <w:rFonts w:eastAsia="Calibri"/>
          <w:sz w:val="28"/>
          <w:szCs w:val="28"/>
        </w:rPr>
      </w:r>
      <w:r>
        <w:rPr>
          <w:rFonts w:eastAsia="Calibri"/>
          <w:sz w:val="28"/>
          <w:szCs w:val="28"/>
        </w:rPr>
      </w:r>
      <w:r>
        <w:rPr>
          <w:rFonts w:eastAsia="Calibri"/>
          <w:sz w:val="28"/>
          <w:szCs w:val="28"/>
        </w:rPr>
      </w:r>
    </w:p>
    <w:p>
      <w:pPr>
        <w:pStyle w:val="835"/>
        <w:ind w:left="6480" w:right="0" w:firstLine="0"/>
        <w:jc w:val="center"/>
        <w:rPr>
          <w:rFonts w:eastAsia="Calibri"/>
          <w:bCs/>
          <w:sz w:val="28"/>
          <w:szCs w:val="28"/>
        </w:rPr>
      </w:pPr>
      <w:r>
        <w:rPr>
          <w:rFonts w:eastAsia="Calibri"/>
          <w:bCs/>
          <w:sz w:val="28"/>
          <w:szCs w:val="28"/>
        </w:rPr>
      </w:r>
      <w:r>
        <w:rPr>
          <w:rFonts w:eastAsia="Calibri"/>
          <w:bCs/>
          <w:sz w:val="28"/>
          <w:szCs w:val="28"/>
        </w:rPr>
      </w:r>
      <w:r>
        <w:rPr>
          <w:rFonts w:eastAsia="Calibri"/>
          <w:bCs/>
          <w:sz w:val="28"/>
          <w:szCs w:val="28"/>
        </w:rPr>
      </w:r>
    </w:p>
    <w:p>
      <w:pPr>
        <w:pStyle w:val="835"/>
        <w:ind w:left="6480" w:right="0" w:firstLine="0"/>
        <w:jc w:val="center"/>
        <w:rPr>
          <w:rFonts w:eastAsia="Calibri"/>
          <w:bCs/>
          <w:sz w:val="28"/>
          <w:szCs w:val="28"/>
        </w:rPr>
      </w:pPr>
      <w:r>
        <w:rPr>
          <w:rFonts w:eastAsia="Calibri"/>
          <w:bCs/>
          <w:sz w:val="28"/>
          <w:szCs w:val="28"/>
        </w:rPr>
      </w:r>
      <w:r>
        <w:rPr>
          <w:rFonts w:eastAsia="Calibri"/>
          <w:bCs/>
          <w:sz w:val="28"/>
          <w:szCs w:val="28"/>
        </w:rPr>
      </w:r>
      <w:r>
        <w:rPr>
          <w:rFonts w:eastAsia="Calibri"/>
          <w:bCs/>
          <w:sz w:val="28"/>
          <w:szCs w:val="28"/>
        </w:rPr>
      </w:r>
    </w:p>
    <w:p>
      <w:pPr>
        <w:pStyle w:val="835"/>
        <w:ind w:left="6480" w:right="0" w:firstLine="0"/>
        <w:jc w:val="center"/>
        <w:rPr>
          <w:bCs/>
          <w:sz w:val="28"/>
          <w:szCs w:val="28"/>
        </w:rPr>
      </w:pPr>
      <w:r>
        <w:rPr>
          <w:bCs/>
          <w:sz w:val="28"/>
          <w:szCs w:val="28"/>
        </w:rPr>
      </w:r>
      <w:r>
        <w:rPr>
          <w:bCs/>
          <w:sz w:val="28"/>
          <w:szCs w:val="28"/>
        </w:rPr>
      </w:r>
      <w:r>
        <w:rPr>
          <w:bCs/>
          <w:sz w:val="28"/>
          <w:szCs w:val="28"/>
        </w:rPr>
      </w:r>
    </w:p>
    <w:p>
      <w:pPr>
        <w:pStyle w:val="835"/>
        <w:ind w:left="6480" w:right="0" w:firstLine="0"/>
        <w:jc w:val="center"/>
        <w:rPr>
          <w:bCs/>
          <w:sz w:val="28"/>
          <w:szCs w:val="28"/>
        </w:rPr>
      </w:pPr>
      <w:r>
        <w:rPr>
          <w:bCs/>
          <w:sz w:val="28"/>
          <w:szCs w:val="28"/>
        </w:rPr>
      </w:r>
      <w:r>
        <w:rPr>
          <w:bCs/>
          <w:sz w:val="28"/>
          <w:szCs w:val="28"/>
        </w:rPr>
      </w:r>
      <w:r>
        <w:rPr>
          <w:bCs/>
          <w:sz w:val="28"/>
          <w:szCs w:val="28"/>
        </w:rPr>
      </w:r>
    </w:p>
    <w:p>
      <w:pPr>
        <w:pStyle w:val="835"/>
        <w:ind w:left="6480" w:right="0" w:firstLine="0"/>
        <w:jc w:val="center"/>
        <w:rPr>
          <w:bCs/>
          <w:sz w:val="28"/>
          <w:szCs w:val="28"/>
        </w:rPr>
      </w:pPr>
      <w:r>
        <w:rPr>
          <w:bCs/>
          <w:sz w:val="28"/>
          <w:szCs w:val="28"/>
        </w:rPr>
      </w:r>
      <w:r>
        <w:rPr>
          <w:bCs/>
          <w:sz w:val="28"/>
          <w:szCs w:val="28"/>
        </w:rPr>
      </w:r>
      <w:r>
        <w:rPr>
          <w:bCs/>
          <w:sz w:val="28"/>
          <w:szCs w:val="28"/>
        </w:rPr>
      </w:r>
    </w:p>
    <w:p>
      <w:pPr>
        <w:pStyle w:val="835"/>
        <w:ind w:left="6480" w:right="0" w:firstLine="0"/>
        <w:jc w:val="center"/>
        <w:rPr>
          <w:bCs/>
          <w:sz w:val="28"/>
          <w:szCs w:val="28"/>
        </w:rPr>
      </w:pPr>
      <w:r>
        <w:rPr>
          <w:bCs/>
          <w:sz w:val="28"/>
          <w:szCs w:val="28"/>
        </w:rPr>
      </w:r>
      <w:r>
        <w:rPr>
          <w:bCs/>
          <w:sz w:val="28"/>
          <w:szCs w:val="28"/>
        </w:rPr>
      </w:r>
      <w:r>
        <w:rPr>
          <w:bCs/>
          <w:sz w:val="28"/>
          <w:szCs w:val="28"/>
        </w:rPr>
      </w:r>
    </w:p>
    <w:p>
      <w:pPr>
        <w:ind w:left="6480" w:right="0" w:firstLine="0"/>
        <w:jc w:val="center"/>
        <w:rPr>
          <w:sz w:val="28"/>
          <w:szCs w:val="28"/>
        </w:rPr>
      </w:pPr>
      <w:r>
        <w:rPr>
          <w:bCs/>
          <w:sz w:val="28"/>
          <w:szCs w:val="28"/>
        </w:rPr>
      </w:r>
      <w:r>
        <w:rPr>
          <w:bCs/>
          <w:sz w:val="28"/>
          <w:szCs w:val="28"/>
        </w:rPr>
      </w:r>
      <w:r>
        <w:rPr>
          <w:sz w:val="28"/>
          <w:szCs w:val="28"/>
        </w:rPr>
      </w:r>
    </w:p>
    <w:p>
      <w:pPr>
        <w:pStyle w:val="835"/>
        <w:ind w:left="6480" w:right="0" w:firstLine="0"/>
        <w:jc w:val="center"/>
        <w:rPr>
          <w:sz w:val="28"/>
          <w:szCs w:val="28"/>
        </w:rPr>
      </w:pPr>
      <w:r>
        <w:rPr>
          <w:bCs/>
          <w:sz w:val="28"/>
          <w:szCs w:val="28"/>
        </w:rPr>
      </w:r>
      <w:r>
        <w:rPr>
          <w:sz w:val="28"/>
          <w:szCs w:val="28"/>
        </w:rPr>
      </w:r>
      <w:r>
        <w:rPr>
          <w:sz w:val="28"/>
          <w:szCs w:val="28"/>
        </w:rPr>
      </w:r>
    </w:p>
    <w:p>
      <w:pPr>
        <w:pStyle w:val="835"/>
        <w:ind w:left="6480" w:right="0" w:firstLine="0"/>
        <w:jc w:val="center"/>
        <w:rPr>
          <w:bCs/>
          <w:sz w:val="28"/>
          <w:szCs w:val="28"/>
        </w:rPr>
      </w:pPr>
      <w:r>
        <w:rPr>
          <w:bCs/>
          <w:sz w:val="28"/>
          <w:szCs w:val="28"/>
        </w:rPr>
      </w:r>
      <w:r>
        <w:rPr>
          <w:bCs/>
          <w:sz w:val="28"/>
          <w:szCs w:val="28"/>
        </w:rPr>
      </w:r>
      <w:r>
        <w:rPr>
          <w:bCs/>
          <w:sz w:val="28"/>
          <w:szCs w:val="28"/>
        </w:rPr>
      </w:r>
    </w:p>
    <w:p>
      <w:pPr>
        <w:pStyle w:val="835"/>
        <w:ind w:left="6480" w:right="0" w:firstLine="0"/>
        <w:jc w:val="center"/>
        <w:rPr>
          <w:bCs/>
          <w:sz w:val="28"/>
          <w:szCs w:val="28"/>
        </w:rPr>
      </w:pPr>
      <w:r>
        <w:rPr>
          <w:bCs/>
          <w:sz w:val="28"/>
          <w:szCs w:val="28"/>
        </w:rPr>
      </w:r>
      <w:r>
        <w:rPr>
          <w:bCs/>
          <w:sz w:val="28"/>
          <w:szCs w:val="28"/>
        </w:rPr>
      </w:r>
      <w:r>
        <w:rPr>
          <w:bCs/>
          <w:sz w:val="28"/>
          <w:szCs w:val="28"/>
        </w:rPr>
      </w:r>
    </w:p>
    <w:p>
      <w:pPr>
        <w:pStyle w:val="835"/>
        <w:ind w:left="6480" w:right="0" w:firstLine="0"/>
        <w:jc w:val="center"/>
        <w:rPr>
          <w:bCs/>
          <w:sz w:val="28"/>
          <w:szCs w:val="28"/>
        </w:rPr>
      </w:pPr>
      <w:r>
        <w:rPr>
          <w:bCs/>
          <w:sz w:val="28"/>
          <w:szCs w:val="28"/>
        </w:rPr>
      </w:r>
      <w:r>
        <w:rPr>
          <w:bCs/>
          <w:sz w:val="28"/>
          <w:szCs w:val="28"/>
        </w:rPr>
      </w:r>
      <w:r>
        <w:rPr>
          <w:bCs/>
          <w:sz w:val="28"/>
          <w:szCs w:val="28"/>
        </w:rPr>
      </w:r>
    </w:p>
    <w:p>
      <w:pPr>
        <w:pStyle w:val="835"/>
        <w:ind w:left="6480" w:right="0" w:firstLine="0"/>
        <w:jc w:val="center"/>
        <w:rPr>
          <w:bCs/>
          <w:sz w:val="28"/>
          <w:szCs w:val="28"/>
        </w:rPr>
      </w:pPr>
      <w:r>
        <w:rPr>
          <w:bCs/>
          <w:sz w:val="28"/>
          <w:szCs w:val="28"/>
        </w:rPr>
      </w:r>
      <w:r>
        <w:rPr>
          <w:bCs/>
          <w:sz w:val="28"/>
          <w:szCs w:val="28"/>
        </w:rPr>
      </w:r>
      <w:r>
        <w:rPr>
          <w:bCs/>
          <w:sz w:val="28"/>
          <w:szCs w:val="28"/>
        </w:rPr>
      </w:r>
    </w:p>
    <w:p>
      <w:pPr>
        <w:pStyle w:val="835"/>
        <w:ind w:left="6480" w:right="0" w:firstLine="0"/>
        <w:jc w:val="center"/>
        <w:rPr>
          <w:bCs/>
          <w:sz w:val="28"/>
          <w:szCs w:val="28"/>
        </w:rPr>
      </w:pPr>
      <w:r>
        <w:rPr>
          <w:bCs/>
          <w:sz w:val="28"/>
          <w:szCs w:val="28"/>
        </w:rPr>
      </w:r>
      <w:r>
        <w:rPr>
          <w:bCs/>
          <w:sz w:val="28"/>
          <w:szCs w:val="28"/>
        </w:rPr>
      </w:r>
      <w:r>
        <w:rPr>
          <w:bCs/>
          <w:sz w:val="28"/>
          <w:szCs w:val="28"/>
        </w:rPr>
      </w:r>
    </w:p>
    <w:p>
      <w:pPr>
        <w:ind w:left="6480" w:right="0" w:firstLine="0"/>
        <w:jc w:val="center"/>
        <w:rPr>
          <w:sz w:val="28"/>
          <w:szCs w:val="28"/>
        </w:rPr>
      </w:pPr>
      <w:r>
        <w:rPr>
          <w:bCs/>
          <w:sz w:val="28"/>
          <w:szCs w:val="28"/>
        </w:rPr>
      </w:r>
      <w:r>
        <w:rPr>
          <w:bCs/>
          <w:sz w:val="28"/>
          <w:szCs w:val="28"/>
        </w:rPr>
      </w:r>
      <w:r>
        <w:rPr>
          <w:sz w:val="28"/>
          <w:szCs w:val="28"/>
        </w:rPr>
      </w:r>
    </w:p>
    <w:p>
      <w:pPr>
        <w:pStyle w:val="835"/>
        <w:ind w:left="6480" w:right="0" w:firstLine="0"/>
        <w:jc w:val="center"/>
        <w:rPr>
          <w:sz w:val="28"/>
          <w:szCs w:val="28"/>
        </w:rPr>
      </w:pPr>
      <w:r>
        <w:rPr>
          <w:bCs/>
          <w:sz w:val="28"/>
          <w:szCs w:val="28"/>
        </w:rPr>
      </w:r>
      <w:r>
        <w:rPr>
          <w:sz w:val="28"/>
          <w:szCs w:val="28"/>
        </w:rPr>
      </w:r>
      <w:r>
        <w:rPr>
          <w:sz w:val="28"/>
          <w:szCs w:val="28"/>
        </w:rPr>
      </w:r>
    </w:p>
    <w:p>
      <w:pPr>
        <w:pStyle w:val="835"/>
        <w:ind w:left="6480" w:right="0" w:firstLine="0"/>
        <w:jc w:val="center"/>
        <w:rPr>
          <w:bCs/>
          <w:sz w:val="28"/>
          <w:szCs w:val="28"/>
        </w:rPr>
      </w:pPr>
      <w:r>
        <w:rPr>
          <w:bCs/>
          <w:sz w:val="28"/>
          <w:szCs w:val="28"/>
        </w:rPr>
      </w:r>
      <w:r>
        <w:rPr>
          <w:bCs/>
          <w:sz w:val="28"/>
          <w:szCs w:val="28"/>
        </w:rPr>
      </w:r>
      <w:r>
        <w:rPr>
          <w:bCs/>
          <w:sz w:val="28"/>
          <w:szCs w:val="28"/>
        </w:rPr>
      </w:r>
    </w:p>
    <w:p>
      <w:pPr>
        <w:pStyle w:val="835"/>
        <w:jc w:val="center"/>
        <w:rPr>
          <w:bCs/>
          <w:sz w:val="28"/>
          <w:szCs w:val="28"/>
        </w:rPr>
      </w:pPr>
      <w:r>
        <w:rPr>
          <w:bCs/>
          <w:sz w:val="28"/>
          <w:szCs w:val="28"/>
        </w:rPr>
      </w:r>
      <w:r>
        <w:rPr>
          <w:bCs/>
          <w:sz w:val="28"/>
          <w:szCs w:val="28"/>
        </w:rPr>
      </w:r>
      <w:r>
        <w:rPr>
          <w:bCs/>
          <w:sz w:val="28"/>
          <w:szCs w:val="28"/>
        </w:rPr>
      </w:r>
    </w:p>
    <w:sectPr>
      <w:footnotePr>
        <w:numFmt w:val="decimal"/>
        <w:numRestart w:val="continuous"/>
      </w:footnotePr>
      <w:endnotePr>
        <w:numFmt w:val="lowerRoman"/>
      </w:endnotePr>
      <w:type w:val="nextPage"/>
      <w:pgSz w:w="11906" w:h="16838" w:orient="portrait"/>
      <w:pgMar w:top="1134" w:right="567" w:bottom="1134" w:left="1418" w:header="709" w:footer="709"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Courier New">
    <w:panose1 w:val="02070309020205020404"/>
  </w:font>
  <w:font w:name="Droid Sans Fallback">
    <w:panose1 w:val="02000603000000000000"/>
  </w:font>
  <w:font w:name="Droid Sans Devanagari">
    <w:panose1 w:val="02000603000000000000"/>
  </w:font>
  <w:font w:name="Liberation Sans">
    <w:panose1 w:val="020B0604020202020204"/>
  </w:font>
  <w:font w:name="Cambria">
    <w:panose1 w:val="02040503050406030204"/>
  </w:font>
  <w:font w:name="Calibri">
    <w:panose1 w:val="020F0502020204030204"/>
  </w:font>
  <w:font w:name="Tahoma">
    <w:panose1 w:val="020B0604030504040204"/>
  </w:font>
  <w:font w:name="Calibri Light">
    <w:panose1 w:val="020F0302020204030204"/>
  </w:font>
  <w:font w:name="Times New Roman">
    <w:panose1 w:val="02020603050405020304"/>
  </w:font>
  <w:font w:name="Arial Unicode MS">
    <w:panose1 w:val="020B0604020202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836"/>
      <w:isLgl w:val="false"/>
      <w:suff w:val="nothing"/>
      <w:lvlText w:val=""/>
      <w:lvlJc w:val="left"/>
      <w:pPr>
        <w:ind w:left="0" w:firstLine="0"/>
        <w:tabs>
          <w:tab w:val="num" w:pos="0" w:leader="none"/>
        </w:tabs>
      </w:pPr>
    </w:lvl>
    <w:lvl w:ilvl="1">
      <w:start w:val="1"/>
      <w:numFmt w:val="decimal"/>
      <w:pStyle w:val="837"/>
      <w:isLgl w:val="false"/>
      <w:suff w:val="nothing"/>
      <w:lvlText w:val=""/>
      <w:lvlJc w:val="left"/>
      <w:pPr>
        <w:ind w:left="0" w:firstLine="0"/>
        <w:tabs>
          <w:tab w:val="num" w:pos="0" w:leader="none"/>
        </w:tabs>
      </w:pPr>
    </w:lvl>
    <w:lvl w:ilvl="2">
      <w:start w:val="1"/>
      <w:numFmt w:val="decimal"/>
      <w:pStyle w:val="838"/>
      <w:isLgl w:val="false"/>
      <w:suff w:val="nothing"/>
      <w:lvlText w:val=""/>
      <w:lvlJc w:val="left"/>
      <w:pPr>
        <w:ind w:left="0" w:firstLine="0"/>
        <w:tabs>
          <w:tab w:val="num" w:pos="0" w:leader="none"/>
        </w:tabs>
      </w:pPr>
    </w:lvl>
    <w:lvl w:ilvl="3">
      <w:start w:val="1"/>
      <w:numFmt w:val="decimal"/>
      <w:isLgl w:val="false"/>
      <w:suff w:val="nothing"/>
      <w:lvlText w:val=""/>
      <w:lvlJc w:val="left"/>
      <w:pPr>
        <w:ind w:left="0" w:firstLine="0"/>
        <w:tabs>
          <w:tab w:val="num" w:pos="0" w:leader="none"/>
        </w:tabs>
      </w:pPr>
    </w:lvl>
    <w:lvl w:ilvl="4">
      <w:start w:val="1"/>
      <w:numFmt w:val="decimal"/>
      <w:isLgl w:val="false"/>
      <w:suff w:val="nothing"/>
      <w:lvlText w:val=""/>
      <w:lvlJc w:val="left"/>
      <w:pPr>
        <w:ind w:left="0" w:firstLine="0"/>
        <w:tabs>
          <w:tab w:val="num" w:pos="0" w:leader="none"/>
        </w:tabs>
      </w:pPr>
    </w:lvl>
    <w:lvl w:ilvl="5">
      <w:start w:val="1"/>
      <w:numFmt w:val="decimal"/>
      <w:isLgl w:val="false"/>
      <w:suff w:val="nothing"/>
      <w:lvlText w:val=""/>
      <w:lvlJc w:val="left"/>
      <w:pPr>
        <w:ind w:left="0" w:firstLine="0"/>
        <w:tabs>
          <w:tab w:val="num" w:pos="0" w:leader="none"/>
        </w:tabs>
      </w:pPr>
    </w:lvl>
    <w:lvl w:ilvl="6">
      <w:start w:val="1"/>
      <w:numFmt w:val="decimal"/>
      <w:isLgl w:val="false"/>
      <w:suff w:val="nothing"/>
      <w:lvlText w:val=""/>
      <w:lvlJc w:val="left"/>
      <w:pPr>
        <w:ind w:left="0" w:firstLine="0"/>
        <w:tabs>
          <w:tab w:val="num" w:pos="0" w:leader="none"/>
        </w:tabs>
      </w:pPr>
    </w:lvl>
    <w:lvl w:ilvl="7">
      <w:start w:val="1"/>
      <w:numFmt w:val="decimal"/>
      <w:isLgl w:val="false"/>
      <w:suff w:val="nothing"/>
      <w:lvlText w:val=""/>
      <w:lvlJc w:val="left"/>
      <w:pPr>
        <w:ind w:left="0" w:firstLine="0"/>
        <w:tabs>
          <w:tab w:val="num" w:pos="0" w:leader="none"/>
        </w:tabs>
      </w:pPr>
    </w:lvl>
    <w:lvl w:ilvl="8">
      <w:start w:val="1"/>
      <w:numFmt w:val="decimal"/>
      <w:isLgl w:val="false"/>
      <w:suff w:val="nothing"/>
      <w:lvlText w:val=""/>
      <w:lvlJc w:val="left"/>
      <w:pPr>
        <w:ind w:left="0" w:firstLine="0"/>
        <w:tabs>
          <w:tab w:val="num" w:pos="0" w:leader="none"/>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6">
    <w:name w:val="Heading 1"/>
    <w:basedOn w:val="835"/>
    <w:next w:val="835"/>
    <w:link w:val="657"/>
    <w:uiPriority w:val="9"/>
    <w:qFormat/>
    <w:pPr>
      <w:keepLines/>
      <w:keepNext/>
      <w:spacing w:before="480" w:after="200"/>
      <w:outlineLvl w:val="0"/>
    </w:pPr>
    <w:rPr>
      <w:rFonts w:ascii="Arial" w:hAnsi="Arial" w:eastAsia="Arial" w:cs="Arial"/>
      <w:sz w:val="40"/>
      <w:szCs w:val="40"/>
    </w:rPr>
  </w:style>
  <w:style w:type="character" w:styleId="657">
    <w:name w:val="Heading 1 Char"/>
    <w:link w:val="656"/>
    <w:uiPriority w:val="9"/>
    <w:rPr>
      <w:rFonts w:ascii="Arial" w:hAnsi="Arial" w:eastAsia="Arial" w:cs="Arial"/>
      <w:sz w:val="40"/>
      <w:szCs w:val="40"/>
    </w:rPr>
  </w:style>
  <w:style w:type="paragraph" w:styleId="658">
    <w:name w:val="Heading 2"/>
    <w:basedOn w:val="835"/>
    <w:next w:val="835"/>
    <w:link w:val="659"/>
    <w:uiPriority w:val="9"/>
    <w:unhideWhenUsed/>
    <w:qFormat/>
    <w:pPr>
      <w:keepLines/>
      <w:keepNext/>
      <w:spacing w:before="360" w:after="200"/>
      <w:outlineLvl w:val="1"/>
    </w:pPr>
    <w:rPr>
      <w:rFonts w:ascii="Arial" w:hAnsi="Arial" w:eastAsia="Arial" w:cs="Arial"/>
      <w:sz w:val="34"/>
    </w:rPr>
  </w:style>
  <w:style w:type="character" w:styleId="659">
    <w:name w:val="Heading 2 Char"/>
    <w:link w:val="658"/>
    <w:uiPriority w:val="9"/>
    <w:rPr>
      <w:rFonts w:ascii="Arial" w:hAnsi="Arial" w:eastAsia="Arial" w:cs="Arial"/>
      <w:sz w:val="34"/>
    </w:rPr>
  </w:style>
  <w:style w:type="paragraph" w:styleId="660">
    <w:name w:val="Heading 3"/>
    <w:basedOn w:val="835"/>
    <w:next w:val="835"/>
    <w:link w:val="661"/>
    <w:uiPriority w:val="9"/>
    <w:unhideWhenUsed/>
    <w:qFormat/>
    <w:pPr>
      <w:keepLines/>
      <w:keepNext/>
      <w:spacing w:before="320" w:after="200"/>
      <w:outlineLvl w:val="2"/>
    </w:pPr>
    <w:rPr>
      <w:rFonts w:ascii="Arial" w:hAnsi="Arial" w:eastAsia="Arial" w:cs="Arial"/>
      <w:sz w:val="30"/>
      <w:szCs w:val="30"/>
    </w:rPr>
  </w:style>
  <w:style w:type="character" w:styleId="661">
    <w:name w:val="Heading 3 Char"/>
    <w:link w:val="660"/>
    <w:uiPriority w:val="9"/>
    <w:rPr>
      <w:rFonts w:ascii="Arial" w:hAnsi="Arial" w:eastAsia="Arial" w:cs="Arial"/>
      <w:sz w:val="30"/>
      <w:szCs w:val="30"/>
    </w:rPr>
  </w:style>
  <w:style w:type="paragraph" w:styleId="662">
    <w:name w:val="Heading 4"/>
    <w:basedOn w:val="835"/>
    <w:next w:val="835"/>
    <w:link w:val="663"/>
    <w:uiPriority w:val="9"/>
    <w:unhideWhenUsed/>
    <w:qFormat/>
    <w:pPr>
      <w:keepLines/>
      <w:keepNext/>
      <w:spacing w:before="320" w:after="200"/>
      <w:outlineLvl w:val="3"/>
    </w:pPr>
    <w:rPr>
      <w:rFonts w:ascii="Arial" w:hAnsi="Arial" w:eastAsia="Arial" w:cs="Arial"/>
      <w:b/>
      <w:bCs/>
      <w:sz w:val="26"/>
      <w:szCs w:val="26"/>
    </w:rPr>
  </w:style>
  <w:style w:type="character" w:styleId="663">
    <w:name w:val="Heading 4 Char"/>
    <w:link w:val="662"/>
    <w:uiPriority w:val="9"/>
    <w:rPr>
      <w:rFonts w:ascii="Arial" w:hAnsi="Arial" w:eastAsia="Arial" w:cs="Arial"/>
      <w:b/>
      <w:bCs/>
      <w:sz w:val="26"/>
      <w:szCs w:val="26"/>
    </w:rPr>
  </w:style>
  <w:style w:type="paragraph" w:styleId="664">
    <w:name w:val="Heading 5"/>
    <w:basedOn w:val="835"/>
    <w:next w:val="835"/>
    <w:link w:val="665"/>
    <w:uiPriority w:val="9"/>
    <w:unhideWhenUsed/>
    <w:qFormat/>
    <w:pPr>
      <w:keepLines/>
      <w:keepNext/>
      <w:spacing w:before="320" w:after="200"/>
      <w:outlineLvl w:val="4"/>
    </w:pPr>
    <w:rPr>
      <w:rFonts w:ascii="Arial" w:hAnsi="Arial" w:eastAsia="Arial" w:cs="Arial"/>
      <w:b/>
      <w:bCs/>
      <w:sz w:val="24"/>
      <w:szCs w:val="24"/>
    </w:rPr>
  </w:style>
  <w:style w:type="character" w:styleId="665">
    <w:name w:val="Heading 5 Char"/>
    <w:link w:val="664"/>
    <w:uiPriority w:val="9"/>
    <w:rPr>
      <w:rFonts w:ascii="Arial" w:hAnsi="Arial" w:eastAsia="Arial" w:cs="Arial"/>
      <w:b/>
      <w:bCs/>
      <w:sz w:val="24"/>
      <w:szCs w:val="24"/>
    </w:rPr>
  </w:style>
  <w:style w:type="paragraph" w:styleId="666">
    <w:name w:val="Heading 6"/>
    <w:basedOn w:val="835"/>
    <w:next w:val="835"/>
    <w:link w:val="667"/>
    <w:uiPriority w:val="9"/>
    <w:unhideWhenUsed/>
    <w:qFormat/>
    <w:pPr>
      <w:keepLines/>
      <w:keepNext/>
      <w:spacing w:before="320" w:after="200"/>
      <w:outlineLvl w:val="5"/>
    </w:pPr>
    <w:rPr>
      <w:rFonts w:ascii="Arial" w:hAnsi="Arial" w:eastAsia="Arial" w:cs="Arial"/>
      <w:b/>
      <w:bCs/>
      <w:sz w:val="22"/>
      <w:szCs w:val="22"/>
    </w:rPr>
  </w:style>
  <w:style w:type="character" w:styleId="667">
    <w:name w:val="Heading 6 Char"/>
    <w:link w:val="666"/>
    <w:uiPriority w:val="9"/>
    <w:rPr>
      <w:rFonts w:ascii="Arial" w:hAnsi="Arial" w:eastAsia="Arial" w:cs="Arial"/>
      <w:b/>
      <w:bCs/>
      <w:sz w:val="22"/>
      <w:szCs w:val="22"/>
    </w:rPr>
  </w:style>
  <w:style w:type="paragraph" w:styleId="668">
    <w:name w:val="Heading 7"/>
    <w:basedOn w:val="835"/>
    <w:next w:val="835"/>
    <w:link w:val="669"/>
    <w:uiPriority w:val="9"/>
    <w:unhideWhenUsed/>
    <w:qFormat/>
    <w:pPr>
      <w:keepLines/>
      <w:keepNext/>
      <w:spacing w:before="320" w:after="200"/>
      <w:outlineLvl w:val="6"/>
    </w:pPr>
    <w:rPr>
      <w:rFonts w:ascii="Arial" w:hAnsi="Arial" w:eastAsia="Arial" w:cs="Arial"/>
      <w:b/>
      <w:bCs/>
      <w:i/>
      <w:iCs/>
      <w:sz w:val="22"/>
      <w:szCs w:val="22"/>
    </w:rPr>
  </w:style>
  <w:style w:type="character" w:styleId="669">
    <w:name w:val="Heading 7 Char"/>
    <w:link w:val="668"/>
    <w:uiPriority w:val="9"/>
    <w:rPr>
      <w:rFonts w:ascii="Arial" w:hAnsi="Arial" w:eastAsia="Arial" w:cs="Arial"/>
      <w:b/>
      <w:bCs/>
      <w:i/>
      <w:iCs/>
      <w:sz w:val="22"/>
      <w:szCs w:val="22"/>
    </w:rPr>
  </w:style>
  <w:style w:type="paragraph" w:styleId="670">
    <w:name w:val="Heading 8"/>
    <w:basedOn w:val="835"/>
    <w:next w:val="835"/>
    <w:link w:val="671"/>
    <w:uiPriority w:val="9"/>
    <w:unhideWhenUsed/>
    <w:qFormat/>
    <w:pPr>
      <w:keepLines/>
      <w:keepNext/>
      <w:spacing w:before="320" w:after="200"/>
      <w:outlineLvl w:val="7"/>
    </w:pPr>
    <w:rPr>
      <w:rFonts w:ascii="Arial" w:hAnsi="Arial" w:eastAsia="Arial" w:cs="Arial"/>
      <w:i/>
      <w:iCs/>
      <w:sz w:val="22"/>
      <w:szCs w:val="22"/>
    </w:rPr>
  </w:style>
  <w:style w:type="character" w:styleId="671">
    <w:name w:val="Heading 8 Char"/>
    <w:link w:val="670"/>
    <w:uiPriority w:val="9"/>
    <w:rPr>
      <w:rFonts w:ascii="Arial" w:hAnsi="Arial" w:eastAsia="Arial" w:cs="Arial"/>
      <w:i/>
      <w:iCs/>
      <w:sz w:val="22"/>
      <w:szCs w:val="22"/>
    </w:rPr>
  </w:style>
  <w:style w:type="paragraph" w:styleId="672">
    <w:name w:val="Heading 9"/>
    <w:basedOn w:val="835"/>
    <w:next w:val="835"/>
    <w:link w:val="673"/>
    <w:uiPriority w:val="9"/>
    <w:unhideWhenUsed/>
    <w:qFormat/>
    <w:pPr>
      <w:keepLines/>
      <w:keepNext/>
      <w:spacing w:before="320" w:after="200"/>
      <w:outlineLvl w:val="8"/>
    </w:pPr>
    <w:rPr>
      <w:rFonts w:ascii="Arial" w:hAnsi="Arial" w:eastAsia="Arial" w:cs="Arial"/>
      <w:i/>
      <w:iCs/>
      <w:sz w:val="21"/>
      <w:szCs w:val="21"/>
    </w:rPr>
  </w:style>
  <w:style w:type="character" w:styleId="673">
    <w:name w:val="Heading 9 Char"/>
    <w:link w:val="672"/>
    <w:uiPriority w:val="9"/>
    <w:rPr>
      <w:rFonts w:ascii="Arial" w:hAnsi="Arial" w:eastAsia="Arial" w:cs="Arial"/>
      <w:i/>
      <w:iCs/>
      <w:sz w:val="21"/>
      <w:szCs w:val="21"/>
    </w:rPr>
  </w:style>
  <w:style w:type="paragraph" w:styleId="674">
    <w:name w:val="List Paragraph"/>
    <w:basedOn w:val="835"/>
    <w:uiPriority w:val="34"/>
    <w:qFormat/>
    <w:pPr>
      <w:contextualSpacing/>
      <w:ind w:left="720"/>
    </w:pPr>
  </w:style>
  <w:style w:type="paragraph" w:styleId="675">
    <w:name w:val="No Spacing"/>
    <w:uiPriority w:val="1"/>
    <w:qFormat/>
    <w:pPr>
      <w:spacing w:before="0" w:after="0" w:line="240" w:lineRule="auto"/>
    </w:pPr>
  </w:style>
  <w:style w:type="paragraph" w:styleId="676">
    <w:name w:val="Title"/>
    <w:basedOn w:val="835"/>
    <w:next w:val="835"/>
    <w:link w:val="677"/>
    <w:uiPriority w:val="10"/>
    <w:qFormat/>
    <w:pPr>
      <w:contextualSpacing/>
      <w:spacing w:before="300" w:after="200"/>
    </w:pPr>
    <w:rPr>
      <w:sz w:val="48"/>
      <w:szCs w:val="48"/>
    </w:rPr>
  </w:style>
  <w:style w:type="character" w:styleId="677">
    <w:name w:val="Title Char"/>
    <w:link w:val="676"/>
    <w:uiPriority w:val="10"/>
    <w:rPr>
      <w:sz w:val="48"/>
      <w:szCs w:val="48"/>
    </w:rPr>
  </w:style>
  <w:style w:type="paragraph" w:styleId="678">
    <w:name w:val="Subtitle"/>
    <w:basedOn w:val="835"/>
    <w:next w:val="835"/>
    <w:link w:val="679"/>
    <w:uiPriority w:val="11"/>
    <w:qFormat/>
    <w:pPr>
      <w:spacing w:before="200" w:after="200"/>
    </w:pPr>
    <w:rPr>
      <w:sz w:val="24"/>
      <w:szCs w:val="24"/>
    </w:rPr>
  </w:style>
  <w:style w:type="character" w:styleId="679">
    <w:name w:val="Subtitle Char"/>
    <w:link w:val="678"/>
    <w:uiPriority w:val="11"/>
    <w:rPr>
      <w:sz w:val="24"/>
      <w:szCs w:val="24"/>
    </w:rPr>
  </w:style>
  <w:style w:type="paragraph" w:styleId="680">
    <w:name w:val="Quote"/>
    <w:basedOn w:val="835"/>
    <w:next w:val="835"/>
    <w:link w:val="681"/>
    <w:uiPriority w:val="29"/>
    <w:qFormat/>
    <w:pPr>
      <w:ind w:left="720" w:right="720"/>
    </w:pPr>
    <w:rPr>
      <w:i/>
    </w:rPr>
  </w:style>
  <w:style w:type="character" w:styleId="681">
    <w:name w:val="Quote Char"/>
    <w:link w:val="680"/>
    <w:uiPriority w:val="29"/>
    <w:rPr>
      <w:i/>
    </w:rPr>
  </w:style>
  <w:style w:type="paragraph" w:styleId="682">
    <w:name w:val="Intense Quote"/>
    <w:basedOn w:val="835"/>
    <w:next w:val="835"/>
    <w:link w:val="68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83">
    <w:name w:val="Intense Quote Char"/>
    <w:link w:val="682"/>
    <w:uiPriority w:val="30"/>
    <w:rPr>
      <w:i/>
    </w:rPr>
  </w:style>
  <w:style w:type="paragraph" w:styleId="684">
    <w:name w:val="Header"/>
    <w:basedOn w:val="835"/>
    <w:link w:val="685"/>
    <w:uiPriority w:val="99"/>
    <w:unhideWhenUsed/>
    <w:pPr>
      <w:spacing w:after="0" w:line="240" w:lineRule="auto"/>
      <w:tabs>
        <w:tab w:val="center" w:pos="7143" w:leader="none"/>
        <w:tab w:val="right" w:pos="14287" w:leader="none"/>
      </w:tabs>
    </w:pPr>
  </w:style>
  <w:style w:type="character" w:styleId="685">
    <w:name w:val="Header Char"/>
    <w:link w:val="684"/>
    <w:uiPriority w:val="99"/>
  </w:style>
  <w:style w:type="paragraph" w:styleId="686">
    <w:name w:val="Footer"/>
    <w:basedOn w:val="835"/>
    <w:link w:val="689"/>
    <w:uiPriority w:val="99"/>
    <w:unhideWhenUsed/>
    <w:pPr>
      <w:spacing w:after="0" w:line="240" w:lineRule="auto"/>
      <w:tabs>
        <w:tab w:val="center" w:pos="7143" w:leader="none"/>
        <w:tab w:val="right" w:pos="14287" w:leader="none"/>
      </w:tabs>
    </w:pPr>
  </w:style>
  <w:style w:type="character" w:styleId="687">
    <w:name w:val="Footer Char"/>
    <w:link w:val="686"/>
    <w:uiPriority w:val="99"/>
  </w:style>
  <w:style w:type="paragraph" w:styleId="688">
    <w:name w:val="Caption"/>
    <w:basedOn w:val="835"/>
    <w:next w:val="835"/>
    <w:uiPriority w:val="35"/>
    <w:semiHidden/>
    <w:unhideWhenUsed/>
    <w:qFormat/>
    <w:pPr>
      <w:spacing w:line="276" w:lineRule="auto"/>
    </w:pPr>
    <w:rPr>
      <w:b/>
      <w:bCs/>
      <w:color w:val="4f81bd" w:themeColor="accent1"/>
      <w:sz w:val="18"/>
      <w:szCs w:val="18"/>
    </w:rPr>
  </w:style>
  <w:style w:type="character" w:styleId="689">
    <w:name w:val="Caption Char"/>
    <w:basedOn w:val="688"/>
    <w:link w:val="686"/>
    <w:uiPriority w:val="99"/>
  </w:style>
  <w:style w:type="table" w:styleId="690">
    <w:name w:val="Table Grid"/>
    <w:basedOn w:val="834"/>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91">
    <w:name w:val="Table Grid Light"/>
    <w:basedOn w:val="83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92">
    <w:name w:val="Plain Table 1"/>
    <w:basedOn w:val="83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93">
    <w:name w:val="Plain Table 2"/>
    <w:basedOn w:val="83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94">
    <w:name w:val="Plain Table 3"/>
    <w:basedOn w:val="83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95">
    <w:name w:val="Plain Table 4"/>
    <w:basedOn w:val="83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96">
    <w:name w:val="Plain Table 5"/>
    <w:basedOn w:val="83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97">
    <w:name w:val="Grid Table 1 Light"/>
    <w:basedOn w:val="83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98">
    <w:name w:val="Grid Table 1 Light - Accent 1"/>
    <w:basedOn w:val="83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99">
    <w:name w:val="Grid Table 1 Light - Accent 2"/>
    <w:basedOn w:val="83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00">
    <w:name w:val="Grid Table 1 Light - Accent 3"/>
    <w:basedOn w:val="83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01">
    <w:name w:val="Grid Table 1 Light - Accent 4"/>
    <w:basedOn w:val="83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02">
    <w:name w:val="Grid Table 1 Light - Accent 5"/>
    <w:basedOn w:val="83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03">
    <w:name w:val="Grid Table 1 Light - Accent 6"/>
    <w:basedOn w:val="83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04">
    <w:name w:val="Grid Table 2"/>
    <w:basedOn w:val="83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05">
    <w:name w:val="Grid Table 2 - Accent 1"/>
    <w:basedOn w:val="83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06">
    <w:name w:val="Grid Table 2 - Accent 2"/>
    <w:basedOn w:val="83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07">
    <w:name w:val="Grid Table 2 - Accent 3"/>
    <w:basedOn w:val="83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08">
    <w:name w:val="Grid Table 2 - Accent 4"/>
    <w:basedOn w:val="83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09">
    <w:name w:val="Grid Table 2 - Accent 5"/>
    <w:basedOn w:val="83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10">
    <w:name w:val="Grid Table 2 - Accent 6"/>
    <w:basedOn w:val="83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11">
    <w:name w:val="Grid Table 3"/>
    <w:basedOn w:val="83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2">
    <w:name w:val="Grid Table 3 - Accent 1"/>
    <w:basedOn w:val="83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3">
    <w:name w:val="Grid Table 3 - Accent 2"/>
    <w:basedOn w:val="83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4">
    <w:name w:val="Grid Table 3 - Accent 3"/>
    <w:basedOn w:val="83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5">
    <w:name w:val="Grid Table 3 - Accent 4"/>
    <w:basedOn w:val="83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6">
    <w:name w:val="Grid Table 3 - Accent 5"/>
    <w:basedOn w:val="83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7">
    <w:name w:val="Grid Table 3 - Accent 6"/>
    <w:basedOn w:val="83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8">
    <w:name w:val="Grid Table 4"/>
    <w:basedOn w:val="83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19">
    <w:name w:val="Grid Table 4 - Accent 1"/>
    <w:basedOn w:val="83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20">
    <w:name w:val="Grid Table 4 - Accent 2"/>
    <w:basedOn w:val="83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21">
    <w:name w:val="Grid Table 4 - Accent 3"/>
    <w:basedOn w:val="83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22">
    <w:name w:val="Grid Table 4 - Accent 4"/>
    <w:basedOn w:val="83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23">
    <w:name w:val="Grid Table 4 - Accent 5"/>
    <w:basedOn w:val="83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24">
    <w:name w:val="Grid Table 4 - Accent 6"/>
    <w:basedOn w:val="83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25">
    <w:name w:val="Grid Table 5 Dark"/>
    <w:basedOn w:val="8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26">
    <w:name w:val="Grid Table 5 Dark- Accent 1"/>
    <w:basedOn w:val="8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27">
    <w:name w:val="Grid Table 5 Dark - Accent 2"/>
    <w:basedOn w:val="8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28">
    <w:name w:val="Grid Table 5 Dark - Accent 3"/>
    <w:basedOn w:val="8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29">
    <w:name w:val="Grid Table 5 Dark- Accent 4"/>
    <w:basedOn w:val="8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30">
    <w:name w:val="Grid Table 5 Dark - Accent 5"/>
    <w:basedOn w:val="8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31">
    <w:name w:val="Grid Table 5 Dark - Accent 6"/>
    <w:basedOn w:val="8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32">
    <w:name w:val="Grid Table 6 Colorful"/>
    <w:basedOn w:val="83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33">
    <w:name w:val="Grid Table 6 Colorful - Accent 1"/>
    <w:basedOn w:val="83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34">
    <w:name w:val="Grid Table 6 Colorful - Accent 2"/>
    <w:basedOn w:val="83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35">
    <w:name w:val="Grid Table 6 Colorful - Accent 3"/>
    <w:basedOn w:val="83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36">
    <w:name w:val="Grid Table 6 Colorful - Accent 4"/>
    <w:basedOn w:val="83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37">
    <w:name w:val="Grid Table 6 Colorful - Accent 5"/>
    <w:basedOn w:val="83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38">
    <w:name w:val="Grid Table 6 Colorful - Accent 6"/>
    <w:basedOn w:val="83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39">
    <w:name w:val="Grid Table 7 Colorful"/>
    <w:basedOn w:val="83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40">
    <w:name w:val="Grid Table 7 Colorful - Accent 1"/>
    <w:basedOn w:val="83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41">
    <w:name w:val="Grid Table 7 Colorful - Accent 2"/>
    <w:basedOn w:val="83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42">
    <w:name w:val="Grid Table 7 Colorful - Accent 3"/>
    <w:basedOn w:val="83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43">
    <w:name w:val="Grid Table 7 Colorful - Accent 4"/>
    <w:basedOn w:val="83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44">
    <w:name w:val="Grid Table 7 Colorful - Accent 5"/>
    <w:basedOn w:val="83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45">
    <w:name w:val="Grid Table 7 Colorful - Accent 6"/>
    <w:basedOn w:val="83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46">
    <w:name w:val="List Table 1 Light"/>
    <w:basedOn w:val="83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47">
    <w:name w:val="List Table 1 Light - Accent 1"/>
    <w:basedOn w:val="834"/>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48">
    <w:name w:val="List Table 1 Light - Accent 2"/>
    <w:basedOn w:val="834"/>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49">
    <w:name w:val="List Table 1 Light - Accent 3"/>
    <w:basedOn w:val="834"/>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50">
    <w:name w:val="List Table 1 Light - Accent 4"/>
    <w:basedOn w:val="83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51">
    <w:name w:val="List Table 1 Light - Accent 5"/>
    <w:basedOn w:val="834"/>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52">
    <w:name w:val="List Table 1 Light - Accent 6"/>
    <w:basedOn w:val="834"/>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53">
    <w:name w:val="List Table 2"/>
    <w:basedOn w:val="83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54">
    <w:name w:val="List Table 2 - Accent 1"/>
    <w:basedOn w:val="83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55">
    <w:name w:val="List Table 2 - Accent 2"/>
    <w:basedOn w:val="83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56">
    <w:name w:val="List Table 2 - Accent 3"/>
    <w:basedOn w:val="83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57">
    <w:name w:val="List Table 2 - Accent 4"/>
    <w:basedOn w:val="83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58">
    <w:name w:val="List Table 2 - Accent 5"/>
    <w:basedOn w:val="83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59">
    <w:name w:val="List Table 2 - Accent 6"/>
    <w:basedOn w:val="83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60">
    <w:name w:val="List Table 3"/>
    <w:basedOn w:val="83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1">
    <w:name w:val="List Table 3 - Accent 1"/>
    <w:basedOn w:val="83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62">
    <w:name w:val="List Table 3 - Accent 2"/>
    <w:basedOn w:val="83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63">
    <w:name w:val="List Table 3 - Accent 3"/>
    <w:basedOn w:val="83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64">
    <w:name w:val="List Table 3 - Accent 4"/>
    <w:basedOn w:val="83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65">
    <w:name w:val="List Table 3 - Accent 5"/>
    <w:basedOn w:val="83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66">
    <w:name w:val="List Table 3 - Accent 6"/>
    <w:basedOn w:val="83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67">
    <w:name w:val="List Table 4"/>
    <w:basedOn w:val="83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8">
    <w:name w:val="List Table 4 - Accent 1"/>
    <w:basedOn w:val="83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69">
    <w:name w:val="List Table 4 - Accent 2"/>
    <w:basedOn w:val="83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70">
    <w:name w:val="List Table 4 - Accent 3"/>
    <w:basedOn w:val="83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71">
    <w:name w:val="List Table 4 - Accent 4"/>
    <w:basedOn w:val="83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72">
    <w:name w:val="List Table 4 - Accent 5"/>
    <w:basedOn w:val="83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73">
    <w:name w:val="List Table 4 - Accent 6"/>
    <w:basedOn w:val="83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74">
    <w:name w:val="List Table 5 Dark"/>
    <w:basedOn w:val="83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5">
    <w:name w:val="List Table 5 Dark - Accent 1"/>
    <w:basedOn w:val="83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6">
    <w:name w:val="List Table 5 Dark - Accent 2"/>
    <w:basedOn w:val="83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7">
    <w:name w:val="List Table 5 Dark - Accent 3"/>
    <w:basedOn w:val="83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8">
    <w:name w:val="List Table 5 Dark - Accent 4"/>
    <w:basedOn w:val="83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9">
    <w:name w:val="List Table 5 Dark - Accent 5"/>
    <w:basedOn w:val="83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0">
    <w:name w:val="List Table 5 Dark - Accent 6"/>
    <w:basedOn w:val="83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1">
    <w:name w:val="List Table 6 Colorful"/>
    <w:basedOn w:val="83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82">
    <w:name w:val="List Table 6 Colorful - Accent 1"/>
    <w:basedOn w:val="83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83">
    <w:name w:val="List Table 6 Colorful - Accent 2"/>
    <w:basedOn w:val="83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84">
    <w:name w:val="List Table 6 Colorful - Accent 3"/>
    <w:basedOn w:val="83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85">
    <w:name w:val="List Table 6 Colorful - Accent 4"/>
    <w:basedOn w:val="83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86">
    <w:name w:val="List Table 6 Colorful - Accent 5"/>
    <w:basedOn w:val="83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787">
    <w:name w:val="List Table 6 Colorful - Accent 6"/>
    <w:basedOn w:val="83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788">
    <w:name w:val="List Table 7 Colorful"/>
    <w:basedOn w:val="83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89">
    <w:name w:val="List Table 7 Colorful - Accent 1"/>
    <w:basedOn w:val="83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790">
    <w:name w:val="List Table 7 Colorful - Accent 2"/>
    <w:basedOn w:val="83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791">
    <w:name w:val="List Table 7 Colorful - Accent 3"/>
    <w:basedOn w:val="83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792">
    <w:name w:val="List Table 7 Colorful - Accent 4"/>
    <w:basedOn w:val="83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793">
    <w:name w:val="List Table 7 Colorful - Accent 5"/>
    <w:basedOn w:val="83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794">
    <w:name w:val="List Table 7 Colorful - Accent 6"/>
    <w:basedOn w:val="83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795">
    <w:name w:val="Lined - Accent"/>
    <w:basedOn w:val="8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6">
    <w:name w:val="Lined - Accent 1"/>
    <w:basedOn w:val="8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797">
    <w:name w:val="Lined - Accent 2"/>
    <w:basedOn w:val="8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798">
    <w:name w:val="Lined - Accent 3"/>
    <w:basedOn w:val="8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799">
    <w:name w:val="Lined - Accent 4"/>
    <w:basedOn w:val="8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00">
    <w:name w:val="Lined - Accent 5"/>
    <w:basedOn w:val="8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01">
    <w:name w:val="Lined - Accent 6"/>
    <w:basedOn w:val="83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02">
    <w:name w:val="Bordered &amp; Lined - Accent"/>
    <w:basedOn w:val="83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3">
    <w:name w:val="Bordered &amp; Lined - Accent 1"/>
    <w:basedOn w:val="83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04">
    <w:name w:val="Bordered &amp; Lined - Accent 2"/>
    <w:basedOn w:val="83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05">
    <w:name w:val="Bordered &amp; Lined - Accent 3"/>
    <w:basedOn w:val="83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06">
    <w:name w:val="Bordered &amp; Lined - Accent 4"/>
    <w:basedOn w:val="83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07">
    <w:name w:val="Bordered &amp; Lined - Accent 5"/>
    <w:basedOn w:val="83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08">
    <w:name w:val="Bordered &amp; Lined - Accent 6"/>
    <w:basedOn w:val="83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09">
    <w:name w:val="Bordered"/>
    <w:basedOn w:val="83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10">
    <w:name w:val="Bordered - Accent 1"/>
    <w:basedOn w:val="83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11">
    <w:name w:val="Bordered - Accent 2"/>
    <w:basedOn w:val="83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12">
    <w:name w:val="Bordered - Accent 3"/>
    <w:basedOn w:val="83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13">
    <w:name w:val="Bordered - Accent 4"/>
    <w:basedOn w:val="83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14">
    <w:name w:val="Bordered - Accent 5"/>
    <w:basedOn w:val="83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15">
    <w:name w:val="Bordered - Accent 6"/>
    <w:basedOn w:val="83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16">
    <w:name w:val="Hyperlink"/>
    <w:uiPriority w:val="99"/>
    <w:unhideWhenUsed/>
    <w:rPr>
      <w:color w:val="0000ff" w:themeColor="hyperlink"/>
      <w:u w:val="single"/>
    </w:rPr>
  </w:style>
  <w:style w:type="paragraph" w:styleId="817">
    <w:name w:val="footnote text"/>
    <w:basedOn w:val="835"/>
    <w:link w:val="818"/>
    <w:uiPriority w:val="99"/>
    <w:semiHidden/>
    <w:unhideWhenUsed/>
    <w:pPr>
      <w:spacing w:after="40" w:line="240" w:lineRule="auto"/>
    </w:pPr>
    <w:rPr>
      <w:sz w:val="18"/>
    </w:rPr>
  </w:style>
  <w:style w:type="character" w:styleId="818">
    <w:name w:val="Footnote Text Char"/>
    <w:link w:val="817"/>
    <w:uiPriority w:val="99"/>
    <w:rPr>
      <w:sz w:val="18"/>
    </w:rPr>
  </w:style>
  <w:style w:type="character" w:styleId="819">
    <w:name w:val="footnote reference"/>
    <w:uiPriority w:val="99"/>
    <w:unhideWhenUsed/>
    <w:rPr>
      <w:vertAlign w:val="superscript"/>
    </w:rPr>
  </w:style>
  <w:style w:type="paragraph" w:styleId="820">
    <w:name w:val="endnote text"/>
    <w:basedOn w:val="835"/>
    <w:link w:val="821"/>
    <w:uiPriority w:val="99"/>
    <w:semiHidden/>
    <w:unhideWhenUsed/>
    <w:pPr>
      <w:spacing w:after="0" w:line="240" w:lineRule="auto"/>
    </w:pPr>
    <w:rPr>
      <w:sz w:val="20"/>
    </w:rPr>
  </w:style>
  <w:style w:type="character" w:styleId="821">
    <w:name w:val="Endnote Text Char"/>
    <w:link w:val="820"/>
    <w:uiPriority w:val="99"/>
    <w:rPr>
      <w:sz w:val="20"/>
    </w:rPr>
  </w:style>
  <w:style w:type="character" w:styleId="822">
    <w:name w:val="endnote reference"/>
    <w:uiPriority w:val="99"/>
    <w:semiHidden/>
    <w:unhideWhenUsed/>
    <w:rPr>
      <w:vertAlign w:val="superscript"/>
    </w:rPr>
  </w:style>
  <w:style w:type="paragraph" w:styleId="823">
    <w:name w:val="toc 1"/>
    <w:basedOn w:val="835"/>
    <w:next w:val="835"/>
    <w:uiPriority w:val="39"/>
    <w:unhideWhenUsed/>
    <w:pPr>
      <w:ind w:left="0" w:right="0" w:firstLine="0"/>
      <w:spacing w:after="57"/>
    </w:pPr>
  </w:style>
  <w:style w:type="paragraph" w:styleId="824">
    <w:name w:val="toc 2"/>
    <w:basedOn w:val="835"/>
    <w:next w:val="835"/>
    <w:uiPriority w:val="39"/>
    <w:unhideWhenUsed/>
    <w:pPr>
      <w:ind w:left="283" w:right="0" w:firstLine="0"/>
      <w:spacing w:after="57"/>
    </w:pPr>
  </w:style>
  <w:style w:type="paragraph" w:styleId="825">
    <w:name w:val="toc 3"/>
    <w:basedOn w:val="835"/>
    <w:next w:val="835"/>
    <w:uiPriority w:val="39"/>
    <w:unhideWhenUsed/>
    <w:pPr>
      <w:ind w:left="567" w:right="0" w:firstLine="0"/>
      <w:spacing w:after="57"/>
    </w:pPr>
  </w:style>
  <w:style w:type="paragraph" w:styleId="826">
    <w:name w:val="toc 4"/>
    <w:basedOn w:val="835"/>
    <w:next w:val="835"/>
    <w:uiPriority w:val="39"/>
    <w:unhideWhenUsed/>
    <w:pPr>
      <w:ind w:left="850" w:right="0" w:firstLine="0"/>
      <w:spacing w:after="57"/>
    </w:pPr>
  </w:style>
  <w:style w:type="paragraph" w:styleId="827">
    <w:name w:val="toc 5"/>
    <w:basedOn w:val="835"/>
    <w:next w:val="835"/>
    <w:uiPriority w:val="39"/>
    <w:unhideWhenUsed/>
    <w:pPr>
      <w:ind w:left="1134" w:right="0" w:firstLine="0"/>
      <w:spacing w:after="57"/>
    </w:pPr>
  </w:style>
  <w:style w:type="paragraph" w:styleId="828">
    <w:name w:val="toc 6"/>
    <w:basedOn w:val="835"/>
    <w:next w:val="835"/>
    <w:uiPriority w:val="39"/>
    <w:unhideWhenUsed/>
    <w:pPr>
      <w:ind w:left="1417" w:right="0" w:firstLine="0"/>
      <w:spacing w:after="57"/>
    </w:pPr>
  </w:style>
  <w:style w:type="paragraph" w:styleId="829">
    <w:name w:val="toc 7"/>
    <w:basedOn w:val="835"/>
    <w:next w:val="835"/>
    <w:uiPriority w:val="39"/>
    <w:unhideWhenUsed/>
    <w:pPr>
      <w:ind w:left="1701" w:right="0" w:firstLine="0"/>
      <w:spacing w:after="57"/>
    </w:pPr>
  </w:style>
  <w:style w:type="paragraph" w:styleId="830">
    <w:name w:val="toc 8"/>
    <w:basedOn w:val="835"/>
    <w:next w:val="835"/>
    <w:uiPriority w:val="39"/>
    <w:unhideWhenUsed/>
    <w:pPr>
      <w:ind w:left="1984" w:right="0" w:firstLine="0"/>
      <w:spacing w:after="57"/>
    </w:pPr>
  </w:style>
  <w:style w:type="paragraph" w:styleId="831">
    <w:name w:val="toc 9"/>
    <w:basedOn w:val="835"/>
    <w:next w:val="835"/>
    <w:uiPriority w:val="39"/>
    <w:unhideWhenUsed/>
    <w:pPr>
      <w:ind w:left="2268" w:right="0" w:firstLine="0"/>
      <w:spacing w:after="57"/>
    </w:pPr>
  </w:style>
  <w:style w:type="paragraph" w:styleId="832">
    <w:name w:val="TOC Heading"/>
    <w:uiPriority w:val="39"/>
    <w:unhideWhenUsed/>
  </w:style>
  <w:style w:type="paragraph" w:styleId="833">
    <w:name w:val="table of figures"/>
    <w:basedOn w:val="835"/>
    <w:next w:val="835"/>
    <w:uiPriority w:val="99"/>
    <w:unhideWhenUsed/>
    <w:pPr>
      <w:spacing w:after="0" w:afterAutospacing="0"/>
    </w:pPr>
  </w:style>
  <w:style w:type="table" w:styleId="834" w:default="1">
    <w:name w:val="Normal Table"/>
    <w:uiPriority w:val="99"/>
    <w:semiHidden/>
    <w:unhideWhenUsed/>
    <w:qFormat/>
    <w:tblPr>
      <w:tblInd w:w="0" w:type="dxa"/>
      <w:tblCellMar>
        <w:left w:w="108" w:type="dxa"/>
        <w:top w:w="0" w:type="dxa"/>
        <w:right w:w="108" w:type="dxa"/>
        <w:bottom w:w="0" w:type="dxa"/>
      </w:tblCellMar>
    </w:tblPr>
  </w:style>
  <w:style w:type="paragraph" w:styleId="835" w:default="1">
    <w:name w:val="Normal"/>
    <w:next w:val="835"/>
    <w:pPr>
      <w:widowControl/>
    </w:pPr>
    <w:rPr>
      <w:rFonts w:ascii="Times New Roman" w:hAnsi="Times New Roman" w:eastAsia="Times New Roman" w:cs="Times New Roman"/>
      <w:color w:val="auto"/>
      <w:sz w:val="20"/>
      <w:szCs w:val="20"/>
      <w:lang w:val="ru-RU" w:eastAsia="zh-CN" w:bidi="ar-SA"/>
    </w:rPr>
  </w:style>
  <w:style w:type="paragraph" w:styleId="836">
    <w:name w:val="Заголовок 1"/>
    <w:basedOn w:val="835"/>
    <w:next w:val="835"/>
    <w:link w:val="835"/>
    <w:pPr>
      <w:numPr>
        <w:ilvl w:val="0"/>
        <w:numId w:val="1"/>
      </w:numPr>
      <w:keepLines/>
      <w:keepNext/>
      <w:spacing w:before="240" w:after="0"/>
      <w:outlineLvl w:val="0"/>
    </w:pPr>
    <w:rPr>
      <w:rFonts w:ascii="Calibri Light" w:hAnsi="Calibri Light" w:cs="Calibri Light"/>
      <w:b/>
      <w:bCs/>
      <w:color w:val="2e74b5"/>
      <w:sz w:val="28"/>
      <w:szCs w:val="28"/>
    </w:rPr>
  </w:style>
  <w:style w:type="paragraph" w:styleId="837">
    <w:name w:val="Заголовок 2"/>
    <w:basedOn w:val="835"/>
    <w:next w:val="835"/>
    <w:pPr>
      <w:numPr>
        <w:ilvl w:val="1"/>
        <w:numId w:val="1"/>
      </w:numPr>
      <w:ind w:left="0" w:right="40" w:firstLine="0"/>
      <w:jc w:val="center"/>
      <w:keepNext/>
      <w:spacing w:before="0" w:after="120" w:line="240" w:lineRule="atLeast"/>
      <w:outlineLvl w:val="1"/>
    </w:pPr>
    <w:rPr>
      <w:b/>
      <w:sz w:val="28"/>
    </w:rPr>
  </w:style>
  <w:style w:type="paragraph" w:styleId="838">
    <w:name w:val="Заголовок 3"/>
    <w:basedOn w:val="835"/>
    <w:next w:val="835"/>
    <w:pPr>
      <w:numPr>
        <w:ilvl w:val="2"/>
        <w:numId w:val="1"/>
      </w:numPr>
      <w:jc w:val="center"/>
      <w:keepNext/>
      <w:outlineLvl w:val="2"/>
    </w:pPr>
    <w:rPr>
      <w:sz w:val="28"/>
    </w:rPr>
  </w:style>
  <w:style w:type="character" w:styleId="839">
    <w:name w:val="WW8Num1z0"/>
    <w:next w:val="839"/>
    <w:link w:val="835"/>
  </w:style>
  <w:style w:type="character" w:styleId="840">
    <w:name w:val="WW8Num3z0"/>
    <w:next w:val="840"/>
    <w:link w:val="835"/>
  </w:style>
  <w:style w:type="character" w:styleId="841">
    <w:name w:val="WW8Num4z0"/>
    <w:next w:val="841"/>
    <w:link w:val="835"/>
    <w:rPr>
      <w:lang w:val="ru-RU" w:bidi="ar-SA"/>
    </w:rPr>
  </w:style>
  <w:style w:type="character" w:styleId="842">
    <w:name w:val="WW8Num4z1"/>
    <w:next w:val="842"/>
    <w:link w:val="835"/>
    <w:rPr>
      <w:lang w:val="ru-RU" w:bidi="ar-SA"/>
    </w:rPr>
  </w:style>
  <w:style w:type="character" w:styleId="843">
    <w:name w:val="WW8Num5z0"/>
    <w:next w:val="843"/>
    <w:link w:val="835"/>
  </w:style>
  <w:style w:type="character" w:styleId="844">
    <w:name w:val="WW8Num8z0"/>
    <w:next w:val="844"/>
    <w:link w:val="835"/>
  </w:style>
  <w:style w:type="character" w:styleId="845">
    <w:name w:val="WW8Num9z0"/>
    <w:next w:val="845"/>
    <w:link w:val="835"/>
    <w:rPr>
      <w:color w:val="000000"/>
    </w:rPr>
  </w:style>
  <w:style w:type="character" w:styleId="846">
    <w:name w:val="WW8Num10z0"/>
    <w:next w:val="846"/>
    <w:link w:val="835"/>
  </w:style>
  <w:style w:type="character" w:styleId="847">
    <w:name w:val="Основной шрифт абзаца"/>
    <w:next w:val="847"/>
    <w:link w:val="835"/>
  </w:style>
  <w:style w:type="character" w:styleId="848">
    <w:name w:val="Заголовок 3 Знак"/>
    <w:next w:val="848"/>
    <w:link w:val="835"/>
    <w:rPr>
      <w:rFonts w:ascii="Times New Roman" w:hAnsi="Times New Roman" w:eastAsia="Times New Roman" w:cs="Times New Roman"/>
      <w:sz w:val="28"/>
      <w:szCs w:val="20"/>
    </w:rPr>
  </w:style>
  <w:style w:type="character" w:styleId="849">
    <w:name w:val="Текст выноски Знак"/>
    <w:next w:val="849"/>
    <w:link w:val="835"/>
    <w:rPr>
      <w:rFonts w:ascii="Tahoma" w:hAnsi="Tahoma" w:eastAsia="Times New Roman" w:cs="Tahoma"/>
      <w:sz w:val="16"/>
      <w:szCs w:val="16"/>
    </w:rPr>
  </w:style>
  <w:style w:type="character" w:styleId="850">
    <w:name w:val="Интернет-ссылка"/>
    <w:next w:val="850"/>
    <w:link w:val="835"/>
    <w:rPr>
      <w:color w:val="0000ff"/>
      <w:u w:val="single"/>
    </w:rPr>
  </w:style>
  <w:style w:type="character" w:styleId="851">
    <w:name w:val="Верхний колонтитул Знак"/>
    <w:next w:val="851"/>
    <w:link w:val="835"/>
    <w:rPr>
      <w:rFonts w:ascii="Calibri" w:hAnsi="Calibri" w:eastAsia="Calibri" w:cs="Times New Roman"/>
    </w:rPr>
  </w:style>
  <w:style w:type="character" w:styleId="852">
    <w:name w:val="Нижний колонтитул Знак"/>
    <w:next w:val="852"/>
    <w:link w:val="835"/>
    <w:rPr>
      <w:rFonts w:ascii="Calibri" w:hAnsi="Calibri" w:eastAsia="Calibri" w:cs="Times New Roman"/>
    </w:rPr>
  </w:style>
  <w:style w:type="character" w:styleId="853">
    <w:name w:val="Посещённая гиперссылка"/>
    <w:next w:val="853"/>
    <w:link w:val="835"/>
    <w:rPr>
      <w:color w:val="800080"/>
      <w:u w:val="single"/>
    </w:rPr>
  </w:style>
  <w:style w:type="character" w:styleId="854">
    <w:name w:val="Заголовок 1 Знак"/>
    <w:next w:val="854"/>
    <w:link w:val="835"/>
    <w:rPr>
      <w:rFonts w:ascii="Calibri Light" w:hAnsi="Calibri Light" w:eastAsia="Times New Roman" w:cs="Times New Roman"/>
      <w:b/>
      <w:bCs/>
      <w:color w:val="2e74b5"/>
      <w:sz w:val="28"/>
      <w:szCs w:val="28"/>
    </w:rPr>
  </w:style>
  <w:style w:type="character" w:styleId="855">
    <w:name w:val="Знак примечания"/>
    <w:next w:val="855"/>
    <w:link w:val="835"/>
    <w:rPr>
      <w:sz w:val="16"/>
      <w:szCs w:val="16"/>
    </w:rPr>
  </w:style>
  <w:style w:type="character" w:styleId="856">
    <w:name w:val="Текст примечания Знак"/>
    <w:next w:val="856"/>
    <w:link w:val="835"/>
    <w:rPr>
      <w:rFonts w:ascii="Times New Roman" w:hAnsi="Times New Roman" w:eastAsia="Calibri" w:cs="Times New Roman"/>
      <w:sz w:val="20"/>
      <w:szCs w:val="20"/>
    </w:rPr>
  </w:style>
  <w:style w:type="character" w:styleId="857">
    <w:name w:val="Заголовок 1 Знак1"/>
    <w:next w:val="857"/>
    <w:link w:val="835"/>
    <w:rPr>
      <w:rFonts w:ascii="Cambria" w:hAnsi="Cambria" w:eastAsia="Times New Roman" w:cs="Times New Roman"/>
      <w:color w:val="365f91"/>
      <w:sz w:val="32"/>
      <w:szCs w:val="32"/>
    </w:rPr>
  </w:style>
  <w:style w:type="character" w:styleId="858">
    <w:name w:val="Абзац списка Знак"/>
    <w:next w:val="858"/>
    <w:link w:val="835"/>
    <w:rPr>
      <w:rFonts w:ascii="Times New Roman" w:hAnsi="Times New Roman" w:eastAsia="Times New Roman" w:cs="Times New Roman"/>
      <w:sz w:val="20"/>
      <w:szCs w:val="20"/>
    </w:rPr>
  </w:style>
  <w:style w:type="character" w:styleId="859">
    <w:name w:val="Акцент"/>
    <w:next w:val="859"/>
    <w:link w:val="835"/>
    <w:rPr>
      <w:i/>
      <w:iCs/>
    </w:rPr>
  </w:style>
  <w:style w:type="character" w:styleId="860">
    <w:name w:val="Font Style57"/>
    <w:next w:val="860"/>
    <w:link w:val="835"/>
    <w:rPr>
      <w:rFonts w:ascii="Times New Roman" w:hAnsi="Times New Roman" w:cs="Times New Roman"/>
      <w:sz w:val="26"/>
      <w:szCs w:val="26"/>
    </w:rPr>
  </w:style>
  <w:style w:type="character" w:styleId="861">
    <w:name w:val="Заголовок 2 Знак"/>
    <w:next w:val="861"/>
    <w:link w:val="835"/>
    <w:rPr>
      <w:rFonts w:ascii="Times New Roman" w:hAnsi="Times New Roman" w:eastAsia="Times New Roman" w:cs="Times New Roman"/>
      <w:b/>
      <w:sz w:val="28"/>
    </w:rPr>
  </w:style>
  <w:style w:type="character" w:styleId="862">
    <w:name w:val="Основной текст_"/>
    <w:next w:val="862"/>
    <w:link w:val="835"/>
    <w:rPr>
      <w:spacing w:val="10"/>
      <w:sz w:val="34"/>
      <w:szCs w:val="34"/>
      <w:shd w:val="clear" w:color="auto" w:fill="ffffff"/>
    </w:rPr>
  </w:style>
  <w:style w:type="character" w:styleId="863">
    <w:name w:val="Основной текст Знак"/>
    <w:next w:val="863"/>
    <w:link w:val="835"/>
    <w:rPr>
      <w:rFonts w:ascii="Times New Roman" w:hAnsi="Times New Roman" w:eastAsia="Times New Roman" w:cs="Times New Roman"/>
      <w:sz w:val="48"/>
      <w:szCs w:val="48"/>
    </w:rPr>
  </w:style>
  <w:style w:type="paragraph" w:styleId="864">
    <w:name w:val="Заголовок"/>
    <w:basedOn w:val="835"/>
    <w:next w:val="865"/>
    <w:link w:val="835"/>
    <w:pPr>
      <w:keepNext/>
      <w:spacing w:before="240" w:after="120"/>
    </w:pPr>
    <w:rPr>
      <w:rFonts w:ascii="Liberation Sans" w:hAnsi="Liberation Sans" w:eastAsia="Droid Sans Fallback" w:cs="Droid Sans Devanagari"/>
      <w:sz w:val="28"/>
      <w:szCs w:val="28"/>
    </w:rPr>
  </w:style>
  <w:style w:type="paragraph" w:styleId="865">
    <w:name w:val="Основной текст"/>
    <w:basedOn w:val="835"/>
    <w:next w:val="865"/>
    <w:link w:val="835"/>
    <w:pPr>
      <w:widowControl w:val="off"/>
    </w:pPr>
    <w:rPr>
      <w:sz w:val="48"/>
      <w:szCs w:val="48"/>
    </w:rPr>
  </w:style>
  <w:style w:type="paragraph" w:styleId="866">
    <w:name w:val="Список"/>
    <w:basedOn w:val="865"/>
    <w:next w:val="866"/>
    <w:link w:val="835"/>
    <w:rPr>
      <w:rFonts w:cs="Droid Sans Devanagari"/>
    </w:rPr>
  </w:style>
  <w:style w:type="paragraph" w:styleId="867">
    <w:name w:val="Название"/>
    <w:basedOn w:val="835"/>
    <w:next w:val="867"/>
    <w:link w:val="835"/>
    <w:pPr>
      <w:spacing w:before="120" w:after="120"/>
      <w:suppressLineNumbers/>
    </w:pPr>
    <w:rPr>
      <w:rFonts w:cs="Droid Sans Devanagari"/>
      <w:i/>
      <w:iCs/>
      <w:sz w:val="24"/>
      <w:szCs w:val="24"/>
    </w:rPr>
  </w:style>
  <w:style w:type="paragraph" w:styleId="868">
    <w:name w:val="Указатель"/>
    <w:basedOn w:val="835"/>
    <w:next w:val="868"/>
    <w:link w:val="835"/>
    <w:pPr>
      <w:suppressLineNumbers/>
    </w:pPr>
    <w:rPr>
      <w:rFonts w:cs="Droid Sans Devanagari"/>
    </w:rPr>
  </w:style>
  <w:style w:type="paragraph" w:styleId="869">
    <w:name w:val="Абзац списка"/>
    <w:basedOn w:val="835"/>
    <w:next w:val="869"/>
    <w:link w:val="835"/>
    <w:pPr>
      <w:contextualSpacing/>
      <w:ind w:left="720" w:right="0" w:firstLine="0"/>
      <w:spacing w:before="0" w:after="0"/>
    </w:pPr>
    <w:rPr>
      <w:lang w:val="en-US"/>
    </w:rPr>
  </w:style>
  <w:style w:type="paragraph" w:styleId="870">
    <w:name w:val="Текст выноски"/>
    <w:basedOn w:val="835"/>
    <w:next w:val="870"/>
    <w:link w:val="835"/>
    <w:rPr>
      <w:rFonts w:ascii="Tahoma" w:hAnsi="Tahoma" w:cs="Tahoma"/>
      <w:sz w:val="16"/>
      <w:szCs w:val="16"/>
    </w:rPr>
  </w:style>
  <w:style w:type="paragraph" w:styleId="871">
    <w:name w:val="Без интервала"/>
    <w:next w:val="871"/>
    <w:link w:val="835"/>
    <w:pPr>
      <w:widowControl/>
    </w:pPr>
    <w:rPr>
      <w:rFonts w:ascii="Times New Roman" w:hAnsi="Times New Roman" w:eastAsia="Times New Roman" w:cs="Times New Roman"/>
      <w:color w:val="auto"/>
      <w:sz w:val="20"/>
      <w:szCs w:val="20"/>
      <w:lang w:val="ru-RU" w:eastAsia="zh-CN" w:bidi="ar-SA"/>
    </w:rPr>
  </w:style>
  <w:style w:type="paragraph" w:styleId="872">
    <w:name w:val="Заголовок 11"/>
    <w:basedOn w:val="835"/>
    <w:next w:val="835"/>
    <w:link w:val="835"/>
    <w:pPr>
      <w:keepLines/>
      <w:keepNext/>
      <w:spacing w:before="480" w:after="0" w:line="254" w:lineRule="auto"/>
      <w:outlineLvl w:val="0"/>
    </w:pPr>
    <w:rPr>
      <w:rFonts w:ascii="Calibri Light" w:hAnsi="Calibri Light" w:cs="Calibri Light"/>
      <w:b/>
      <w:bCs/>
      <w:color w:val="2e74b5"/>
      <w:sz w:val="28"/>
      <w:szCs w:val="28"/>
    </w:rPr>
  </w:style>
  <w:style w:type="paragraph" w:styleId="873">
    <w:name w:val="Колонтитул"/>
    <w:basedOn w:val="835"/>
    <w:next w:val="873"/>
    <w:link w:val="835"/>
    <w:pPr>
      <w:tabs>
        <w:tab w:val="center" w:pos="4819" w:leader="none"/>
        <w:tab w:val="right" w:pos="9638" w:leader="none"/>
      </w:tabs>
      <w:suppressLineNumbers/>
    </w:pPr>
  </w:style>
  <w:style w:type="paragraph" w:styleId="874">
    <w:name w:val="Верхний колонтитул"/>
    <w:basedOn w:val="835"/>
    <w:next w:val="874"/>
    <w:link w:val="835"/>
    <w:rPr>
      <w:rFonts w:ascii="Calibri" w:hAnsi="Calibri" w:eastAsia="Calibri" w:cs="Calibri"/>
      <w:sz w:val="22"/>
      <w:szCs w:val="22"/>
    </w:rPr>
  </w:style>
  <w:style w:type="paragraph" w:styleId="875">
    <w:name w:val="Нижний колонтитул"/>
    <w:basedOn w:val="835"/>
    <w:next w:val="875"/>
    <w:link w:val="835"/>
    <w:rPr>
      <w:rFonts w:ascii="Calibri" w:hAnsi="Calibri" w:eastAsia="Calibri" w:cs="Calibri"/>
      <w:sz w:val="22"/>
      <w:szCs w:val="22"/>
    </w:rPr>
  </w:style>
  <w:style w:type="paragraph" w:styleId="876">
    <w:name w:val="xl114"/>
    <w:basedOn w:val="835"/>
    <w:next w:val="876"/>
    <w:link w:val="835"/>
    <w:pPr>
      <w:spacing w:before="280" w:after="280"/>
      <w:pBdr>
        <w:top w:val="single" w:color="000000" w:sz="4" w:space="0"/>
        <w:left w:val="single" w:color="000000" w:sz="4" w:space="0"/>
        <w:bottom w:val="single" w:color="000000" w:sz="4" w:space="0"/>
        <w:right w:val="single" w:color="000000" w:sz="4" w:space="0"/>
      </w:pBdr>
    </w:pPr>
    <w:rPr>
      <w:sz w:val="24"/>
      <w:szCs w:val="24"/>
    </w:rPr>
  </w:style>
  <w:style w:type="paragraph" w:styleId="877">
    <w:name w:val="xl115"/>
    <w:basedOn w:val="835"/>
    <w:next w:val="877"/>
    <w:link w:val="835"/>
    <w:pPr>
      <w:jc w:val="center"/>
      <w:spacing w:before="280" w:after="280"/>
      <w:pBdr>
        <w:top w:val="single" w:color="000000" w:sz="4" w:space="0"/>
        <w:left w:val="single" w:color="000000" w:sz="4" w:space="0"/>
        <w:bottom w:val="single" w:color="000000" w:sz="4" w:space="0"/>
        <w:right w:val="single" w:color="000000" w:sz="4" w:space="0"/>
      </w:pBdr>
    </w:pPr>
    <w:rPr>
      <w:sz w:val="24"/>
      <w:szCs w:val="24"/>
    </w:rPr>
  </w:style>
  <w:style w:type="paragraph" w:styleId="878">
    <w:name w:val="xl116"/>
    <w:basedOn w:val="835"/>
    <w:next w:val="878"/>
    <w:pPr>
      <w:spacing w:before="280" w:after="280"/>
      <w:pBdr>
        <w:top w:val="single" w:color="000000" w:sz="4" w:space="0"/>
        <w:left w:val="single" w:color="000000" w:sz="4" w:space="0"/>
        <w:bottom w:val="single" w:color="000000" w:sz="4" w:space="0"/>
        <w:right w:val="single" w:color="000000" w:sz="4" w:space="0"/>
      </w:pBdr>
    </w:pPr>
    <w:rPr>
      <w:sz w:val="24"/>
      <w:szCs w:val="24"/>
    </w:rPr>
  </w:style>
  <w:style w:type="paragraph" w:styleId="879">
    <w:name w:val="xl117"/>
    <w:basedOn w:val="835"/>
    <w:next w:val="879"/>
    <w:link w:val="835"/>
    <w:pPr>
      <w:jc w:val="center"/>
      <w:spacing w:before="280" w:after="280"/>
      <w:pBdr>
        <w:top w:val="single" w:color="000000" w:sz="4" w:space="0"/>
        <w:left w:val="single" w:color="000000" w:sz="4" w:space="0"/>
        <w:bottom w:val="single" w:color="000000" w:sz="4" w:space="0"/>
        <w:right w:val="single" w:color="000000" w:sz="4" w:space="0"/>
      </w:pBdr>
    </w:pPr>
    <w:rPr>
      <w:sz w:val="24"/>
      <w:szCs w:val="24"/>
    </w:rPr>
  </w:style>
  <w:style w:type="paragraph" w:styleId="880">
    <w:name w:val="xl118"/>
    <w:basedOn w:val="835"/>
    <w:next w:val="880"/>
    <w:link w:val="835"/>
    <w:pPr>
      <w:jc w:val="center"/>
      <w:spacing w:before="280" w:after="280"/>
      <w:pBdr>
        <w:top w:val="single" w:color="000000" w:sz="4" w:space="0"/>
        <w:left w:val="single" w:color="000000" w:sz="4" w:space="0"/>
        <w:bottom w:val="single" w:color="000000" w:sz="4" w:space="0"/>
        <w:right w:val="single" w:color="000000" w:sz="4" w:space="0"/>
      </w:pBdr>
    </w:pPr>
    <w:rPr>
      <w:sz w:val="24"/>
      <w:szCs w:val="24"/>
    </w:rPr>
  </w:style>
  <w:style w:type="paragraph" w:styleId="881">
    <w:name w:val="xl119"/>
    <w:basedOn w:val="835"/>
    <w:next w:val="881"/>
    <w:link w:val="835"/>
    <w:pPr>
      <w:jc w:val="center"/>
      <w:spacing w:before="280" w:after="280"/>
      <w:pBdr>
        <w:top w:val="single" w:color="000000" w:sz="4" w:space="0"/>
        <w:left w:val="single" w:color="000000" w:sz="4" w:space="0"/>
        <w:bottom w:val="single" w:color="000000" w:sz="4" w:space="0"/>
        <w:right w:val="single" w:color="000000" w:sz="4" w:space="0"/>
      </w:pBdr>
    </w:pPr>
    <w:rPr>
      <w:sz w:val="24"/>
      <w:szCs w:val="24"/>
    </w:rPr>
  </w:style>
  <w:style w:type="paragraph" w:styleId="882">
    <w:name w:val="xl120"/>
    <w:basedOn w:val="835"/>
    <w:next w:val="882"/>
    <w:link w:val="835"/>
    <w:pPr>
      <w:jc w:val="center"/>
      <w:spacing w:before="280" w:after="280"/>
      <w:pBdr>
        <w:top w:val="single" w:color="000000" w:sz="4" w:space="0"/>
        <w:left w:val="single" w:color="000000" w:sz="4" w:space="0"/>
        <w:bottom w:val="single" w:color="000000" w:sz="4" w:space="0"/>
        <w:right w:val="single" w:color="000000" w:sz="4" w:space="0"/>
      </w:pBdr>
    </w:pPr>
    <w:rPr>
      <w:sz w:val="24"/>
      <w:szCs w:val="24"/>
    </w:rPr>
  </w:style>
  <w:style w:type="paragraph" w:styleId="883">
    <w:name w:val="xl121"/>
    <w:basedOn w:val="835"/>
    <w:next w:val="883"/>
    <w:pPr>
      <w:jc w:val="center"/>
      <w:spacing w:before="280" w:after="280"/>
      <w:pBdr>
        <w:top w:val="single" w:color="000000" w:sz="4" w:space="0"/>
        <w:left w:val="single" w:color="000000" w:sz="4" w:space="0"/>
        <w:bottom w:val="single" w:color="000000" w:sz="4" w:space="0"/>
        <w:right w:val="single" w:color="000000" w:sz="4" w:space="0"/>
      </w:pBdr>
    </w:pPr>
    <w:rPr>
      <w:sz w:val="24"/>
      <w:szCs w:val="24"/>
    </w:rPr>
  </w:style>
  <w:style w:type="paragraph" w:styleId="884">
    <w:name w:val="xl122"/>
    <w:basedOn w:val="835"/>
    <w:next w:val="884"/>
    <w:link w:val="835"/>
    <w:pPr>
      <w:jc w:val="center"/>
      <w:spacing w:before="280" w:after="280"/>
      <w:pBdr>
        <w:top w:val="single" w:color="000000" w:sz="4" w:space="0"/>
        <w:left w:val="single" w:color="000000" w:sz="4" w:space="0"/>
        <w:bottom w:val="single" w:color="000000" w:sz="4" w:space="0"/>
        <w:right w:val="single" w:color="000000" w:sz="4" w:space="0"/>
      </w:pBdr>
    </w:pPr>
    <w:rPr>
      <w:sz w:val="24"/>
      <w:szCs w:val="24"/>
    </w:rPr>
  </w:style>
  <w:style w:type="paragraph" w:styleId="885">
    <w:name w:val="xl123"/>
    <w:basedOn w:val="835"/>
    <w:next w:val="885"/>
    <w:pPr>
      <w:jc w:val="center"/>
      <w:spacing w:before="280" w:after="280"/>
      <w:pBdr>
        <w:top w:val="single" w:color="000000" w:sz="4" w:space="0"/>
        <w:left w:val="single" w:color="000000" w:sz="4" w:space="0"/>
        <w:bottom w:val="single" w:color="000000" w:sz="4" w:space="0"/>
        <w:right w:val="single" w:color="000000" w:sz="4" w:space="0"/>
      </w:pBdr>
    </w:pPr>
    <w:rPr>
      <w:sz w:val="24"/>
      <w:szCs w:val="24"/>
    </w:rPr>
  </w:style>
  <w:style w:type="paragraph" w:styleId="886">
    <w:name w:val="xl124"/>
    <w:basedOn w:val="835"/>
    <w:next w:val="886"/>
    <w:link w:val="835"/>
    <w:pPr>
      <w:jc w:val="center"/>
      <w:spacing w:before="280" w:after="280"/>
      <w:pBdr>
        <w:top w:val="single" w:color="000000" w:sz="4" w:space="0"/>
        <w:left w:val="single" w:color="000000" w:sz="4" w:space="0"/>
        <w:bottom w:val="single" w:color="000000" w:sz="4" w:space="0"/>
        <w:right w:val="single" w:color="000000" w:sz="4" w:space="0"/>
      </w:pBdr>
    </w:pPr>
    <w:rPr>
      <w:sz w:val="24"/>
      <w:szCs w:val="24"/>
    </w:rPr>
  </w:style>
  <w:style w:type="paragraph" w:styleId="887">
    <w:name w:val="xl125"/>
    <w:basedOn w:val="835"/>
    <w:next w:val="887"/>
    <w:pPr>
      <w:jc w:val="center"/>
      <w:spacing w:before="280" w:after="280"/>
      <w:pBdr>
        <w:top w:val="single" w:color="000000" w:sz="4" w:space="0"/>
        <w:left w:val="single" w:color="000000" w:sz="4" w:space="0"/>
        <w:bottom w:val="single" w:color="000000" w:sz="4" w:space="0"/>
        <w:right w:val="single" w:color="000000" w:sz="4" w:space="0"/>
      </w:pBdr>
    </w:pPr>
    <w:rPr>
      <w:sz w:val="24"/>
      <w:szCs w:val="24"/>
    </w:rPr>
  </w:style>
  <w:style w:type="paragraph" w:styleId="888">
    <w:name w:val="xl126"/>
    <w:basedOn w:val="835"/>
    <w:next w:val="888"/>
    <w:link w:val="835"/>
    <w:pPr>
      <w:spacing w:before="280" w:after="280"/>
      <w:pBdr>
        <w:top w:val="single" w:color="000000" w:sz="4" w:space="0"/>
        <w:left w:val="single" w:color="000000" w:sz="4" w:space="0"/>
        <w:bottom w:val="single" w:color="000000" w:sz="4" w:space="0"/>
        <w:right w:val="single" w:color="000000" w:sz="4" w:space="0"/>
      </w:pBdr>
    </w:pPr>
    <w:rPr>
      <w:sz w:val="24"/>
      <w:szCs w:val="24"/>
    </w:rPr>
  </w:style>
  <w:style w:type="paragraph" w:styleId="889">
    <w:name w:val="xl127"/>
    <w:basedOn w:val="835"/>
    <w:next w:val="889"/>
    <w:link w:val="835"/>
    <w:pPr>
      <w:spacing w:before="280" w:after="280"/>
    </w:pPr>
    <w:rPr>
      <w:sz w:val="24"/>
      <w:szCs w:val="24"/>
    </w:rPr>
  </w:style>
  <w:style w:type="paragraph" w:styleId="890">
    <w:name w:val="xl128"/>
    <w:basedOn w:val="835"/>
    <w:next w:val="890"/>
    <w:link w:val="835"/>
    <w:pPr>
      <w:jc w:val="center"/>
      <w:spacing w:before="280" w:after="280"/>
    </w:pPr>
    <w:rPr>
      <w:sz w:val="24"/>
      <w:szCs w:val="24"/>
    </w:rPr>
  </w:style>
  <w:style w:type="paragraph" w:styleId="891">
    <w:name w:val="xl129"/>
    <w:basedOn w:val="835"/>
    <w:next w:val="891"/>
    <w:link w:val="835"/>
    <w:pPr>
      <w:spacing w:before="280" w:after="280"/>
      <w:pBdr>
        <w:top w:val="single" w:color="000000" w:sz="4" w:space="0"/>
        <w:left w:val="single" w:color="000000" w:sz="4" w:space="0"/>
        <w:bottom w:val="single" w:color="000000" w:sz="4" w:space="0"/>
        <w:right w:val="single" w:color="000000" w:sz="4" w:space="0"/>
      </w:pBdr>
    </w:pPr>
    <w:rPr>
      <w:sz w:val="24"/>
      <w:szCs w:val="24"/>
    </w:rPr>
  </w:style>
  <w:style w:type="paragraph" w:styleId="892">
    <w:name w:val="xl112"/>
    <w:basedOn w:val="835"/>
    <w:next w:val="892"/>
    <w:link w:val="835"/>
    <w:pPr>
      <w:spacing w:before="280" w:after="280"/>
      <w:pBdr>
        <w:top w:val="single" w:color="000000" w:sz="4" w:space="0"/>
        <w:left w:val="single" w:color="000000" w:sz="4" w:space="0"/>
        <w:bottom w:val="single" w:color="000000" w:sz="4" w:space="0"/>
        <w:right w:val="single" w:color="000000" w:sz="4" w:space="0"/>
      </w:pBdr>
    </w:pPr>
    <w:rPr>
      <w:sz w:val="24"/>
      <w:szCs w:val="24"/>
    </w:rPr>
  </w:style>
  <w:style w:type="paragraph" w:styleId="893">
    <w:name w:val="xl113"/>
    <w:basedOn w:val="835"/>
    <w:next w:val="893"/>
    <w:pPr>
      <w:jc w:val="center"/>
      <w:spacing w:before="280" w:after="280"/>
      <w:pBdr>
        <w:top w:val="single" w:color="000000" w:sz="4" w:space="0"/>
        <w:left w:val="single" w:color="000000" w:sz="4" w:space="0"/>
        <w:bottom w:val="single" w:color="000000" w:sz="4" w:space="0"/>
        <w:right w:val="single" w:color="000000" w:sz="4" w:space="0"/>
      </w:pBdr>
    </w:pPr>
    <w:rPr>
      <w:sz w:val="24"/>
      <w:szCs w:val="24"/>
    </w:rPr>
  </w:style>
  <w:style w:type="paragraph" w:styleId="894">
    <w:name w:val="xl110"/>
    <w:basedOn w:val="835"/>
    <w:next w:val="894"/>
    <w:link w:val="835"/>
    <w:pPr>
      <w:jc w:val="center"/>
      <w:spacing w:before="280" w:after="280"/>
    </w:pPr>
    <w:rPr>
      <w:sz w:val="24"/>
      <w:szCs w:val="24"/>
    </w:rPr>
  </w:style>
  <w:style w:type="paragraph" w:styleId="895">
    <w:name w:val="xl111"/>
    <w:basedOn w:val="835"/>
    <w:next w:val="895"/>
    <w:pPr>
      <w:spacing w:before="280" w:after="280"/>
      <w:pBdr>
        <w:top w:val="single" w:color="000000" w:sz="4" w:space="0"/>
        <w:left w:val="single" w:color="000000" w:sz="4" w:space="0"/>
        <w:bottom w:val="single" w:color="000000" w:sz="4" w:space="0"/>
        <w:right w:val="single" w:color="000000" w:sz="4" w:space="0"/>
      </w:pBdr>
    </w:pPr>
    <w:rPr>
      <w:sz w:val="24"/>
      <w:szCs w:val="24"/>
    </w:rPr>
  </w:style>
  <w:style w:type="paragraph" w:styleId="896">
    <w:name w:val="Текст примечания"/>
    <w:basedOn w:val="835"/>
    <w:next w:val="896"/>
    <w:pPr>
      <w:spacing w:before="0" w:after="160"/>
    </w:pPr>
    <w:rPr>
      <w:rFonts w:eastAsia="Calibri"/>
    </w:rPr>
  </w:style>
  <w:style w:type="paragraph" w:styleId="897">
    <w:name w:val="Style1"/>
    <w:basedOn w:val="835"/>
    <w:next w:val="897"/>
    <w:link w:val="835"/>
    <w:pPr>
      <w:ind w:left="0" w:right="0" w:firstLine="715"/>
      <w:jc w:val="both"/>
      <w:spacing w:line="322" w:lineRule="exact"/>
      <w:widowControl w:val="off"/>
    </w:pPr>
    <w:rPr>
      <w:rFonts w:eastAsia="Times New Roman"/>
      <w:sz w:val="24"/>
      <w:szCs w:val="24"/>
    </w:rPr>
  </w:style>
  <w:style w:type="paragraph" w:styleId="898">
    <w:name w:val="ConsPlusTitle"/>
    <w:next w:val="898"/>
    <w:pPr>
      <w:widowControl w:val="off"/>
    </w:pPr>
    <w:rPr>
      <w:rFonts w:ascii="Arial" w:hAnsi="Arial" w:eastAsia="Times New Roman" w:cs="Arial"/>
      <w:b/>
      <w:bCs/>
      <w:color w:val="auto"/>
      <w:sz w:val="20"/>
      <w:szCs w:val="20"/>
      <w:lang w:val="ru-RU" w:eastAsia="zh-CN" w:bidi="ar-SA"/>
    </w:rPr>
  </w:style>
  <w:style w:type="paragraph" w:styleId="899">
    <w:name w:val="ConsPlusNormal"/>
    <w:next w:val="899"/>
    <w:link w:val="835"/>
    <w:pPr>
      <w:widowControl w:val="off"/>
    </w:pPr>
    <w:rPr>
      <w:rFonts w:ascii="Arial" w:hAnsi="Arial" w:eastAsia="Times New Roman" w:cs="Arial"/>
      <w:color w:val="auto"/>
      <w:sz w:val="20"/>
      <w:szCs w:val="20"/>
      <w:lang w:val="ru-RU" w:eastAsia="zh-CN" w:bidi="ar-SA"/>
    </w:rPr>
  </w:style>
  <w:style w:type="paragraph" w:styleId="900">
    <w:name w:val="ConsPlusNonformat"/>
    <w:next w:val="900"/>
    <w:link w:val="835"/>
    <w:pPr>
      <w:widowControl w:val="off"/>
    </w:pPr>
    <w:rPr>
      <w:rFonts w:ascii="Courier New" w:hAnsi="Courier New" w:eastAsia="Times New Roman" w:cs="Courier New"/>
      <w:color w:val="auto"/>
      <w:sz w:val="20"/>
      <w:szCs w:val="20"/>
      <w:lang w:val="ru-RU" w:eastAsia="zh-CN" w:bidi="ar-SA"/>
    </w:rPr>
  </w:style>
  <w:style w:type="paragraph" w:styleId="901">
    <w:name w:val="Основной текст20"/>
    <w:basedOn w:val="835"/>
    <w:next w:val="901"/>
    <w:pPr>
      <w:ind w:left="0" w:right="0" w:hanging="420"/>
      <w:jc w:val="center"/>
      <w:spacing w:before="420" w:after="720" w:line="0" w:lineRule="atLeast"/>
      <w:shd w:val="clear" w:color="auto" w:fill="ffffff"/>
    </w:pPr>
    <w:rPr>
      <w:rFonts w:ascii="Calibri" w:hAnsi="Calibri" w:eastAsia="Calibri" w:cs="Calibri"/>
      <w:spacing w:val="10"/>
      <w:sz w:val="34"/>
      <w:szCs w:val="34"/>
    </w:rPr>
  </w:style>
  <w:style w:type="paragraph" w:styleId="902">
    <w:name w:val="Основной текст2"/>
    <w:basedOn w:val="835"/>
    <w:next w:val="902"/>
    <w:link w:val="835"/>
    <w:pPr>
      <w:ind w:left="0" w:right="0" w:hanging="480"/>
      <w:spacing w:before="0" w:after="480" w:line="0" w:lineRule="atLeast"/>
      <w:shd w:val="clear" w:color="auto" w:fill="ffffff"/>
    </w:pPr>
    <w:rPr>
      <w:color w:val="000000"/>
      <w:sz w:val="26"/>
      <w:szCs w:val="26"/>
    </w:rPr>
  </w:style>
  <w:style w:type="paragraph" w:styleId="903">
    <w:name w:val="Содержимое таблицы"/>
    <w:basedOn w:val="835"/>
    <w:next w:val="903"/>
    <w:link w:val="835"/>
    <w:pPr>
      <w:widowControl w:val="off"/>
      <w:suppressLineNumbers/>
    </w:pPr>
  </w:style>
  <w:style w:type="paragraph" w:styleId="904">
    <w:name w:val="Заголовок таблицы"/>
    <w:basedOn w:val="903"/>
    <w:next w:val="904"/>
    <w:pPr>
      <w:jc w:val="center"/>
      <w:suppressLineNumbers/>
    </w:pPr>
    <w:rPr>
      <w:b/>
      <w:bCs/>
    </w:rPr>
  </w:style>
  <w:style w:type="paragraph" w:styleId="905">
    <w:name w:val="Содержимое врезки"/>
    <w:basedOn w:val="835"/>
    <w:next w:val="905"/>
    <w:link w:val="835"/>
  </w:style>
  <w:style w:type="character" w:styleId="906" w:default="1">
    <w:name w:val="Default Paragraph Font"/>
    <w:uiPriority w:val="1"/>
    <w:semiHidden/>
    <w:unhideWhenUsed/>
  </w:style>
  <w:style w:type="numbering" w:styleId="907" w:default="1">
    <w:name w:val="No List"/>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wmf"/></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Р7-Офис/7.4.0.351</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Савгачёв Константин Юрьевич</dc:creator>
  <cp:revision>5</cp:revision>
  <dcterms:created xsi:type="dcterms:W3CDTF">2023-04-11T03:05:00Z</dcterms:created>
  <dcterms:modified xsi:type="dcterms:W3CDTF">2024-05-21T04:07:23Z</dcterms:modified>
</cp:coreProperties>
</file>