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4E3A14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>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5061CF" w:rsidP="0098217B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Pr="00941AA8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E225CC">
        <w:rPr>
          <w:sz w:val="28"/>
          <w:szCs w:val="28"/>
        </w:rPr>
        <w:t>й</w:t>
      </w:r>
      <w:r w:rsidR="00B554FC">
        <w:rPr>
          <w:sz w:val="28"/>
          <w:szCs w:val="28"/>
        </w:rPr>
        <w:t xml:space="preserve"> в постановление администрации </w:t>
      </w:r>
      <w:r>
        <w:rPr>
          <w:sz w:val="28"/>
          <w:szCs w:val="28"/>
        </w:rPr>
        <w:t>Новосибирской области от</w:t>
      </w:r>
      <w:r w:rsidR="00204B88">
        <w:rPr>
          <w:sz w:val="28"/>
          <w:szCs w:val="28"/>
        </w:rPr>
        <w:t> </w:t>
      </w:r>
      <w:r w:rsidR="00E225CC">
        <w:rPr>
          <w:sz w:val="28"/>
          <w:szCs w:val="28"/>
        </w:rPr>
        <w:t>13.11.2006</w:t>
      </w:r>
      <w:r w:rsidR="00B554FC">
        <w:rPr>
          <w:sz w:val="28"/>
          <w:szCs w:val="28"/>
        </w:rPr>
        <w:t xml:space="preserve"> № 84-па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B554FC" w:rsidRPr="00B554FC">
        <w:rPr>
          <w:rFonts w:eastAsiaTheme="minorHAnsi"/>
          <w:sz w:val="28"/>
          <w:szCs w:val="28"/>
          <w:lang w:eastAsia="en-US"/>
        </w:rPr>
        <w:t>постановление администрации Нов</w:t>
      </w:r>
      <w:r w:rsidR="00E225CC">
        <w:rPr>
          <w:rFonts w:eastAsiaTheme="minorHAnsi"/>
          <w:sz w:val="28"/>
          <w:szCs w:val="28"/>
          <w:lang w:eastAsia="en-US"/>
        </w:rPr>
        <w:t>осибирской области от 13.11.2006</w:t>
      </w:r>
      <w:r w:rsidR="00B554FC" w:rsidRPr="00B554FC">
        <w:rPr>
          <w:rFonts w:eastAsiaTheme="minorHAnsi"/>
          <w:sz w:val="28"/>
          <w:szCs w:val="28"/>
          <w:lang w:eastAsia="en-US"/>
        </w:rPr>
        <w:t xml:space="preserve"> № 84-па</w:t>
      </w:r>
      <w:r w:rsidR="00B554FC">
        <w:rPr>
          <w:rFonts w:eastAsiaTheme="minorHAnsi"/>
          <w:sz w:val="28"/>
          <w:szCs w:val="28"/>
          <w:lang w:eastAsia="en-US"/>
        </w:rPr>
        <w:t xml:space="preserve"> «О создании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реконструкции»</w:t>
      </w:r>
      <w:r w:rsidR="005110E9">
        <w:rPr>
          <w:rFonts w:eastAsiaTheme="minorHAnsi"/>
          <w:sz w:val="28"/>
          <w:szCs w:val="28"/>
          <w:lang w:eastAsia="en-US"/>
        </w:rPr>
        <w:t xml:space="preserve"> (далее – Постановление)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8E650E" w:rsidRPr="008E650E" w:rsidRDefault="00257D5E" w:rsidP="004863AA">
      <w:pPr>
        <w:pStyle w:val="ab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006958">
        <w:rPr>
          <w:rFonts w:eastAsiaTheme="minorHAnsi"/>
          <w:sz w:val="28"/>
          <w:szCs w:val="28"/>
          <w:lang w:eastAsia="en-US"/>
        </w:rPr>
        <w:t>В</w:t>
      </w:r>
      <w:r w:rsidR="008E650E">
        <w:rPr>
          <w:rFonts w:eastAsiaTheme="minorHAnsi"/>
          <w:sz w:val="28"/>
          <w:szCs w:val="28"/>
          <w:lang w:eastAsia="en-US"/>
        </w:rPr>
        <w:t xml:space="preserve"> </w:t>
      </w:r>
      <w:r w:rsidR="00942DF1">
        <w:rPr>
          <w:rFonts w:eastAsiaTheme="minorHAnsi"/>
          <w:sz w:val="28"/>
          <w:szCs w:val="28"/>
          <w:lang w:eastAsia="en-US"/>
        </w:rPr>
        <w:t>состав</w:t>
      </w:r>
      <w:r w:rsidR="00006958">
        <w:rPr>
          <w:rFonts w:eastAsiaTheme="minorHAnsi"/>
          <w:sz w:val="28"/>
          <w:szCs w:val="28"/>
          <w:lang w:eastAsia="en-US"/>
        </w:rPr>
        <w:t>е</w:t>
      </w:r>
      <w:r w:rsidR="008E650E">
        <w:rPr>
          <w:rFonts w:eastAsiaTheme="minorHAnsi"/>
          <w:sz w:val="28"/>
          <w:szCs w:val="28"/>
          <w:lang w:eastAsia="en-US"/>
        </w:rPr>
        <w:t xml:space="preserve"> </w:t>
      </w:r>
      <w:r w:rsidR="008E650E" w:rsidRPr="008E650E">
        <w:rPr>
          <w:rFonts w:eastAsiaTheme="minorHAnsi"/>
          <w:sz w:val="28"/>
          <w:szCs w:val="28"/>
          <w:lang w:eastAsia="en-US"/>
        </w:rPr>
        <w:t>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</w:t>
      </w:r>
      <w:r w:rsidR="008E650E">
        <w:rPr>
          <w:rFonts w:eastAsiaTheme="minorHAnsi"/>
          <w:sz w:val="28"/>
          <w:szCs w:val="28"/>
          <w:lang w:eastAsia="en-US"/>
        </w:rPr>
        <w:t xml:space="preserve"> (далее – комиссия):</w:t>
      </w:r>
      <w:bookmarkStart w:id="0" w:name="_GoBack"/>
      <w:bookmarkEnd w:id="0"/>
    </w:p>
    <w:p w:rsidR="00A5033C" w:rsidRPr="00A5033C" w:rsidRDefault="00257D5E" w:rsidP="003B3A50">
      <w:pPr>
        <w:pStyle w:val="ab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в</w:t>
      </w:r>
      <w:r w:rsidR="002F22E1">
        <w:rPr>
          <w:rFonts w:eastAsiaTheme="minorHAnsi"/>
          <w:sz w:val="28"/>
          <w:szCs w:val="28"/>
          <w:lang w:eastAsia="en-US"/>
        </w:rPr>
        <w:t>в</w:t>
      </w:r>
      <w:r w:rsidR="00B554FC" w:rsidRPr="00A5033C">
        <w:rPr>
          <w:rFonts w:eastAsiaTheme="minorHAnsi"/>
          <w:sz w:val="28"/>
          <w:szCs w:val="28"/>
          <w:lang w:eastAsia="en-US"/>
        </w:rPr>
        <w:t>ести в состав комиссии</w:t>
      </w:r>
      <w:r w:rsidR="00A5033C" w:rsidRPr="00A5033C">
        <w:rPr>
          <w:rFonts w:eastAsiaTheme="minorHAnsi"/>
          <w:sz w:val="28"/>
          <w:szCs w:val="28"/>
          <w:lang w:eastAsia="en-US"/>
        </w:rPr>
        <w:t>:</w:t>
      </w:r>
      <w:r w:rsidR="00B554FC" w:rsidRPr="00A5033C">
        <w:rPr>
          <w:rFonts w:eastAsiaTheme="minorHAnsi"/>
          <w:sz w:val="28"/>
          <w:szCs w:val="28"/>
          <w:lang w:eastAsia="en-US"/>
        </w:rPr>
        <w:t xml:space="preserve"> </w:t>
      </w:r>
    </w:p>
    <w:p w:rsidR="00C52D4A" w:rsidRPr="00A5033C" w:rsidRDefault="003B3A50" w:rsidP="003B3A5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Юрченко Евгения Александровича</w:t>
      </w:r>
      <w:r w:rsidR="00C52D4A">
        <w:rPr>
          <w:rFonts w:eastAsiaTheme="minorHAnsi"/>
          <w:sz w:val="28"/>
          <w:szCs w:val="28"/>
          <w:lang w:eastAsia="en-US"/>
        </w:rPr>
        <w:t>, начальника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области;</w:t>
      </w:r>
    </w:p>
    <w:p w:rsidR="00A5033C" w:rsidRDefault="00257D5E" w:rsidP="003B3A5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</w:t>
      </w:r>
      <w:r w:rsidR="00ED3E4D" w:rsidRPr="00B10BBC">
        <w:rPr>
          <w:sz w:val="28"/>
          <w:szCs w:val="28"/>
        </w:rPr>
        <w:t xml:space="preserve">ывести из состава комиссии </w:t>
      </w:r>
      <w:r w:rsidR="003B3A50">
        <w:rPr>
          <w:sz w:val="28"/>
          <w:szCs w:val="28"/>
        </w:rPr>
        <w:t xml:space="preserve">Нечунаева Алексея Альбертовича, </w:t>
      </w:r>
      <w:r w:rsidR="003B3A50">
        <w:rPr>
          <w:rFonts w:eastAsiaTheme="minorHAnsi"/>
          <w:sz w:val="28"/>
          <w:szCs w:val="28"/>
          <w:lang w:eastAsia="en-US"/>
        </w:rPr>
        <w:t>Пархоменко Евгения Борисовича</w:t>
      </w:r>
      <w:r w:rsidR="00B10BBC" w:rsidRPr="003B3A50">
        <w:rPr>
          <w:sz w:val="28"/>
          <w:szCs w:val="28"/>
        </w:rPr>
        <w:t>.</w:t>
      </w:r>
    </w:p>
    <w:p w:rsidR="00CD1D94" w:rsidRDefault="00257D5E" w:rsidP="003B3A5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10E9">
        <w:rPr>
          <w:sz w:val="28"/>
          <w:szCs w:val="28"/>
        </w:rPr>
        <w:t xml:space="preserve">. Пункт 5 положения о создании межведомственной комиссии по признанию помещения жилым помещением, пригодным (непригодным) для проживания граждан, а также многоквартирного </w:t>
      </w:r>
      <w:r w:rsidR="005110E9" w:rsidRPr="005110E9">
        <w:rPr>
          <w:sz w:val="28"/>
          <w:szCs w:val="28"/>
        </w:rPr>
        <w:t>дома аварийным и подлежащим сносу или реконструкции</w:t>
      </w:r>
      <w:r w:rsidR="005110E9">
        <w:rPr>
          <w:sz w:val="28"/>
          <w:szCs w:val="28"/>
        </w:rPr>
        <w:t>, утвержденного Постановлением</w:t>
      </w:r>
      <w:r w:rsidR="00CD1D94">
        <w:rPr>
          <w:sz w:val="28"/>
          <w:szCs w:val="28"/>
        </w:rPr>
        <w:t>,</w:t>
      </w:r>
      <w:r w:rsidR="005110E9">
        <w:rPr>
          <w:sz w:val="28"/>
          <w:szCs w:val="28"/>
        </w:rPr>
        <w:t xml:space="preserve"> изложить в следующей редакции: </w:t>
      </w:r>
    </w:p>
    <w:p w:rsidR="005110E9" w:rsidRPr="003B3A50" w:rsidRDefault="005110E9" w:rsidP="003B3A5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CD1D94">
        <w:rPr>
          <w:sz w:val="28"/>
          <w:szCs w:val="28"/>
        </w:rPr>
        <w:t>5. </w:t>
      </w:r>
      <w:r w:rsidRPr="005110E9">
        <w:rPr>
          <w:sz w:val="28"/>
          <w:szCs w:val="28"/>
        </w:rPr>
        <w:t>Заседания комиссии проводятся по мере поступления заявлений собственников помеще</w:t>
      </w:r>
      <w:r>
        <w:rPr>
          <w:sz w:val="28"/>
          <w:szCs w:val="28"/>
        </w:rPr>
        <w:t xml:space="preserve">ний, граждан (нанимателей), </w:t>
      </w:r>
      <w:r w:rsidRPr="005110E9">
        <w:rPr>
          <w:sz w:val="28"/>
          <w:szCs w:val="28"/>
        </w:rPr>
        <w:t>заключений органов, уполномоченных на проведение государственного контроля и надзора,</w:t>
      </w:r>
      <w:r>
        <w:rPr>
          <w:sz w:val="28"/>
          <w:szCs w:val="28"/>
        </w:rPr>
        <w:t xml:space="preserve"> заключений экспертизы жилого помещения, проведенного в соответствии с постановлением Правительства Российской Федерации от 21.08.2019 № 1082</w:t>
      </w:r>
      <w:r w:rsidR="00CD1D94">
        <w:rPr>
          <w:sz w:val="28"/>
          <w:szCs w:val="28"/>
        </w:rPr>
        <w:t xml:space="preserve"> «</w:t>
      </w:r>
      <w:r w:rsidRPr="005110E9">
        <w:rPr>
          <w:sz w:val="28"/>
          <w:szCs w:val="28"/>
        </w:rPr>
        <w:t xml:space="preserve">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</w:t>
      </w:r>
      <w:r w:rsidRPr="005110E9">
        <w:rPr>
          <w:sz w:val="28"/>
          <w:szCs w:val="28"/>
        </w:rPr>
        <w:lastRenderedPageBreak/>
        <w:t>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CD1D94">
        <w:rPr>
          <w:sz w:val="28"/>
          <w:szCs w:val="28"/>
        </w:rPr>
        <w:t>мом и жилого дома садовым домом»</w:t>
      </w:r>
      <w:r>
        <w:rPr>
          <w:sz w:val="28"/>
          <w:szCs w:val="28"/>
        </w:rPr>
        <w:t xml:space="preserve">, </w:t>
      </w:r>
      <w:r w:rsidRPr="005110E9">
        <w:rPr>
          <w:sz w:val="28"/>
          <w:szCs w:val="28"/>
        </w:rPr>
        <w:t>и подготовки необходимых документов.</w:t>
      </w:r>
      <w:r w:rsidR="00257D5E">
        <w:rPr>
          <w:sz w:val="28"/>
          <w:szCs w:val="28"/>
        </w:rPr>
        <w:t>».</w:t>
      </w: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5D2152" w:rsidRDefault="005D215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DC2EBE" w:rsidRDefault="00DC2EBE" w:rsidP="0052625C">
      <w:pPr>
        <w:spacing w:before="0" w:after="0"/>
        <w:rPr>
          <w:sz w:val="20"/>
        </w:rPr>
      </w:pPr>
    </w:p>
    <w:p w:rsidR="00ED5C74" w:rsidRDefault="00ED5C7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CD1D94" w:rsidRDefault="00CD1D94" w:rsidP="00B444CA">
      <w:pPr>
        <w:spacing w:before="0" w:after="0"/>
        <w:rPr>
          <w:sz w:val="20"/>
        </w:rPr>
      </w:pPr>
    </w:p>
    <w:p w:rsidR="005902BC" w:rsidRDefault="005902BC" w:rsidP="00B444CA">
      <w:pPr>
        <w:spacing w:before="0" w:after="0"/>
        <w:rPr>
          <w:sz w:val="20"/>
        </w:rPr>
      </w:pPr>
    </w:p>
    <w:p w:rsidR="006C4553" w:rsidRPr="00DD677D" w:rsidRDefault="00A033C2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CD1D94" w:rsidRDefault="00CD1D94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7"/>
      </w:tblGrid>
      <w:tr w:rsidR="000574D1" w:rsidRPr="000874F9" w:rsidTr="00A033C2">
        <w:tc>
          <w:tcPr>
            <w:tcW w:w="9957" w:type="dxa"/>
          </w:tcPr>
          <w:tbl>
            <w:tblPr>
              <w:tblW w:w="9850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090"/>
            </w:tblGrid>
            <w:tr w:rsidR="000574D1" w:rsidRPr="00012D22" w:rsidTr="00B10BBC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B10BBC">
              <w:trPr>
                <w:trHeight w:val="550"/>
              </w:trPr>
              <w:tc>
                <w:tcPr>
                  <w:tcW w:w="5416" w:type="dxa"/>
                </w:tcPr>
                <w:p w:rsidR="005902BC" w:rsidRDefault="007F6EEE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4863AA">
                    <w:rPr>
                      <w:sz w:val="28"/>
                      <w:szCs w:val="28"/>
                    </w:rPr>
                    <w:t>ервый</w:t>
                  </w:r>
                  <w:r w:rsidR="00E225CC">
                    <w:rPr>
                      <w:sz w:val="28"/>
                      <w:szCs w:val="28"/>
                    </w:rPr>
                    <w:t xml:space="preserve"> </w:t>
                  </w:r>
                  <w:r w:rsidR="004863AA">
                    <w:rPr>
                      <w:sz w:val="28"/>
                      <w:szCs w:val="28"/>
                    </w:rPr>
                    <w:t>заместитель</w:t>
                  </w:r>
                  <w:r w:rsidR="00293F36">
                    <w:rPr>
                      <w:sz w:val="28"/>
                      <w:szCs w:val="28"/>
                    </w:rPr>
                    <w:t xml:space="preserve"> Пред</w:t>
                  </w:r>
                  <w:r w:rsidR="005902BC">
                    <w:rPr>
                      <w:sz w:val="28"/>
                      <w:szCs w:val="28"/>
                    </w:rPr>
                    <w:t>седателя Правительства Новосибир</w:t>
                  </w:r>
                  <w:r w:rsidR="00293F36">
                    <w:rPr>
                      <w:sz w:val="28"/>
                      <w:szCs w:val="28"/>
                    </w:rPr>
                    <w:t>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5902BC" w:rsidRDefault="005902BC" w:rsidP="005902BC">
                  <w:pPr>
                    <w:keepNext/>
                    <w:jc w:val="right"/>
                    <w:outlineLvl w:val="0"/>
                    <w:rPr>
                      <w:sz w:val="28"/>
                    </w:rPr>
                  </w:pPr>
                </w:p>
                <w:p w:rsidR="005902BC" w:rsidRPr="00012D22" w:rsidRDefault="00B10BBC" w:rsidP="00B10BBC">
                  <w:pPr>
                    <w:keepNext/>
                    <w:jc w:val="right"/>
                    <w:outlineLvl w:val="0"/>
                    <w:rPr>
                      <w:sz w:val="28"/>
                    </w:rPr>
                  </w:pPr>
                  <w:r w:rsidRPr="00B10BBC"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B10BBC">
              <w:trPr>
                <w:trHeight w:val="867"/>
              </w:trPr>
              <w:tc>
                <w:tcPr>
                  <w:tcW w:w="5416" w:type="dxa"/>
                </w:tcPr>
                <w:p w:rsidR="005902BC" w:rsidRPr="00012D22" w:rsidRDefault="004863AA" w:rsidP="007F6EEE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7F6EEE">
                    <w:rPr>
                      <w:sz w:val="28"/>
                      <w:szCs w:val="28"/>
                    </w:rPr>
                    <w:t xml:space="preserve"> Губернатора </w:t>
                  </w:r>
                  <w:r w:rsidR="00293F36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E225CC" w:rsidRPr="007F6EEE" w:rsidRDefault="00B10BBC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B10BBC">
                    <w:rPr>
                      <w:sz w:val="28"/>
                      <w:szCs w:val="28"/>
                    </w:rPr>
                    <w:t>А.В. Дубовицкий</w:t>
                  </w:r>
                </w:p>
              </w:tc>
            </w:tr>
            <w:tr w:rsidR="00E225CC" w:rsidRPr="00012D22" w:rsidTr="00B10BBC">
              <w:trPr>
                <w:trHeight w:val="228"/>
              </w:trPr>
              <w:tc>
                <w:tcPr>
                  <w:tcW w:w="5416" w:type="dxa"/>
                </w:tcPr>
                <w:p w:rsidR="00E225CC" w:rsidRPr="00C65A37" w:rsidRDefault="004863AA" w:rsidP="00EF1CF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E225CC" w:rsidRPr="00E225CC">
                    <w:rPr>
                      <w:sz w:val="28"/>
                      <w:szCs w:val="28"/>
                    </w:rPr>
                    <w:t xml:space="preserve"> Губернатора Новосибирской области </w:t>
                  </w:r>
                </w:p>
              </w:tc>
              <w:tc>
                <w:tcPr>
                  <w:tcW w:w="344" w:type="dxa"/>
                </w:tcPr>
                <w:p w:rsidR="00E225CC" w:rsidRPr="00012D22" w:rsidRDefault="00E225C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E225CC" w:rsidRPr="00012D22" w:rsidRDefault="00B10BBC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4D4E25" w:rsidRPr="00012D22" w:rsidTr="00B10BBC">
              <w:trPr>
                <w:trHeight w:val="848"/>
              </w:trPr>
              <w:tc>
                <w:tcPr>
                  <w:tcW w:w="5416" w:type="dxa"/>
                </w:tcPr>
                <w:p w:rsidR="005902BC" w:rsidRPr="00012D22" w:rsidRDefault="004D4E25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6C7CF9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5902BC" w:rsidRDefault="005902BC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</w:p>
                <w:p w:rsidR="005902BC" w:rsidRPr="00E225CC" w:rsidRDefault="007F6EEE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D4E25" w:rsidRPr="00012D22">
                    <w:rPr>
                      <w:sz w:val="28"/>
                      <w:szCs w:val="28"/>
                    </w:rPr>
                    <w:t>Н.В. Омел</w:t>
                  </w:r>
                  <w:r w:rsidR="004D4E25">
                    <w:rPr>
                      <w:sz w:val="28"/>
                      <w:szCs w:val="28"/>
                    </w:rPr>
                    <w:t>ё</w:t>
                  </w:r>
                  <w:r w:rsidR="004D4E25" w:rsidRPr="00012D22">
                    <w:rPr>
                      <w:sz w:val="28"/>
                      <w:szCs w:val="28"/>
                    </w:rPr>
                    <w:t>хина</w:t>
                  </w:r>
                </w:p>
              </w:tc>
            </w:tr>
            <w:tr w:rsidR="00E225CC" w:rsidRPr="00012D22" w:rsidTr="00B10BBC">
              <w:trPr>
                <w:trHeight w:val="1018"/>
              </w:trPr>
              <w:tc>
                <w:tcPr>
                  <w:tcW w:w="5416" w:type="dxa"/>
                </w:tcPr>
                <w:p w:rsidR="005902BC" w:rsidRPr="00B54688" w:rsidRDefault="00B10BBC" w:rsidP="004D4E25">
                  <w:pPr>
                    <w:rPr>
                      <w:sz w:val="28"/>
                      <w:szCs w:val="28"/>
                    </w:rPr>
                  </w:pPr>
                  <w:r w:rsidRPr="00B10BBC">
                    <w:rPr>
                      <w:sz w:val="28"/>
                      <w:szCs w:val="28"/>
                    </w:rPr>
                    <w:t xml:space="preserve">Министр жилищно-коммунального хозяйства и энергетики Новосибирской области   </w:t>
                  </w:r>
                </w:p>
              </w:tc>
              <w:tc>
                <w:tcPr>
                  <w:tcW w:w="344" w:type="dxa"/>
                </w:tcPr>
                <w:p w:rsidR="00E225CC" w:rsidRPr="00012D22" w:rsidRDefault="00E225CC" w:rsidP="005902BC">
                  <w:pPr>
                    <w:ind w:right="-294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E225CC" w:rsidRPr="00012D22" w:rsidRDefault="00B10BBC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B10BBC">
                    <w:rPr>
                      <w:sz w:val="28"/>
                      <w:szCs w:val="28"/>
                    </w:rPr>
                    <w:t>Д.Н. Архипов</w:t>
                  </w:r>
                </w:p>
              </w:tc>
            </w:tr>
            <w:tr w:rsidR="004D4E25" w:rsidRPr="00012D22" w:rsidTr="00B10BBC">
              <w:trPr>
                <w:trHeight w:val="748"/>
              </w:trPr>
              <w:tc>
                <w:tcPr>
                  <w:tcW w:w="5416" w:type="dxa"/>
                </w:tcPr>
                <w:p w:rsidR="004D4E25" w:rsidRPr="00012D22" w:rsidRDefault="00B10BBC" w:rsidP="00293F36">
                  <w:pPr>
                    <w:rPr>
                      <w:sz w:val="28"/>
                      <w:szCs w:val="28"/>
                    </w:rPr>
                  </w:pPr>
                  <w:r w:rsidRPr="00B10BBC">
                    <w:rPr>
                      <w:sz w:val="28"/>
                      <w:szCs w:val="28"/>
                    </w:rPr>
                    <w:t>Министр природных ресурсов и экологии Новосибирской области</w:t>
                  </w:r>
                  <w:r w:rsidR="007F6EEE">
                    <w:rPr>
                      <w:sz w:val="28"/>
                      <w:szCs w:val="28"/>
                    </w:rPr>
                    <w:t xml:space="preserve">                        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90" w:type="dxa"/>
                  <w:vAlign w:val="bottom"/>
                </w:tcPr>
                <w:p w:rsidR="004D4E25" w:rsidRPr="00012D22" w:rsidRDefault="00B10BBC" w:rsidP="00B10BBC">
                  <w:pPr>
                    <w:keepNext/>
                    <w:jc w:val="right"/>
                    <w:outlineLvl w:val="0"/>
                    <w:rPr>
                      <w:sz w:val="28"/>
                    </w:rPr>
                  </w:pPr>
                  <w:r w:rsidRPr="00B10BBC">
                    <w:rPr>
                      <w:sz w:val="28"/>
                    </w:rPr>
                    <w:t xml:space="preserve">А.А. Даниленко </w:t>
                  </w:r>
                </w:p>
              </w:tc>
            </w:tr>
          </w:tbl>
          <w:p w:rsidR="00E225CC" w:rsidRDefault="00E225CC" w:rsidP="004D279B">
            <w:pPr>
              <w:rPr>
                <w:sz w:val="20"/>
              </w:rPr>
            </w:pPr>
          </w:p>
          <w:p w:rsidR="004863AA" w:rsidRDefault="004863AA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5902BC" w:rsidRDefault="005902BC" w:rsidP="004D279B">
            <w:pPr>
              <w:rPr>
                <w:sz w:val="20"/>
              </w:rPr>
            </w:pPr>
          </w:p>
          <w:p w:rsidR="005902BC" w:rsidRDefault="005902BC" w:rsidP="004D279B">
            <w:pPr>
              <w:rPr>
                <w:sz w:val="20"/>
              </w:rPr>
            </w:pPr>
          </w:p>
          <w:p w:rsidR="005902BC" w:rsidRDefault="005902BC" w:rsidP="004D279B">
            <w:pPr>
              <w:rPr>
                <w:sz w:val="20"/>
              </w:rPr>
            </w:pPr>
          </w:p>
          <w:p w:rsidR="00A033C2" w:rsidRDefault="00A033C2" w:rsidP="004D279B">
            <w:pPr>
              <w:rPr>
                <w:sz w:val="20"/>
              </w:rPr>
            </w:pPr>
          </w:p>
          <w:p w:rsidR="00ED5C74" w:rsidRDefault="00ED5C74" w:rsidP="004D279B">
            <w:pPr>
              <w:rPr>
                <w:sz w:val="20"/>
              </w:rPr>
            </w:pPr>
          </w:p>
          <w:p w:rsidR="00A46AF3" w:rsidRDefault="00A46AF3" w:rsidP="004D279B">
            <w:pPr>
              <w:rPr>
                <w:sz w:val="20"/>
              </w:rPr>
            </w:pPr>
          </w:p>
          <w:p w:rsidR="004863AA" w:rsidRDefault="004863AA" w:rsidP="004D279B">
            <w:pPr>
              <w:rPr>
                <w:sz w:val="20"/>
              </w:rPr>
            </w:pPr>
          </w:p>
          <w:tbl>
            <w:tblPr>
              <w:tblpPr w:leftFromText="180" w:rightFromText="180" w:vertAnchor="text" w:horzAnchor="margin" w:tblpY="-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A5033C" w:rsidTr="00A5033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Cs w:val="28"/>
                    </w:rPr>
                    <w:t>Ф.И.О.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Подпись</w:t>
                  </w:r>
                </w:p>
              </w:tc>
            </w:tr>
            <w:tr w:rsidR="00A5033C" w:rsidTr="00A5033C">
              <w:trPr>
                <w:trHeight w:val="45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033C2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Е.В. Макавчик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45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CD1D94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Е.В. Юрченко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CD1D94" w:rsidTr="00A5033C">
              <w:trPr>
                <w:trHeight w:val="45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1D94" w:rsidRDefault="00CD1D94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Е.А. Колотов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1D94" w:rsidRDefault="00CD1D94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1D94" w:rsidRDefault="00CD1D94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39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И.П. Колмагорова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39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И.А. Шульга (юрист)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39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А.А. Никитушин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0D72A7" w:rsidRDefault="000D72A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A5033C" w:rsidRDefault="00A5033C" w:rsidP="00645FDF">
            <w:pPr>
              <w:spacing w:after="0"/>
              <w:rPr>
                <w:sz w:val="20"/>
              </w:rPr>
            </w:pPr>
          </w:p>
          <w:p w:rsidR="00CD1D94" w:rsidRDefault="00CD1D94" w:rsidP="00645FDF">
            <w:pPr>
              <w:spacing w:after="0"/>
              <w:rPr>
                <w:sz w:val="20"/>
              </w:rPr>
            </w:pPr>
          </w:p>
          <w:p w:rsidR="00A5033C" w:rsidRDefault="00A5033C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Pr="000874F9" w:rsidRDefault="000574D1" w:rsidP="00350395">
            <w:pPr>
              <w:spacing w:before="0" w:after="0"/>
              <w:rPr>
                <w:sz w:val="20"/>
              </w:rPr>
            </w:pP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ED5C74">
      <w:pgSz w:w="11906" w:h="16838" w:code="9"/>
      <w:pgMar w:top="1134" w:right="567" w:bottom="851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72" w:rsidRDefault="00A80772">
      <w:pPr>
        <w:spacing w:before="0" w:after="0"/>
      </w:pPr>
      <w:r>
        <w:separator/>
      </w:r>
    </w:p>
  </w:endnote>
  <w:endnote w:type="continuationSeparator" w:id="0">
    <w:p w:rsidR="00A80772" w:rsidRDefault="00A80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72" w:rsidRDefault="00A80772">
      <w:pPr>
        <w:spacing w:before="0" w:after="0"/>
      </w:pPr>
      <w:r>
        <w:separator/>
      </w:r>
    </w:p>
  </w:footnote>
  <w:footnote w:type="continuationSeparator" w:id="0">
    <w:p w:rsidR="00A80772" w:rsidRDefault="00A807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C45743"/>
    <w:multiLevelType w:val="hybridMultilevel"/>
    <w:tmpl w:val="B15CBB82"/>
    <w:lvl w:ilvl="0" w:tplc="BDB678D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027DA6"/>
    <w:multiLevelType w:val="multilevel"/>
    <w:tmpl w:val="85906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810104"/>
    <w:multiLevelType w:val="hybridMultilevel"/>
    <w:tmpl w:val="CDFE3BC0"/>
    <w:lvl w:ilvl="0" w:tplc="D938C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2575B9"/>
    <w:multiLevelType w:val="hybridMultilevel"/>
    <w:tmpl w:val="6902D274"/>
    <w:lvl w:ilvl="0" w:tplc="F9AA9AC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06958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6E1D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1AE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4C2C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2576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D5E"/>
    <w:rsid w:val="00257F64"/>
    <w:rsid w:val="00264738"/>
    <w:rsid w:val="00266814"/>
    <w:rsid w:val="002719E4"/>
    <w:rsid w:val="0027205A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22E1"/>
    <w:rsid w:val="002F39DA"/>
    <w:rsid w:val="002F41C1"/>
    <w:rsid w:val="002F6D9A"/>
    <w:rsid w:val="003015C0"/>
    <w:rsid w:val="00301C44"/>
    <w:rsid w:val="00301D11"/>
    <w:rsid w:val="00302CBA"/>
    <w:rsid w:val="00304B37"/>
    <w:rsid w:val="00304E59"/>
    <w:rsid w:val="0030572F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A2B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A50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07B7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863A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E3A14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1CF"/>
    <w:rsid w:val="00506F62"/>
    <w:rsid w:val="00507288"/>
    <w:rsid w:val="00507A06"/>
    <w:rsid w:val="005105D4"/>
    <w:rsid w:val="0051097D"/>
    <w:rsid w:val="00510B72"/>
    <w:rsid w:val="005110E9"/>
    <w:rsid w:val="005113BC"/>
    <w:rsid w:val="00511AB8"/>
    <w:rsid w:val="00515A13"/>
    <w:rsid w:val="005165D1"/>
    <w:rsid w:val="00521757"/>
    <w:rsid w:val="005257BE"/>
    <w:rsid w:val="0052625C"/>
    <w:rsid w:val="00526A6A"/>
    <w:rsid w:val="005304FF"/>
    <w:rsid w:val="00530660"/>
    <w:rsid w:val="00530663"/>
    <w:rsid w:val="00530F90"/>
    <w:rsid w:val="00531855"/>
    <w:rsid w:val="00531FAA"/>
    <w:rsid w:val="00532604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1735"/>
    <w:rsid w:val="00582223"/>
    <w:rsid w:val="00585343"/>
    <w:rsid w:val="00587714"/>
    <w:rsid w:val="00587AFC"/>
    <w:rsid w:val="005902BC"/>
    <w:rsid w:val="005922BB"/>
    <w:rsid w:val="005931CD"/>
    <w:rsid w:val="00594AA4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102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3046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CF9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779E2"/>
    <w:rsid w:val="00780817"/>
    <w:rsid w:val="00784F4A"/>
    <w:rsid w:val="00787C43"/>
    <w:rsid w:val="00787CB8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6EEE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08A"/>
    <w:rsid w:val="00861EE6"/>
    <w:rsid w:val="008636CC"/>
    <w:rsid w:val="00864DEE"/>
    <w:rsid w:val="00865784"/>
    <w:rsid w:val="008668BF"/>
    <w:rsid w:val="00872923"/>
    <w:rsid w:val="008755A6"/>
    <w:rsid w:val="008775CC"/>
    <w:rsid w:val="00880643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50E"/>
    <w:rsid w:val="008E6B2B"/>
    <w:rsid w:val="008E6FC4"/>
    <w:rsid w:val="008F0D49"/>
    <w:rsid w:val="008F0DF6"/>
    <w:rsid w:val="008F2F7A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2DF1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290C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1ECF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3C2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AF3"/>
    <w:rsid w:val="00A46D77"/>
    <w:rsid w:val="00A47303"/>
    <w:rsid w:val="00A5033C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772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0BBC"/>
    <w:rsid w:val="00B12467"/>
    <w:rsid w:val="00B12830"/>
    <w:rsid w:val="00B1571F"/>
    <w:rsid w:val="00B1785F"/>
    <w:rsid w:val="00B21243"/>
    <w:rsid w:val="00B21984"/>
    <w:rsid w:val="00B237E2"/>
    <w:rsid w:val="00B24BEE"/>
    <w:rsid w:val="00B25025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4688"/>
    <w:rsid w:val="00B554FC"/>
    <w:rsid w:val="00B56102"/>
    <w:rsid w:val="00B5758B"/>
    <w:rsid w:val="00B57C6F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1341"/>
    <w:rsid w:val="00C52D4A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9F6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42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1D94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37C12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EBE"/>
    <w:rsid w:val="00DC2F55"/>
    <w:rsid w:val="00DC3EF5"/>
    <w:rsid w:val="00DC57B8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25CC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3E4D"/>
    <w:rsid w:val="00ED42D0"/>
    <w:rsid w:val="00ED44D1"/>
    <w:rsid w:val="00ED4AC0"/>
    <w:rsid w:val="00ED4B0D"/>
    <w:rsid w:val="00ED4FFA"/>
    <w:rsid w:val="00ED5C74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3ED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5333"/>
    <w:rsid w:val="00F266A9"/>
    <w:rsid w:val="00F27E0F"/>
    <w:rsid w:val="00F32AD8"/>
    <w:rsid w:val="00F342E2"/>
    <w:rsid w:val="00F35733"/>
    <w:rsid w:val="00F3697E"/>
    <w:rsid w:val="00F417A3"/>
    <w:rsid w:val="00F418AF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01AC"/>
  <w15:docId w15:val="{BE490A2A-0543-4AF7-B520-5CA7D08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C952E4-DF9C-4380-A1C4-BC0C8D3F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Никитушин Андрей Александрович</cp:lastModifiedBy>
  <cp:revision>19</cp:revision>
  <cp:lastPrinted>2020-03-11T04:15:00Z</cp:lastPrinted>
  <dcterms:created xsi:type="dcterms:W3CDTF">2018-09-24T05:30:00Z</dcterms:created>
  <dcterms:modified xsi:type="dcterms:W3CDTF">2020-03-11T04:17:00Z</dcterms:modified>
</cp:coreProperties>
</file>