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00" w:rsidRPr="00C77600" w:rsidRDefault="00C77600" w:rsidP="00A372CD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79590435"/>
      <w:bookmarkStart w:id="1" w:name="_Hlk79576533"/>
      <w:r w:rsidRPr="00C77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C77600" w:rsidRPr="00C77600" w:rsidRDefault="00C77600" w:rsidP="00A372CD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0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 Новосибирской области</w:t>
      </w:r>
    </w:p>
    <w:p w:rsidR="00C77600" w:rsidRDefault="00C77600" w:rsidP="00062169">
      <w:pPr>
        <w:widowControl w:val="0"/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C77600" w:rsidRDefault="00C77600" w:rsidP="00062169">
      <w:pPr>
        <w:widowControl w:val="0"/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C77600" w:rsidRDefault="006D4CF0" w:rsidP="00C77600">
      <w:pPr>
        <w:widowControl w:val="0"/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ahoma"/>
          <w:kern w:val="1"/>
          <w:sz w:val="28"/>
          <w:szCs w:val="28"/>
        </w:rPr>
      </w:pPr>
      <w:r>
        <w:rPr>
          <w:rFonts w:ascii="Times New Roman" w:eastAsia="Times New Roman" w:hAnsi="Times New Roman" w:cs="Tahoma"/>
          <w:kern w:val="1"/>
          <w:sz w:val="28"/>
          <w:szCs w:val="28"/>
        </w:rPr>
        <w:t>«</w:t>
      </w:r>
      <w:r w:rsidR="00C77600">
        <w:rPr>
          <w:rFonts w:ascii="Times New Roman" w:eastAsia="Times New Roman" w:hAnsi="Times New Roman" w:cs="Tahoma"/>
          <w:kern w:val="1"/>
          <w:sz w:val="28"/>
          <w:szCs w:val="28"/>
        </w:rPr>
        <w:t>УТВЕРЖДЕНЫ</w:t>
      </w:r>
    </w:p>
    <w:p w:rsidR="00C77600" w:rsidRDefault="00C77600" w:rsidP="00C77600">
      <w:pPr>
        <w:widowControl w:val="0"/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ahoma"/>
          <w:kern w:val="1"/>
          <w:sz w:val="28"/>
          <w:szCs w:val="28"/>
        </w:rPr>
      </w:pPr>
      <w:r>
        <w:rPr>
          <w:rFonts w:ascii="Times New Roman" w:eastAsia="Times New Roman" w:hAnsi="Times New Roman" w:cs="Tahoma"/>
          <w:kern w:val="1"/>
          <w:sz w:val="28"/>
          <w:szCs w:val="28"/>
        </w:rPr>
        <w:t>постановлением Правительства</w:t>
      </w:r>
    </w:p>
    <w:p w:rsidR="00C77600" w:rsidRDefault="00C77600" w:rsidP="00C77600">
      <w:pPr>
        <w:widowControl w:val="0"/>
        <w:suppressAutoHyphens/>
        <w:spacing w:after="0" w:line="240" w:lineRule="auto"/>
        <w:ind w:left="1049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Новосибирской области</w:t>
      </w:r>
    </w:p>
    <w:p w:rsidR="00C77600" w:rsidRDefault="00C77600" w:rsidP="00C77600">
      <w:pPr>
        <w:widowControl w:val="0"/>
        <w:suppressAutoHyphens/>
        <w:spacing w:after="0" w:line="240" w:lineRule="auto"/>
        <w:ind w:left="1049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FB06B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от 30.12.2021 № 572-п</w:t>
      </w:r>
    </w:p>
    <w:bookmarkEnd w:id="0"/>
    <w:bookmarkEnd w:id="1"/>
    <w:p w:rsidR="00062169" w:rsidRPr="005854EB" w:rsidRDefault="00062169" w:rsidP="001C1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169" w:rsidRPr="005854EB" w:rsidRDefault="00062169" w:rsidP="001C16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6A2" w:rsidRPr="005854EB" w:rsidRDefault="001C16A2" w:rsidP="00F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4EB"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и их целевые значения, индикативные показатели </w:t>
      </w:r>
    </w:p>
    <w:p w:rsidR="001C16A2" w:rsidRPr="005854EB" w:rsidRDefault="001C16A2" w:rsidP="00FB4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4EB">
        <w:rPr>
          <w:rFonts w:ascii="Times New Roman" w:hAnsi="Times New Roman" w:cs="Times New Roman"/>
          <w:b/>
          <w:sz w:val="28"/>
          <w:szCs w:val="28"/>
        </w:rPr>
        <w:t xml:space="preserve">регионального государственного контроля (надзора) за деятельностью жилищно-строительных кооперативов, осуществляющих строительство многоквартирных домов </w:t>
      </w:r>
    </w:p>
    <w:p w:rsidR="00FB4897" w:rsidRPr="005854EB" w:rsidRDefault="00FB4897" w:rsidP="00FB4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88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"/>
        <w:gridCol w:w="3471"/>
        <w:gridCol w:w="1417"/>
        <w:gridCol w:w="2552"/>
        <w:gridCol w:w="1275"/>
        <w:gridCol w:w="1134"/>
        <w:gridCol w:w="993"/>
        <w:gridCol w:w="1577"/>
        <w:gridCol w:w="1474"/>
      </w:tblGrid>
      <w:tr w:rsidR="001C16A2" w:rsidRPr="005854EB" w:rsidTr="00AD0308"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B48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Новосибирской области (далее</w:t>
            </w:r>
            <w:r w:rsidR="00062169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Министерство)</w:t>
            </w:r>
          </w:p>
        </w:tc>
      </w:tr>
      <w:tr w:rsidR="001C16A2" w:rsidRPr="005854EB" w:rsidTr="00BC0F33">
        <w:trPr>
          <w:trHeight w:val="764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B489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за деятельностью жилищно-строительных кооперативов, осуществляющих строительство многоквартирных домов на т</w:t>
            </w:r>
            <w:r w:rsidR="00FB4897" w:rsidRPr="005854EB">
              <w:rPr>
                <w:rFonts w:ascii="Times New Roman" w:hAnsi="Times New Roman" w:cs="Times New Roman"/>
                <w:sz w:val="28"/>
                <w:szCs w:val="28"/>
              </w:rPr>
              <w:t>ерритории Новосибирской области</w:t>
            </w:r>
            <w:r w:rsidR="00FB4897" w:rsidRPr="00585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</w:t>
            </w:r>
          </w:p>
        </w:tc>
      </w:tr>
      <w:tr w:rsidR="001C16A2" w:rsidRPr="005854EB" w:rsidTr="00BC0F33">
        <w:trPr>
          <w:trHeight w:val="678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602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Нарушение жилищно-строительными кооперативами, привлекающими денежные средства граждан и юридических лиц для строительства многоквартирных домов и (или) иных объектов недвижимости</w:t>
            </w:r>
            <w:r w:rsidR="00FB4897" w:rsidRPr="005854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статьи 123.2 Жилищно</w:t>
            </w:r>
            <w:r w:rsidR="00FB4897" w:rsidRPr="005854EB">
              <w:rPr>
                <w:rFonts w:ascii="Times New Roman" w:hAnsi="Times New Roman" w:cs="Times New Roman"/>
                <w:sz w:val="28"/>
                <w:szCs w:val="28"/>
              </w:rPr>
              <w:t>го кодекса Российской Федерации**</w:t>
            </w:r>
          </w:p>
        </w:tc>
      </w:tr>
      <w:tr w:rsidR="00FB4897" w:rsidRPr="005854EB" w:rsidTr="00AD0308"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6022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жилищно-строительными кооперативами статьи 123.2 Жилищного кодекса Российской Фе</w:t>
            </w:r>
            <w:r w:rsidR="00FB4897" w:rsidRPr="00585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дерации***</w:t>
            </w:r>
          </w:p>
        </w:tc>
      </w:tr>
      <w:tr w:rsidR="001C16A2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B4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номер (индекс) </w:t>
            </w: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</w:t>
            </w:r>
            <w:r w:rsidR="00FB4897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  <w:proofErr w:type="gramEnd"/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B4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B4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формула расчета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B4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комме</w:t>
            </w:r>
            <w:r w:rsidR="00FB4897" w:rsidRPr="005854EB">
              <w:rPr>
                <w:rFonts w:ascii="Times New Roman" w:hAnsi="Times New Roman" w:cs="Times New Roman"/>
                <w:sz w:val="28"/>
                <w:szCs w:val="28"/>
              </w:rPr>
              <w:t>нтарии (интерпретация значений)****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B4897">
            <w:pPr>
              <w:spacing w:line="240" w:lineRule="auto"/>
              <w:ind w:left="-65" w:right="-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(текущее)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97" w:rsidRPr="005854EB" w:rsidRDefault="001C16A2" w:rsidP="00FB4897">
            <w:pPr>
              <w:spacing w:after="0" w:line="240" w:lineRule="auto"/>
              <w:ind w:left="-198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</w:t>
            </w:r>
            <w:r w:rsidR="00FB4897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народ</w:t>
            </w:r>
            <w:r w:rsidR="00FB4897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B4897" w:rsidRPr="005854EB" w:rsidRDefault="001C16A2" w:rsidP="00FB4897">
            <w:pPr>
              <w:spacing w:after="0" w:line="240" w:lineRule="auto"/>
              <w:ind w:left="-198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</w:p>
          <w:p w:rsidR="00FB4897" w:rsidRPr="005854EB" w:rsidRDefault="001C16A2" w:rsidP="00BC0F33">
            <w:pPr>
              <w:spacing w:after="0" w:line="240" w:lineRule="auto"/>
              <w:ind w:left="-198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сопостав</w:t>
            </w:r>
            <w:proofErr w:type="spellEnd"/>
            <w:r w:rsidR="00FB4897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C0F33" w:rsidRPr="005854EB" w:rsidRDefault="001C16A2" w:rsidP="00FB4897">
            <w:pPr>
              <w:spacing w:after="0" w:line="240" w:lineRule="auto"/>
              <w:ind w:left="-198" w:right="-2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16A2" w:rsidRPr="005854EB" w:rsidRDefault="001C16A2" w:rsidP="00FB4897">
            <w:pPr>
              <w:spacing w:after="0" w:line="240" w:lineRule="auto"/>
              <w:ind w:left="-198" w:right="-2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  <w:r w:rsidRPr="00585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*****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FB4897" w:rsidP="00FB4897">
            <w:pPr>
              <w:spacing w:after="0" w:line="240" w:lineRule="auto"/>
              <w:ind w:left="-63" w:right="-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</w:t>
            </w:r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елевые </w:t>
            </w:r>
            <w:proofErr w:type="spellStart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значе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</w:t>
            </w:r>
            <w:proofErr w:type="gramStart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телей</w:t>
            </w:r>
            <w:proofErr w:type="spellEnd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16A2" w:rsidRPr="00585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******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97" w:rsidRPr="005854EB" w:rsidRDefault="001C16A2" w:rsidP="00FB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 данных </w:t>
            </w:r>
          </w:p>
          <w:p w:rsidR="001C16A2" w:rsidRPr="005854EB" w:rsidRDefault="001C16A2" w:rsidP="00FB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опреде</w:t>
            </w:r>
            <w:r w:rsidR="00FB4897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ления</w:t>
            </w:r>
            <w:proofErr w:type="spellEnd"/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показателя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97" w:rsidRPr="005854EB" w:rsidRDefault="001C16A2" w:rsidP="00FB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сведения </w:t>
            </w:r>
          </w:p>
          <w:p w:rsidR="00FB4897" w:rsidRPr="005854EB" w:rsidRDefault="001C16A2" w:rsidP="00FB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докумен</w:t>
            </w:r>
            <w:r w:rsidR="00FB4897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тах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страте</w:t>
            </w:r>
            <w:r w:rsidR="00FB4897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гического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планиро</w:t>
            </w:r>
            <w:r w:rsidR="00FB4897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содержащих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 </w:t>
            </w:r>
          </w:p>
          <w:p w:rsidR="001C16A2" w:rsidRPr="005854EB" w:rsidRDefault="001C16A2" w:rsidP="00FB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(при его наличии)</w:t>
            </w:r>
          </w:p>
        </w:tc>
      </w:tr>
      <w:tr w:rsidR="001C16A2" w:rsidRPr="005854EB" w:rsidTr="00AD0308"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602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Ключевые показатели</w:t>
            </w:r>
          </w:p>
        </w:tc>
      </w:tr>
      <w:tr w:rsidR="001C16A2" w:rsidRPr="005854EB" w:rsidTr="00405B9D">
        <w:trPr>
          <w:trHeight w:val="6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B4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405B9D" w:rsidP="00F602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результативности, отражающие уровень безопасности охраняемых законом ценностей, выражающийся в минимизации причинения им вреда (ущерба)  </w:t>
            </w:r>
          </w:p>
        </w:tc>
      </w:tr>
      <w:tr w:rsidR="001C16A2" w:rsidRPr="005854EB" w:rsidTr="00AD0308"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602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Региональный государственный контроль (надзор) за деятельностью жилищно-строительного кооператива</w:t>
            </w:r>
          </w:p>
        </w:tc>
      </w:tr>
      <w:tr w:rsidR="001C16A2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B489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А.3.1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97" w:rsidRPr="005854EB" w:rsidRDefault="001C16A2" w:rsidP="00F6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Доля проблемных объектов (жилищно-строительны</w:t>
            </w:r>
            <w:r w:rsidR="00E55C4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кооператив</w:t>
            </w:r>
            <w:r w:rsidR="00E55C4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, далее</w:t>
            </w:r>
            <w:r w:rsidR="00F60227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897" w:rsidRPr="005854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E7CD7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ЖСК) </w:t>
            </w:r>
          </w:p>
          <w:p w:rsidR="001C16A2" w:rsidRPr="005854EB" w:rsidRDefault="001C16A2" w:rsidP="00F6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в общем количестве объектов, строящихся с привлечением денежных средств участников строительства </w:t>
            </w:r>
            <w:r w:rsidRPr="005854EB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(Кн</w:t>
            </w:r>
            <w:proofErr w:type="gramStart"/>
            <w:r w:rsidRPr="005854EB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1</w:t>
            </w:r>
            <w:proofErr w:type="gramEnd"/>
            <w:r w:rsidRPr="005854EB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97" w:rsidRPr="005854EB" w:rsidRDefault="001C16A2" w:rsidP="00BF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Кн1</w:t>
            </w: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1C16A2" w:rsidRPr="005854EB" w:rsidRDefault="001C16A2" w:rsidP="00BF4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Ко*100%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6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Кн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CD7" w:rsidRPr="005854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5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проблемных объектов, возводимых ЖСК</w:t>
            </w:r>
            <w:r w:rsidR="000E7CD7" w:rsidRPr="00585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0E7CD7" w:rsidRPr="005854EB" w:rsidRDefault="000E7CD7" w:rsidP="00F6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общее </w:t>
            </w:r>
            <w:r w:rsidR="001C16A2" w:rsidRPr="00585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объектов, строящихся </w:t>
            </w:r>
          </w:p>
          <w:p w:rsidR="001C16A2" w:rsidRPr="005854EB" w:rsidRDefault="001C16A2" w:rsidP="00F6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привлечением денежных средств </w:t>
            </w:r>
            <w:r w:rsidR="000E7CD7" w:rsidRPr="00585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участников </w:t>
            </w:r>
            <w:r w:rsidRPr="00585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D7" w:rsidRPr="005854EB" w:rsidRDefault="000E7CD7" w:rsidP="00F6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акти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proofErr w:type="gramEnd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 за 2020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</w:p>
          <w:p w:rsidR="001C16A2" w:rsidRPr="005854EB" w:rsidRDefault="001C16A2" w:rsidP="00F6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602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</w:t>
            </w:r>
            <w:r w:rsidR="000E7CD7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602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E7CD7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не более</w:t>
            </w:r>
          </w:p>
          <w:p w:rsidR="001C16A2" w:rsidRPr="005854EB" w:rsidRDefault="000E7CD7" w:rsidP="00F602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D7" w:rsidRPr="005854EB" w:rsidRDefault="000E7CD7" w:rsidP="00F6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анные планов-графиков по завершению строительства «</w:t>
            </w:r>
            <w:proofErr w:type="gramStart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проблем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» объектов на территории </w:t>
            </w:r>
            <w:proofErr w:type="spellStart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Новосибир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ской</w:t>
            </w:r>
            <w:proofErr w:type="spellEnd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области, размещен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proofErr w:type="spellStart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minstroy</w:t>
            </w:r>
            <w:proofErr w:type="spellEnd"/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16A2" w:rsidRPr="005854EB" w:rsidRDefault="001C16A2" w:rsidP="00F6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nso.ru (далее</w:t>
            </w:r>
            <w:r w:rsidR="00F60227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CD7" w:rsidRPr="005854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Планы-графики).</w:t>
            </w:r>
          </w:p>
          <w:p w:rsidR="00F60227" w:rsidRPr="005854EB" w:rsidRDefault="001C16A2" w:rsidP="00F6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Данные отчетностей об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осущест</w:t>
            </w:r>
            <w:r w:rsidR="000E7CD7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влении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деятель</w:t>
            </w:r>
            <w:r w:rsidR="000E7CD7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связанной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0227" w:rsidRPr="005854EB" w:rsidRDefault="001C16A2" w:rsidP="00F6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привлече</w:t>
            </w:r>
            <w:r w:rsidR="000E7CD7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нием</w:t>
            </w:r>
            <w:proofErr w:type="spellEnd"/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денежных средств участников  строитель</w:t>
            </w:r>
            <w:r w:rsidR="000E7CD7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60227" w:rsidRPr="005854EB" w:rsidRDefault="001C16A2" w:rsidP="00F60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</w:p>
          <w:p w:rsidR="000E7CD7" w:rsidRPr="005854EB" w:rsidRDefault="001C16A2" w:rsidP="00F60227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 приказом Минстроя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от 12.10.2018 № 656/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CD7" w:rsidRPr="00585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85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*******</w:t>
            </w:r>
          </w:p>
          <w:p w:rsidR="00F60227" w:rsidRPr="005854EB" w:rsidRDefault="001C16A2" w:rsidP="00F60227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и приказом Минстроя России от 03.07.2017 № 955/пр. </w:t>
            </w:r>
            <w:r w:rsidRPr="005854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*******,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из Единой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информаци</w:t>
            </w:r>
            <w:r w:rsidR="000E7CD7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онной</w:t>
            </w:r>
            <w:proofErr w:type="spellEnd"/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сети жилищного строительства</w:t>
            </w:r>
          </w:p>
          <w:p w:rsidR="001C16A2" w:rsidRPr="005854EB" w:rsidRDefault="001C16A2" w:rsidP="00F60227">
            <w:pPr>
              <w:autoSpaceDE w:val="0"/>
              <w:autoSpaceDN w:val="0"/>
              <w:adjustRightInd w:val="0"/>
              <w:spacing w:after="0" w:line="240" w:lineRule="auto"/>
              <w:ind w:right="-46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="00F60227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CD7" w:rsidRPr="005854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ЕИСЖС)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0E7CD7" w:rsidP="00F602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1C16A2" w:rsidRPr="005854EB">
              <w:rPr>
                <w:rFonts w:ascii="Times New Roman" w:hAnsi="Times New Roman" w:cs="Times New Roman"/>
                <w:sz w:val="28"/>
                <w:szCs w:val="28"/>
              </w:rPr>
              <w:t>тсутствует</w:t>
            </w:r>
          </w:p>
        </w:tc>
      </w:tr>
      <w:tr w:rsidR="00BC0F33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33" w:rsidRPr="005854EB" w:rsidRDefault="00BC0F33" w:rsidP="00BC0F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А.3.2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33" w:rsidRPr="005854EB" w:rsidRDefault="00BC0F33" w:rsidP="0022280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Доля подконтрольных субъектов (</w:t>
            </w:r>
            <w:r w:rsidR="00222804"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ЖСК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), в отношении которых проведены мероприятия без взаимодействия с юридическим лицом, в общем количестве подконтрольных субъектов (юридических лиц)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без)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33" w:rsidRPr="005854EB" w:rsidRDefault="00BC0F33" w:rsidP="00BC0F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 без=</w:t>
            </w:r>
          </w:p>
          <w:p w:rsidR="00BC0F33" w:rsidRPr="005854EB" w:rsidRDefault="00BC0F33" w:rsidP="00BC0F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BC0F33" w:rsidRPr="005854EB" w:rsidRDefault="00BC0F33" w:rsidP="00BC0F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 общ</w:t>
            </w:r>
          </w:p>
          <w:p w:rsidR="00BC0F33" w:rsidRPr="005854EB" w:rsidRDefault="00BC0F33" w:rsidP="00BC0F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BC0F33" w:rsidRPr="005854EB" w:rsidRDefault="00BC0F33" w:rsidP="00BC0F3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33" w:rsidRPr="005854EB" w:rsidRDefault="00BC0F33" w:rsidP="00BC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подконтрольных субъектов (</w:t>
            </w:r>
            <w:r w:rsidR="000B14C0"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ЖСК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), осуществляющих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</w:p>
          <w:p w:rsidR="00BC0F33" w:rsidRPr="005854EB" w:rsidRDefault="00BC0F33" w:rsidP="00BC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с привлечением денежных средств участников строительства,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отношении которых проведены мероприятия без взаимодействия с юридическим лицом;</w:t>
            </w:r>
          </w:p>
          <w:p w:rsidR="00BC0F33" w:rsidRPr="005854EB" w:rsidRDefault="00BC0F33" w:rsidP="00BC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общ –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общее количество подконтрольных субъектов (</w:t>
            </w:r>
            <w:r w:rsidR="000B14C0"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ЖСК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), осуществляющих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  <w:proofErr w:type="gramEnd"/>
          </w:p>
          <w:p w:rsidR="00BC0F33" w:rsidRPr="005854EB" w:rsidRDefault="00BC0F33" w:rsidP="000B14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с привлечением денежных средств участников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33" w:rsidRPr="005854EB" w:rsidRDefault="00B11FED" w:rsidP="00BC0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BC0F33" w:rsidRPr="005854EB">
              <w:rPr>
                <w:rFonts w:ascii="Times New Roman" w:hAnsi="Times New Roman" w:cs="Times New Roman"/>
                <w:sz w:val="28"/>
                <w:szCs w:val="28"/>
              </w:rPr>
              <w:t>тсутству</w:t>
            </w:r>
            <w:r w:rsidR="00805ECE" w:rsidRPr="005854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0F33" w:rsidRPr="005854EB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proofErr w:type="spellEnd"/>
            <w:proofErr w:type="gramEnd"/>
            <w:r w:rsidR="00BC0F33" w:rsidRPr="005854EB">
              <w:rPr>
                <w:rFonts w:ascii="Times New Roman" w:hAnsi="Times New Roman" w:cs="Times New Roman"/>
                <w:sz w:val="28"/>
                <w:szCs w:val="28"/>
              </w:rPr>
              <w:t>. Новый показатель.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33" w:rsidRPr="005854EB" w:rsidRDefault="00BC0F33" w:rsidP="00BC0F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33" w:rsidRPr="005854EB" w:rsidRDefault="00B11FED" w:rsidP="00BC0F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C0F33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а 2023 год – </w:t>
            </w:r>
          </w:p>
          <w:p w:rsidR="00BC0F33" w:rsidRPr="005854EB" w:rsidRDefault="00BC0F33" w:rsidP="00BC0F3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20 %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33" w:rsidRPr="005854EB" w:rsidRDefault="00BC0F33" w:rsidP="00BC0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Информация из ЕИСЖС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33" w:rsidRPr="005854EB" w:rsidRDefault="00BC0F33" w:rsidP="00BC0F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C16A2" w:rsidRPr="005854EB" w:rsidTr="00AD0308"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Индикативные показатели</w:t>
            </w:r>
          </w:p>
        </w:tc>
      </w:tr>
      <w:tr w:rsidR="00405B9D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9D" w:rsidRPr="005854EB" w:rsidRDefault="00405B9D" w:rsidP="004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9D" w:rsidRPr="005854EB" w:rsidRDefault="00405B9D" w:rsidP="00405B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Индикативные показатели, характеризующие различные аспекты подконтрольной сферы и осуществления контроля (надзора)</w:t>
            </w:r>
          </w:p>
        </w:tc>
      </w:tr>
      <w:tr w:rsidR="00405B9D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9D" w:rsidRPr="005854EB" w:rsidRDefault="00405B9D" w:rsidP="00405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В.1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9D" w:rsidRPr="005854EB" w:rsidRDefault="00405B9D" w:rsidP="00405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Индикативные показатели, характеризующие непосредственное состояние подконтрольной сферы, в том числе уровень вмешательства в деятельность контролируемых лиц:</w:t>
            </w:r>
          </w:p>
        </w:tc>
      </w:tr>
      <w:tr w:rsidR="00175DAA" w:rsidRPr="005854EB" w:rsidTr="002B15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В.1.8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Доля контрольных (надзорных) мероприятий, проведенных в отношении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подконтрольных субъектов (ЖСК), осуществляющих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</w:p>
          <w:p w:rsidR="00175DAA" w:rsidRPr="005854EB" w:rsidRDefault="00175DAA" w:rsidP="00805E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привлечением денежных средств участников строительства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  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результатам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которых не было выявлено нарушений, с которыми связано причинение вреда (ущерба) охраняемым законом ценностям или возникновение угрозы причинения вреда (ущерба) охраняемым законом ценностям (Д не)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 не=</w:t>
            </w:r>
          </w:p>
          <w:p w:rsidR="00175DAA" w:rsidRPr="005854EB" w:rsidRDefault="00175DAA" w:rsidP="00805E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не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выяв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175DAA" w:rsidRPr="005854EB" w:rsidRDefault="00175DAA" w:rsidP="00805E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мер</w:t>
            </w:r>
          </w:p>
          <w:p w:rsidR="00175DAA" w:rsidRPr="005854EB" w:rsidRDefault="00175DAA" w:rsidP="00805E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</w:p>
          <w:p w:rsidR="00175DAA" w:rsidRPr="005854EB" w:rsidRDefault="00175DAA" w:rsidP="00805E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К не </w:t>
            </w:r>
            <w:proofErr w:type="spell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выя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количество проведенных контрольных (надзорных) мероприятий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отношении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подконтрольных субъектов (ЖСК), осуществляющих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</w:p>
          <w:p w:rsidR="00175DAA" w:rsidRPr="005854EB" w:rsidRDefault="00175DAA" w:rsidP="0080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 привлечением денежных средств участников строительства, по результатам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которых не было выявлено нарушений;</w:t>
            </w:r>
          </w:p>
          <w:p w:rsidR="00175DAA" w:rsidRPr="005854EB" w:rsidRDefault="00175DAA" w:rsidP="0080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ме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р-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общее количество проведенных контрольных (надзорных) мероприятий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подконтрольных субъектов (ЖСК), осуществляющих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</w:p>
          <w:p w:rsidR="00175DAA" w:rsidRPr="005854EB" w:rsidRDefault="00175DAA" w:rsidP="00805E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с привлечением денежных средств участников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полученные в результате контрольной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(надзорной) деятельности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отсутствует</w:t>
            </w:r>
          </w:p>
        </w:tc>
      </w:tr>
      <w:tr w:rsidR="00175DAA" w:rsidRPr="005854EB" w:rsidTr="002B150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В.1.9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Среднее  количество контрольных (надзорных) мероприятий, проведенных в отношении одной организации (ЖСК) (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сред)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сред=</w:t>
            </w:r>
          </w:p>
          <w:p w:rsidR="00175DAA" w:rsidRPr="005854EB" w:rsidRDefault="00175DAA" w:rsidP="00805E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мер / </w:t>
            </w:r>
          </w:p>
          <w:p w:rsidR="00175DAA" w:rsidRPr="005854EB" w:rsidRDefault="00175DAA" w:rsidP="00805E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 общ</w:t>
            </w:r>
          </w:p>
          <w:p w:rsidR="00175DAA" w:rsidRPr="005854EB" w:rsidRDefault="00175DAA" w:rsidP="00805E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мер - общее количество проведенных контрольных (надзорных) мероприятий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подконтрольных субъектов (ЖСК), осуществляющих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  <w:proofErr w:type="gramEnd"/>
          </w:p>
          <w:p w:rsidR="00175DAA" w:rsidRPr="005854EB" w:rsidRDefault="00175DAA" w:rsidP="0080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с привлечением денежных средств участников строительства</w:t>
            </w:r>
          </w:p>
          <w:p w:rsidR="00175DAA" w:rsidRPr="005854EB" w:rsidRDefault="00175DAA" w:rsidP="00805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общ –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общее количество подконтрольных субъектов (ЖСК), осуществляющих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  <w:proofErr w:type="gramEnd"/>
          </w:p>
          <w:p w:rsidR="00175DAA" w:rsidRPr="005854EB" w:rsidRDefault="00175DAA" w:rsidP="000326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с привлечением денежных средств участников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805E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C16A2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C16A2" w:rsidP="00F602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В.2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A2" w:rsidRPr="005854EB" w:rsidRDefault="00181E60" w:rsidP="000610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Индикативные показатели, характеризующие качество проводимых мероприятий, в том числе в части их направленности на устранение максимального объема потенциального вреда (ущерба) охраняемым законом ценностям:</w:t>
            </w:r>
          </w:p>
        </w:tc>
      </w:tr>
      <w:tr w:rsidR="00175DAA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В.2.1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проведенных мероприятий в отношении контролируемых лиц (ЖСК)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показатель  учитывает суммарное количество мероприятий (контрольных (надзорных) и профилактических), проведенных в отношении контролируемых лиц (ЖСК)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ind w:right="-279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  <w:p w:rsidR="00175DAA" w:rsidRPr="005854EB" w:rsidRDefault="00175DAA" w:rsidP="004A7237">
            <w:pPr>
              <w:spacing w:after="0" w:line="240" w:lineRule="auto"/>
              <w:ind w:right="-279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полученные в результате </w:t>
            </w:r>
          </w:p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контрольной (надзорной) деятельности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75DAA" w:rsidRPr="005854EB" w:rsidTr="008908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В.2.2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контролируемых лиц (ЖСК), допустивших нарушения, выявленные в результате проведения контрольных (надзорных) мероприятий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ind w:right="-205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75DAA" w:rsidRPr="005854EB" w:rsidTr="008908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В.2.3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контролируемых лиц (ЖСК), у которых были устранены нарушения, выявленные в  результате проведения контрольных (надзорных)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75DAA" w:rsidRPr="005854EB" w:rsidTr="000C3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В.2.5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штатных единиц, прошедших в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течение последних трех лет программы переобучения или повышения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показатель устанавливается из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числа штатных единиц, в должностные обязанности которых входят выполнение контрольно-надзорных функций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75DAA" w:rsidRPr="005854EB" w:rsidTr="000C3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В.2.8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 жалоб, в отношении которых контрольным (надзорным) органом был нарушен срок рассмотрения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175DAA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В.2.9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жалоб, поданных контролируемыми лицами (ЖСК) в досудебном порядке, по 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итогам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(бездействия) должностных лиц контрольных (надзорных) органов недействительными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AA" w:rsidRPr="005854EB" w:rsidRDefault="00175DAA" w:rsidP="004A72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4A7237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37" w:rsidRPr="005854EB" w:rsidRDefault="004A7237" w:rsidP="004A72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В.3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37" w:rsidRPr="005854EB" w:rsidRDefault="004A7237" w:rsidP="004A72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Индикативные показатели, характеризующие параметры проведенных контрольными (надзорными) органами мероприятий:</w:t>
            </w:r>
          </w:p>
        </w:tc>
      </w:tr>
      <w:tr w:rsidR="004A7237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37" w:rsidRPr="005854EB" w:rsidRDefault="004A7237" w:rsidP="004A72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В.3.1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37" w:rsidRPr="005854EB" w:rsidRDefault="004A7237" w:rsidP="004A72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Контрольные (надзорные) мероприятия:</w:t>
            </w:r>
          </w:p>
        </w:tc>
      </w:tr>
      <w:tr w:rsidR="00C002C6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В.3.1.1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Общее количество проведенных контрольных (надзорных) мероприятий в отношении ЖСК (внеплановые документарные проверки, мероприятия без взаимодействия)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pStyle w:val="ConsPlusNormal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полученные в результате </w:t>
            </w:r>
          </w:p>
          <w:p w:rsidR="00C002C6" w:rsidRPr="005854EB" w:rsidRDefault="00C002C6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контрольной (надзорной) деятельности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C002C6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В.3.1.3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Общее количество проведенных внеплановых контрольных (надзорных) мероприятий в отношении ЖСК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pStyle w:val="ConsPlusNormal"/>
              <w:ind w:right="-64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C002C6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В.3.1.4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Доля контрольных (надзорных) мероприятий, проведенных без взаимодействия с контролируемыми лицами (ЖСК), от общего количества проведенных контрольных (надзорных) мероприятий </w:t>
            </w:r>
          </w:p>
          <w:p w:rsidR="00C002C6" w:rsidRPr="005854EB" w:rsidRDefault="00C002C6" w:rsidP="00C00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(Д без </w:t>
            </w:r>
            <w:proofErr w:type="spell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</w:t>
            </w:r>
            <w:proofErr w:type="spell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C002C6" w:rsidRPr="005854EB" w:rsidRDefault="00C002C6" w:rsidP="00C00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C002C6" w:rsidRPr="005854EB" w:rsidRDefault="00C002C6" w:rsidP="00C002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 без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вз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C002C6" w:rsidRPr="005854EB" w:rsidRDefault="00C002C6" w:rsidP="00C002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без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вз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C002C6" w:rsidRPr="005854EB" w:rsidRDefault="00C002C6" w:rsidP="00C002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мер</w:t>
            </w:r>
          </w:p>
          <w:p w:rsidR="00C002C6" w:rsidRPr="005854EB" w:rsidRDefault="00C002C6" w:rsidP="00C002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C002C6" w:rsidRPr="005854EB" w:rsidRDefault="00C002C6" w:rsidP="00C00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без </w:t>
            </w:r>
            <w:proofErr w:type="spell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общее количество контрольных (надзорных) мероприятий, проведенных без взаимодействия с контролируемыми лицами (ЖСК);</w:t>
            </w:r>
          </w:p>
          <w:p w:rsidR="00C002C6" w:rsidRPr="005854EB" w:rsidRDefault="00C002C6" w:rsidP="00C0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ме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р-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общее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количество проведенных контрольных (надзорных) мероприятий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подконтрольных субъектов (ЖСК), осуществляющих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</w:p>
          <w:p w:rsidR="00C002C6" w:rsidRPr="005854EB" w:rsidRDefault="00C002C6" w:rsidP="008D03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с привлечением денежных средств участников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pStyle w:val="ConsPlusNormal"/>
              <w:ind w:right="-64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2C6" w:rsidRPr="005854EB" w:rsidRDefault="00C002C6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097D" w:rsidRPr="005854EB" w:rsidTr="00F567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C00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В.3.1.6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C00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Доля контрольных (надзорных) мероприятий с взаимодействием с контролируемыми лицами </w:t>
            </w:r>
            <w:r w:rsidR="00EB183D"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(внеплановых документарных проверок)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(ЖСК), проведенных с использованием государственной информационной системы «Типовое облачное решение по автоматизации контрольной (надзорной) деятельности», от общего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количество контрольных (надзорных) мероприятий, проведенных с взаимодействием с контролируемыми лицами  (ЖСК)</w:t>
            </w:r>
            <w:r w:rsidR="00EB183D"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(внеплановых документарных проверок) (Д тор)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C002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 тор=</w:t>
            </w:r>
          </w:p>
          <w:p w:rsidR="0053097D" w:rsidRPr="005854EB" w:rsidRDefault="0053097D" w:rsidP="00C002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тор / </w:t>
            </w:r>
          </w:p>
          <w:p w:rsidR="0053097D" w:rsidRPr="005854EB" w:rsidRDefault="0053097D" w:rsidP="00C002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взаим</w:t>
            </w:r>
            <w:proofErr w:type="spellEnd"/>
          </w:p>
          <w:p w:rsidR="0053097D" w:rsidRPr="005854EB" w:rsidRDefault="0053097D" w:rsidP="00C002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53097D" w:rsidRPr="005854EB" w:rsidRDefault="0053097D" w:rsidP="00C002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C0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К то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р-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общее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количество контрольных (надзорных) мероприятий, проведенных с взаимодействием с контролируемыми лицами</w:t>
            </w:r>
            <w:r w:rsidR="00EB183D"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(внеплановых документарных проверок)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038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отношении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ЖСК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осуществляющи</w:t>
            </w:r>
            <w:r w:rsidR="008D038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строительство </w:t>
            </w:r>
          </w:p>
          <w:p w:rsidR="0053097D" w:rsidRPr="005854EB" w:rsidRDefault="0053097D" w:rsidP="00C00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 привлечением денежных средств участников строительства, проведенных с использованием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информационной системы «Типовое облачное решение по автоматизации контрольной (надзорной) деятельности»</w:t>
            </w:r>
          </w:p>
          <w:p w:rsidR="0053097D" w:rsidRPr="005854EB" w:rsidRDefault="0053097D" w:rsidP="009F17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взаи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  <w:proofErr w:type="spell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854D81" w:rsidRPr="00854D8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общее</w:t>
            </w:r>
            <w:r w:rsidR="00854D81" w:rsidRPr="00854D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количество контрольных (надзорных) мероприятий, проведенных с взаимодействием с контролируемым</w:t>
            </w:r>
            <w:r w:rsidR="009F175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854D81" w:rsidRPr="00854D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лиц</w:t>
            </w:r>
            <w:r w:rsidR="009F175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</w:t>
            </w:r>
            <w:r w:rsidR="00854D81" w:rsidRPr="00854D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(внеплановых документарных проверок), проведенных в отношении ЖСК</w:t>
            </w:r>
            <w:r w:rsidR="00854D81" w:rsidRPr="00854D8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="00854D81" w:rsidRPr="00854D8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осуществляющих </w:t>
            </w:r>
            <w:r w:rsidR="00854D81" w:rsidRPr="00854D81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с </w:t>
            </w:r>
            <w:r w:rsidR="00854D81" w:rsidRPr="00854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привлечением денежных средств участников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C002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C002C6">
            <w:pPr>
              <w:pStyle w:val="ConsPlusNormal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97D" w:rsidRPr="005854EB" w:rsidRDefault="0053097D" w:rsidP="00C00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полученные в результате </w:t>
            </w:r>
          </w:p>
          <w:p w:rsidR="0053097D" w:rsidRPr="005854EB" w:rsidRDefault="0053097D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контрольной (надзорной) деятельности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C002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097D" w:rsidRPr="005854EB" w:rsidTr="00F567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В.3.1.7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внеплановых контрольных (надзорных) мероприятий (внеплановых документарных проверок),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ind w:right="-64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097D" w:rsidRPr="005854EB" w:rsidTr="00F567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В.3.1.8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контрольных (надзорных) мероприятий, по результатам которых выявлены нарушения обязательных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ind w:right="-64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097D" w:rsidRPr="005854EB" w:rsidTr="00F567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В.3.1.9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Доля контрольных (надзорных) мероприятий (внеплановых документарных проверок) на результаты которых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поданы жалобы </w:t>
            </w:r>
          </w:p>
          <w:p w:rsidR="0053097D" w:rsidRPr="005854EB" w:rsidRDefault="0053097D" w:rsidP="00F567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(Д жалоб) </w:t>
            </w:r>
          </w:p>
          <w:p w:rsidR="0053097D" w:rsidRPr="005854EB" w:rsidRDefault="0053097D" w:rsidP="00F567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3097D" w:rsidRPr="005854EB" w:rsidRDefault="0053097D" w:rsidP="00F567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 жалоб=</w:t>
            </w:r>
          </w:p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жалоб / </w:t>
            </w:r>
          </w:p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взаим</w:t>
            </w:r>
            <w:proofErr w:type="spellEnd"/>
          </w:p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</w:p>
          <w:p w:rsidR="0053097D" w:rsidRPr="005854EB" w:rsidRDefault="0053097D" w:rsidP="00F56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К жало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б-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количество проведенных</w:t>
            </w:r>
            <w:r w:rsidR="00854D8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4D81">
              <w:rPr>
                <w:rFonts w:ascii="Times New Roman" w:eastAsiaTheme="minorEastAsia" w:hAnsi="Times New Roman" w:cs="Times New Roman"/>
                <w:sz w:val="28"/>
                <w:szCs w:val="28"/>
              </w:rPr>
              <w:t>контрольно</w:t>
            </w:r>
            <w:proofErr w:type="spellEnd"/>
            <w:r w:rsidR="00854D8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(надзорных) </w:t>
            </w:r>
            <w:r w:rsidR="00854D81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мероприятий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691A20"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внеплановых документарных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проверок</w:t>
            </w:r>
            <w:r w:rsidR="00691A2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отношении </w:t>
            </w:r>
            <w:r w:rsidR="00EB183D"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ЖСК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осуществляющих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</w:p>
          <w:p w:rsidR="0053097D" w:rsidRPr="005854EB" w:rsidRDefault="0053097D" w:rsidP="00F56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с привлечением денежных средств участников строительства</w:t>
            </w:r>
            <w:r w:rsidR="00EB183D" w:rsidRPr="005854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результаты которых поданы жалобы </w:t>
            </w:r>
          </w:p>
          <w:p w:rsidR="0053097D" w:rsidRPr="005854EB" w:rsidRDefault="0053097D" w:rsidP="00063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взаи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  <w:proofErr w:type="spell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D46333" w:rsidRPr="00854D8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общее</w:t>
            </w:r>
            <w:r w:rsidR="00D46333" w:rsidRPr="00854D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количество контрольных (надзорных) мероприятий, проведенных с взаимодействием с контролируемым</w:t>
            </w:r>
            <w:r w:rsidR="000632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D46333" w:rsidRPr="00854D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лиц</w:t>
            </w:r>
            <w:r w:rsidR="0006321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</w:t>
            </w:r>
            <w:r w:rsidR="00D46333" w:rsidRPr="00854D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(внеплановых документарных проверок), проведенных в отношении ЖСК</w:t>
            </w:r>
            <w:r w:rsidR="00D46333" w:rsidRPr="00854D8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="00D46333" w:rsidRPr="00854D8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осуществляющих </w:t>
            </w:r>
            <w:r w:rsidR="00D46333" w:rsidRPr="00854D81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с привлечением </w:t>
            </w:r>
            <w:r w:rsidR="00D46333" w:rsidRPr="00854D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денежных средств участников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097D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В.3.1.13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Доля контрольных (надзорных) мероприятий (внеплановых документарных проверок), результаты которых были признаны недействительными </w:t>
            </w:r>
          </w:p>
          <w:p w:rsidR="0053097D" w:rsidRPr="005854EB" w:rsidRDefault="0053097D" w:rsidP="00F56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(Д </w:t>
            </w:r>
            <w:proofErr w:type="spell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нед</w:t>
            </w:r>
            <w:proofErr w:type="spell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взаим</w:t>
            </w:r>
            <w:proofErr w:type="spellEnd"/>
          </w:p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53097D" w:rsidRPr="005854EB" w:rsidRDefault="0053097D" w:rsidP="00F56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не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д</w:t>
            </w:r>
            <w:proofErr w:type="spell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количество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контрольных (надзорных) мероприятий </w:t>
            </w:r>
            <w:r w:rsidR="00EB183D"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внеплановых документарных проверок</w:t>
            </w:r>
            <w:r w:rsidR="00EB183D"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проведенных в отношении </w:t>
            </w:r>
            <w:r w:rsidR="00EB183D"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ЖСК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осуществляющих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</w:p>
          <w:p w:rsidR="0053097D" w:rsidRPr="005854EB" w:rsidRDefault="0053097D" w:rsidP="00F56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 привлечением денежных средств участников строительства,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результаты которых</w:t>
            </w:r>
            <w:r w:rsidR="00CD62B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были признаны недействительным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, в том числе по решению суда и по предписанию органов прокуратуры</w:t>
            </w:r>
          </w:p>
          <w:p w:rsidR="0053097D" w:rsidRPr="005854EB" w:rsidRDefault="0053097D" w:rsidP="00684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взаи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м</w:t>
            </w:r>
            <w:proofErr w:type="spell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CD62BF" w:rsidRPr="00854D8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общее</w:t>
            </w:r>
            <w:r w:rsidR="00CD62BF" w:rsidRPr="00854D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количество контрольных </w:t>
            </w:r>
            <w:r w:rsidR="00CD62BF" w:rsidRPr="00854D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(надзорных) мероприятий, проведенных с взаимодействием с контролируемым</w:t>
            </w:r>
            <w:r w:rsidR="00684A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CD62BF" w:rsidRPr="00854D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лиц</w:t>
            </w:r>
            <w:r w:rsidR="00684A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ами</w:t>
            </w:r>
            <w:r w:rsidR="00CD62BF" w:rsidRPr="00854D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(внеплановых документарных проверок), проведенных в отношении ЖСК</w:t>
            </w:r>
            <w:r w:rsidR="00CD62BF" w:rsidRPr="00854D8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="00CD62BF" w:rsidRPr="00854D8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осуществляющих </w:t>
            </w:r>
            <w:r w:rsidR="00CD62BF" w:rsidRPr="00854D81">
              <w:rPr>
                <w:rFonts w:ascii="Times New Roman" w:hAnsi="Times New Roman" w:cs="Times New Roman"/>
                <w:sz w:val="28"/>
                <w:szCs w:val="28"/>
              </w:rPr>
              <w:t>строительство с привлечением денежных средств участников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ind w:right="-205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097D" w:rsidRPr="005854EB" w:rsidTr="00F567A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В.3.1.14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7D" w:rsidRPr="005854EB" w:rsidRDefault="0053097D" w:rsidP="00F56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контрольных (надзорных) мероприятий (внеплановых документарных проверок), проведенных  с нарушениями требований законодательства Российской Федерации, по 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результатам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выявления которых к должностным лицам контрольных (надзорных) органов,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проводившим такие контрольные (надзорные) мероприятия, применены меры дисциплинарного, административного наказания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ind w:right="-64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097D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В.3.1.15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Доля контрольных (надзорных) мероприятий (внеплановых документарных проверок), которые не удалось провести в связи с отсутствием контролируемого лица (ЖСК) по месту нахождения, указанному в государственных информационных ресурсах (Д </w:t>
            </w:r>
            <w:proofErr w:type="spell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отсут</w:t>
            </w:r>
            <w:proofErr w:type="spell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53097D" w:rsidRPr="005854EB" w:rsidRDefault="0053097D" w:rsidP="00F567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53097D" w:rsidRPr="005854EB" w:rsidRDefault="0053097D" w:rsidP="00F56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</w:p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взаим</w:t>
            </w:r>
            <w:proofErr w:type="spellEnd"/>
          </w:p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53097D" w:rsidRPr="005854EB" w:rsidRDefault="0053097D" w:rsidP="00F56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EB1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отсу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т</w:t>
            </w:r>
            <w:proofErr w:type="spell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количество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контрольных (надзорных) мероприятий (внеплановых документарных проверок)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в отношении </w:t>
            </w:r>
            <w:r w:rsidR="00EB183D"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ЖСК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которые не удалось провести в связи с отсутствием контролируемого лица по месту нахождения, указанному в государственных информационных ресурсах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3097D" w:rsidRPr="005854EB" w:rsidRDefault="0053097D" w:rsidP="007F4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взаим</w:t>
            </w:r>
            <w:proofErr w:type="spell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 w:rsidR="00FE78E4" w:rsidRPr="00854D81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общее</w:t>
            </w:r>
            <w:r w:rsidR="00FE78E4" w:rsidRPr="00854D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количество контрольных (надзорных) мероприятий, </w:t>
            </w:r>
            <w:r w:rsidR="00FE78E4" w:rsidRPr="00854D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проведенных с взаимодействием с контролируемым</w:t>
            </w:r>
            <w:r w:rsidR="007F47F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FE78E4" w:rsidRPr="00854D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47F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лицами</w:t>
            </w:r>
            <w:r w:rsidR="00FE78E4" w:rsidRPr="00854D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(внеплановых документарных проверок), проведенных в отношении ЖСК</w:t>
            </w:r>
            <w:r w:rsidR="00FE78E4" w:rsidRPr="00854D8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="00FE78E4" w:rsidRPr="00854D81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осуществляющих </w:t>
            </w:r>
            <w:r w:rsidR="00FE78E4" w:rsidRPr="00854D81">
              <w:rPr>
                <w:rFonts w:ascii="Times New Roman" w:hAnsi="Times New Roman" w:cs="Times New Roman"/>
                <w:sz w:val="28"/>
                <w:szCs w:val="28"/>
              </w:rPr>
              <w:t>строительство с привлечением денежных средств участников строительства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ind w:right="-64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097D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В.3.1.17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Доля контрольных (надзорных) мероприятий (внеплановых документарных проверок), по результатам которых материалы о выявленных нарушениях переданы в уполномоченные органы для возбуждения уголовных дел (Д угол)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Д угол=</w:t>
            </w:r>
          </w:p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угол / </w:t>
            </w:r>
          </w:p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выяв</w:t>
            </w:r>
            <w:proofErr w:type="spellEnd"/>
          </w:p>
          <w:p w:rsidR="0053097D" w:rsidRPr="005854EB" w:rsidRDefault="0053097D" w:rsidP="00F567A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угол –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количество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контрольных (надзорных) мероприятий (внеплановых документарных проверок)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в отношении </w:t>
            </w:r>
            <w:r w:rsidR="00EB183D"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ЖСК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осуществляющи</w:t>
            </w:r>
            <w:r w:rsidR="00EB183D"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  <w:proofErr w:type="gramEnd"/>
          </w:p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 привлечением денежных средств участников строительства,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результатам которых материалы о выявленных нарушениях переданы в уполномоченные органы для возбуждения уголовных дел</w:t>
            </w:r>
          </w:p>
          <w:p w:rsidR="0053097D" w:rsidRPr="005854EB" w:rsidRDefault="0053097D" w:rsidP="00F56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</w:t>
            </w:r>
            <w:proofErr w:type="spell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выя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количество проведенных контрольных (надзорных) мероприятий (внеплановых документарных проверок)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ЖСК, осуществляющих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</w:p>
          <w:p w:rsidR="0053097D" w:rsidRPr="005854EB" w:rsidRDefault="0053097D" w:rsidP="00530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 привлечением денежных средств участников строительства, по результатам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t>которых были выявлены нарушения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97D" w:rsidRPr="005854EB" w:rsidRDefault="0053097D" w:rsidP="00F567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pStyle w:val="ConsPlusNormal"/>
              <w:ind w:right="-64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F567A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097D" w:rsidRPr="005854EB" w:rsidTr="006F28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В.3.1.18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Общая сумма наложенных по итогам проверок административных штрафов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ind w:right="-64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097D" w:rsidRPr="005854EB" w:rsidTr="006F28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В.3.1.19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Общая сумма уплаченных (взысканных) административных штрафов, наложенных по итогам контрольных (надзорных)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097D" w:rsidRPr="005854EB" w:rsidTr="006F286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В.3.1.20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Отношение  суммы взысканных административных штрафов к общей сумме наложенных административных штрафов (% взыск)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% взыск= В/Н *100%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 – сумма взысканных штрафов, тыс. руб.;</w:t>
            </w:r>
          </w:p>
          <w:p w:rsidR="0053097D" w:rsidRPr="005854EB" w:rsidRDefault="0053097D" w:rsidP="00530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Н – сумма наложенных штрафов,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53097D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В.3.1.21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Средний размер наложенного административного штрафа (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Шср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53097D" w:rsidRPr="005854EB" w:rsidRDefault="0053097D" w:rsidP="005309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Н/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Кштр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Н – сумма наложенных штрафов, тыс. руб.;</w:t>
            </w:r>
          </w:p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штр</w:t>
            </w:r>
            <w:proofErr w:type="spell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административных дел, по результатам которых назначено наказание в виде административного штрафа, 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pStyle w:val="ConsPlusNormal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7D" w:rsidRPr="005854EB" w:rsidRDefault="0053097D" w:rsidP="005309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B1272" w:rsidRPr="005854EB" w:rsidTr="002429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В.3.2.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Профилактические мероприятия:</w:t>
            </w:r>
          </w:p>
        </w:tc>
      </w:tr>
      <w:tr w:rsidR="00AB1272" w:rsidRPr="005854EB" w:rsidTr="00F146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В.3.2.1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pStyle w:val="ConsPlusNormal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полученные в результате </w:t>
            </w:r>
          </w:p>
          <w:p w:rsidR="00AB1272" w:rsidRPr="005854EB" w:rsidRDefault="00AB1272" w:rsidP="00AB1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контрольной (надзорной) деятельности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B1272" w:rsidRPr="005854EB" w:rsidTr="00F1468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В.3.2.2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контролируемых лиц (ЖСК), в отношении которых проведены профилактические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Единица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pStyle w:val="ConsPlusNormal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B1272" w:rsidRPr="005854EB" w:rsidTr="00C419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В.3.2.3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Доля контролируемых лиц (ЖСК), в отношении которых были проведены обязательные профилактические визиты, от общего количества запланированных обязательных профилактических визитов (Д визит)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Д визит=</w:t>
            </w:r>
          </w:p>
          <w:p w:rsidR="00AB1272" w:rsidRPr="005854EB" w:rsidRDefault="00AB1272" w:rsidP="00AB12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мер / </w:t>
            </w:r>
          </w:p>
          <w:p w:rsidR="00AB1272" w:rsidRPr="005854EB" w:rsidRDefault="00AB1272" w:rsidP="00AB12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план </w:t>
            </w:r>
          </w:p>
          <w:p w:rsidR="00AB1272" w:rsidRPr="005854EB" w:rsidRDefault="00AB1272" w:rsidP="00AB12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* 100</w:t>
            </w:r>
          </w:p>
          <w:p w:rsidR="00AB1272" w:rsidRPr="005854EB" w:rsidRDefault="00AB1272" w:rsidP="00AB12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мер -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количество ЖСК, осуществляющих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  <w:proofErr w:type="gramEnd"/>
          </w:p>
          <w:p w:rsidR="00AB1272" w:rsidRPr="005854EB" w:rsidRDefault="00AB1272" w:rsidP="00AB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с привлечением денежных средств участников строительства</w:t>
            </w:r>
            <w:r w:rsidR="00211E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которых были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проведены обязательные профилактические визиты</w:t>
            </w:r>
          </w:p>
          <w:p w:rsidR="00AB1272" w:rsidRPr="005854EB" w:rsidRDefault="00AB1272" w:rsidP="00AB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пла</w:t>
            </w:r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н-</w:t>
            </w:r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количество ЖСК, осуществляющих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</w:p>
          <w:p w:rsidR="00AB1272" w:rsidRPr="005854EB" w:rsidRDefault="00AB1272" w:rsidP="00AB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привлечением денежных средств участников строительства</w:t>
            </w:r>
            <w:r w:rsidR="00C30E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2" w:name="_GoBack"/>
            <w:bookmarkEnd w:id="2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которых были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запланированы обязательные профилактические визиты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pStyle w:val="ConsPlusNormal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AB1272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В.3.2.4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Доля контролируемых лиц (ЖСК), в отношении которых проведены профилактические мероприятия (Д </w:t>
            </w:r>
            <w:proofErr w:type="spellStart"/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</w:t>
            </w:r>
            <w:proofErr w:type="spellEnd"/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мер)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мер=</w:t>
            </w:r>
          </w:p>
          <w:p w:rsidR="00AB1272" w:rsidRPr="005854EB" w:rsidRDefault="00AB1272" w:rsidP="00AB12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spellEnd"/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мер / </w:t>
            </w:r>
          </w:p>
          <w:p w:rsidR="00AB1272" w:rsidRPr="005854EB" w:rsidRDefault="00AB1272" w:rsidP="00AB12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общ </w:t>
            </w:r>
          </w:p>
          <w:p w:rsidR="00AB1272" w:rsidRPr="005854EB" w:rsidRDefault="00AB1272" w:rsidP="00AB12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* 100</w:t>
            </w:r>
          </w:p>
          <w:p w:rsidR="00AB1272" w:rsidRPr="005854EB" w:rsidRDefault="00AB1272" w:rsidP="00AB12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</w:t>
            </w:r>
            <w:proofErr w:type="spellStart"/>
            <w:proofErr w:type="gramStart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</w:t>
            </w:r>
            <w:proofErr w:type="spellEnd"/>
            <w:proofErr w:type="gramEnd"/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мер - </w:t>
            </w:r>
            <w:r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количество ЖСК, осуществляющих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</w:p>
          <w:p w:rsidR="00AB1272" w:rsidRPr="005854EB" w:rsidRDefault="00AB1272" w:rsidP="00AB1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с привлечением денежных средств участников строительства</w:t>
            </w:r>
            <w:r w:rsidR="001B1D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которых были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проведены профилактические мероприятия </w:t>
            </w:r>
          </w:p>
          <w:p w:rsidR="00C4291F" w:rsidRPr="005854EB" w:rsidRDefault="00AB1272" w:rsidP="00C42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К общ – </w:t>
            </w:r>
            <w:r w:rsidR="00C4291F" w:rsidRPr="005854E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общее количество подконтрольных субъектов (ЖСК), осуществляющих </w:t>
            </w:r>
            <w:r w:rsidR="00C4291F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  <w:proofErr w:type="gramEnd"/>
          </w:p>
          <w:p w:rsidR="00AB1272" w:rsidRPr="005854EB" w:rsidRDefault="00C4291F" w:rsidP="00C42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с привлечением </w:t>
            </w: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денежных средств участников строительства</w:t>
            </w:r>
            <w:r w:rsidR="00AB1272"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pStyle w:val="ConsPlusNormal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72" w:rsidRPr="005854EB" w:rsidRDefault="00AB1272" w:rsidP="00AB127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72B9D" w:rsidRPr="005854EB" w:rsidTr="00BC0F3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9D" w:rsidRPr="005854EB" w:rsidRDefault="00972B9D" w:rsidP="0097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В.4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9D" w:rsidRPr="005854EB" w:rsidRDefault="00972B9D" w:rsidP="0097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Индикативные показатели, характеризующие объем </w:t>
            </w: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задействованных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трудовых, материальных </w:t>
            </w:r>
          </w:p>
          <w:p w:rsidR="00972B9D" w:rsidRPr="005854EB" w:rsidRDefault="00972B9D" w:rsidP="0097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 финансовых ресурсов</w:t>
            </w:r>
          </w:p>
        </w:tc>
      </w:tr>
      <w:tr w:rsidR="002C2BE1" w:rsidRPr="005854EB" w:rsidTr="006B5D6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В.4.1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 финансовых средств, выделяемых в отчетном периоде из бюджетов всех уровней на выполнение функций по контролю (надзору), в том числе на фонд оплаты труда, с учетом начислений, командировочных расходов, накладных расходов, прочих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внутренние документы Министерства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2C2BE1" w:rsidRPr="005854EB" w:rsidTr="006B5D6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BB2A4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В.4.2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штатных единиц,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2C2BE1" w:rsidRPr="005854EB" w:rsidTr="006B5D6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В.4.3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Количество штатных единиц, в должностные обязанности которых входит выполнение контрольно-надзорных </w:t>
            </w:r>
            <w:r w:rsidRPr="005854E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функций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proofErr w:type="gramStart"/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исполь-зуются</w:t>
            </w:r>
            <w:proofErr w:type="spellEnd"/>
            <w:proofErr w:type="gramEnd"/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1" w:rsidRPr="005854EB" w:rsidRDefault="002C2BE1" w:rsidP="00972B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EB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1C16A2" w:rsidRPr="005854EB" w:rsidRDefault="00BF43AD" w:rsidP="00D47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49"/>
      <w:bookmarkEnd w:id="3"/>
      <w:r w:rsidRPr="005854EB"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1C16A2" w:rsidRPr="005854EB">
        <w:rPr>
          <w:rFonts w:ascii="Times New Roman" w:hAnsi="Times New Roman" w:cs="Times New Roman"/>
          <w:sz w:val="28"/>
          <w:szCs w:val="28"/>
        </w:rPr>
        <w:t>Вид контрольно-надзорной деятельности определяется в соответствии с нормативными правовы</w:t>
      </w:r>
      <w:r w:rsidRPr="005854EB">
        <w:rPr>
          <w:rFonts w:ascii="Times New Roman" w:hAnsi="Times New Roman" w:cs="Times New Roman"/>
          <w:sz w:val="28"/>
          <w:szCs w:val="28"/>
        </w:rPr>
        <w:t>ми актами Российской Федерации.</w:t>
      </w:r>
    </w:p>
    <w:p w:rsidR="001C16A2" w:rsidRPr="005854EB" w:rsidRDefault="001C16A2" w:rsidP="00D47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50"/>
      <w:bookmarkEnd w:id="4"/>
      <w:r w:rsidRPr="005854EB">
        <w:rPr>
          <w:rFonts w:ascii="Times New Roman" w:hAnsi="Times New Roman" w:cs="Times New Roman"/>
          <w:sz w:val="28"/>
          <w:szCs w:val="28"/>
        </w:rPr>
        <w:t>**</w:t>
      </w:r>
      <w:bookmarkStart w:id="5" w:name="Par351"/>
      <w:bookmarkEnd w:id="5"/>
      <w:r w:rsidRPr="005854EB">
        <w:rPr>
          <w:rFonts w:ascii="Times New Roman" w:hAnsi="Times New Roman" w:cs="Times New Roman"/>
          <w:sz w:val="28"/>
          <w:szCs w:val="28"/>
        </w:rPr>
        <w:t>В строке указываются негативные явления, на устранение которых направлена контрольно-надзорная деятельность (например, пожары, аварии, факт заражения).</w:t>
      </w:r>
    </w:p>
    <w:p w:rsidR="001C16A2" w:rsidRPr="005854EB" w:rsidRDefault="001C16A2" w:rsidP="00D47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EB">
        <w:rPr>
          <w:rFonts w:ascii="Times New Roman" w:hAnsi="Times New Roman" w:cs="Times New Roman"/>
          <w:sz w:val="28"/>
          <w:szCs w:val="28"/>
        </w:rPr>
        <w:t>***</w:t>
      </w:r>
      <w:bookmarkStart w:id="6" w:name="Par352"/>
      <w:bookmarkEnd w:id="6"/>
      <w:r w:rsidRPr="005854EB">
        <w:rPr>
          <w:rFonts w:ascii="Times New Roman" w:hAnsi="Times New Roman" w:cs="Times New Roman"/>
          <w:sz w:val="28"/>
          <w:szCs w:val="28"/>
        </w:rPr>
        <w:t>В строке указывается цель, на которую направлена контрольно-надзорная деятельность.</w:t>
      </w:r>
    </w:p>
    <w:p w:rsidR="001C16A2" w:rsidRPr="005854EB" w:rsidRDefault="001C16A2" w:rsidP="00D47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EB">
        <w:rPr>
          <w:rFonts w:ascii="Times New Roman" w:hAnsi="Times New Roman" w:cs="Times New Roman"/>
          <w:sz w:val="28"/>
          <w:szCs w:val="28"/>
        </w:rPr>
        <w:t xml:space="preserve">****В </w:t>
      </w:r>
      <w:proofErr w:type="gramStart"/>
      <w:r w:rsidRPr="005854EB">
        <w:rPr>
          <w:rFonts w:ascii="Times New Roman" w:hAnsi="Times New Roman" w:cs="Times New Roman"/>
          <w:sz w:val="28"/>
          <w:szCs w:val="28"/>
        </w:rPr>
        <w:t>комментариях</w:t>
      </w:r>
      <w:proofErr w:type="gramEnd"/>
      <w:r w:rsidRPr="005854EB">
        <w:rPr>
          <w:rFonts w:ascii="Times New Roman" w:hAnsi="Times New Roman" w:cs="Times New Roman"/>
          <w:sz w:val="28"/>
          <w:szCs w:val="28"/>
        </w:rPr>
        <w:t xml:space="preserve"> указываются наименования переменных, которые задействованы в формуле расчета показателя.</w:t>
      </w:r>
    </w:p>
    <w:p w:rsidR="001C16A2" w:rsidRPr="005854EB" w:rsidRDefault="001C16A2" w:rsidP="00D47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53"/>
      <w:bookmarkEnd w:id="7"/>
      <w:r w:rsidRPr="005854EB">
        <w:rPr>
          <w:rFonts w:ascii="Times New Roman" w:hAnsi="Times New Roman" w:cs="Times New Roman"/>
          <w:sz w:val="28"/>
          <w:szCs w:val="28"/>
        </w:rPr>
        <w:t>*****</w:t>
      </w:r>
      <w:bookmarkStart w:id="8" w:name="Par354"/>
      <w:bookmarkEnd w:id="8"/>
      <w:r w:rsidRPr="005854EB">
        <w:rPr>
          <w:rFonts w:ascii="Times New Roman" w:hAnsi="Times New Roman" w:cs="Times New Roman"/>
          <w:sz w:val="28"/>
          <w:szCs w:val="28"/>
        </w:rPr>
        <w:t>Информация приводится для ключевых показателей. Международные сопоставления необходимы для оценки уровня достижения общественно значимого результата и безопасности охраняемых законом ценностей. Приводятся значения показателей не менее 5</w:t>
      </w:r>
      <w:r w:rsidR="00D478D1" w:rsidRPr="005854EB">
        <w:rPr>
          <w:rFonts w:ascii="Times New Roman" w:hAnsi="Times New Roman" w:cs="Times New Roman"/>
          <w:sz w:val="28"/>
          <w:szCs w:val="28"/>
        </w:rPr>
        <w:t> </w:t>
      </w:r>
      <w:r w:rsidRPr="005854EB">
        <w:rPr>
          <w:rFonts w:ascii="Times New Roman" w:hAnsi="Times New Roman" w:cs="Times New Roman"/>
          <w:sz w:val="28"/>
          <w:szCs w:val="28"/>
        </w:rPr>
        <w:t xml:space="preserve">стран. Рекомендуется сравнивать значения сопоставляемых показателей стран Европейского союза, Организации экономического содействия развитию и других стран с валовым внутренним продуктом на душу населения не ниже уровня Российской Федерации. </w:t>
      </w:r>
    </w:p>
    <w:p w:rsidR="001C16A2" w:rsidRPr="005854EB" w:rsidRDefault="00D478D1" w:rsidP="00D47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EB">
        <w:rPr>
          <w:rFonts w:ascii="Times New Roman" w:hAnsi="Times New Roman" w:cs="Times New Roman"/>
          <w:sz w:val="28"/>
          <w:szCs w:val="28"/>
        </w:rPr>
        <w:t>******</w:t>
      </w:r>
      <w:r w:rsidR="001C16A2" w:rsidRPr="005854EB">
        <w:rPr>
          <w:rFonts w:ascii="Times New Roman" w:hAnsi="Times New Roman" w:cs="Times New Roman"/>
          <w:sz w:val="28"/>
          <w:szCs w:val="28"/>
        </w:rPr>
        <w:t>Целевые значения показателей устанавливаются в обязательном порядке исключительно для ключевых показателей. Индикативные показатели контрольно-надзорной деятельности не имеют целевых значений, однако органы исполнительной власти, осуществляющие контрольно-надзорную деятельность, могут использовать их для оценки своих территориальных органов.</w:t>
      </w:r>
    </w:p>
    <w:p w:rsidR="001C16A2" w:rsidRPr="005854EB" w:rsidRDefault="00D478D1" w:rsidP="00D47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EB">
        <w:rPr>
          <w:rFonts w:ascii="Times New Roman" w:hAnsi="Times New Roman" w:cs="Times New Roman"/>
          <w:sz w:val="28"/>
          <w:szCs w:val="28"/>
        </w:rPr>
        <w:t>*******</w:t>
      </w:r>
      <w:r w:rsidR="001C16A2" w:rsidRPr="005854EB">
        <w:rPr>
          <w:rFonts w:ascii="Times New Roman" w:hAnsi="Times New Roman" w:cs="Times New Roman"/>
          <w:sz w:val="28"/>
          <w:szCs w:val="28"/>
        </w:rPr>
        <w:t xml:space="preserve">Приказ Минстроя России от 12.10.2018 </w:t>
      </w:r>
      <w:r w:rsidRPr="005854EB">
        <w:rPr>
          <w:rFonts w:ascii="Times New Roman" w:hAnsi="Times New Roman" w:cs="Times New Roman"/>
          <w:sz w:val="28"/>
          <w:szCs w:val="28"/>
        </w:rPr>
        <w:t>№ </w:t>
      </w:r>
      <w:r w:rsidR="001C16A2" w:rsidRPr="005854EB">
        <w:rPr>
          <w:rFonts w:ascii="Times New Roman" w:hAnsi="Times New Roman" w:cs="Times New Roman"/>
          <w:sz w:val="28"/>
          <w:szCs w:val="28"/>
        </w:rPr>
        <w:t>656/</w:t>
      </w:r>
      <w:proofErr w:type="spellStart"/>
      <w:proofErr w:type="gramStart"/>
      <w:r w:rsidR="001C16A2" w:rsidRPr="005854EB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1C16A2" w:rsidRPr="005854EB">
        <w:rPr>
          <w:rFonts w:ascii="Times New Roman" w:hAnsi="Times New Roman" w:cs="Times New Roman"/>
          <w:sz w:val="28"/>
          <w:szCs w:val="28"/>
        </w:rPr>
        <w:t xml:space="preserve"> (ред. от 01.11.2019) «Об утверждении формы и порядка предоставления застройщиками в контролирующий орган отчетности об осуществ</w:t>
      </w:r>
      <w:r w:rsidRPr="005854EB">
        <w:rPr>
          <w:rFonts w:ascii="Times New Roman" w:hAnsi="Times New Roman" w:cs="Times New Roman"/>
          <w:sz w:val="28"/>
          <w:szCs w:val="28"/>
        </w:rPr>
        <w:t>лении деятельности, связанной с </w:t>
      </w:r>
      <w:r w:rsidR="001C16A2" w:rsidRPr="005854EB">
        <w:rPr>
          <w:rFonts w:ascii="Times New Roman" w:hAnsi="Times New Roman" w:cs="Times New Roman"/>
          <w:sz w:val="28"/>
          <w:szCs w:val="28"/>
        </w:rPr>
        <w:t>привлечением денежных средств участников долевого строительства для строительства (создания) многоквартирных домов и</w:t>
      </w:r>
      <w:r w:rsidRPr="005854EB">
        <w:rPr>
          <w:rFonts w:ascii="Times New Roman" w:hAnsi="Times New Roman" w:cs="Times New Roman"/>
          <w:sz w:val="28"/>
          <w:szCs w:val="28"/>
        </w:rPr>
        <w:t> </w:t>
      </w:r>
      <w:r w:rsidR="001C16A2" w:rsidRPr="005854EB">
        <w:rPr>
          <w:rFonts w:ascii="Times New Roman" w:hAnsi="Times New Roman" w:cs="Times New Roman"/>
          <w:sz w:val="28"/>
          <w:szCs w:val="28"/>
        </w:rPr>
        <w:t xml:space="preserve">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</w:t>
      </w:r>
      <w:proofErr w:type="gramStart"/>
      <w:r w:rsidR="001C16A2" w:rsidRPr="005854EB">
        <w:rPr>
          <w:rFonts w:ascii="Times New Roman" w:hAnsi="Times New Roman" w:cs="Times New Roman"/>
          <w:sz w:val="28"/>
          <w:szCs w:val="28"/>
        </w:rPr>
        <w:t>п</w:t>
      </w:r>
      <w:r w:rsidRPr="005854EB">
        <w:rPr>
          <w:rFonts w:ascii="Times New Roman" w:hAnsi="Times New Roman" w:cs="Times New Roman"/>
          <w:sz w:val="28"/>
          <w:szCs w:val="28"/>
        </w:rPr>
        <w:t>роекта строительства» (вместе с </w:t>
      </w:r>
      <w:r w:rsidR="001C16A2" w:rsidRPr="005854EB">
        <w:rPr>
          <w:rFonts w:ascii="Times New Roman" w:hAnsi="Times New Roman" w:cs="Times New Roman"/>
          <w:sz w:val="28"/>
          <w:szCs w:val="28"/>
        </w:rPr>
        <w:t>Порядком предоставления застройщиком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 в орган исполнительной власти субъекта Российской Федерации, осуществляющий государственный контроль (надзор</w:t>
      </w:r>
      <w:proofErr w:type="gramEnd"/>
      <w:r w:rsidR="001C16A2" w:rsidRPr="005854EB">
        <w:rPr>
          <w:rFonts w:ascii="Times New Roman" w:hAnsi="Times New Roman" w:cs="Times New Roman"/>
          <w:sz w:val="28"/>
          <w:szCs w:val="28"/>
        </w:rPr>
        <w:t xml:space="preserve">) в области </w:t>
      </w:r>
      <w:proofErr w:type="gramStart"/>
      <w:r w:rsidR="001C16A2" w:rsidRPr="005854EB">
        <w:rPr>
          <w:rFonts w:ascii="Times New Roman" w:hAnsi="Times New Roman" w:cs="Times New Roman"/>
          <w:sz w:val="28"/>
          <w:szCs w:val="28"/>
        </w:rPr>
        <w:t>долевого</w:t>
      </w:r>
      <w:proofErr w:type="gramEnd"/>
      <w:r w:rsidR="001C16A2" w:rsidRPr="005854EB">
        <w:rPr>
          <w:rFonts w:ascii="Times New Roman" w:hAnsi="Times New Roman" w:cs="Times New Roman"/>
          <w:sz w:val="28"/>
          <w:szCs w:val="28"/>
        </w:rPr>
        <w:t xml:space="preserve"> строительства многоквартирных домов и (или) иных объектов недвижимости).</w:t>
      </w:r>
    </w:p>
    <w:p w:rsidR="001C16A2" w:rsidRPr="005854EB" w:rsidRDefault="00D478D1" w:rsidP="00D47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4EB">
        <w:rPr>
          <w:rFonts w:ascii="Times New Roman" w:hAnsi="Times New Roman" w:cs="Times New Roman"/>
          <w:sz w:val="28"/>
          <w:szCs w:val="28"/>
        </w:rPr>
        <w:t>********</w:t>
      </w:r>
      <w:r w:rsidR="001C16A2" w:rsidRPr="005854EB">
        <w:rPr>
          <w:rFonts w:ascii="Times New Roman" w:hAnsi="Times New Roman" w:cs="Times New Roman"/>
          <w:sz w:val="28"/>
          <w:szCs w:val="28"/>
        </w:rPr>
        <w:t xml:space="preserve">Приказ Минстроя России от 03.07.2017 </w:t>
      </w:r>
      <w:r w:rsidR="00E516A1" w:rsidRPr="005854EB">
        <w:rPr>
          <w:rFonts w:ascii="Times New Roman" w:hAnsi="Times New Roman" w:cs="Times New Roman"/>
          <w:sz w:val="28"/>
          <w:szCs w:val="28"/>
        </w:rPr>
        <w:t>№ </w:t>
      </w:r>
      <w:r w:rsidR="001C16A2" w:rsidRPr="005854EB">
        <w:rPr>
          <w:rFonts w:ascii="Times New Roman" w:hAnsi="Times New Roman" w:cs="Times New Roman"/>
          <w:sz w:val="28"/>
          <w:szCs w:val="28"/>
        </w:rPr>
        <w:t>955/</w:t>
      </w:r>
      <w:proofErr w:type="spellStart"/>
      <w:proofErr w:type="gramStart"/>
      <w:r w:rsidR="001C16A2" w:rsidRPr="005854EB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1C16A2" w:rsidRPr="005854EB">
        <w:rPr>
          <w:rFonts w:ascii="Times New Roman" w:hAnsi="Times New Roman" w:cs="Times New Roman"/>
          <w:sz w:val="28"/>
          <w:szCs w:val="28"/>
        </w:rPr>
        <w:t xml:space="preserve"> (ред. от 29.07.2019) «Об утверждении формы отчетности об осуществлении деятельности жилищно-строительного кооператива, связанной с привлечением денежных средств </w:t>
      </w:r>
      <w:r w:rsidR="001C16A2" w:rsidRPr="005854EB">
        <w:rPr>
          <w:rFonts w:ascii="Times New Roman" w:hAnsi="Times New Roman" w:cs="Times New Roman"/>
          <w:sz w:val="28"/>
          <w:szCs w:val="28"/>
        </w:rPr>
        <w:lastRenderedPageBreak/>
        <w:t xml:space="preserve">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жилищно-строительным кооперативом указанной отчетности в орган исполнительной власти субъекта Российской Федерации, осуществляющий государственный контроль (надзор) в области </w:t>
      </w:r>
      <w:proofErr w:type="gramStart"/>
      <w:r w:rsidR="001C16A2" w:rsidRPr="005854EB">
        <w:rPr>
          <w:rFonts w:ascii="Times New Roman" w:hAnsi="Times New Roman" w:cs="Times New Roman"/>
          <w:sz w:val="28"/>
          <w:szCs w:val="28"/>
        </w:rPr>
        <w:t>долевого</w:t>
      </w:r>
      <w:proofErr w:type="gramEnd"/>
      <w:r w:rsidR="001C16A2" w:rsidRPr="005854EB">
        <w:rPr>
          <w:rFonts w:ascii="Times New Roman" w:hAnsi="Times New Roman" w:cs="Times New Roman"/>
          <w:sz w:val="28"/>
          <w:szCs w:val="28"/>
        </w:rPr>
        <w:t xml:space="preserve"> строительства многоквартирных домов и (или) иных объектов недвижимости». </w:t>
      </w:r>
    </w:p>
    <w:p w:rsidR="001C16A2" w:rsidRPr="005854EB" w:rsidRDefault="001C16A2" w:rsidP="006D4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CF0" w:rsidRDefault="006D4CF0" w:rsidP="006D4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4CF0" w:rsidRDefault="006D4CF0" w:rsidP="006D4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2A17" w:rsidRPr="005854EB" w:rsidRDefault="00AB5BEA" w:rsidP="006D4C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54EB">
        <w:rPr>
          <w:rFonts w:ascii="Times New Roman" w:hAnsi="Times New Roman" w:cs="Times New Roman"/>
          <w:sz w:val="28"/>
          <w:szCs w:val="28"/>
        </w:rPr>
        <w:t>_________</w:t>
      </w:r>
      <w:r w:rsidR="00431854">
        <w:rPr>
          <w:rFonts w:ascii="Times New Roman" w:hAnsi="Times New Roman" w:cs="Times New Roman"/>
          <w:sz w:val="28"/>
          <w:szCs w:val="28"/>
        </w:rPr>
        <w:t>».</w:t>
      </w:r>
    </w:p>
    <w:sectPr w:rsidR="009C2A17" w:rsidRPr="005854EB" w:rsidSect="007C51AA">
      <w:headerReference w:type="default" r:id="rId8"/>
      <w:headerReference w:type="first" r:id="rId9"/>
      <w:pgSz w:w="16838" w:h="11906" w:orient="landscape"/>
      <w:pgMar w:top="1418" w:right="96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ED8" w:rsidRDefault="00893ED8" w:rsidP="008C7E4E">
      <w:pPr>
        <w:spacing w:after="0" w:line="240" w:lineRule="auto"/>
      </w:pPr>
      <w:r>
        <w:separator/>
      </w:r>
    </w:p>
  </w:endnote>
  <w:endnote w:type="continuationSeparator" w:id="0">
    <w:p w:rsidR="00893ED8" w:rsidRDefault="00893ED8" w:rsidP="008C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ED8" w:rsidRDefault="00893ED8" w:rsidP="008C7E4E">
      <w:pPr>
        <w:spacing w:after="0" w:line="240" w:lineRule="auto"/>
      </w:pPr>
      <w:r>
        <w:separator/>
      </w:r>
    </w:p>
  </w:footnote>
  <w:footnote w:type="continuationSeparator" w:id="0">
    <w:p w:rsidR="00893ED8" w:rsidRDefault="00893ED8" w:rsidP="008C7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520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67A0" w:rsidRPr="000E7CD7" w:rsidRDefault="00F567A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7CD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7CD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7CD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0EA7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0E7CD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567A0" w:rsidRDefault="00F567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7A0" w:rsidRPr="00062169" w:rsidRDefault="00F567A0" w:rsidP="00062169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37"/>
    <w:rsid w:val="00000E0A"/>
    <w:rsid w:val="00032610"/>
    <w:rsid w:val="000509D1"/>
    <w:rsid w:val="00056971"/>
    <w:rsid w:val="0006106E"/>
    <w:rsid w:val="00062169"/>
    <w:rsid w:val="00063217"/>
    <w:rsid w:val="000B14C0"/>
    <w:rsid w:val="000C3B9B"/>
    <w:rsid w:val="000E7CD7"/>
    <w:rsid w:val="00175DAA"/>
    <w:rsid w:val="00181E60"/>
    <w:rsid w:val="001B1D67"/>
    <w:rsid w:val="001C16A2"/>
    <w:rsid w:val="00211E3B"/>
    <w:rsid w:val="00222804"/>
    <w:rsid w:val="002C2BE1"/>
    <w:rsid w:val="00355E0C"/>
    <w:rsid w:val="00365EB6"/>
    <w:rsid w:val="00405B9D"/>
    <w:rsid w:val="00431854"/>
    <w:rsid w:val="004709E4"/>
    <w:rsid w:val="00483C08"/>
    <w:rsid w:val="004A7237"/>
    <w:rsid w:val="00516142"/>
    <w:rsid w:val="0053097D"/>
    <w:rsid w:val="005854EB"/>
    <w:rsid w:val="005E13E5"/>
    <w:rsid w:val="00684A69"/>
    <w:rsid w:val="00691A20"/>
    <w:rsid w:val="006A281C"/>
    <w:rsid w:val="006D4CF0"/>
    <w:rsid w:val="00732819"/>
    <w:rsid w:val="007815D2"/>
    <w:rsid w:val="007B2D31"/>
    <w:rsid w:val="007C51AA"/>
    <w:rsid w:val="007F47F8"/>
    <w:rsid w:val="00805ECE"/>
    <w:rsid w:val="00833192"/>
    <w:rsid w:val="00847CCE"/>
    <w:rsid w:val="00854D81"/>
    <w:rsid w:val="00872A79"/>
    <w:rsid w:val="00893ED8"/>
    <w:rsid w:val="008B0B7C"/>
    <w:rsid w:val="008C7E4E"/>
    <w:rsid w:val="008D038E"/>
    <w:rsid w:val="00972B9D"/>
    <w:rsid w:val="009C2A17"/>
    <w:rsid w:val="009F1755"/>
    <w:rsid w:val="00A372CD"/>
    <w:rsid w:val="00A748A9"/>
    <w:rsid w:val="00AB1272"/>
    <w:rsid w:val="00AB5BEA"/>
    <w:rsid w:val="00AC0282"/>
    <w:rsid w:val="00AC778E"/>
    <w:rsid w:val="00AD0308"/>
    <w:rsid w:val="00B11FED"/>
    <w:rsid w:val="00B801DD"/>
    <w:rsid w:val="00BB2A40"/>
    <w:rsid w:val="00BC0F33"/>
    <w:rsid w:val="00BF43AD"/>
    <w:rsid w:val="00C002C6"/>
    <w:rsid w:val="00C1249D"/>
    <w:rsid w:val="00C30EA7"/>
    <w:rsid w:val="00C4291F"/>
    <w:rsid w:val="00C77600"/>
    <w:rsid w:val="00C81C54"/>
    <w:rsid w:val="00CB195E"/>
    <w:rsid w:val="00CD62BF"/>
    <w:rsid w:val="00D36788"/>
    <w:rsid w:val="00D46333"/>
    <w:rsid w:val="00D478D1"/>
    <w:rsid w:val="00D63137"/>
    <w:rsid w:val="00E02E2D"/>
    <w:rsid w:val="00E5071D"/>
    <w:rsid w:val="00E516A1"/>
    <w:rsid w:val="00E55C40"/>
    <w:rsid w:val="00E60C07"/>
    <w:rsid w:val="00E81D64"/>
    <w:rsid w:val="00EB183D"/>
    <w:rsid w:val="00F567A0"/>
    <w:rsid w:val="00F60227"/>
    <w:rsid w:val="00F927A5"/>
    <w:rsid w:val="00FB06BB"/>
    <w:rsid w:val="00FB329E"/>
    <w:rsid w:val="00FB489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1C16A2"/>
    <w:rPr>
      <w:color w:val="0563C1"/>
      <w:u w:val="single"/>
    </w:rPr>
  </w:style>
  <w:style w:type="paragraph" w:customStyle="1" w:styleId="ConsPlusNormal">
    <w:name w:val="ConsPlusNormal"/>
    <w:qFormat/>
    <w:rsid w:val="001C1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C7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E4E"/>
  </w:style>
  <w:style w:type="paragraph" w:styleId="a6">
    <w:name w:val="footer"/>
    <w:basedOn w:val="a"/>
    <w:link w:val="a7"/>
    <w:uiPriority w:val="99"/>
    <w:unhideWhenUsed/>
    <w:rsid w:val="008C7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E4E"/>
  </w:style>
  <w:style w:type="paragraph" w:styleId="a8">
    <w:name w:val="Balloon Text"/>
    <w:basedOn w:val="a"/>
    <w:link w:val="a9"/>
    <w:uiPriority w:val="99"/>
    <w:semiHidden/>
    <w:unhideWhenUsed/>
    <w:rsid w:val="00365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5E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1C16A2"/>
    <w:rPr>
      <w:color w:val="0563C1"/>
      <w:u w:val="single"/>
    </w:rPr>
  </w:style>
  <w:style w:type="paragraph" w:customStyle="1" w:styleId="ConsPlusNormal">
    <w:name w:val="ConsPlusNormal"/>
    <w:qFormat/>
    <w:rsid w:val="001C1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C7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E4E"/>
  </w:style>
  <w:style w:type="paragraph" w:styleId="a6">
    <w:name w:val="footer"/>
    <w:basedOn w:val="a"/>
    <w:link w:val="a7"/>
    <w:uiPriority w:val="99"/>
    <w:unhideWhenUsed/>
    <w:rsid w:val="008C7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E4E"/>
  </w:style>
  <w:style w:type="paragraph" w:styleId="a8">
    <w:name w:val="Balloon Text"/>
    <w:basedOn w:val="a"/>
    <w:link w:val="a9"/>
    <w:uiPriority w:val="99"/>
    <w:semiHidden/>
    <w:unhideWhenUsed/>
    <w:rsid w:val="00365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5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FAB7-AC23-4179-9299-4D192B00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25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Вьюн Дарья Анатольевна</dc:creator>
  <cp:lastModifiedBy>Вьюн Дарья Анатольевна</cp:lastModifiedBy>
  <cp:revision>32</cp:revision>
  <cp:lastPrinted>2023-10-12T09:05:00Z</cp:lastPrinted>
  <dcterms:created xsi:type="dcterms:W3CDTF">2023-10-24T04:42:00Z</dcterms:created>
  <dcterms:modified xsi:type="dcterms:W3CDTF">2023-10-25T04:04:00Z</dcterms:modified>
</cp:coreProperties>
</file>