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МИНИСТЕРСТВО ЭКОНОМИЧЕСКОГО РАЗВИТИЯ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 проекту постановления Губернатора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«О внесении изменений в постановление Губернатора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от 26.08.2022 № 158»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 Губернатора Новоси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бирской области «О внесении изменений в постановление Губернатора Новосибирской област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от 26.08.2022 № 158» (далее –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постановления) вносятся изменения в постановление Губернатора Новосибирской области от 26.08.2022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158 «О комиссии по совершенствованию контрольно-надзорной деятельности и оценке применения обязательных требований на 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рритории Новосибирской области».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постановления разработан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исполнения пункта 11 Перечня поручений Президента Российской Федерации от 04.06.2023 № Пр-1111 по итогам заседания Совета при Президенте Российской Федерации по развитию местного самоуправления</w:t>
      </w:r>
      <w:r>
        <w:rPr>
          <w:rStyle w:val="863"/>
          <w:rFonts w:ascii="Times New Roman" w:hAnsi="Times New Roman" w:eastAsia="Times New Roman" w:cs="Times New Roman"/>
          <w:sz w:val="28"/>
          <w:szCs w:val="28"/>
        </w:rPr>
        <w:footnoteReference w:id="2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требования Полномочного представителя Президента Российской Федерации в Сибирском федеральном округе Серышева А.А. (письмо от 23.01.2024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А55-369АС, прилагается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 установлении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дополнительной функции комиссии по совершенствованию контрольно-надзорной деятельности и оценке применения обязательных требований на территории Новосибирской области (далее – комиссия) – совершенствование систем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 муниципального контроля (систематизация практики контрольной (надзорной) деятельности, в том числе осуществляемой за деятельностью органов местного самоуправления; подготовка предложений по повышению кач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ества осуществляемых видов муниципального контроля)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в целях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актуализации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состава комиссии.</w:t>
      </w:r>
      <w:r>
        <w:rPr>
          <w:rFonts w:ascii="Times New Roman" w:hAnsi="Times New Roman" w:cs="Times New Roman"/>
          <w:spacing w:val="-10"/>
          <w:sz w:val="28"/>
          <w:szCs w:val="28"/>
          <w:highlight w:val="none"/>
        </w:rPr>
      </w:r>
    </w:p>
    <w:p>
      <w:pPr>
        <w:pStyle w:val="8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  <w:highlight w:val="none"/>
        </w:rPr>
        <w:t xml:space="preserve">Кроме того, проект постановления разработан в связи с изменением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системы исполнительных органов Новосибирской области (постановление Губернатора Новосибирской области от 05.08.2022 № 144 «О системе и структуре исполнительных органов Новосибирской области»)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highlight w:val="none"/>
        </w:rPr>
      </w:r>
    </w:p>
    <w:p>
      <w:pPr>
        <w:pStyle w:val="8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постановления не требует внесения изменений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иные нормативные правовые акты Губернатора Новосибирской области и Правительства Новосибирской области.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ind w:firstLine="709"/>
        <w:jc w:val="both"/>
        <w:rPr>
          <w:rStyle w:val="85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Проект постановления не подлежит оценке регулирующего воздействия, поскольку не устанавливает новые, не изменяет ранее предусмотренные нормативными правовыми актами Новосибирской области обязательные требования, связанные с осуществлением предпринимательск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ции, иных форм оценок и экспертиз; не устанавливает новые, не изменяет ранее предусмотренные нормативными правовыми актами обязанности и запреты для субъектов предпринимательской и инвестиционной деятельности; не устанавливает, не изменяет ответственность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 нарушение нормативных правовых актов, затрагивающих вопросы осуществления предпринимательской и иной экономической деятельности</w:t>
      </w:r>
      <w:r>
        <w:rPr>
          <w:rStyle w:val="851"/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Style w:val="851"/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49"/>
        <w:jc w:val="both"/>
        <w:rPr>
          <w:rStyle w:val="85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Style w:val="851"/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49"/>
        <w:jc w:val="both"/>
        <w:rPr>
          <w:rStyle w:val="851"/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r>
      <w:r>
        <w:rPr>
          <w:rStyle w:val="851"/>
          <w:rFonts w:ascii="Times New Roman" w:hAnsi="Times New Roman" w:cs="Times New Roman"/>
          <w:color w:val="000000"/>
          <w:sz w:val="28"/>
          <w:szCs w:val="28"/>
          <w:highlight w:val="yellow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Л.Н. Решетников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Бурлуцкая В.П.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238-67-88</w:t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61"/>
      </w:pPr>
      <w:r>
        <w:rPr>
          <w:rStyle w:val="863"/>
        </w:rPr>
        <w:footnoteRef/>
      </w:r>
      <w:r>
        <w:t xml:space="preserve"> </w:t>
      </w:r>
      <w:hyperlink r:id="rId1" w:tooltip="http://kremlin.ru/acts/assignments/orders/71296" w:history="1">
        <w:r>
          <w:rPr>
            <w:rStyle w:val="857"/>
            <w:rFonts w:ascii="Times New Roman" w:hAnsi="Times New Roman" w:cs="Times New Roman"/>
          </w:rPr>
          <w:t xml:space="preserve">http://kremlin.ru/acts/assignments/orders/71296</w:t>
        </w:r>
      </w:hyperlink>
      <w:r>
        <w:t xml:space="preserve"> 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2">
    <w:name w:val="Heading 5 Char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8"/>
    <w:link w:val="692"/>
    <w:uiPriority w:val="10"/>
    <w:rPr>
      <w:sz w:val="48"/>
      <w:szCs w:val="48"/>
    </w:rPr>
  </w:style>
  <w:style w:type="character" w:styleId="37">
    <w:name w:val="Subtitle Char"/>
    <w:basedOn w:val="678"/>
    <w:link w:val="694"/>
    <w:uiPriority w:val="11"/>
    <w:rPr>
      <w:sz w:val="24"/>
      <w:szCs w:val="24"/>
    </w:rPr>
  </w:style>
  <w:style w:type="character" w:styleId="39">
    <w:name w:val="Quote Char"/>
    <w:link w:val="696"/>
    <w:uiPriority w:val="29"/>
    <w:rPr>
      <w:i/>
    </w:rPr>
  </w:style>
  <w:style w:type="character" w:styleId="41">
    <w:name w:val="Intense Quote Char"/>
    <w:link w:val="698"/>
    <w:uiPriority w:val="30"/>
    <w:rPr>
      <w:i/>
    </w:rPr>
  </w:style>
  <w:style w:type="character" w:styleId="43">
    <w:name w:val="Header Char"/>
    <w:basedOn w:val="678"/>
    <w:link w:val="700"/>
    <w:uiPriority w:val="99"/>
  </w:style>
  <w:style w:type="character" w:styleId="47">
    <w:name w:val="Caption Char"/>
    <w:basedOn w:val="704"/>
    <w:link w:val="702"/>
    <w:uiPriority w:val="99"/>
  </w:style>
  <w:style w:type="character" w:styleId="179">
    <w:name w:val="Endnote Text Char"/>
    <w:link w:val="833"/>
    <w:uiPriority w:val="99"/>
    <w:rPr>
      <w:sz w:val="20"/>
    </w:rPr>
  </w:style>
  <w:style w:type="paragraph" w:styleId="668" w:default="1">
    <w:name w:val="Normal"/>
    <w:qFormat/>
  </w:style>
  <w:style w:type="paragraph" w:styleId="669">
    <w:name w:val="Heading 1"/>
    <w:basedOn w:val="668"/>
    <w:next w:val="668"/>
    <w:link w:val="86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70">
    <w:name w:val="Heading 2"/>
    <w:basedOn w:val="668"/>
    <w:link w:val="854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71">
    <w:name w:val="Heading 3"/>
    <w:basedOn w:val="668"/>
    <w:link w:val="855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72">
    <w:name w:val="Heading 4"/>
    <w:basedOn w:val="668"/>
    <w:link w:val="856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73">
    <w:name w:val="Heading 5"/>
    <w:basedOn w:val="668"/>
    <w:next w:val="668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next w:val="66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5">
    <w:name w:val="Heading 7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next w:val="66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Heading 1 Char"/>
    <w:basedOn w:val="678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78"/>
    <w:uiPriority w:val="9"/>
    <w:rPr>
      <w:rFonts w:ascii="Arial" w:hAnsi="Arial" w:eastAsia="Arial" w:cs="Arial"/>
      <w:sz w:val="34"/>
    </w:rPr>
  </w:style>
  <w:style w:type="character" w:styleId="683" w:customStyle="1">
    <w:name w:val="Heading 3 Char"/>
    <w:basedOn w:val="678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Заголовок 5 Знак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68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after="0" w:line="240" w:lineRule="auto"/>
    </w:pPr>
  </w:style>
  <w:style w:type="paragraph" w:styleId="692">
    <w:name w:val="Title"/>
    <w:basedOn w:val="668"/>
    <w:next w:val="668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Заголовок Знак"/>
    <w:basedOn w:val="678"/>
    <w:link w:val="692"/>
    <w:uiPriority w:val="10"/>
    <w:rPr>
      <w:sz w:val="48"/>
      <w:szCs w:val="48"/>
    </w:rPr>
  </w:style>
  <w:style w:type="paragraph" w:styleId="694">
    <w:name w:val="Subtitle"/>
    <w:basedOn w:val="668"/>
    <w:next w:val="668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 w:customStyle="1">
    <w:name w:val="Подзаголовок Знак"/>
    <w:basedOn w:val="678"/>
    <w:link w:val="694"/>
    <w:uiPriority w:val="11"/>
    <w:rPr>
      <w:sz w:val="24"/>
      <w:szCs w:val="24"/>
    </w:rPr>
  </w:style>
  <w:style w:type="paragraph" w:styleId="696">
    <w:name w:val="Quote"/>
    <w:basedOn w:val="668"/>
    <w:next w:val="668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68"/>
    <w:next w:val="668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paragraph" w:styleId="700">
    <w:name w:val="Header"/>
    <w:basedOn w:val="668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 w:customStyle="1">
    <w:name w:val="Верхний колонтитул Знак"/>
    <w:basedOn w:val="678"/>
    <w:link w:val="700"/>
    <w:uiPriority w:val="99"/>
  </w:style>
  <w:style w:type="paragraph" w:styleId="702">
    <w:name w:val="Footer"/>
    <w:basedOn w:val="668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 w:customStyle="1">
    <w:name w:val="Footer Char"/>
    <w:basedOn w:val="678"/>
    <w:uiPriority w:val="99"/>
  </w:style>
  <w:style w:type="paragraph" w:styleId="704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5" w:customStyle="1">
    <w:name w:val="Нижний колонтитул Знак"/>
    <w:link w:val="702"/>
    <w:uiPriority w:val="99"/>
  </w:style>
  <w:style w:type="table" w:styleId="706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7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8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6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7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8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9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0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1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8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0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1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2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3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9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1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3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4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7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8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9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0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1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2" w:customStyle="1">
    <w:name w:val="Footnote Text Char"/>
    <w:uiPriority w:val="99"/>
    <w:rPr>
      <w:sz w:val="18"/>
    </w:rPr>
  </w:style>
  <w:style w:type="paragraph" w:styleId="833">
    <w:name w:val="endnote text"/>
    <w:basedOn w:val="668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8"/>
    <w:uiPriority w:val="99"/>
    <w:semiHidden/>
    <w:unhideWhenUsed/>
    <w:rPr>
      <w:vertAlign w:val="superscript"/>
    </w:rPr>
  </w:style>
  <w:style w:type="paragraph" w:styleId="836">
    <w:name w:val="toc 1"/>
    <w:basedOn w:val="668"/>
    <w:next w:val="668"/>
    <w:uiPriority w:val="39"/>
    <w:unhideWhenUsed/>
    <w:pPr>
      <w:spacing w:after="57"/>
    </w:pPr>
  </w:style>
  <w:style w:type="paragraph" w:styleId="837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38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39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40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1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2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3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4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8"/>
    <w:next w:val="668"/>
    <w:uiPriority w:val="99"/>
    <w:unhideWhenUsed/>
    <w:pPr>
      <w:spacing w:after="0"/>
    </w:pPr>
  </w:style>
  <w:style w:type="paragraph" w:styleId="847">
    <w:name w:val="Balloon Text"/>
    <w:basedOn w:val="668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basedOn w:val="678"/>
    <w:link w:val="847"/>
    <w:uiPriority w:val="99"/>
    <w:semiHidden/>
    <w:rPr>
      <w:rFonts w:ascii="Segoe UI" w:hAnsi="Segoe UI" w:cs="Segoe UI"/>
      <w:sz w:val="18"/>
      <w:szCs w:val="18"/>
    </w:rPr>
  </w:style>
  <w:style w:type="paragraph" w:styleId="849">
    <w:name w:val="Plain Text"/>
    <w:basedOn w:val="668"/>
    <w:link w:val="850"/>
    <w:uiPriority w:val="99"/>
    <w:unhideWhenUsed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50" w:customStyle="1">
    <w:name w:val="Текст Знак"/>
    <w:basedOn w:val="678"/>
    <w:link w:val="849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51" w:customStyle="1">
    <w:name w:val="docdata"/>
    <w:basedOn w:val="678"/>
  </w:style>
  <w:style w:type="paragraph" w:styleId="852" w:customStyle="1">
    <w:name w:val="10575"/>
    <w:basedOn w:val="6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3">
    <w:name w:val="Normal (Web)"/>
    <w:basedOn w:val="66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4" w:customStyle="1">
    <w:name w:val="Заголовок 2 Знак"/>
    <w:basedOn w:val="678"/>
    <w:link w:val="670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55" w:customStyle="1">
    <w:name w:val="Заголовок 3 Знак"/>
    <w:basedOn w:val="678"/>
    <w:link w:val="671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56" w:customStyle="1">
    <w:name w:val="Заголовок 4 Знак"/>
    <w:basedOn w:val="678"/>
    <w:link w:val="672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57">
    <w:name w:val="Hyperlink"/>
    <w:basedOn w:val="678"/>
    <w:uiPriority w:val="99"/>
    <w:unhideWhenUsed/>
    <w:rPr>
      <w:color w:val="0000ff"/>
      <w:u w:val="single"/>
    </w:rPr>
  </w:style>
  <w:style w:type="character" w:styleId="858" w:customStyle="1">
    <w:name w:val="comment-right-informer-wr"/>
    <w:basedOn w:val="678"/>
  </w:style>
  <w:style w:type="character" w:styleId="859" w:customStyle="1">
    <w:name w:val="red"/>
    <w:basedOn w:val="678"/>
  </w:style>
  <w:style w:type="character" w:styleId="860" w:customStyle="1">
    <w:name w:val="Заголовок 1 Знак"/>
    <w:basedOn w:val="678"/>
    <w:link w:val="66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footnote text"/>
    <w:basedOn w:val="668"/>
    <w:link w:val="862"/>
    <w:uiPriority w:val="99"/>
    <w:pPr>
      <w:spacing w:after="0" w:line="240" w:lineRule="auto"/>
      <w:widowControl w:val="off"/>
    </w:pPr>
    <w:rPr>
      <w:rFonts w:ascii="Calibri" w:hAnsi="Calibri" w:eastAsia="Calibri" w:cs="Calibri"/>
      <w:color w:val="000000"/>
      <w:sz w:val="18"/>
      <w:lang w:eastAsia="ru-RU"/>
    </w:rPr>
  </w:style>
  <w:style w:type="character" w:styleId="862" w:customStyle="1">
    <w:name w:val="Текст сноски Знак"/>
    <w:basedOn w:val="678"/>
    <w:link w:val="861"/>
    <w:uiPriority w:val="99"/>
    <w:rPr>
      <w:rFonts w:ascii="Calibri" w:hAnsi="Calibri" w:eastAsia="Calibri" w:cs="Calibri"/>
      <w:color w:val="000000"/>
      <w:sz w:val="18"/>
      <w:lang w:eastAsia="ru-RU"/>
    </w:rPr>
  </w:style>
  <w:style w:type="character" w:styleId="863">
    <w:name w:val="footnote reference"/>
    <w:basedOn w:val="678"/>
    <w:uiPriority w:val="99"/>
    <w:rPr>
      <w:position w:val="0"/>
      <w:vertAlign w:val="superscript"/>
    </w:rPr>
  </w:style>
  <w:style w:type="paragraph" w:styleId="864" w:customStyle="1">
    <w:name w:val="ConsPlusNormal"/>
    <w:basedOn w:val="668"/>
    <w:pPr>
      <w:spacing w:after="0" w:line="240" w:lineRule="auto"/>
      <w:widowControl w:val="off"/>
    </w:pPr>
    <w:rPr>
      <w:rFonts w:ascii="Arial" w:hAnsi="Arial" w:eastAsia="Arial" w:cs="Arial"/>
      <w:color w:val="000000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kremlin.ru/acts/assignments/orders/71296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6E1E0-F978-4F72-B6B5-ADC7F66E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Виктор Георгиевич</dc:creator>
  <cp:keywords/>
  <dc:description/>
  <cp:revision>26</cp:revision>
  <dcterms:created xsi:type="dcterms:W3CDTF">2022-07-26T10:55:00Z</dcterms:created>
  <dcterms:modified xsi:type="dcterms:W3CDTF">2024-05-15T03:44:17Z</dcterms:modified>
</cp:coreProperties>
</file>