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123" w:rsidRPr="00967F1B" w:rsidRDefault="009C7123" w:rsidP="009C7123">
      <w:pPr>
        <w:tabs>
          <w:tab w:val="left" w:pos="10490"/>
        </w:tabs>
        <w:autoSpaceDE w:val="0"/>
        <w:autoSpaceDN w:val="0"/>
        <w:adjustRightInd w:val="0"/>
        <w:ind w:left="6521"/>
        <w:jc w:val="center"/>
        <w:rPr>
          <w:rFonts w:eastAsia="Times New Roman" w:cs="Times New Roman"/>
          <w:bCs/>
          <w:iCs/>
          <w:sz w:val="28"/>
          <w:szCs w:val="28"/>
        </w:rPr>
      </w:pPr>
      <w:r w:rsidRPr="00967F1B">
        <w:rPr>
          <w:rFonts w:eastAsia="Times New Roman" w:cs="Times New Roman"/>
          <w:bCs/>
          <w:iCs/>
          <w:sz w:val="28"/>
          <w:szCs w:val="28"/>
        </w:rPr>
        <w:t>ПРИЛОЖЕНИЕ № </w:t>
      </w:r>
      <w:r w:rsidR="00733D47" w:rsidRPr="00967F1B">
        <w:rPr>
          <w:rFonts w:eastAsia="Times New Roman" w:cs="Times New Roman"/>
          <w:bCs/>
          <w:iCs/>
          <w:sz w:val="28"/>
          <w:szCs w:val="28"/>
        </w:rPr>
        <w:t>7</w:t>
      </w:r>
    </w:p>
    <w:p w:rsidR="009C7123" w:rsidRPr="00967F1B" w:rsidRDefault="009C7123" w:rsidP="009C7123">
      <w:pPr>
        <w:tabs>
          <w:tab w:val="left" w:pos="10490"/>
        </w:tabs>
        <w:autoSpaceDE w:val="0"/>
        <w:autoSpaceDN w:val="0"/>
        <w:adjustRightInd w:val="0"/>
        <w:ind w:left="6237"/>
        <w:jc w:val="center"/>
        <w:rPr>
          <w:rFonts w:eastAsia="Times New Roman" w:cs="Times New Roman"/>
          <w:bCs/>
          <w:iCs/>
          <w:sz w:val="28"/>
          <w:szCs w:val="28"/>
        </w:rPr>
      </w:pPr>
      <w:r w:rsidRPr="00967F1B">
        <w:rPr>
          <w:rFonts w:eastAsia="Times New Roman" w:cs="Times New Roman"/>
          <w:bCs/>
          <w:iCs/>
          <w:sz w:val="28"/>
          <w:szCs w:val="28"/>
        </w:rPr>
        <w:t>к государственной программе «</w:t>
      </w:r>
      <w:proofErr w:type="gramStart"/>
      <w:r w:rsidRPr="00967F1B">
        <w:rPr>
          <w:rFonts w:eastAsia="Times New Roman" w:cs="Times New Roman"/>
          <w:bCs/>
          <w:iCs/>
          <w:sz w:val="28"/>
          <w:szCs w:val="28"/>
        </w:rPr>
        <w:t>Социальная</w:t>
      </w:r>
      <w:proofErr w:type="gramEnd"/>
      <w:r w:rsidRPr="00967F1B">
        <w:rPr>
          <w:rFonts w:eastAsia="Times New Roman" w:cs="Times New Roman"/>
          <w:bCs/>
          <w:iCs/>
          <w:sz w:val="28"/>
          <w:szCs w:val="28"/>
        </w:rPr>
        <w:t xml:space="preserve"> поддержка в Новосибирской области»</w:t>
      </w:r>
    </w:p>
    <w:p w:rsidR="00593B16" w:rsidRPr="00967F1B" w:rsidRDefault="00593B16" w:rsidP="00593B16">
      <w:pPr>
        <w:widowControl w:val="0"/>
        <w:ind w:left="5954"/>
        <w:jc w:val="center"/>
        <w:rPr>
          <w:sz w:val="28"/>
          <w:szCs w:val="28"/>
        </w:rPr>
      </w:pPr>
      <w:r w:rsidRPr="00967F1B">
        <w:rPr>
          <w:sz w:val="28"/>
          <w:szCs w:val="28"/>
        </w:rPr>
        <w:t>от _______ № _______</w:t>
      </w:r>
    </w:p>
    <w:p w:rsidR="00593B16" w:rsidRPr="00967F1B" w:rsidRDefault="00593B16" w:rsidP="009C7123">
      <w:pPr>
        <w:tabs>
          <w:tab w:val="left" w:pos="10490"/>
        </w:tabs>
        <w:autoSpaceDE w:val="0"/>
        <w:autoSpaceDN w:val="0"/>
        <w:adjustRightInd w:val="0"/>
        <w:ind w:left="6237"/>
        <w:jc w:val="center"/>
        <w:rPr>
          <w:rFonts w:eastAsia="Times New Roman" w:cs="Times New Roman"/>
          <w:bCs/>
          <w:iCs/>
          <w:sz w:val="28"/>
          <w:szCs w:val="28"/>
        </w:rPr>
      </w:pPr>
    </w:p>
    <w:p w:rsidR="009C7123" w:rsidRPr="00967F1B" w:rsidRDefault="009C7123" w:rsidP="00F40B2F">
      <w:pPr>
        <w:pStyle w:val="ConsPlusNormal"/>
        <w:jc w:val="center"/>
        <w:rPr>
          <w:b/>
          <w:bCs/>
          <w:iCs/>
          <w:sz w:val="28"/>
          <w:szCs w:val="28"/>
        </w:rPr>
      </w:pPr>
    </w:p>
    <w:p w:rsidR="009C7123" w:rsidRPr="00967F1B" w:rsidRDefault="009C7123" w:rsidP="009C7123">
      <w:pPr>
        <w:pStyle w:val="ConsPlusNormal"/>
        <w:rPr>
          <w:b/>
          <w:bCs/>
          <w:iCs/>
          <w:sz w:val="28"/>
          <w:szCs w:val="28"/>
        </w:rPr>
      </w:pPr>
    </w:p>
    <w:p w:rsidR="009F4756" w:rsidRPr="00967F1B" w:rsidRDefault="00F21E30" w:rsidP="00F40B2F">
      <w:pPr>
        <w:pStyle w:val="ConsPlusNormal"/>
        <w:jc w:val="center"/>
        <w:rPr>
          <w:b/>
          <w:bCs/>
          <w:iCs/>
          <w:sz w:val="28"/>
          <w:szCs w:val="28"/>
        </w:rPr>
      </w:pPr>
      <w:r w:rsidRPr="00967F1B">
        <w:rPr>
          <w:b/>
          <w:bCs/>
          <w:iCs/>
          <w:sz w:val="28"/>
          <w:szCs w:val="28"/>
        </w:rPr>
        <w:t>ПАСПОРТ</w:t>
      </w:r>
    </w:p>
    <w:p w:rsidR="00650530" w:rsidRPr="00967F1B" w:rsidRDefault="00554766" w:rsidP="00F40B2F">
      <w:pPr>
        <w:pStyle w:val="ConsPlusNormal"/>
        <w:jc w:val="center"/>
        <w:rPr>
          <w:b/>
          <w:bCs/>
          <w:iCs/>
          <w:sz w:val="28"/>
          <w:szCs w:val="28"/>
        </w:rPr>
      </w:pPr>
      <w:r w:rsidRPr="00967F1B">
        <w:rPr>
          <w:b/>
          <w:bCs/>
          <w:iCs/>
          <w:sz w:val="28"/>
          <w:szCs w:val="28"/>
        </w:rPr>
        <w:t xml:space="preserve">подпрограммы </w:t>
      </w:r>
      <w:r w:rsidR="00774582" w:rsidRPr="00967F1B">
        <w:rPr>
          <w:b/>
          <w:bCs/>
          <w:iCs/>
          <w:sz w:val="28"/>
          <w:szCs w:val="28"/>
        </w:rPr>
        <w:t>2</w:t>
      </w:r>
      <w:r w:rsidR="00653348" w:rsidRPr="00967F1B">
        <w:rPr>
          <w:b/>
          <w:bCs/>
          <w:iCs/>
          <w:sz w:val="28"/>
          <w:szCs w:val="28"/>
        </w:rPr>
        <w:t>. «Старшее поколение</w:t>
      </w:r>
      <w:r w:rsidR="00650530" w:rsidRPr="00967F1B">
        <w:rPr>
          <w:b/>
          <w:bCs/>
          <w:iCs/>
          <w:sz w:val="28"/>
          <w:szCs w:val="28"/>
        </w:rPr>
        <w:t xml:space="preserve">» </w:t>
      </w:r>
    </w:p>
    <w:p w:rsidR="00650530" w:rsidRPr="00967F1B" w:rsidRDefault="009F4756" w:rsidP="00F40B2F">
      <w:pPr>
        <w:pStyle w:val="ConsPlusNormal"/>
        <w:jc w:val="center"/>
        <w:rPr>
          <w:b/>
          <w:bCs/>
          <w:iCs/>
          <w:sz w:val="28"/>
          <w:szCs w:val="28"/>
        </w:rPr>
      </w:pPr>
      <w:r w:rsidRPr="00967F1B">
        <w:rPr>
          <w:b/>
          <w:bCs/>
          <w:iCs/>
          <w:sz w:val="28"/>
          <w:szCs w:val="28"/>
        </w:rPr>
        <w:t>государственной программы Новосибирской области</w:t>
      </w:r>
    </w:p>
    <w:p w:rsidR="009F4756" w:rsidRPr="00967F1B" w:rsidRDefault="009F4756" w:rsidP="00F40B2F">
      <w:pPr>
        <w:pStyle w:val="ConsPlusNormal"/>
        <w:jc w:val="center"/>
        <w:rPr>
          <w:b/>
          <w:bCs/>
          <w:iCs/>
          <w:sz w:val="28"/>
          <w:szCs w:val="28"/>
        </w:rPr>
      </w:pPr>
      <w:r w:rsidRPr="00967F1B">
        <w:rPr>
          <w:b/>
          <w:bCs/>
          <w:iCs/>
          <w:sz w:val="28"/>
          <w:szCs w:val="28"/>
        </w:rPr>
        <w:t xml:space="preserve"> «</w:t>
      </w:r>
      <w:proofErr w:type="gramStart"/>
      <w:r w:rsidR="00650530" w:rsidRPr="00967F1B">
        <w:rPr>
          <w:b/>
          <w:bCs/>
          <w:iCs/>
          <w:sz w:val="28"/>
          <w:szCs w:val="28"/>
        </w:rPr>
        <w:t>С</w:t>
      </w:r>
      <w:r w:rsidRPr="00967F1B">
        <w:rPr>
          <w:b/>
          <w:bCs/>
          <w:iCs/>
          <w:sz w:val="28"/>
          <w:szCs w:val="28"/>
        </w:rPr>
        <w:t>оциальн</w:t>
      </w:r>
      <w:r w:rsidR="00650530" w:rsidRPr="00967F1B">
        <w:rPr>
          <w:b/>
          <w:bCs/>
          <w:iCs/>
          <w:sz w:val="28"/>
          <w:szCs w:val="28"/>
        </w:rPr>
        <w:t>ая</w:t>
      </w:r>
      <w:proofErr w:type="gramEnd"/>
      <w:r w:rsidRPr="00967F1B">
        <w:rPr>
          <w:b/>
          <w:bCs/>
          <w:iCs/>
          <w:sz w:val="28"/>
          <w:szCs w:val="28"/>
        </w:rPr>
        <w:t xml:space="preserve"> поддержк</w:t>
      </w:r>
      <w:r w:rsidR="00650530" w:rsidRPr="00967F1B">
        <w:rPr>
          <w:b/>
          <w:bCs/>
          <w:iCs/>
          <w:sz w:val="28"/>
          <w:szCs w:val="28"/>
        </w:rPr>
        <w:t>а</w:t>
      </w:r>
      <w:r w:rsidR="00831D2A" w:rsidRPr="00967F1B">
        <w:rPr>
          <w:b/>
          <w:bCs/>
          <w:iCs/>
          <w:sz w:val="28"/>
          <w:szCs w:val="28"/>
        </w:rPr>
        <w:t xml:space="preserve"> в Новосибирской области</w:t>
      </w:r>
      <w:r w:rsidR="00650530" w:rsidRPr="00967F1B">
        <w:rPr>
          <w:b/>
          <w:bCs/>
          <w:iCs/>
          <w:sz w:val="28"/>
          <w:szCs w:val="28"/>
        </w:rPr>
        <w:t>»</w:t>
      </w:r>
    </w:p>
    <w:p w:rsidR="0092347A" w:rsidRPr="00967F1B" w:rsidRDefault="0092347A" w:rsidP="00F40B2F">
      <w:pPr>
        <w:pStyle w:val="ConsPlusNormal"/>
        <w:jc w:val="center"/>
        <w:rPr>
          <w:b/>
          <w:bCs/>
          <w:iCs/>
        </w:rPr>
      </w:pPr>
    </w:p>
    <w:tbl>
      <w:tblPr>
        <w:tblStyle w:val="ac"/>
        <w:tblW w:w="10031" w:type="dxa"/>
        <w:tblLook w:val="04A0" w:firstRow="1" w:lastRow="0" w:firstColumn="1" w:lastColumn="0" w:noHBand="0" w:noVBand="1"/>
      </w:tblPr>
      <w:tblGrid>
        <w:gridCol w:w="3085"/>
        <w:gridCol w:w="6946"/>
      </w:tblGrid>
      <w:tr w:rsidR="0092347A" w:rsidRPr="00967F1B" w:rsidTr="00F07F84">
        <w:tc>
          <w:tcPr>
            <w:tcW w:w="3085" w:type="dxa"/>
          </w:tcPr>
          <w:p w:rsidR="0092347A" w:rsidRPr="00967F1B" w:rsidRDefault="0092347A" w:rsidP="0092347A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967F1B">
              <w:rPr>
                <w:bCs/>
                <w:iCs/>
                <w:sz w:val="28"/>
                <w:szCs w:val="28"/>
              </w:rPr>
              <w:t>Наименование государственной программы</w:t>
            </w:r>
          </w:p>
        </w:tc>
        <w:tc>
          <w:tcPr>
            <w:tcW w:w="6946" w:type="dxa"/>
          </w:tcPr>
          <w:p w:rsidR="0092347A" w:rsidRPr="00967F1B" w:rsidRDefault="00966DF1" w:rsidP="00831D2A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967F1B">
              <w:rPr>
                <w:bCs/>
                <w:iCs/>
                <w:sz w:val="28"/>
                <w:szCs w:val="28"/>
              </w:rPr>
              <w:t>«</w:t>
            </w:r>
            <w:proofErr w:type="gramStart"/>
            <w:r w:rsidRPr="00967F1B">
              <w:rPr>
                <w:bCs/>
                <w:iCs/>
                <w:sz w:val="28"/>
                <w:szCs w:val="28"/>
              </w:rPr>
              <w:t>Социальная</w:t>
            </w:r>
            <w:proofErr w:type="gramEnd"/>
            <w:r w:rsidRPr="00967F1B">
              <w:rPr>
                <w:bCs/>
                <w:iCs/>
                <w:sz w:val="28"/>
                <w:szCs w:val="28"/>
              </w:rPr>
              <w:t xml:space="preserve"> поддержка в Новосибирской области»</w:t>
            </w:r>
          </w:p>
        </w:tc>
      </w:tr>
      <w:tr w:rsidR="0092347A" w:rsidRPr="00967F1B" w:rsidTr="00F07F84">
        <w:tc>
          <w:tcPr>
            <w:tcW w:w="3085" w:type="dxa"/>
          </w:tcPr>
          <w:p w:rsidR="0092347A" w:rsidRPr="00967F1B" w:rsidRDefault="0092347A" w:rsidP="0092347A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967F1B">
              <w:rPr>
                <w:bCs/>
                <w:iCs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946" w:type="dxa"/>
          </w:tcPr>
          <w:p w:rsidR="0092347A" w:rsidRPr="00967F1B" w:rsidRDefault="00AD332C" w:rsidP="00774582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967F1B">
              <w:rPr>
                <w:bCs/>
                <w:iCs/>
                <w:sz w:val="28"/>
                <w:szCs w:val="28"/>
              </w:rPr>
              <w:t xml:space="preserve">Подпрограмма </w:t>
            </w:r>
            <w:r w:rsidR="00774582" w:rsidRPr="00967F1B">
              <w:rPr>
                <w:bCs/>
                <w:iCs/>
                <w:sz w:val="28"/>
                <w:szCs w:val="28"/>
              </w:rPr>
              <w:t>2</w:t>
            </w:r>
            <w:r w:rsidRPr="00967F1B">
              <w:rPr>
                <w:bCs/>
                <w:iCs/>
                <w:sz w:val="28"/>
                <w:szCs w:val="28"/>
              </w:rPr>
              <w:t xml:space="preserve">. </w:t>
            </w:r>
            <w:r w:rsidR="00653348" w:rsidRPr="00967F1B">
              <w:rPr>
                <w:bCs/>
                <w:iCs/>
                <w:sz w:val="28"/>
                <w:szCs w:val="28"/>
              </w:rPr>
              <w:t>«Старшее поколение</w:t>
            </w:r>
            <w:r w:rsidR="00B05BAA" w:rsidRPr="00967F1B">
              <w:rPr>
                <w:bCs/>
                <w:iCs/>
                <w:sz w:val="28"/>
                <w:szCs w:val="28"/>
              </w:rPr>
              <w:t>»</w:t>
            </w:r>
          </w:p>
        </w:tc>
      </w:tr>
      <w:tr w:rsidR="0092347A" w:rsidRPr="00967F1B" w:rsidTr="00F07F84">
        <w:tc>
          <w:tcPr>
            <w:tcW w:w="3085" w:type="dxa"/>
          </w:tcPr>
          <w:p w:rsidR="0092347A" w:rsidRPr="00967F1B" w:rsidRDefault="0092347A" w:rsidP="0092347A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967F1B">
              <w:rPr>
                <w:bCs/>
                <w:iCs/>
                <w:sz w:val="28"/>
                <w:szCs w:val="28"/>
              </w:rPr>
              <w:t>Разработчики подпрограммы</w:t>
            </w:r>
          </w:p>
        </w:tc>
        <w:tc>
          <w:tcPr>
            <w:tcW w:w="6946" w:type="dxa"/>
          </w:tcPr>
          <w:p w:rsidR="0092347A" w:rsidRPr="00967F1B" w:rsidRDefault="003B00C8" w:rsidP="00B05BAA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967F1B">
              <w:rPr>
                <w:bCs/>
                <w:iCs/>
                <w:sz w:val="28"/>
                <w:szCs w:val="28"/>
              </w:rPr>
              <w:t xml:space="preserve">Министерство труда и социального развития Новосибирской области (далее </w:t>
            </w:r>
            <w:r w:rsidR="00516BDA" w:rsidRPr="00967F1B">
              <w:rPr>
                <w:sz w:val="28"/>
                <w:szCs w:val="28"/>
              </w:rPr>
              <w:t>–</w:t>
            </w:r>
            <w:r w:rsidRPr="00967F1B">
              <w:rPr>
                <w:bCs/>
                <w:iCs/>
                <w:sz w:val="28"/>
                <w:szCs w:val="28"/>
              </w:rPr>
              <w:t xml:space="preserve"> </w:t>
            </w:r>
            <w:r w:rsidR="009A21EB" w:rsidRPr="00967F1B">
              <w:rPr>
                <w:bCs/>
                <w:iCs/>
                <w:sz w:val="28"/>
                <w:szCs w:val="28"/>
              </w:rPr>
              <w:t>Минтруда и соцразвития НСО</w:t>
            </w:r>
            <w:r w:rsidRPr="00967F1B">
              <w:rPr>
                <w:bCs/>
                <w:iCs/>
                <w:sz w:val="28"/>
                <w:szCs w:val="28"/>
              </w:rPr>
              <w:t>)</w:t>
            </w:r>
          </w:p>
        </w:tc>
      </w:tr>
      <w:tr w:rsidR="0092347A" w:rsidRPr="00967F1B" w:rsidTr="00F07F84">
        <w:tc>
          <w:tcPr>
            <w:tcW w:w="3085" w:type="dxa"/>
          </w:tcPr>
          <w:p w:rsidR="0092347A" w:rsidRPr="00967F1B" w:rsidRDefault="0092347A" w:rsidP="0092347A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967F1B">
              <w:rPr>
                <w:bCs/>
                <w:iCs/>
                <w:sz w:val="28"/>
                <w:szCs w:val="28"/>
              </w:rPr>
              <w:t>Государственный заказчик (государственный заказчик-координатор) подпрограммы</w:t>
            </w:r>
          </w:p>
        </w:tc>
        <w:tc>
          <w:tcPr>
            <w:tcW w:w="6946" w:type="dxa"/>
          </w:tcPr>
          <w:p w:rsidR="006351C6" w:rsidRPr="00967F1B" w:rsidRDefault="009A21EB" w:rsidP="003C15C3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967F1B">
              <w:rPr>
                <w:bCs/>
                <w:iCs/>
                <w:sz w:val="28"/>
                <w:szCs w:val="28"/>
              </w:rPr>
              <w:t>Минтруда и соцразвития НСО</w:t>
            </w:r>
          </w:p>
        </w:tc>
      </w:tr>
      <w:tr w:rsidR="0092347A" w:rsidRPr="00967F1B" w:rsidTr="00F07F84">
        <w:tc>
          <w:tcPr>
            <w:tcW w:w="3085" w:type="dxa"/>
          </w:tcPr>
          <w:p w:rsidR="0092347A" w:rsidRPr="00967F1B" w:rsidRDefault="00966DF1" w:rsidP="0092347A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967F1B">
              <w:rPr>
                <w:bCs/>
                <w:iCs/>
                <w:sz w:val="28"/>
                <w:szCs w:val="28"/>
              </w:rPr>
              <w:t>Руководитель</w:t>
            </w:r>
            <w:r w:rsidRPr="00967F1B">
              <w:rPr>
                <w:sz w:val="28"/>
                <w:szCs w:val="28"/>
              </w:rPr>
              <w:t xml:space="preserve"> </w:t>
            </w:r>
            <w:r w:rsidRPr="00967F1B">
              <w:rPr>
                <w:bCs/>
                <w:iCs/>
                <w:sz w:val="28"/>
                <w:szCs w:val="28"/>
              </w:rPr>
              <w:t>подпрограммы</w:t>
            </w:r>
          </w:p>
        </w:tc>
        <w:tc>
          <w:tcPr>
            <w:tcW w:w="6946" w:type="dxa"/>
          </w:tcPr>
          <w:p w:rsidR="0092347A" w:rsidRPr="00967F1B" w:rsidRDefault="00831D2A" w:rsidP="00B05BAA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967F1B">
              <w:rPr>
                <w:bCs/>
                <w:iCs/>
                <w:sz w:val="28"/>
                <w:szCs w:val="28"/>
              </w:rPr>
              <w:t>Министр</w:t>
            </w:r>
            <w:r w:rsidR="00B05BAA" w:rsidRPr="00967F1B">
              <w:rPr>
                <w:bCs/>
                <w:iCs/>
                <w:sz w:val="28"/>
                <w:szCs w:val="28"/>
              </w:rPr>
              <w:t xml:space="preserve"> труда и социального развития Новосибирской области</w:t>
            </w:r>
            <w:r w:rsidRPr="00967F1B">
              <w:rPr>
                <w:bCs/>
                <w:iCs/>
                <w:sz w:val="28"/>
                <w:szCs w:val="28"/>
              </w:rPr>
              <w:t xml:space="preserve"> Я</w:t>
            </w:r>
            <w:r w:rsidR="00CC5495" w:rsidRPr="00967F1B">
              <w:rPr>
                <w:bCs/>
                <w:iCs/>
                <w:sz w:val="28"/>
                <w:szCs w:val="28"/>
              </w:rPr>
              <w:t>.</w:t>
            </w:r>
            <w:r w:rsidRPr="00967F1B">
              <w:rPr>
                <w:bCs/>
                <w:iCs/>
                <w:sz w:val="28"/>
                <w:szCs w:val="28"/>
              </w:rPr>
              <w:t xml:space="preserve"> А</w:t>
            </w:r>
            <w:r w:rsidR="00CC5495" w:rsidRPr="00967F1B">
              <w:rPr>
                <w:bCs/>
                <w:iCs/>
                <w:sz w:val="28"/>
                <w:szCs w:val="28"/>
              </w:rPr>
              <w:t>.</w:t>
            </w:r>
            <w:r w:rsidRPr="00967F1B">
              <w:rPr>
                <w:bCs/>
                <w:iCs/>
                <w:sz w:val="28"/>
                <w:szCs w:val="28"/>
              </w:rPr>
              <w:t xml:space="preserve"> Фролов</w:t>
            </w:r>
          </w:p>
        </w:tc>
      </w:tr>
      <w:tr w:rsidR="0092347A" w:rsidRPr="00967F1B" w:rsidTr="00F07F84">
        <w:tc>
          <w:tcPr>
            <w:tcW w:w="3085" w:type="dxa"/>
          </w:tcPr>
          <w:p w:rsidR="0092347A" w:rsidRPr="00967F1B" w:rsidRDefault="00966DF1" w:rsidP="00831D2A">
            <w:pPr>
              <w:pStyle w:val="ConsPlusNormal"/>
              <w:rPr>
                <w:bCs/>
                <w:iCs/>
                <w:sz w:val="28"/>
                <w:szCs w:val="28"/>
              </w:rPr>
            </w:pPr>
            <w:r w:rsidRPr="00967F1B">
              <w:rPr>
                <w:bCs/>
                <w:iCs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6946" w:type="dxa"/>
          </w:tcPr>
          <w:p w:rsidR="00831D2A" w:rsidRPr="00967F1B" w:rsidRDefault="00B05BAA" w:rsidP="00343564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967F1B">
              <w:rPr>
                <w:bCs/>
                <w:iCs/>
                <w:sz w:val="28"/>
                <w:szCs w:val="28"/>
              </w:rPr>
              <w:t xml:space="preserve">Цель </w:t>
            </w:r>
            <w:r w:rsidR="00831D2A" w:rsidRPr="00967F1B">
              <w:rPr>
                <w:bCs/>
                <w:iCs/>
                <w:sz w:val="28"/>
                <w:szCs w:val="28"/>
              </w:rPr>
              <w:t>подпрограммы:</w:t>
            </w:r>
            <w:r w:rsidRPr="00967F1B">
              <w:rPr>
                <w:bCs/>
                <w:iCs/>
                <w:sz w:val="28"/>
                <w:szCs w:val="28"/>
              </w:rPr>
              <w:t xml:space="preserve"> </w:t>
            </w:r>
          </w:p>
          <w:p w:rsidR="00167B52" w:rsidRPr="00967F1B" w:rsidRDefault="00167B52" w:rsidP="00343564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967F1B">
              <w:rPr>
                <w:bCs/>
                <w:sz w:val="28"/>
                <w:szCs w:val="28"/>
              </w:rPr>
              <w:t>формирование условий для реализации мероприятий, направленных на укрепление социальной защищенности граждан пожилого возраста.</w:t>
            </w:r>
            <w:r w:rsidRPr="00967F1B">
              <w:rPr>
                <w:bCs/>
                <w:iCs/>
                <w:sz w:val="28"/>
                <w:szCs w:val="28"/>
              </w:rPr>
              <w:t xml:space="preserve"> </w:t>
            </w:r>
          </w:p>
          <w:p w:rsidR="00B05BAA" w:rsidRPr="00967F1B" w:rsidRDefault="00B05BAA" w:rsidP="00343564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967F1B">
              <w:rPr>
                <w:bCs/>
                <w:iCs/>
                <w:sz w:val="28"/>
                <w:szCs w:val="28"/>
              </w:rPr>
              <w:t>Задач</w:t>
            </w:r>
            <w:r w:rsidR="00893DE9" w:rsidRPr="00967F1B">
              <w:rPr>
                <w:bCs/>
                <w:iCs/>
                <w:sz w:val="28"/>
                <w:szCs w:val="28"/>
              </w:rPr>
              <w:t xml:space="preserve">а </w:t>
            </w:r>
            <w:r w:rsidRPr="00967F1B">
              <w:rPr>
                <w:bCs/>
                <w:iCs/>
                <w:sz w:val="28"/>
                <w:szCs w:val="28"/>
              </w:rPr>
              <w:t>подпрограммы:</w:t>
            </w:r>
          </w:p>
          <w:p w:rsidR="00B05BAA" w:rsidRPr="00967F1B" w:rsidRDefault="00167B52" w:rsidP="00F36313">
            <w:pPr>
              <w:rPr>
                <w:rFonts w:cs="Times New Roman"/>
                <w:strike/>
                <w:sz w:val="28"/>
              </w:rPr>
            </w:pPr>
            <w:r w:rsidRPr="00967F1B">
              <w:rPr>
                <w:rFonts w:eastAsia="Times New Roman" w:cs="Times New Roman"/>
                <w:bCs/>
                <w:sz w:val="28"/>
                <w:szCs w:val="28"/>
              </w:rPr>
              <w:t>выполнение обязательств по социальной поддержке граждан пожилого возраста</w:t>
            </w:r>
          </w:p>
        </w:tc>
      </w:tr>
      <w:tr w:rsidR="0092347A" w:rsidRPr="00967F1B" w:rsidTr="00F07F84">
        <w:tc>
          <w:tcPr>
            <w:tcW w:w="3085" w:type="dxa"/>
          </w:tcPr>
          <w:p w:rsidR="0092347A" w:rsidRPr="00967F1B" w:rsidRDefault="00966DF1" w:rsidP="0026185B">
            <w:pPr>
              <w:pStyle w:val="ConsPlusNormal"/>
              <w:rPr>
                <w:bCs/>
                <w:iCs/>
                <w:sz w:val="28"/>
                <w:szCs w:val="28"/>
              </w:rPr>
            </w:pPr>
            <w:r w:rsidRPr="00967F1B">
              <w:rPr>
                <w:bCs/>
                <w:iCs/>
                <w:sz w:val="28"/>
                <w:szCs w:val="28"/>
              </w:rPr>
              <w:t>Сроки (этапы) реализации подпрограммы</w:t>
            </w:r>
          </w:p>
        </w:tc>
        <w:tc>
          <w:tcPr>
            <w:tcW w:w="6946" w:type="dxa"/>
          </w:tcPr>
          <w:p w:rsidR="0092347A" w:rsidRPr="00967F1B" w:rsidRDefault="00831D2A" w:rsidP="00B05BAA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967F1B">
              <w:rPr>
                <w:bCs/>
                <w:iCs/>
                <w:sz w:val="28"/>
                <w:szCs w:val="28"/>
              </w:rPr>
              <w:t>2022-</w:t>
            </w:r>
            <w:r w:rsidR="00343564" w:rsidRPr="00967F1B">
              <w:rPr>
                <w:bCs/>
                <w:iCs/>
                <w:sz w:val="28"/>
                <w:szCs w:val="28"/>
              </w:rPr>
              <w:t>2028 годы</w:t>
            </w:r>
          </w:p>
          <w:p w:rsidR="00831D2A" w:rsidRPr="00967F1B" w:rsidRDefault="00831D2A" w:rsidP="00B05BAA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967F1B">
              <w:rPr>
                <w:bCs/>
                <w:iCs/>
                <w:sz w:val="28"/>
                <w:szCs w:val="28"/>
              </w:rPr>
              <w:t>Этапы не выделяются</w:t>
            </w:r>
          </w:p>
        </w:tc>
      </w:tr>
      <w:tr w:rsidR="00CF533D" w:rsidRPr="00967F1B" w:rsidTr="00F07F84">
        <w:tc>
          <w:tcPr>
            <w:tcW w:w="3085" w:type="dxa"/>
          </w:tcPr>
          <w:p w:rsidR="0092347A" w:rsidRPr="00967F1B" w:rsidRDefault="00966DF1" w:rsidP="00233C26">
            <w:pPr>
              <w:pStyle w:val="ConsPlusNormal"/>
              <w:rPr>
                <w:bCs/>
                <w:iCs/>
                <w:sz w:val="28"/>
                <w:szCs w:val="28"/>
              </w:rPr>
            </w:pPr>
            <w:r w:rsidRPr="00967F1B">
              <w:rPr>
                <w:bCs/>
                <w:iCs/>
                <w:sz w:val="28"/>
                <w:szCs w:val="28"/>
              </w:rPr>
              <w:t>Объемы финансирования подпрограммы (с расшифровкой по источникам и годам финансирования)</w:t>
            </w:r>
          </w:p>
        </w:tc>
        <w:tc>
          <w:tcPr>
            <w:tcW w:w="6946" w:type="dxa"/>
          </w:tcPr>
          <w:p w:rsidR="005325E8" w:rsidRPr="00967F1B" w:rsidRDefault="005325E8" w:rsidP="005325E8">
            <w:pPr>
              <w:pStyle w:val="ConsPlusNormal"/>
              <w:jc w:val="both"/>
              <w:rPr>
                <w:sz w:val="28"/>
                <w:szCs w:val="28"/>
              </w:rPr>
            </w:pPr>
            <w:r w:rsidRPr="00967F1B">
              <w:rPr>
                <w:sz w:val="28"/>
                <w:szCs w:val="28"/>
              </w:rPr>
              <w:t xml:space="preserve">Общий объем финансирования </w:t>
            </w:r>
            <w:r w:rsidR="0022010A" w:rsidRPr="00967F1B">
              <w:rPr>
                <w:sz w:val="28"/>
                <w:szCs w:val="28"/>
              </w:rPr>
              <w:t>под</w:t>
            </w:r>
            <w:r w:rsidRPr="00967F1B">
              <w:rPr>
                <w:sz w:val="28"/>
                <w:szCs w:val="28"/>
              </w:rPr>
              <w:t xml:space="preserve">программы – </w:t>
            </w:r>
            <w:r w:rsidR="00CA624D" w:rsidRPr="00967F1B">
              <w:rPr>
                <w:sz w:val="28"/>
                <w:szCs w:val="28"/>
              </w:rPr>
              <w:t>4 746 275</w:t>
            </w:r>
            <w:r w:rsidRPr="00967F1B">
              <w:rPr>
                <w:sz w:val="28"/>
                <w:szCs w:val="28"/>
              </w:rPr>
              <w:t>,</w:t>
            </w:r>
            <w:r w:rsidR="009A1EFB" w:rsidRPr="00967F1B">
              <w:rPr>
                <w:sz w:val="28"/>
                <w:szCs w:val="28"/>
              </w:rPr>
              <w:t>8</w:t>
            </w:r>
            <w:r w:rsidRPr="00967F1B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5325E8" w:rsidRPr="00967F1B" w:rsidRDefault="00344B48" w:rsidP="005325E8">
            <w:pPr>
              <w:pStyle w:val="ConsPlusNormal"/>
              <w:jc w:val="both"/>
              <w:rPr>
                <w:sz w:val="28"/>
                <w:szCs w:val="28"/>
              </w:rPr>
            </w:pPr>
            <w:r w:rsidRPr="00967F1B">
              <w:rPr>
                <w:sz w:val="28"/>
                <w:szCs w:val="28"/>
              </w:rPr>
              <w:t xml:space="preserve">2022 год – </w:t>
            </w:r>
            <w:r w:rsidR="00CA624D" w:rsidRPr="00967F1B">
              <w:rPr>
                <w:sz w:val="28"/>
                <w:szCs w:val="28"/>
              </w:rPr>
              <w:t>678</w:t>
            </w:r>
            <w:r w:rsidR="005325E8" w:rsidRPr="00967F1B">
              <w:rPr>
                <w:sz w:val="28"/>
                <w:szCs w:val="28"/>
              </w:rPr>
              <w:t> </w:t>
            </w:r>
            <w:r w:rsidR="00CA624D" w:rsidRPr="00967F1B">
              <w:rPr>
                <w:sz w:val="28"/>
                <w:szCs w:val="28"/>
              </w:rPr>
              <w:t>039</w:t>
            </w:r>
            <w:r w:rsidR="005325E8" w:rsidRPr="00967F1B">
              <w:rPr>
                <w:sz w:val="28"/>
                <w:szCs w:val="28"/>
              </w:rPr>
              <w:t>,</w:t>
            </w:r>
            <w:r w:rsidR="00CA624D" w:rsidRPr="00967F1B">
              <w:rPr>
                <w:sz w:val="28"/>
                <w:szCs w:val="28"/>
              </w:rPr>
              <w:t>4</w:t>
            </w:r>
            <w:r w:rsidR="005325E8" w:rsidRPr="00967F1B">
              <w:rPr>
                <w:sz w:val="28"/>
                <w:szCs w:val="28"/>
              </w:rPr>
              <w:t xml:space="preserve"> тыс. рублей;</w:t>
            </w:r>
          </w:p>
          <w:p w:rsidR="00344B48" w:rsidRPr="00967F1B" w:rsidRDefault="00344B48" w:rsidP="005325E8">
            <w:pPr>
              <w:pStyle w:val="ConsPlusNormal"/>
              <w:jc w:val="both"/>
              <w:rPr>
                <w:sz w:val="28"/>
                <w:szCs w:val="28"/>
              </w:rPr>
            </w:pPr>
            <w:r w:rsidRPr="00967F1B">
              <w:rPr>
                <w:sz w:val="28"/>
                <w:szCs w:val="28"/>
              </w:rPr>
              <w:t>2023 год – 678 039,4 тыс. рублей;</w:t>
            </w:r>
          </w:p>
          <w:p w:rsidR="00344B48" w:rsidRPr="00967F1B" w:rsidRDefault="00344B48" w:rsidP="005325E8">
            <w:pPr>
              <w:pStyle w:val="ConsPlusNormal"/>
              <w:jc w:val="both"/>
              <w:rPr>
                <w:sz w:val="28"/>
                <w:szCs w:val="28"/>
              </w:rPr>
            </w:pPr>
            <w:r w:rsidRPr="00967F1B">
              <w:rPr>
                <w:sz w:val="28"/>
                <w:szCs w:val="28"/>
              </w:rPr>
              <w:t>2024 год – 678 039,4 тыс. рублей;</w:t>
            </w:r>
          </w:p>
          <w:p w:rsidR="00344B48" w:rsidRPr="00967F1B" w:rsidRDefault="00344B48" w:rsidP="005325E8">
            <w:pPr>
              <w:pStyle w:val="ConsPlusNormal"/>
              <w:jc w:val="both"/>
              <w:rPr>
                <w:sz w:val="28"/>
                <w:szCs w:val="28"/>
              </w:rPr>
            </w:pPr>
            <w:r w:rsidRPr="00967F1B">
              <w:rPr>
                <w:sz w:val="28"/>
                <w:szCs w:val="28"/>
              </w:rPr>
              <w:t>2025 год – 678 039,4 тыс. рублей;</w:t>
            </w:r>
          </w:p>
          <w:p w:rsidR="00344B48" w:rsidRPr="00967F1B" w:rsidRDefault="00344B48" w:rsidP="005325E8">
            <w:pPr>
              <w:pStyle w:val="ConsPlusNormal"/>
              <w:jc w:val="both"/>
              <w:rPr>
                <w:sz w:val="28"/>
                <w:szCs w:val="28"/>
              </w:rPr>
            </w:pPr>
            <w:r w:rsidRPr="00967F1B">
              <w:rPr>
                <w:sz w:val="28"/>
                <w:szCs w:val="28"/>
              </w:rPr>
              <w:t>2026 год – 678 039,4 тыс. рублей;</w:t>
            </w:r>
          </w:p>
          <w:p w:rsidR="00344B48" w:rsidRPr="00967F1B" w:rsidRDefault="00344B48" w:rsidP="005325E8">
            <w:pPr>
              <w:pStyle w:val="ConsPlusNormal"/>
              <w:jc w:val="both"/>
              <w:rPr>
                <w:sz w:val="28"/>
                <w:szCs w:val="28"/>
              </w:rPr>
            </w:pPr>
            <w:r w:rsidRPr="00967F1B">
              <w:rPr>
                <w:sz w:val="28"/>
                <w:szCs w:val="28"/>
              </w:rPr>
              <w:lastRenderedPageBreak/>
              <w:t>2027 год – 678 039,4 тыс. рублей;</w:t>
            </w:r>
          </w:p>
          <w:p w:rsidR="00344B48" w:rsidRPr="00967F1B" w:rsidRDefault="00344B48" w:rsidP="005325E8">
            <w:pPr>
              <w:pStyle w:val="ConsPlusNormal"/>
              <w:jc w:val="both"/>
              <w:rPr>
                <w:sz w:val="28"/>
                <w:szCs w:val="28"/>
              </w:rPr>
            </w:pPr>
            <w:r w:rsidRPr="00967F1B">
              <w:rPr>
                <w:sz w:val="28"/>
                <w:szCs w:val="28"/>
              </w:rPr>
              <w:t>2028 год – 678 039,4 тыс. рублей;</w:t>
            </w:r>
          </w:p>
          <w:p w:rsidR="005325E8" w:rsidRPr="00967F1B" w:rsidRDefault="005325E8" w:rsidP="005325E8">
            <w:pPr>
              <w:pStyle w:val="ConsPlusNormal"/>
              <w:jc w:val="both"/>
              <w:rPr>
                <w:sz w:val="28"/>
                <w:szCs w:val="28"/>
              </w:rPr>
            </w:pPr>
            <w:r w:rsidRPr="00967F1B">
              <w:rPr>
                <w:sz w:val="28"/>
                <w:szCs w:val="28"/>
              </w:rPr>
              <w:t>по источникам финансирования:</w:t>
            </w:r>
          </w:p>
          <w:p w:rsidR="00CA624D" w:rsidRPr="00967F1B" w:rsidRDefault="005325E8" w:rsidP="005325E8">
            <w:pPr>
              <w:pStyle w:val="ConsPlusNormal"/>
              <w:jc w:val="both"/>
              <w:rPr>
                <w:sz w:val="28"/>
                <w:szCs w:val="28"/>
              </w:rPr>
            </w:pPr>
            <w:r w:rsidRPr="00967F1B">
              <w:rPr>
                <w:sz w:val="28"/>
                <w:szCs w:val="28"/>
              </w:rPr>
              <w:t xml:space="preserve">федеральный бюджет – </w:t>
            </w:r>
            <w:r w:rsidR="00CA624D" w:rsidRPr="00967F1B">
              <w:rPr>
                <w:sz w:val="28"/>
                <w:szCs w:val="28"/>
              </w:rPr>
              <w:t>3 820 740</w:t>
            </w:r>
            <w:r w:rsidRPr="00967F1B">
              <w:rPr>
                <w:sz w:val="28"/>
                <w:szCs w:val="28"/>
              </w:rPr>
              <w:t>,</w:t>
            </w:r>
            <w:r w:rsidR="008C2134" w:rsidRPr="00967F1B">
              <w:rPr>
                <w:sz w:val="28"/>
                <w:szCs w:val="28"/>
              </w:rPr>
              <w:t>0</w:t>
            </w:r>
            <w:r w:rsidRPr="00967F1B">
              <w:rPr>
                <w:sz w:val="28"/>
                <w:szCs w:val="28"/>
              </w:rPr>
              <w:t xml:space="preserve"> тыс. рублей</w:t>
            </w:r>
            <w:r w:rsidR="00CA624D" w:rsidRPr="00967F1B">
              <w:rPr>
                <w:sz w:val="28"/>
                <w:szCs w:val="28"/>
              </w:rPr>
              <w:t>, в том числе</w:t>
            </w:r>
            <w:r w:rsidR="00344B48" w:rsidRPr="00967F1B">
              <w:rPr>
                <w:sz w:val="28"/>
                <w:szCs w:val="28"/>
              </w:rPr>
              <w:t xml:space="preserve"> по годам</w:t>
            </w:r>
            <w:r w:rsidR="00CA624D" w:rsidRPr="00967F1B">
              <w:rPr>
                <w:sz w:val="28"/>
                <w:szCs w:val="28"/>
              </w:rPr>
              <w:t>:</w:t>
            </w:r>
          </w:p>
          <w:p w:rsidR="005325E8" w:rsidRPr="00967F1B" w:rsidRDefault="00344B48" w:rsidP="005325E8">
            <w:pPr>
              <w:pStyle w:val="ConsPlusNormal"/>
              <w:jc w:val="both"/>
              <w:rPr>
                <w:sz w:val="28"/>
                <w:szCs w:val="28"/>
              </w:rPr>
            </w:pPr>
            <w:r w:rsidRPr="00967F1B">
              <w:rPr>
                <w:sz w:val="28"/>
                <w:szCs w:val="28"/>
              </w:rPr>
              <w:t xml:space="preserve">2022 год – </w:t>
            </w:r>
            <w:r w:rsidR="00CA624D" w:rsidRPr="00967F1B">
              <w:rPr>
                <w:sz w:val="28"/>
                <w:szCs w:val="28"/>
              </w:rPr>
              <w:t>545 820,0 тыс. рублей</w:t>
            </w:r>
            <w:r w:rsidR="005325E8" w:rsidRPr="00967F1B">
              <w:rPr>
                <w:sz w:val="28"/>
                <w:szCs w:val="28"/>
              </w:rPr>
              <w:t>;</w:t>
            </w:r>
          </w:p>
          <w:p w:rsidR="00344B48" w:rsidRPr="00967F1B" w:rsidRDefault="00344B48" w:rsidP="005325E8">
            <w:pPr>
              <w:pStyle w:val="ConsPlusNormal"/>
              <w:jc w:val="both"/>
              <w:rPr>
                <w:sz w:val="28"/>
                <w:szCs w:val="28"/>
              </w:rPr>
            </w:pPr>
            <w:r w:rsidRPr="00967F1B">
              <w:rPr>
                <w:sz w:val="28"/>
                <w:szCs w:val="28"/>
              </w:rPr>
              <w:t>2023 год – 545 820,0 тыс. рублей;</w:t>
            </w:r>
          </w:p>
          <w:p w:rsidR="00344B48" w:rsidRPr="00967F1B" w:rsidRDefault="00344B48" w:rsidP="005325E8">
            <w:pPr>
              <w:pStyle w:val="ConsPlusNormal"/>
              <w:jc w:val="both"/>
              <w:rPr>
                <w:sz w:val="28"/>
                <w:szCs w:val="28"/>
              </w:rPr>
            </w:pPr>
            <w:r w:rsidRPr="00967F1B">
              <w:rPr>
                <w:sz w:val="28"/>
                <w:szCs w:val="28"/>
              </w:rPr>
              <w:t>2024 год – 545 820,0 тыс. рублей;</w:t>
            </w:r>
          </w:p>
          <w:p w:rsidR="00344B48" w:rsidRPr="00967F1B" w:rsidRDefault="00344B48" w:rsidP="005325E8">
            <w:pPr>
              <w:pStyle w:val="ConsPlusNormal"/>
              <w:jc w:val="both"/>
              <w:rPr>
                <w:sz w:val="28"/>
                <w:szCs w:val="28"/>
              </w:rPr>
            </w:pPr>
            <w:r w:rsidRPr="00967F1B">
              <w:rPr>
                <w:sz w:val="28"/>
                <w:szCs w:val="28"/>
              </w:rPr>
              <w:t>2025 год – 545 820,0 тыс. рублей;</w:t>
            </w:r>
          </w:p>
          <w:p w:rsidR="00344B48" w:rsidRPr="00967F1B" w:rsidRDefault="00344B48" w:rsidP="005325E8">
            <w:pPr>
              <w:pStyle w:val="ConsPlusNormal"/>
              <w:jc w:val="both"/>
              <w:rPr>
                <w:sz w:val="28"/>
                <w:szCs w:val="28"/>
              </w:rPr>
            </w:pPr>
            <w:r w:rsidRPr="00967F1B">
              <w:rPr>
                <w:sz w:val="28"/>
                <w:szCs w:val="28"/>
              </w:rPr>
              <w:t>2026 год – 545 820,0 тыс. рублей;</w:t>
            </w:r>
          </w:p>
          <w:p w:rsidR="00344B48" w:rsidRPr="00967F1B" w:rsidRDefault="00344B48" w:rsidP="005325E8">
            <w:pPr>
              <w:pStyle w:val="ConsPlusNormal"/>
              <w:jc w:val="both"/>
              <w:rPr>
                <w:sz w:val="28"/>
                <w:szCs w:val="28"/>
              </w:rPr>
            </w:pPr>
            <w:r w:rsidRPr="00967F1B">
              <w:rPr>
                <w:sz w:val="28"/>
                <w:szCs w:val="28"/>
              </w:rPr>
              <w:t>2027 год – 545 820,0 тыс. рублей;</w:t>
            </w:r>
          </w:p>
          <w:p w:rsidR="00344B48" w:rsidRPr="00967F1B" w:rsidRDefault="00344B48" w:rsidP="005325E8">
            <w:pPr>
              <w:pStyle w:val="ConsPlusNormal"/>
              <w:jc w:val="both"/>
              <w:rPr>
                <w:sz w:val="28"/>
                <w:szCs w:val="28"/>
              </w:rPr>
            </w:pPr>
            <w:r w:rsidRPr="00967F1B">
              <w:rPr>
                <w:sz w:val="28"/>
                <w:szCs w:val="28"/>
              </w:rPr>
              <w:t>2028 год – 545 820,0 тыс. рублей;</w:t>
            </w:r>
          </w:p>
          <w:p w:rsidR="005325E8" w:rsidRPr="00967F1B" w:rsidRDefault="005325E8" w:rsidP="005325E8">
            <w:pPr>
              <w:pStyle w:val="ConsPlusNormal"/>
              <w:jc w:val="both"/>
              <w:rPr>
                <w:sz w:val="28"/>
                <w:szCs w:val="28"/>
              </w:rPr>
            </w:pPr>
            <w:r w:rsidRPr="00967F1B">
              <w:rPr>
                <w:sz w:val="28"/>
                <w:szCs w:val="28"/>
              </w:rPr>
              <w:t xml:space="preserve">областной бюджет – </w:t>
            </w:r>
            <w:r w:rsidR="00CA624D" w:rsidRPr="00967F1B">
              <w:rPr>
                <w:sz w:val="28"/>
                <w:szCs w:val="28"/>
              </w:rPr>
              <w:t>925</w:t>
            </w:r>
            <w:r w:rsidR="00436FAC" w:rsidRPr="00967F1B">
              <w:rPr>
                <w:sz w:val="28"/>
                <w:szCs w:val="28"/>
              </w:rPr>
              <w:t> </w:t>
            </w:r>
            <w:r w:rsidR="00CA624D" w:rsidRPr="00967F1B">
              <w:rPr>
                <w:sz w:val="28"/>
                <w:szCs w:val="28"/>
              </w:rPr>
              <w:t>535</w:t>
            </w:r>
            <w:r w:rsidR="008C2134" w:rsidRPr="00967F1B">
              <w:rPr>
                <w:sz w:val="28"/>
                <w:szCs w:val="28"/>
              </w:rPr>
              <w:t>,</w:t>
            </w:r>
            <w:r w:rsidR="009A1EFB" w:rsidRPr="00967F1B">
              <w:rPr>
                <w:sz w:val="28"/>
                <w:szCs w:val="28"/>
              </w:rPr>
              <w:t>8</w:t>
            </w:r>
            <w:r w:rsidRPr="00967F1B">
              <w:rPr>
                <w:sz w:val="28"/>
                <w:szCs w:val="28"/>
              </w:rPr>
              <w:t xml:space="preserve"> тыс. рублей, в том числе</w:t>
            </w:r>
            <w:r w:rsidR="00344B48" w:rsidRPr="00967F1B">
              <w:rPr>
                <w:sz w:val="28"/>
                <w:szCs w:val="28"/>
              </w:rPr>
              <w:t xml:space="preserve"> по годам</w:t>
            </w:r>
            <w:r w:rsidRPr="00967F1B">
              <w:rPr>
                <w:sz w:val="28"/>
                <w:szCs w:val="28"/>
              </w:rPr>
              <w:t>:</w:t>
            </w:r>
          </w:p>
          <w:p w:rsidR="005325E8" w:rsidRPr="00967F1B" w:rsidRDefault="00344B48" w:rsidP="005325E8">
            <w:pPr>
              <w:pStyle w:val="ConsPlusNormal"/>
              <w:jc w:val="both"/>
              <w:rPr>
                <w:sz w:val="28"/>
                <w:szCs w:val="28"/>
              </w:rPr>
            </w:pPr>
            <w:r w:rsidRPr="00967F1B">
              <w:rPr>
                <w:sz w:val="28"/>
                <w:szCs w:val="28"/>
              </w:rPr>
              <w:t xml:space="preserve">2022 год – </w:t>
            </w:r>
            <w:r w:rsidR="00233C26" w:rsidRPr="00967F1B">
              <w:rPr>
                <w:sz w:val="28"/>
                <w:szCs w:val="28"/>
              </w:rPr>
              <w:t>1</w:t>
            </w:r>
            <w:r w:rsidR="00CA624D" w:rsidRPr="00967F1B">
              <w:rPr>
                <w:sz w:val="28"/>
                <w:szCs w:val="28"/>
              </w:rPr>
              <w:t>32</w:t>
            </w:r>
            <w:r w:rsidR="00436FAC" w:rsidRPr="00967F1B">
              <w:rPr>
                <w:sz w:val="28"/>
                <w:szCs w:val="28"/>
              </w:rPr>
              <w:t> </w:t>
            </w:r>
            <w:r w:rsidR="00CA624D" w:rsidRPr="00967F1B">
              <w:rPr>
                <w:sz w:val="28"/>
                <w:szCs w:val="28"/>
              </w:rPr>
              <w:t>219</w:t>
            </w:r>
            <w:r w:rsidR="00436FAC" w:rsidRPr="00967F1B">
              <w:rPr>
                <w:sz w:val="28"/>
                <w:szCs w:val="28"/>
              </w:rPr>
              <w:t>,</w:t>
            </w:r>
            <w:r w:rsidR="00CA624D" w:rsidRPr="00967F1B">
              <w:rPr>
                <w:sz w:val="28"/>
                <w:szCs w:val="28"/>
              </w:rPr>
              <w:t>4</w:t>
            </w:r>
            <w:r w:rsidR="008C2134" w:rsidRPr="00967F1B">
              <w:rPr>
                <w:sz w:val="28"/>
                <w:szCs w:val="28"/>
              </w:rPr>
              <w:t xml:space="preserve"> тыс. рублей;</w:t>
            </w:r>
          </w:p>
          <w:p w:rsidR="00344B48" w:rsidRPr="00967F1B" w:rsidRDefault="00344B48" w:rsidP="005325E8">
            <w:pPr>
              <w:pStyle w:val="ConsPlusNormal"/>
              <w:jc w:val="both"/>
              <w:rPr>
                <w:sz w:val="28"/>
                <w:szCs w:val="28"/>
              </w:rPr>
            </w:pPr>
            <w:r w:rsidRPr="00967F1B">
              <w:rPr>
                <w:sz w:val="28"/>
                <w:szCs w:val="28"/>
              </w:rPr>
              <w:t>2023 год – 132 219,4 тыс. рублей;</w:t>
            </w:r>
          </w:p>
          <w:p w:rsidR="00344B48" w:rsidRPr="00967F1B" w:rsidRDefault="00344B48" w:rsidP="005325E8">
            <w:pPr>
              <w:pStyle w:val="ConsPlusNormal"/>
              <w:jc w:val="both"/>
              <w:rPr>
                <w:sz w:val="28"/>
                <w:szCs w:val="28"/>
              </w:rPr>
            </w:pPr>
            <w:r w:rsidRPr="00967F1B">
              <w:rPr>
                <w:sz w:val="28"/>
                <w:szCs w:val="28"/>
              </w:rPr>
              <w:t>2024 год – 132 219,4 тыс. рублей;</w:t>
            </w:r>
          </w:p>
          <w:p w:rsidR="00344B48" w:rsidRPr="00967F1B" w:rsidRDefault="00344B48" w:rsidP="005325E8">
            <w:pPr>
              <w:pStyle w:val="ConsPlusNormal"/>
              <w:jc w:val="both"/>
              <w:rPr>
                <w:sz w:val="28"/>
                <w:szCs w:val="28"/>
              </w:rPr>
            </w:pPr>
            <w:r w:rsidRPr="00967F1B">
              <w:rPr>
                <w:sz w:val="28"/>
                <w:szCs w:val="28"/>
              </w:rPr>
              <w:t>2025 год – 132 219,4 тыс. рублей;</w:t>
            </w:r>
          </w:p>
          <w:p w:rsidR="00344B48" w:rsidRPr="00967F1B" w:rsidRDefault="00344B48" w:rsidP="005325E8">
            <w:pPr>
              <w:pStyle w:val="ConsPlusNormal"/>
              <w:jc w:val="both"/>
              <w:rPr>
                <w:sz w:val="28"/>
                <w:szCs w:val="28"/>
              </w:rPr>
            </w:pPr>
            <w:r w:rsidRPr="00967F1B">
              <w:rPr>
                <w:sz w:val="28"/>
                <w:szCs w:val="28"/>
              </w:rPr>
              <w:t>2026 год – 132 219,4 тыс. рублей;</w:t>
            </w:r>
          </w:p>
          <w:p w:rsidR="00344B48" w:rsidRPr="00967F1B" w:rsidRDefault="00344B48" w:rsidP="005325E8">
            <w:pPr>
              <w:pStyle w:val="ConsPlusNormal"/>
              <w:jc w:val="both"/>
              <w:rPr>
                <w:sz w:val="28"/>
                <w:szCs w:val="28"/>
              </w:rPr>
            </w:pPr>
            <w:r w:rsidRPr="00967F1B">
              <w:rPr>
                <w:sz w:val="28"/>
                <w:szCs w:val="28"/>
              </w:rPr>
              <w:t>2027 год – 132 219,4 тыс. рублей;</w:t>
            </w:r>
          </w:p>
          <w:p w:rsidR="00344B48" w:rsidRPr="00967F1B" w:rsidRDefault="00344B48" w:rsidP="005325E8">
            <w:pPr>
              <w:pStyle w:val="ConsPlusNormal"/>
              <w:jc w:val="both"/>
              <w:rPr>
                <w:sz w:val="28"/>
                <w:szCs w:val="28"/>
              </w:rPr>
            </w:pPr>
            <w:r w:rsidRPr="00967F1B">
              <w:rPr>
                <w:sz w:val="28"/>
                <w:szCs w:val="28"/>
              </w:rPr>
              <w:t>2028 год – 132 219,4 тыс. рублей;</w:t>
            </w:r>
          </w:p>
          <w:p w:rsidR="00344B48" w:rsidRPr="00967F1B" w:rsidRDefault="00344B48" w:rsidP="00344B48">
            <w:pPr>
              <w:pStyle w:val="ConsPlusNormal"/>
              <w:jc w:val="both"/>
              <w:rPr>
                <w:sz w:val="28"/>
                <w:szCs w:val="28"/>
              </w:rPr>
            </w:pPr>
            <w:r w:rsidRPr="00967F1B">
              <w:rPr>
                <w:sz w:val="28"/>
                <w:szCs w:val="28"/>
              </w:rPr>
              <w:t>местный бюджет – 0,0 тыс. рублей, в том числе по годам:</w:t>
            </w:r>
          </w:p>
          <w:p w:rsidR="00344B48" w:rsidRPr="00967F1B" w:rsidRDefault="00344B48" w:rsidP="00344B48">
            <w:pPr>
              <w:pStyle w:val="ConsPlusNormal"/>
              <w:jc w:val="both"/>
              <w:rPr>
                <w:sz w:val="28"/>
                <w:szCs w:val="28"/>
              </w:rPr>
            </w:pPr>
            <w:r w:rsidRPr="00967F1B">
              <w:rPr>
                <w:sz w:val="28"/>
                <w:szCs w:val="28"/>
              </w:rPr>
              <w:t>2022 год – 0,0 тыс. рублей;</w:t>
            </w:r>
          </w:p>
          <w:p w:rsidR="00344B48" w:rsidRPr="00967F1B" w:rsidRDefault="00344B48" w:rsidP="00344B48">
            <w:pPr>
              <w:pStyle w:val="ConsPlusNormal"/>
              <w:jc w:val="both"/>
              <w:rPr>
                <w:sz w:val="28"/>
                <w:szCs w:val="28"/>
              </w:rPr>
            </w:pPr>
            <w:r w:rsidRPr="00967F1B">
              <w:rPr>
                <w:sz w:val="28"/>
                <w:szCs w:val="28"/>
              </w:rPr>
              <w:t>2023 год – 0,0 тыс. рублей;</w:t>
            </w:r>
          </w:p>
          <w:p w:rsidR="00344B48" w:rsidRPr="00967F1B" w:rsidRDefault="00344B48" w:rsidP="00344B48">
            <w:pPr>
              <w:pStyle w:val="ConsPlusNormal"/>
              <w:jc w:val="both"/>
              <w:rPr>
                <w:sz w:val="28"/>
                <w:szCs w:val="28"/>
              </w:rPr>
            </w:pPr>
            <w:r w:rsidRPr="00967F1B">
              <w:rPr>
                <w:sz w:val="28"/>
                <w:szCs w:val="28"/>
              </w:rPr>
              <w:t>2024 год – 0,0 тыс. рублей;</w:t>
            </w:r>
          </w:p>
          <w:p w:rsidR="00344B48" w:rsidRPr="00967F1B" w:rsidRDefault="00344B48" w:rsidP="00344B48">
            <w:pPr>
              <w:pStyle w:val="ConsPlusNormal"/>
              <w:jc w:val="both"/>
              <w:rPr>
                <w:sz w:val="28"/>
                <w:szCs w:val="28"/>
              </w:rPr>
            </w:pPr>
            <w:r w:rsidRPr="00967F1B">
              <w:rPr>
                <w:sz w:val="28"/>
                <w:szCs w:val="28"/>
              </w:rPr>
              <w:t>2025 год – 0,0 тыс. рублей;</w:t>
            </w:r>
          </w:p>
          <w:p w:rsidR="00344B48" w:rsidRPr="00967F1B" w:rsidRDefault="00344B48" w:rsidP="00344B48">
            <w:pPr>
              <w:pStyle w:val="ConsPlusNormal"/>
              <w:jc w:val="both"/>
              <w:rPr>
                <w:sz w:val="28"/>
                <w:szCs w:val="28"/>
              </w:rPr>
            </w:pPr>
            <w:r w:rsidRPr="00967F1B">
              <w:rPr>
                <w:sz w:val="28"/>
                <w:szCs w:val="28"/>
              </w:rPr>
              <w:t>2026 год – 0,0 тыс. рублей;</w:t>
            </w:r>
          </w:p>
          <w:p w:rsidR="00344B48" w:rsidRPr="00967F1B" w:rsidRDefault="00344B48" w:rsidP="00344B48">
            <w:pPr>
              <w:pStyle w:val="ConsPlusNormal"/>
              <w:jc w:val="both"/>
              <w:rPr>
                <w:sz w:val="28"/>
                <w:szCs w:val="28"/>
              </w:rPr>
            </w:pPr>
            <w:r w:rsidRPr="00967F1B">
              <w:rPr>
                <w:sz w:val="28"/>
                <w:szCs w:val="28"/>
              </w:rPr>
              <w:t>2027 год – 0,0 тыс. рублей;</w:t>
            </w:r>
          </w:p>
          <w:p w:rsidR="00344B48" w:rsidRPr="00967F1B" w:rsidRDefault="00344B48" w:rsidP="00344B48">
            <w:pPr>
              <w:pStyle w:val="ConsPlusNormal"/>
              <w:jc w:val="both"/>
              <w:rPr>
                <w:sz w:val="28"/>
                <w:szCs w:val="28"/>
              </w:rPr>
            </w:pPr>
            <w:r w:rsidRPr="00967F1B">
              <w:rPr>
                <w:sz w:val="28"/>
                <w:szCs w:val="28"/>
              </w:rPr>
              <w:t>2028 год – 0,0 тыс. рублей;</w:t>
            </w:r>
          </w:p>
          <w:p w:rsidR="00344B48" w:rsidRPr="00967F1B" w:rsidRDefault="00344B48" w:rsidP="00344B48">
            <w:pPr>
              <w:pStyle w:val="ConsPlusNormal"/>
              <w:jc w:val="both"/>
              <w:rPr>
                <w:sz w:val="28"/>
                <w:szCs w:val="28"/>
              </w:rPr>
            </w:pPr>
            <w:r w:rsidRPr="00967F1B">
              <w:rPr>
                <w:sz w:val="28"/>
                <w:szCs w:val="28"/>
              </w:rPr>
              <w:t>внебюджетные источники – 0,0 тыс. рублей, в том числе по годам:</w:t>
            </w:r>
          </w:p>
          <w:p w:rsidR="00344B48" w:rsidRPr="00967F1B" w:rsidRDefault="00344B48" w:rsidP="00344B48">
            <w:pPr>
              <w:pStyle w:val="ConsPlusNormal"/>
              <w:jc w:val="both"/>
              <w:rPr>
                <w:sz w:val="28"/>
                <w:szCs w:val="28"/>
              </w:rPr>
            </w:pPr>
            <w:r w:rsidRPr="00967F1B">
              <w:rPr>
                <w:sz w:val="28"/>
                <w:szCs w:val="28"/>
              </w:rPr>
              <w:t>2022 год – 0,0 тыс. рублей;</w:t>
            </w:r>
          </w:p>
          <w:p w:rsidR="00344B48" w:rsidRPr="00967F1B" w:rsidRDefault="00344B48" w:rsidP="00344B48">
            <w:pPr>
              <w:pStyle w:val="ConsPlusNormal"/>
              <w:jc w:val="both"/>
              <w:rPr>
                <w:sz w:val="28"/>
                <w:szCs w:val="28"/>
              </w:rPr>
            </w:pPr>
            <w:r w:rsidRPr="00967F1B">
              <w:rPr>
                <w:sz w:val="28"/>
                <w:szCs w:val="28"/>
              </w:rPr>
              <w:t>2023 год – 0,0 тыс. рублей;</w:t>
            </w:r>
          </w:p>
          <w:p w:rsidR="00344B48" w:rsidRPr="00967F1B" w:rsidRDefault="00344B48" w:rsidP="00344B48">
            <w:pPr>
              <w:pStyle w:val="ConsPlusNormal"/>
              <w:jc w:val="both"/>
              <w:rPr>
                <w:sz w:val="28"/>
                <w:szCs w:val="28"/>
              </w:rPr>
            </w:pPr>
            <w:r w:rsidRPr="00967F1B">
              <w:rPr>
                <w:sz w:val="28"/>
                <w:szCs w:val="28"/>
              </w:rPr>
              <w:t>2024 год – 0,0 тыс. рублей;</w:t>
            </w:r>
          </w:p>
          <w:p w:rsidR="00344B48" w:rsidRPr="00967F1B" w:rsidRDefault="00344B48" w:rsidP="00344B48">
            <w:pPr>
              <w:pStyle w:val="ConsPlusNormal"/>
              <w:jc w:val="both"/>
              <w:rPr>
                <w:sz w:val="28"/>
                <w:szCs w:val="28"/>
              </w:rPr>
            </w:pPr>
            <w:r w:rsidRPr="00967F1B">
              <w:rPr>
                <w:sz w:val="28"/>
                <w:szCs w:val="28"/>
              </w:rPr>
              <w:t>2025 год – 0,0 тыс. рублей;</w:t>
            </w:r>
          </w:p>
          <w:p w:rsidR="00344B48" w:rsidRPr="00967F1B" w:rsidRDefault="00344B48" w:rsidP="00344B48">
            <w:pPr>
              <w:pStyle w:val="ConsPlusNormal"/>
              <w:jc w:val="both"/>
              <w:rPr>
                <w:sz w:val="28"/>
                <w:szCs w:val="28"/>
              </w:rPr>
            </w:pPr>
            <w:r w:rsidRPr="00967F1B">
              <w:rPr>
                <w:sz w:val="28"/>
                <w:szCs w:val="28"/>
              </w:rPr>
              <w:t>2026 год – 0,0 тыс. рублей;</w:t>
            </w:r>
          </w:p>
          <w:p w:rsidR="00344B48" w:rsidRPr="00967F1B" w:rsidRDefault="00344B48" w:rsidP="00344B48">
            <w:pPr>
              <w:pStyle w:val="ConsPlusNormal"/>
              <w:jc w:val="both"/>
              <w:rPr>
                <w:sz w:val="28"/>
                <w:szCs w:val="28"/>
              </w:rPr>
            </w:pPr>
            <w:r w:rsidRPr="00967F1B">
              <w:rPr>
                <w:sz w:val="28"/>
                <w:szCs w:val="28"/>
              </w:rPr>
              <w:t>2027 год – 0,0 тыс. рублей;</w:t>
            </w:r>
          </w:p>
          <w:p w:rsidR="0092347A" w:rsidRPr="00967F1B" w:rsidRDefault="00344B48" w:rsidP="008C2134">
            <w:pPr>
              <w:pStyle w:val="ConsPlusNormal"/>
              <w:jc w:val="both"/>
              <w:rPr>
                <w:sz w:val="28"/>
                <w:szCs w:val="28"/>
              </w:rPr>
            </w:pPr>
            <w:r w:rsidRPr="00967F1B">
              <w:rPr>
                <w:sz w:val="28"/>
                <w:szCs w:val="28"/>
              </w:rPr>
              <w:t>2028 год – 0,0 тыс. рублей</w:t>
            </w:r>
          </w:p>
        </w:tc>
      </w:tr>
      <w:tr w:rsidR="0092347A" w:rsidRPr="00967F1B" w:rsidTr="00F07F84">
        <w:tc>
          <w:tcPr>
            <w:tcW w:w="3085" w:type="dxa"/>
          </w:tcPr>
          <w:p w:rsidR="0092347A" w:rsidRPr="00967F1B" w:rsidRDefault="00966DF1" w:rsidP="000A6615">
            <w:pPr>
              <w:pStyle w:val="ConsPlusNormal"/>
              <w:rPr>
                <w:bCs/>
                <w:iCs/>
                <w:sz w:val="28"/>
                <w:szCs w:val="28"/>
              </w:rPr>
            </w:pPr>
            <w:r w:rsidRPr="00967F1B">
              <w:rPr>
                <w:bCs/>
                <w:iCs/>
                <w:sz w:val="28"/>
                <w:szCs w:val="28"/>
              </w:rPr>
              <w:lastRenderedPageBreak/>
              <w:t>Основные целевые индикаторы подпрограммы</w:t>
            </w:r>
          </w:p>
        </w:tc>
        <w:tc>
          <w:tcPr>
            <w:tcW w:w="6946" w:type="dxa"/>
          </w:tcPr>
          <w:p w:rsidR="00693DFD" w:rsidRPr="00967F1B" w:rsidRDefault="00C77292" w:rsidP="00693DFD">
            <w:pPr>
              <w:pStyle w:val="ConsPlusNormal"/>
              <w:jc w:val="both"/>
              <w:rPr>
                <w:sz w:val="28"/>
                <w:szCs w:val="24"/>
              </w:rPr>
            </w:pPr>
            <w:r w:rsidRPr="00967F1B">
              <w:rPr>
                <w:sz w:val="28"/>
                <w:szCs w:val="24"/>
              </w:rPr>
              <w:t>К</w:t>
            </w:r>
            <w:r w:rsidR="00893DE9" w:rsidRPr="00967F1B">
              <w:rPr>
                <w:sz w:val="28"/>
                <w:szCs w:val="24"/>
              </w:rPr>
              <w:t xml:space="preserve">оличество граждан пожилого возраста, </w:t>
            </w:r>
            <w:r w:rsidR="00154382" w:rsidRPr="00967F1B">
              <w:rPr>
                <w:sz w:val="28"/>
                <w:szCs w:val="24"/>
              </w:rPr>
              <w:t>вовлеченных в мероприятия по поддержанию их социальной активности и адаптации</w:t>
            </w:r>
            <w:r w:rsidR="00693DFD" w:rsidRPr="00967F1B">
              <w:rPr>
                <w:sz w:val="28"/>
                <w:szCs w:val="24"/>
              </w:rPr>
              <w:t>;</w:t>
            </w:r>
          </w:p>
          <w:p w:rsidR="00693DFD" w:rsidRPr="00967F1B" w:rsidRDefault="00693DFD" w:rsidP="00320A45">
            <w:pPr>
              <w:pStyle w:val="ConsPlusNormal"/>
              <w:jc w:val="both"/>
              <w:rPr>
                <w:sz w:val="28"/>
                <w:szCs w:val="24"/>
              </w:rPr>
            </w:pPr>
            <w:r w:rsidRPr="00967F1B">
              <w:rPr>
                <w:sz w:val="28"/>
                <w:szCs w:val="24"/>
                <w:lang w:eastAsia="en-US"/>
              </w:rPr>
              <w:t xml:space="preserve">доля граждан пожилого возраста и инвалидов, обслуживаемых на дому, в общей численности </w:t>
            </w:r>
            <w:r w:rsidRPr="00967F1B">
              <w:rPr>
                <w:sz w:val="28"/>
                <w:szCs w:val="24"/>
                <w:lang w:eastAsia="en-US"/>
              </w:rPr>
              <w:lastRenderedPageBreak/>
              <w:t>граждан, состоящих на учете на получение надомного обслуживания</w:t>
            </w:r>
          </w:p>
        </w:tc>
      </w:tr>
      <w:tr w:rsidR="0092347A" w:rsidRPr="00967F1B" w:rsidTr="00F07F84">
        <w:tc>
          <w:tcPr>
            <w:tcW w:w="3085" w:type="dxa"/>
          </w:tcPr>
          <w:p w:rsidR="0092347A" w:rsidRPr="00967F1B" w:rsidRDefault="00966DF1" w:rsidP="000A6615">
            <w:pPr>
              <w:pStyle w:val="ConsPlusNormal"/>
              <w:rPr>
                <w:bCs/>
                <w:iCs/>
                <w:sz w:val="28"/>
                <w:szCs w:val="28"/>
              </w:rPr>
            </w:pPr>
            <w:r w:rsidRPr="00967F1B">
              <w:rPr>
                <w:bCs/>
                <w:iCs/>
                <w:sz w:val="28"/>
                <w:szCs w:val="28"/>
              </w:rPr>
              <w:lastRenderedPageBreak/>
              <w:t>Ожидаемые результаты реализации подпрограммы, выраженные в количественно измеримых показателях</w:t>
            </w:r>
          </w:p>
        </w:tc>
        <w:tc>
          <w:tcPr>
            <w:tcW w:w="6946" w:type="dxa"/>
          </w:tcPr>
          <w:p w:rsidR="00693DFD" w:rsidRPr="00967F1B" w:rsidRDefault="00C77292" w:rsidP="00693DFD">
            <w:pPr>
              <w:pStyle w:val="ConsPlusNormal"/>
              <w:jc w:val="both"/>
              <w:rPr>
                <w:sz w:val="32"/>
                <w:szCs w:val="28"/>
              </w:rPr>
            </w:pPr>
            <w:r w:rsidRPr="00967F1B">
              <w:rPr>
                <w:sz w:val="28"/>
                <w:szCs w:val="24"/>
              </w:rPr>
              <w:t>К</w:t>
            </w:r>
            <w:r w:rsidR="00893DE9" w:rsidRPr="00967F1B">
              <w:rPr>
                <w:sz w:val="28"/>
                <w:szCs w:val="24"/>
              </w:rPr>
              <w:t xml:space="preserve">оличество граждан пожилого возраста, </w:t>
            </w:r>
            <w:r w:rsidR="00154382" w:rsidRPr="00967F1B">
              <w:rPr>
                <w:sz w:val="28"/>
                <w:szCs w:val="24"/>
              </w:rPr>
              <w:t>вовлеченных в мероприятия по поддержанию их социальной активности и адаптации,</w:t>
            </w:r>
            <w:r w:rsidR="00F74D84" w:rsidRPr="00967F1B">
              <w:rPr>
                <w:sz w:val="28"/>
                <w:szCs w:val="24"/>
              </w:rPr>
              <w:t xml:space="preserve"> </w:t>
            </w:r>
            <w:r w:rsidR="009437A9" w:rsidRPr="00967F1B">
              <w:rPr>
                <w:sz w:val="28"/>
                <w:szCs w:val="24"/>
              </w:rPr>
              <w:t>ежегодно будет составлять 40 730 человек (увеличи</w:t>
            </w:r>
            <w:r w:rsidR="00522011" w:rsidRPr="00967F1B">
              <w:rPr>
                <w:sz w:val="28"/>
                <w:szCs w:val="24"/>
              </w:rPr>
              <w:t>тся нарастающим итогом с 297 886</w:t>
            </w:r>
            <w:r w:rsidR="009437A9" w:rsidRPr="00967F1B">
              <w:rPr>
                <w:sz w:val="28"/>
                <w:szCs w:val="24"/>
              </w:rPr>
              <w:t xml:space="preserve"> человек в 2021 году до </w:t>
            </w:r>
            <w:r w:rsidR="00522011" w:rsidRPr="00967F1B">
              <w:rPr>
                <w:sz w:val="28"/>
                <w:szCs w:val="24"/>
              </w:rPr>
              <w:t>582 996</w:t>
            </w:r>
            <w:r w:rsidR="009437A9" w:rsidRPr="00967F1B">
              <w:rPr>
                <w:sz w:val="28"/>
                <w:szCs w:val="24"/>
              </w:rPr>
              <w:t xml:space="preserve"> человек в 2028 году)</w:t>
            </w:r>
            <w:r w:rsidR="00693DFD" w:rsidRPr="00967F1B">
              <w:rPr>
                <w:sz w:val="28"/>
                <w:szCs w:val="24"/>
              </w:rPr>
              <w:t>;</w:t>
            </w:r>
          </w:p>
          <w:p w:rsidR="0092347A" w:rsidRPr="00967F1B" w:rsidRDefault="00693DFD" w:rsidP="005B2D06">
            <w:pPr>
              <w:pStyle w:val="ConsPlusNormal"/>
              <w:jc w:val="both"/>
              <w:rPr>
                <w:sz w:val="32"/>
                <w:szCs w:val="28"/>
              </w:rPr>
            </w:pPr>
            <w:r w:rsidRPr="00967F1B">
              <w:rPr>
                <w:sz w:val="28"/>
                <w:szCs w:val="24"/>
                <w:lang w:eastAsia="en-US"/>
              </w:rPr>
              <w:t>доля граждан пожилого возраста и инвалидов, обслуживаемых на дому, в общей численности граждан, состоящих на учете на получение надомного обслуживания, ежегодно будет составлять 100,0%</w:t>
            </w:r>
          </w:p>
        </w:tc>
      </w:tr>
    </w:tbl>
    <w:p w:rsidR="00FA1E2F" w:rsidRPr="00967F1B" w:rsidRDefault="00FA1E2F" w:rsidP="00966DF1">
      <w:pPr>
        <w:pStyle w:val="ConsPlusNormal"/>
        <w:jc w:val="center"/>
        <w:rPr>
          <w:b/>
          <w:bCs/>
          <w:iCs/>
          <w:sz w:val="28"/>
          <w:szCs w:val="28"/>
        </w:rPr>
      </w:pPr>
    </w:p>
    <w:p w:rsidR="00F40B2F" w:rsidRPr="00967F1B" w:rsidRDefault="00F40B2F" w:rsidP="00966DF1">
      <w:pPr>
        <w:pStyle w:val="ConsPlusNormal"/>
        <w:jc w:val="center"/>
        <w:rPr>
          <w:b/>
          <w:bCs/>
          <w:iCs/>
          <w:sz w:val="28"/>
          <w:szCs w:val="28"/>
        </w:rPr>
      </w:pPr>
      <w:r w:rsidRPr="00967F1B">
        <w:rPr>
          <w:b/>
          <w:bCs/>
          <w:iCs/>
          <w:sz w:val="28"/>
          <w:szCs w:val="28"/>
        </w:rPr>
        <w:t xml:space="preserve">I. </w:t>
      </w:r>
      <w:r w:rsidR="00F21E30" w:rsidRPr="00967F1B">
        <w:rPr>
          <w:b/>
          <w:bCs/>
          <w:iCs/>
          <w:sz w:val="28"/>
          <w:szCs w:val="28"/>
        </w:rPr>
        <w:t>Характеристика сферы действия под</w:t>
      </w:r>
      <w:r w:rsidRPr="00967F1B">
        <w:rPr>
          <w:b/>
          <w:bCs/>
          <w:iCs/>
          <w:sz w:val="28"/>
          <w:szCs w:val="28"/>
        </w:rPr>
        <w:t>программы</w:t>
      </w:r>
    </w:p>
    <w:p w:rsidR="00C33223" w:rsidRPr="00967F1B" w:rsidRDefault="00C33223" w:rsidP="00415A20">
      <w:pPr>
        <w:pStyle w:val="ConsPlusNormal"/>
        <w:jc w:val="both"/>
        <w:rPr>
          <w:sz w:val="28"/>
          <w:szCs w:val="28"/>
        </w:rPr>
      </w:pPr>
    </w:p>
    <w:p w:rsidR="008F71D8" w:rsidRPr="00967F1B" w:rsidRDefault="008F71D8" w:rsidP="00D14900">
      <w:pPr>
        <w:ind w:firstLine="720"/>
        <w:rPr>
          <w:rFonts w:eastAsia="Times New Roman" w:cs="Times New Roman"/>
          <w:bCs/>
          <w:sz w:val="28"/>
          <w:szCs w:val="28"/>
        </w:rPr>
      </w:pPr>
      <w:r w:rsidRPr="00967F1B">
        <w:rPr>
          <w:rFonts w:eastAsia="Times New Roman" w:cs="Times New Roman"/>
          <w:bCs/>
          <w:sz w:val="28"/>
          <w:szCs w:val="28"/>
        </w:rPr>
        <w:t xml:space="preserve">Численность граждан </w:t>
      </w:r>
      <w:r w:rsidR="00174A3F" w:rsidRPr="00967F1B">
        <w:rPr>
          <w:rFonts w:eastAsia="Times New Roman" w:cs="Times New Roman"/>
          <w:bCs/>
          <w:sz w:val="28"/>
          <w:szCs w:val="28"/>
        </w:rPr>
        <w:t xml:space="preserve">старше трудоспособного населения </w:t>
      </w:r>
      <w:r w:rsidRPr="00967F1B">
        <w:rPr>
          <w:rFonts w:eastAsia="Times New Roman" w:cs="Times New Roman"/>
          <w:bCs/>
          <w:sz w:val="28"/>
          <w:szCs w:val="28"/>
        </w:rPr>
        <w:t>в Новосибирской области</w:t>
      </w:r>
      <w:r w:rsidR="00174A3F" w:rsidRPr="00967F1B">
        <w:rPr>
          <w:rFonts w:eastAsia="Times New Roman" w:cs="Times New Roman"/>
          <w:bCs/>
          <w:sz w:val="28"/>
          <w:szCs w:val="28"/>
        </w:rPr>
        <w:t xml:space="preserve"> по данным территориального органа Федеральной службы государственной статистики по Новосибирской области  составляет 709 267 человек (на 01.01.2019).</w:t>
      </w:r>
    </w:p>
    <w:p w:rsidR="00D14900" w:rsidRPr="00967F1B" w:rsidRDefault="00D14900" w:rsidP="00D14900">
      <w:pPr>
        <w:ind w:firstLine="720"/>
        <w:rPr>
          <w:rFonts w:eastAsia="Times New Roman" w:cs="Times New Roman"/>
          <w:bCs/>
          <w:sz w:val="28"/>
          <w:szCs w:val="28"/>
        </w:rPr>
      </w:pPr>
      <w:proofErr w:type="gramStart"/>
      <w:r w:rsidRPr="00967F1B">
        <w:rPr>
          <w:rFonts w:eastAsia="Times New Roman" w:cs="Times New Roman"/>
          <w:bCs/>
          <w:sz w:val="28"/>
          <w:szCs w:val="28"/>
        </w:rPr>
        <w:t>Система социального обслуживания, ресурсы которой используются для оказания услуг гражданам пожилого возраста на территории Новосибирской области, сформирована с учетом востребованных форм социального обслуживания, основных категорий потребителей услуг и особенностей демографической ситуации в регионе и является наиболее оптимальной для обеспечения потребностей граждан в социальном обслуживании, а также достижения приоритетов, определенных на федеральном уровне.</w:t>
      </w:r>
      <w:proofErr w:type="gramEnd"/>
    </w:p>
    <w:p w:rsidR="00D14900" w:rsidRPr="00967F1B" w:rsidRDefault="00D14900" w:rsidP="00D14900">
      <w:pPr>
        <w:ind w:firstLine="720"/>
        <w:rPr>
          <w:rFonts w:eastAsia="Times New Roman" w:cs="Times New Roman"/>
          <w:bCs/>
          <w:sz w:val="28"/>
          <w:szCs w:val="28"/>
        </w:rPr>
      </w:pPr>
      <w:r w:rsidRPr="00967F1B">
        <w:rPr>
          <w:rFonts w:eastAsia="Times New Roman" w:cs="Times New Roman"/>
          <w:bCs/>
          <w:sz w:val="28"/>
          <w:szCs w:val="28"/>
        </w:rPr>
        <w:t>В Новосибирской области действует двухуровневая модель управления системой социальной защиты населения.</w:t>
      </w:r>
    </w:p>
    <w:p w:rsidR="00D14900" w:rsidRPr="00967F1B" w:rsidRDefault="00D14900" w:rsidP="00D14900">
      <w:pPr>
        <w:ind w:firstLine="720"/>
        <w:rPr>
          <w:rFonts w:eastAsia="Times New Roman" w:cs="Times New Roman"/>
          <w:bCs/>
          <w:sz w:val="28"/>
          <w:szCs w:val="28"/>
        </w:rPr>
      </w:pPr>
      <w:r w:rsidRPr="00967F1B">
        <w:rPr>
          <w:rFonts w:eastAsia="Times New Roman" w:cs="Times New Roman"/>
          <w:bCs/>
          <w:sz w:val="28"/>
          <w:szCs w:val="28"/>
        </w:rPr>
        <w:t>Государственный уровень, на котором полномочия осуществляют:</w:t>
      </w:r>
    </w:p>
    <w:p w:rsidR="00D14900" w:rsidRPr="00967F1B" w:rsidRDefault="00B03C33" w:rsidP="00D14900">
      <w:pPr>
        <w:ind w:firstLine="720"/>
        <w:rPr>
          <w:rFonts w:eastAsia="Times New Roman" w:cs="Times New Roman"/>
          <w:bCs/>
          <w:sz w:val="28"/>
          <w:szCs w:val="28"/>
        </w:rPr>
      </w:pPr>
      <w:r w:rsidRPr="00967F1B">
        <w:rPr>
          <w:rFonts w:eastAsia="Times New Roman" w:cs="Times New Roman"/>
          <w:bCs/>
          <w:sz w:val="28"/>
          <w:szCs w:val="28"/>
        </w:rPr>
        <w:t>м</w:t>
      </w:r>
      <w:r w:rsidR="00D14900" w:rsidRPr="00967F1B">
        <w:rPr>
          <w:rFonts w:eastAsia="Times New Roman" w:cs="Times New Roman"/>
          <w:bCs/>
          <w:sz w:val="28"/>
          <w:szCs w:val="28"/>
        </w:rPr>
        <w:t>инистерство</w:t>
      </w:r>
      <w:r w:rsidRPr="00967F1B">
        <w:rPr>
          <w:rFonts w:eastAsia="Times New Roman" w:cs="Times New Roman"/>
          <w:bCs/>
          <w:sz w:val="28"/>
          <w:szCs w:val="28"/>
        </w:rPr>
        <w:t xml:space="preserve"> труда и социального развития Новосибирской области (далее – министерство)</w:t>
      </w:r>
      <w:r w:rsidR="00D14900" w:rsidRPr="00967F1B">
        <w:rPr>
          <w:rFonts w:eastAsia="Times New Roman" w:cs="Times New Roman"/>
          <w:bCs/>
          <w:sz w:val="28"/>
          <w:szCs w:val="28"/>
        </w:rPr>
        <w:t>;</w:t>
      </w:r>
    </w:p>
    <w:p w:rsidR="001F46DE" w:rsidRPr="00967F1B" w:rsidRDefault="00D14900" w:rsidP="00D14900">
      <w:pPr>
        <w:ind w:firstLine="720"/>
        <w:rPr>
          <w:rFonts w:eastAsia="Times New Roman" w:cs="Times New Roman"/>
          <w:bCs/>
          <w:sz w:val="28"/>
          <w:szCs w:val="28"/>
        </w:rPr>
      </w:pPr>
      <w:r w:rsidRPr="00967F1B">
        <w:rPr>
          <w:rFonts w:eastAsia="Times New Roman" w:cs="Times New Roman"/>
          <w:bCs/>
          <w:sz w:val="28"/>
          <w:szCs w:val="28"/>
        </w:rPr>
        <w:t>44</w:t>
      </w:r>
      <w:r w:rsidR="008E3BB7" w:rsidRPr="00967F1B">
        <w:rPr>
          <w:rFonts w:eastAsia="Times New Roman" w:cs="Times New Roman"/>
          <w:bCs/>
          <w:sz w:val="28"/>
          <w:szCs w:val="28"/>
        </w:rPr>
        <w:t> </w:t>
      </w:r>
      <w:proofErr w:type="gramStart"/>
      <w:r w:rsidRPr="00967F1B">
        <w:rPr>
          <w:rFonts w:eastAsia="Times New Roman" w:cs="Times New Roman"/>
          <w:bCs/>
          <w:sz w:val="28"/>
          <w:szCs w:val="28"/>
        </w:rPr>
        <w:t>государственных</w:t>
      </w:r>
      <w:proofErr w:type="gramEnd"/>
      <w:r w:rsidRPr="00967F1B">
        <w:rPr>
          <w:rFonts w:eastAsia="Times New Roman" w:cs="Times New Roman"/>
          <w:bCs/>
          <w:sz w:val="28"/>
          <w:szCs w:val="28"/>
        </w:rPr>
        <w:t xml:space="preserve"> казенных учреждения Новосибирской области – центры социальной поддержки населения;</w:t>
      </w:r>
      <w:r w:rsidR="001F46DE" w:rsidRPr="00967F1B">
        <w:rPr>
          <w:rFonts w:eastAsia="Times New Roman" w:cs="Times New Roman"/>
          <w:bCs/>
          <w:sz w:val="28"/>
          <w:szCs w:val="28"/>
        </w:rPr>
        <w:t xml:space="preserve"> </w:t>
      </w:r>
    </w:p>
    <w:p w:rsidR="00D14900" w:rsidRPr="00967F1B" w:rsidRDefault="00D14900" w:rsidP="00D14900">
      <w:pPr>
        <w:ind w:firstLine="720"/>
        <w:rPr>
          <w:rFonts w:eastAsia="Times New Roman" w:cs="Times New Roman"/>
          <w:bCs/>
          <w:sz w:val="28"/>
          <w:szCs w:val="28"/>
        </w:rPr>
      </w:pPr>
      <w:r w:rsidRPr="00967F1B">
        <w:rPr>
          <w:rFonts w:eastAsia="Times New Roman" w:cs="Times New Roman"/>
          <w:bCs/>
          <w:sz w:val="28"/>
          <w:szCs w:val="28"/>
        </w:rPr>
        <w:t>16</w:t>
      </w:r>
      <w:r w:rsidR="008E3BB7" w:rsidRPr="00967F1B">
        <w:rPr>
          <w:rFonts w:eastAsia="Times New Roman" w:cs="Times New Roman"/>
          <w:bCs/>
          <w:sz w:val="28"/>
          <w:szCs w:val="28"/>
        </w:rPr>
        <w:t> </w:t>
      </w:r>
      <w:r w:rsidRPr="00967F1B">
        <w:rPr>
          <w:rFonts w:eastAsia="Times New Roman" w:cs="Times New Roman"/>
          <w:bCs/>
          <w:sz w:val="28"/>
          <w:szCs w:val="28"/>
        </w:rPr>
        <w:t>государственных учреждений Новосибирской области, подведомственных министерству и оказывающих услуги гражданам пожилого возраста</w:t>
      </w:r>
      <w:r w:rsidR="001F46DE" w:rsidRPr="00967F1B">
        <w:rPr>
          <w:rFonts w:eastAsia="Times New Roman" w:cs="Times New Roman"/>
          <w:bCs/>
          <w:sz w:val="28"/>
          <w:szCs w:val="28"/>
        </w:rPr>
        <w:t>.</w:t>
      </w:r>
    </w:p>
    <w:p w:rsidR="00D14900" w:rsidRPr="00967F1B" w:rsidRDefault="00D14900" w:rsidP="00D14900">
      <w:pPr>
        <w:ind w:firstLine="720"/>
        <w:rPr>
          <w:rFonts w:eastAsia="Times New Roman" w:cs="Times New Roman"/>
          <w:bCs/>
          <w:sz w:val="28"/>
          <w:szCs w:val="28"/>
        </w:rPr>
      </w:pPr>
      <w:r w:rsidRPr="00967F1B">
        <w:rPr>
          <w:rFonts w:eastAsia="Times New Roman" w:cs="Times New Roman"/>
          <w:bCs/>
          <w:sz w:val="28"/>
          <w:szCs w:val="28"/>
        </w:rPr>
        <w:t>Муниципальный уровень включает:</w:t>
      </w:r>
    </w:p>
    <w:p w:rsidR="00D14900" w:rsidRPr="00967F1B" w:rsidRDefault="00D14900" w:rsidP="00D14900">
      <w:pPr>
        <w:ind w:firstLine="720"/>
        <w:rPr>
          <w:rFonts w:eastAsia="Times New Roman" w:cs="Times New Roman"/>
          <w:bCs/>
          <w:sz w:val="28"/>
          <w:szCs w:val="28"/>
        </w:rPr>
      </w:pPr>
      <w:r w:rsidRPr="00967F1B">
        <w:rPr>
          <w:rFonts w:eastAsia="Times New Roman" w:cs="Times New Roman"/>
          <w:bCs/>
          <w:sz w:val="28"/>
          <w:szCs w:val="28"/>
        </w:rPr>
        <w:t>42</w:t>
      </w:r>
      <w:r w:rsidR="008E3BB7" w:rsidRPr="00967F1B">
        <w:rPr>
          <w:rFonts w:eastAsia="Times New Roman" w:cs="Times New Roman"/>
          <w:bCs/>
          <w:sz w:val="28"/>
          <w:szCs w:val="28"/>
        </w:rPr>
        <w:t> </w:t>
      </w:r>
      <w:r w:rsidRPr="00967F1B">
        <w:rPr>
          <w:rFonts w:eastAsia="Times New Roman" w:cs="Times New Roman"/>
          <w:bCs/>
          <w:sz w:val="28"/>
          <w:szCs w:val="28"/>
        </w:rPr>
        <w:t>отдела организации социального обслуживания населения администраций муниципальных районов и городских округов Новосибирской области, города Новосибирска;</w:t>
      </w:r>
    </w:p>
    <w:p w:rsidR="001F46DE" w:rsidRPr="00967F1B" w:rsidRDefault="00D14900" w:rsidP="00D14900">
      <w:pPr>
        <w:ind w:firstLine="720"/>
        <w:rPr>
          <w:rFonts w:eastAsia="Times New Roman" w:cs="Times New Roman"/>
          <w:bCs/>
          <w:sz w:val="28"/>
          <w:szCs w:val="28"/>
        </w:rPr>
      </w:pPr>
      <w:r w:rsidRPr="00967F1B">
        <w:rPr>
          <w:rFonts w:eastAsia="Times New Roman" w:cs="Times New Roman"/>
          <w:bCs/>
          <w:sz w:val="28"/>
          <w:szCs w:val="28"/>
        </w:rPr>
        <w:t>45</w:t>
      </w:r>
      <w:r w:rsidR="008E3BB7" w:rsidRPr="00967F1B">
        <w:rPr>
          <w:rFonts w:eastAsia="Times New Roman" w:cs="Times New Roman"/>
          <w:bCs/>
          <w:sz w:val="28"/>
          <w:szCs w:val="28"/>
        </w:rPr>
        <w:t> </w:t>
      </w:r>
      <w:r w:rsidRPr="00967F1B">
        <w:rPr>
          <w:rFonts w:eastAsia="Times New Roman" w:cs="Times New Roman"/>
          <w:bCs/>
          <w:sz w:val="28"/>
          <w:szCs w:val="28"/>
        </w:rPr>
        <w:t>муниципальных учреждений социального обслуживания населения, оказывающих услуги гражданам пожилого возраста</w:t>
      </w:r>
      <w:r w:rsidR="001F46DE" w:rsidRPr="00967F1B">
        <w:rPr>
          <w:rFonts w:eastAsia="Times New Roman" w:cs="Times New Roman"/>
          <w:bCs/>
          <w:sz w:val="28"/>
          <w:szCs w:val="28"/>
        </w:rPr>
        <w:t>.</w:t>
      </w:r>
    </w:p>
    <w:p w:rsidR="00D14900" w:rsidRPr="00967F1B" w:rsidRDefault="00D14900" w:rsidP="00D14900">
      <w:pPr>
        <w:ind w:firstLine="720"/>
        <w:rPr>
          <w:rFonts w:eastAsia="Times New Roman" w:cs="Times New Roman"/>
          <w:bCs/>
          <w:sz w:val="28"/>
          <w:szCs w:val="28"/>
        </w:rPr>
      </w:pPr>
      <w:r w:rsidRPr="00967F1B">
        <w:rPr>
          <w:rFonts w:eastAsia="Times New Roman" w:cs="Times New Roman"/>
          <w:bCs/>
          <w:sz w:val="28"/>
          <w:szCs w:val="28"/>
        </w:rPr>
        <w:t xml:space="preserve">Значимую роль в системе социального обслуживания играет предоставление социального обслуживания на дому, дающее возможность </w:t>
      </w:r>
      <w:r w:rsidRPr="00967F1B">
        <w:rPr>
          <w:rFonts w:eastAsia="Times New Roman" w:cs="Times New Roman"/>
          <w:bCs/>
          <w:sz w:val="28"/>
          <w:szCs w:val="28"/>
        </w:rPr>
        <w:lastRenderedPageBreak/>
        <w:t>получателям социальных услуг получить необходимые социальные услуги в привычной для них обстановке, а также снизить нагрузку на стационарные отделения учреждений социального обслуживания населения.</w:t>
      </w:r>
    </w:p>
    <w:p w:rsidR="008F71D8" w:rsidRPr="00967F1B" w:rsidRDefault="008F71D8" w:rsidP="008F71D8">
      <w:pPr>
        <w:pStyle w:val="af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7F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2019 году реализация пилотного проекта </w:t>
      </w:r>
      <w:r w:rsidR="00B01A24" w:rsidRPr="00967F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созданию системы долговременного ухода за гражданами старшего поколения </w:t>
      </w:r>
      <w:r w:rsidRPr="00967F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начата в 10 районах области. </w:t>
      </w:r>
      <w:r w:rsidR="00B01A24" w:rsidRPr="00967F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2020 года с</w:t>
      </w:r>
      <w:r w:rsidRPr="00967F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истема долговременного ухода внедряется на всей территории  Новосибирской области.</w:t>
      </w:r>
    </w:p>
    <w:p w:rsidR="008F71D8" w:rsidRPr="00967F1B" w:rsidRDefault="008F71D8" w:rsidP="008F71D8">
      <w:pPr>
        <w:pStyle w:val="af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7F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ходе реализации систем</w:t>
      </w:r>
      <w:r w:rsidR="00760C35" w:rsidRPr="00967F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967F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долговременного ухода на базе всех комплексных центров социального обслуживания населения (41 ед.) будут созданы:</w:t>
      </w:r>
    </w:p>
    <w:p w:rsidR="008F71D8" w:rsidRPr="00967F1B" w:rsidRDefault="008F71D8" w:rsidP="008F71D8">
      <w:pPr>
        <w:pStyle w:val="af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7F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территориальные координационные центры, осуществляющие координацию работы заинтересованных ведомств и служб в ходе проведения мероприятий по выявлению и оценке индивидуальной нуждаемости граждан пожилого возраста, маршрутизации в целях оказания необходимой помощи;</w:t>
      </w:r>
    </w:p>
    <w:p w:rsidR="008F71D8" w:rsidRPr="00967F1B" w:rsidRDefault="008F71D8" w:rsidP="008F71D8">
      <w:pPr>
        <w:pStyle w:val="af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7F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службы сопровождения граждан, нуждающихся в социальном обслуживании и социальном сопровождении за счет осуществления деятельности специалистов по социальной работе (социальных координаторов) в составе отделений срочного социального обслуживания, социально консультативных отделений и отделений социального сопровождения комплексных центров социального обслуживания;</w:t>
      </w:r>
    </w:p>
    <w:p w:rsidR="008F71D8" w:rsidRPr="00967F1B" w:rsidRDefault="008F71D8" w:rsidP="008F71D8">
      <w:pPr>
        <w:pStyle w:val="af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7F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службы «мобильная бригада» в целях обеспечения доступности получения социальных услуг для граждан старшего возраста и инвалидов</w:t>
      </w:r>
      <w:r w:rsidR="00760C35" w:rsidRPr="00967F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967F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том числе проживающих в отдаленной сельской местности;</w:t>
      </w:r>
    </w:p>
    <w:p w:rsidR="008F71D8" w:rsidRPr="00967F1B" w:rsidRDefault="008F71D8" w:rsidP="008F71D8">
      <w:pPr>
        <w:pStyle w:val="af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7F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службы сиделок (помощников по уходу) на дому для граждан пожилого возраста, утративших способность к самообслуживанию и нуждающихся в постоянном постороннем уходе.</w:t>
      </w:r>
    </w:p>
    <w:p w:rsidR="008F71D8" w:rsidRPr="00967F1B" w:rsidRDefault="008F71D8" w:rsidP="008F71D8">
      <w:pPr>
        <w:pStyle w:val="af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7F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базе Новосибирского областного геронтологического центра создается </w:t>
      </w:r>
      <w:proofErr w:type="gramStart"/>
      <w:r w:rsidRPr="00967F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единый</w:t>
      </w:r>
      <w:proofErr w:type="gramEnd"/>
      <w:r w:rsidRPr="00967F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региональный «</w:t>
      </w:r>
      <w:proofErr w:type="spellStart"/>
      <w:r w:rsidRPr="00967F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call</w:t>
      </w:r>
      <w:proofErr w:type="spellEnd"/>
      <w:r w:rsidRPr="00967F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-центр», обеспечивающий информационное сопровождение работы территориальных координационных центров по созданию системы долговременного ухода.</w:t>
      </w:r>
    </w:p>
    <w:p w:rsidR="008F71D8" w:rsidRPr="00967F1B" w:rsidRDefault="008F71D8" w:rsidP="008F71D8">
      <w:pPr>
        <w:pStyle w:val="af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7F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целью создания системы долговременного ухода за гражданами пожилого возраста и инвалидами предусмотрено дальнейшее развитие следующих стационарозамещающих форм:</w:t>
      </w:r>
    </w:p>
    <w:p w:rsidR="008F71D8" w:rsidRPr="00967F1B" w:rsidRDefault="008F71D8" w:rsidP="008F71D8">
      <w:pPr>
        <w:pStyle w:val="af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7F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деятельности отделений с дневным пребыванием для граждан пожилого возраста и инвалидов с функционалом оказания социальных услуг на базе организаций социального обслуживания;</w:t>
      </w:r>
    </w:p>
    <w:p w:rsidR="008F71D8" w:rsidRPr="00967F1B" w:rsidRDefault="008F71D8" w:rsidP="008F71D8">
      <w:pPr>
        <w:pStyle w:val="af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7F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и развитие «Школ ухода», «Патронажной службы» для обучения родственников (лиц), осуществляющих уход за гражданами пожилого возраста и инвалидами;</w:t>
      </w:r>
    </w:p>
    <w:p w:rsidR="008F71D8" w:rsidRPr="00967F1B" w:rsidRDefault="008F71D8" w:rsidP="008F71D8">
      <w:pPr>
        <w:pStyle w:val="af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7F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обеспечение работы системы сопровождаемого проживания, которая создает условия для развития и сохранения навыков самообслуживания, а также навыков, необходимых для самостоятельной жизни инвалидов, в том числе:</w:t>
      </w:r>
    </w:p>
    <w:p w:rsidR="008F71D8" w:rsidRPr="00967F1B" w:rsidRDefault="008F71D8" w:rsidP="008F71D8">
      <w:pPr>
        <w:pStyle w:val="af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7F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услуг по самостоятельному проживанию молодых инвалидов с сопровождением в отдельном жилом пространстве;</w:t>
      </w:r>
    </w:p>
    <w:p w:rsidR="008F71D8" w:rsidRPr="00967F1B" w:rsidRDefault="008F71D8" w:rsidP="008F71D8">
      <w:pPr>
        <w:pStyle w:val="af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7F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создание и развитие модели </w:t>
      </w:r>
      <w:proofErr w:type="spellStart"/>
      <w:r w:rsidRPr="00967F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ассистированного</w:t>
      </w:r>
      <w:proofErr w:type="spellEnd"/>
      <w:r w:rsidRPr="00967F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проживания для граждан пожилого возраста и инвалидов. Эта модель обеспечивает условия для комфортного и безопасного самостоятельного проживания пожилых людей и позволяет им иметь круглосуточную квалифицированную социальную и медицинскую поддержку, расширенную программу досуга;</w:t>
      </w:r>
    </w:p>
    <w:p w:rsidR="008F71D8" w:rsidRPr="00967F1B" w:rsidRDefault="008F71D8" w:rsidP="008F71D8">
      <w:pPr>
        <w:pStyle w:val="af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7F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пунктов проката технических средств реабилитации на базе учреждений социального обслуживания для пожилых и маломобильных.</w:t>
      </w:r>
    </w:p>
    <w:p w:rsidR="008F71D8" w:rsidRPr="00967F1B" w:rsidRDefault="008F71D8" w:rsidP="008F71D8">
      <w:pPr>
        <w:pStyle w:val="af"/>
        <w:shd w:val="clear" w:color="auto" w:fill="FFFFFF" w:themeFill="background1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7F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Необходимым условием функционирования системы долговременного ухода является наличие подготовленных квалифицированных кадров. Таким образом, специалисты социальных служб, участвующих в оказании социальных услуг в рамках реализации системы долговременного ухода за гражданами пожилого возраста и инвалидами, пройдут </w:t>
      </w:r>
      <w:proofErr w:type="gramStart"/>
      <w:r w:rsidRPr="00967F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обучение по повышению</w:t>
      </w:r>
      <w:proofErr w:type="gramEnd"/>
      <w:r w:rsidRPr="00967F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профессионального уровня.</w:t>
      </w:r>
    </w:p>
    <w:p w:rsidR="008F71D8" w:rsidRPr="00967F1B" w:rsidRDefault="008F71D8" w:rsidP="008F71D8">
      <w:pPr>
        <w:pStyle w:val="af"/>
        <w:shd w:val="clear" w:color="auto" w:fill="FFFFFF" w:themeFill="background1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7F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счет средств федерального бюджета Российской Федерации, направляемых на реализацию пилотного проекта, будут улучшены и условия проживания граждан в учреждениях социального обслуживания. Будут улучшены и созданы условия для комфортного проживания более 2000 граждан пожилого возраста и инвалидов, в 14 государственных и 25 муниципальных учреждениях, осуществляющих социальное обслуживание граждан пожилого возраста и инвалидов. </w:t>
      </w:r>
    </w:p>
    <w:p w:rsidR="008F71D8" w:rsidRPr="00967F1B" w:rsidRDefault="008F71D8" w:rsidP="008F71D8">
      <w:pPr>
        <w:pStyle w:val="af"/>
        <w:shd w:val="clear" w:color="auto" w:fill="FFFFFF" w:themeFill="background1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7F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Эффективная реализация национального проекта «Демография» невозможна без активного участия некоммерческих организаций. Эффективность сотрудничества министерства с НКО традиционно высоко оценивается на всех уровнях.</w:t>
      </w:r>
    </w:p>
    <w:p w:rsidR="008F71D8" w:rsidRPr="00967F1B" w:rsidRDefault="008F71D8" w:rsidP="008F71D8">
      <w:pPr>
        <w:pStyle w:val="af"/>
        <w:shd w:val="clear" w:color="auto" w:fill="FFFFFF" w:themeFill="background1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7F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2020 году продолжается реализация совместных мероприятий с областным Советом ветеранов по повышению активного долголетия. Такие услуги, как: формирование мотивации к ведению здорового образа жизни, социально-трудовые услуги, услуги по профилактике социально значимых заболеваний, услуги по поддержанию жизненной активности граждан пожилого возраста, содействие их социальной адаптации и упрочению социальных связей будут реализовываться областным Советом ветеранов за счет выделенной субсидии из средств областного бюджета Новосибирской области.</w:t>
      </w:r>
    </w:p>
    <w:p w:rsidR="008F71D8" w:rsidRPr="00967F1B" w:rsidRDefault="008F71D8" w:rsidP="008F71D8">
      <w:pPr>
        <w:pStyle w:val="af"/>
        <w:shd w:val="clear" w:color="auto" w:fill="FFFFFF" w:themeFill="background1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967F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учетом внедрения системы долговременного ухода планируется, что доля граждан, находящихся на обслуживании на дому возрастет </w:t>
      </w:r>
      <w:r w:rsidR="00DC2CDB" w:rsidRPr="00967F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концу 2022 года </w:t>
      </w:r>
      <w:r w:rsidRPr="00967F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</w:t>
      </w:r>
      <w:r w:rsidR="00712A94" w:rsidRPr="00967F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967F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2,8%, а в обслуживаемых в стационарных условиях сократится до 0,57%.</w:t>
      </w:r>
      <w:proofErr w:type="gramEnd"/>
    </w:p>
    <w:p w:rsidR="008F71D8" w:rsidRPr="00967F1B" w:rsidRDefault="008F71D8" w:rsidP="008F71D8">
      <w:pPr>
        <w:pStyle w:val="af"/>
        <w:shd w:val="clear" w:color="auto" w:fill="FFFFFF" w:themeFill="background1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7F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Общая численность получателей социальных услуг всех видов </w:t>
      </w:r>
      <w:r w:rsidR="00DC2CDB" w:rsidRPr="00967F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01.01.2023 </w:t>
      </w:r>
      <w:r w:rsidRPr="00967F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возрастет до 140 тыс. человек.</w:t>
      </w:r>
    </w:p>
    <w:p w:rsidR="00D14900" w:rsidRPr="00967F1B" w:rsidRDefault="00D14900" w:rsidP="00D14900">
      <w:pPr>
        <w:ind w:firstLine="720"/>
        <w:rPr>
          <w:rFonts w:eastAsia="Times New Roman" w:cs="Times New Roman"/>
          <w:bCs/>
          <w:sz w:val="28"/>
          <w:szCs w:val="28"/>
        </w:rPr>
      </w:pPr>
      <w:r w:rsidRPr="00967F1B">
        <w:rPr>
          <w:rFonts w:eastAsia="Times New Roman" w:cs="Times New Roman"/>
          <w:bCs/>
          <w:sz w:val="28"/>
          <w:szCs w:val="28"/>
        </w:rPr>
        <w:t>Анализ ситуации говорит о необходимости объединения усилий всех ведомств в выработке новых подходов для развития и совершенствования системы помощи гражданам старшего возраста для обеспечения их активного долголетия, качественной жизни, мотивирования их к ведению здорового образа жизни.</w:t>
      </w:r>
    </w:p>
    <w:p w:rsidR="00D14900" w:rsidRPr="00967F1B" w:rsidRDefault="00D14900" w:rsidP="00D14900">
      <w:pPr>
        <w:ind w:firstLine="720"/>
        <w:rPr>
          <w:rFonts w:eastAsia="Times New Roman" w:cs="Times New Roman"/>
          <w:bCs/>
          <w:sz w:val="28"/>
          <w:szCs w:val="28"/>
        </w:rPr>
      </w:pPr>
      <w:r w:rsidRPr="00967F1B">
        <w:rPr>
          <w:rFonts w:eastAsia="Times New Roman" w:cs="Times New Roman"/>
          <w:bCs/>
          <w:sz w:val="28"/>
          <w:szCs w:val="28"/>
        </w:rPr>
        <w:t xml:space="preserve">Спрос на медицинские и социальные услуги среди данной категории лиц будет ежегодно возрастать, в </w:t>
      </w:r>
      <w:proofErr w:type="gramStart"/>
      <w:r w:rsidRPr="00967F1B">
        <w:rPr>
          <w:rFonts w:eastAsia="Times New Roman" w:cs="Times New Roman"/>
          <w:bCs/>
          <w:sz w:val="28"/>
          <w:szCs w:val="28"/>
        </w:rPr>
        <w:t>связи</w:t>
      </w:r>
      <w:proofErr w:type="gramEnd"/>
      <w:r w:rsidRPr="00967F1B">
        <w:rPr>
          <w:rFonts w:eastAsia="Times New Roman" w:cs="Times New Roman"/>
          <w:bCs/>
          <w:sz w:val="28"/>
          <w:szCs w:val="28"/>
        </w:rPr>
        <w:t xml:space="preserve"> с чем и возникла необходимость разработки </w:t>
      </w:r>
      <w:r w:rsidRPr="00967F1B">
        <w:rPr>
          <w:rFonts w:eastAsia="Times New Roman" w:cs="Times New Roman"/>
          <w:bCs/>
          <w:sz w:val="28"/>
          <w:szCs w:val="28"/>
        </w:rPr>
        <w:lastRenderedPageBreak/>
        <w:t>и внедрения в Новосибирской области более эффективных технологий работы с гражданами пожилого возраста с целью увеличения продолжительности жизни и повышения качества жизни людей старше трудоспособного возраста.</w:t>
      </w:r>
    </w:p>
    <w:p w:rsidR="00DC2CDB" w:rsidRPr="00967F1B" w:rsidRDefault="00D14900" w:rsidP="00D14900">
      <w:pPr>
        <w:ind w:firstLine="720"/>
        <w:rPr>
          <w:rFonts w:eastAsia="Times New Roman" w:cs="Times New Roman"/>
          <w:bCs/>
          <w:sz w:val="28"/>
          <w:szCs w:val="28"/>
        </w:rPr>
      </w:pPr>
      <w:r w:rsidRPr="00967F1B">
        <w:rPr>
          <w:rFonts w:eastAsia="Times New Roman" w:cs="Times New Roman"/>
          <w:bCs/>
          <w:sz w:val="28"/>
          <w:szCs w:val="28"/>
        </w:rPr>
        <w:t xml:space="preserve">С целью создания системы долговременного ухода за гражданами пожилого возраста и инвалидами предусмотрено обеспечение такими </w:t>
      </w:r>
      <w:proofErr w:type="spellStart"/>
      <w:r w:rsidRPr="00967F1B">
        <w:rPr>
          <w:rFonts w:eastAsia="Times New Roman" w:cs="Times New Roman"/>
          <w:bCs/>
          <w:sz w:val="28"/>
          <w:szCs w:val="28"/>
        </w:rPr>
        <w:t>стационарозамещающими</w:t>
      </w:r>
      <w:proofErr w:type="spellEnd"/>
      <w:r w:rsidRPr="00967F1B">
        <w:rPr>
          <w:rFonts w:eastAsia="Times New Roman" w:cs="Times New Roman"/>
          <w:bCs/>
          <w:sz w:val="28"/>
          <w:szCs w:val="28"/>
        </w:rPr>
        <w:t xml:space="preserve"> формами социального обслуживания граждан пожилого возраста и инвалидов, нуждающихся в стационарном социальном обслуживании, и социальными сервисами, такими как: работа специализированных отделений социального обслуживания на дому, обеспечение услугами сиделки; обеспечение родственного ухода; обеспечение кратковременным пребыванием вне дома (работа отделений дневного пребывания для граждан пожилого возраста); проживание в «приемных семьях для пожилых»; обеспечение услугами волонтеров; обслуживание мобильными бригадами, служба «социальное такси», </w:t>
      </w:r>
      <w:proofErr w:type="spellStart"/>
      <w:r w:rsidRPr="00967F1B">
        <w:rPr>
          <w:rFonts w:eastAsia="Times New Roman" w:cs="Times New Roman"/>
          <w:bCs/>
          <w:sz w:val="28"/>
          <w:szCs w:val="28"/>
        </w:rPr>
        <w:t>ассистированное</w:t>
      </w:r>
      <w:proofErr w:type="spellEnd"/>
      <w:r w:rsidRPr="00967F1B">
        <w:rPr>
          <w:rFonts w:eastAsia="Times New Roman" w:cs="Times New Roman"/>
          <w:bCs/>
          <w:sz w:val="28"/>
          <w:szCs w:val="28"/>
        </w:rPr>
        <w:t xml:space="preserve"> проживание. </w:t>
      </w:r>
    </w:p>
    <w:p w:rsidR="00D14900" w:rsidRPr="00967F1B" w:rsidRDefault="00D14900" w:rsidP="00D14900">
      <w:pPr>
        <w:ind w:firstLine="720"/>
        <w:rPr>
          <w:rFonts w:eastAsia="Times New Roman" w:cs="Times New Roman"/>
          <w:bCs/>
          <w:sz w:val="28"/>
          <w:szCs w:val="28"/>
        </w:rPr>
      </w:pPr>
      <w:r w:rsidRPr="00967F1B">
        <w:rPr>
          <w:rFonts w:eastAsia="Times New Roman" w:cs="Times New Roman"/>
          <w:bCs/>
          <w:sz w:val="28"/>
          <w:szCs w:val="28"/>
        </w:rPr>
        <w:t xml:space="preserve">Целью применения стационарозамещающих форм социального обслуживания является развитие и расширение спектра предоставляемых социальных, социально-медицинских услуг в форме социального обслуживания на дому, повышение качества и продолжительности жизни пожилых людей и инвалидов. Основными задачами, решаемыми в рамках использования стационарозамещающих форм социального обслуживания, </w:t>
      </w:r>
      <w:proofErr w:type="gramStart"/>
      <w:r w:rsidRPr="00967F1B">
        <w:rPr>
          <w:rFonts w:eastAsia="Times New Roman" w:cs="Times New Roman"/>
          <w:bCs/>
          <w:sz w:val="28"/>
          <w:szCs w:val="28"/>
        </w:rPr>
        <w:t>являются</w:t>
      </w:r>
      <w:proofErr w:type="gramEnd"/>
      <w:r w:rsidRPr="00967F1B">
        <w:rPr>
          <w:rFonts w:eastAsia="Times New Roman" w:cs="Times New Roman"/>
          <w:bCs/>
          <w:sz w:val="28"/>
          <w:szCs w:val="28"/>
        </w:rPr>
        <w:t xml:space="preserve"> создание соответствующих возрасту и состоянию здоровья условий жизнедеятельности пожилых граждан на дому, проведение мероприятий социального, медицинского и психологического характера, направленных на поддержание физического и психологического здоровья граждан. Количество человек, обеспечиваемых </w:t>
      </w:r>
      <w:proofErr w:type="spellStart"/>
      <w:r w:rsidRPr="00967F1B">
        <w:rPr>
          <w:rFonts w:eastAsia="Times New Roman" w:cs="Times New Roman"/>
          <w:bCs/>
          <w:sz w:val="28"/>
          <w:szCs w:val="28"/>
        </w:rPr>
        <w:t>стационарозамещающими</w:t>
      </w:r>
      <w:proofErr w:type="spellEnd"/>
      <w:r w:rsidRPr="00967F1B">
        <w:rPr>
          <w:rFonts w:eastAsia="Times New Roman" w:cs="Times New Roman"/>
          <w:bCs/>
          <w:sz w:val="28"/>
          <w:szCs w:val="28"/>
        </w:rPr>
        <w:t xml:space="preserve"> формами социального обслуживания, ежегодно будет расти и с 17</w:t>
      </w:r>
      <w:r w:rsidR="00E2617C" w:rsidRPr="00967F1B">
        <w:rPr>
          <w:rFonts w:eastAsia="Times New Roman" w:cs="Times New Roman"/>
          <w:bCs/>
          <w:sz w:val="28"/>
          <w:szCs w:val="28"/>
        </w:rPr>
        <w:t xml:space="preserve"> </w:t>
      </w:r>
      <w:r w:rsidRPr="00967F1B">
        <w:rPr>
          <w:rFonts w:eastAsia="Times New Roman" w:cs="Times New Roman"/>
          <w:bCs/>
          <w:sz w:val="28"/>
          <w:szCs w:val="28"/>
        </w:rPr>
        <w:t>763 граждан</w:t>
      </w:r>
      <w:r w:rsidRPr="00967F1B">
        <w:t xml:space="preserve"> </w:t>
      </w:r>
      <w:r w:rsidRPr="00967F1B">
        <w:rPr>
          <w:rFonts w:eastAsia="Times New Roman" w:cs="Times New Roman"/>
          <w:bCs/>
          <w:sz w:val="28"/>
          <w:szCs w:val="28"/>
        </w:rPr>
        <w:t>пожилого возраста и инвалидов в 2019 году увеличится до 18</w:t>
      </w:r>
      <w:r w:rsidR="00E2617C" w:rsidRPr="00967F1B">
        <w:rPr>
          <w:rFonts w:eastAsia="Times New Roman" w:cs="Times New Roman"/>
          <w:bCs/>
          <w:sz w:val="28"/>
          <w:szCs w:val="28"/>
        </w:rPr>
        <w:t xml:space="preserve"> </w:t>
      </w:r>
      <w:r w:rsidRPr="00967F1B">
        <w:rPr>
          <w:rFonts w:eastAsia="Times New Roman" w:cs="Times New Roman"/>
          <w:bCs/>
          <w:sz w:val="28"/>
          <w:szCs w:val="28"/>
        </w:rPr>
        <w:t>215 граждан пожилого возраста и инвалидов в 202</w:t>
      </w:r>
      <w:r w:rsidR="00DC2CDB" w:rsidRPr="00967F1B">
        <w:rPr>
          <w:rFonts w:eastAsia="Times New Roman" w:cs="Times New Roman"/>
          <w:bCs/>
          <w:sz w:val="28"/>
          <w:szCs w:val="28"/>
        </w:rPr>
        <w:t>2</w:t>
      </w:r>
      <w:r w:rsidRPr="00967F1B">
        <w:rPr>
          <w:rFonts w:eastAsia="Times New Roman" w:cs="Times New Roman"/>
          <w:bCs/>
          <w:sz w:val="28"/>
          <w:szCs w:val="28"/>
        </w:rPr>
        <w:t xml:space="preserve"> году, нуждающихся в стационарном социальном обслуживании, в том числе: «стационар на дому» – 1</w:t>
      </w:r>
      <w:r w:rsidR="00712A94" w:rsidRPr="00967F1B">
        <w:rPr>
          <w:rFonts w:eastAsia="Times New Roman" w:cs="Times New Roman"/>
          <w:bCs/>
          <w:sz w:val="28"/>
          <w:szCs w:val="28"/>
        </w:rPr>
        <w:t> </w:t>
      </w:r>
      <w:r w:rsidRPr="00967F1B">
        <w:rPr>
          <w:rFonts w:eastAsia="Times New Roman" w:cs="Times New Roman"/>
          <w:bCs/>
          <w:sz w:val="28"/>
          <w:szCs w:val="28"/>
        </w:rPr>
        <w:t xml:space="preserve">900 человек; </w:t>
      </w:r>
      <w:proofErr w:type="gramStart"/>
      <w:r w:rsidRPr="00967F1B">
        <w:rPr>
          <w:rFonts w:eastAsia="Times New Roman" w:cs="Times New Roman"/>
          <w:bCs/>
          <w:sz w:val="28"/>
          <w:szCs w:val="28"/>
        </w:rPr>
        <w:t>обеспечение социальными услугами с привлечением сиделки (помощника по уходу) на дому – 100 человек; обеспечение родственного ухода – 600 человек; обеспечение кратковременным пребыванием вне дома (отделение дневного пребывания для граждан пожилого возраста и инвалидов) – 130 человек; проживание в «приемных семьях для пожилых» – 50 человек; обеспечение услугами волонтеров – 4</w:t>
      </w:r>
      <w:r w:rsidR="00712A94" w:rsidRPr="00967F1B">
        <w:rPr>
          <w:rFonts w:eastAsia="Times New Roman" w:cs="Times New Roman"/>
          <w:bCs/>
          <w:sz w:val="28"/>
          <w:szCs w:val="28"/>
        </w:rPr>
        <w:t xml:space="preserve"> </w:t>
      </w:r>
      <w:r w:rsidRPr="00967F1B">
        <w:rPr>
          <w:rFonts w:eastAsia="Times New Roman" w:cs="Times New Roman"/>
          <w:bCs/>
          <w:sz w:val="28"/>
          <w:szCs w:val="28"/>
        </w:rPr>
        <w:t>475 человек; мобильными бригадами – 10</w:t>
      </w:r>
      <w:r w:rsidR="00712A94" w:rsidRPr="00967F1B">
        <w:rPr>
          <w:rFonts w:eastAsia="Times New Roman" w:cs="Times New Roman"/>
          <w:bCs/>
          <w:sz w:val="28"/>
          <w:szCs w:val="28"/>
        </w:rPr>
        <w:t xml:space="preserve"> </w:t>
      </w:r>
      <w:r w:rsidRPr="00967F1B">
        <w:rPr>
          <w:rFonts w:eastAsia="Times New Roman" w:cs="Times New Roman"/>
          <w:bCs/>
          <w:sz w:val="28"/>
          <w:szCs w:val="28"/>
        </w:rPr>
        <w:t xml:space="preserve">960 человек. </w:t>
      </w:r>
      <w:proofErr w:type="gramEnd"/>
    </w:p>
    <w:p w:rsidR="00D14900" w:rsidRPr="00967F1B" w:rsidRDefault="00D14900" w:rsidP="00D14900">
      <w:pPr>
        <w:ind w:firstLine="720"/>
        <w:rPr>
          <w:rFonts w:eastAsia="Times New Roman" w:cs="Times New Roman"/>
          <w:bCs/>
          <w:sz w:val="28"/>
          <w:szCs w:val="28"/>
        </w:rPr>
      </w:pPr>
      <w:r w:rsidRPr="00967F1B">
        <w:rPr>
          <w:rFonts w:eastAsia="Times New Roman" w:cs="Times New Roman"/>
          <w:bCs/>
          <w:sz w:val="28"/>
          <w:szCs w:val="28"/>
        </w:rPr>
        <w:t>Услуги по самостоятельному проживанию инвалидов с сопровождением в отдельном жилом пространстве (сопровождаемое проживание) к 202</w:t>
      </w:r>
      <w:r w:rsidR="00DC2CDB" w:rsidRPr="00967F1B">
        <w:rPr>
          <w:rFonts w:eastAsia="Times New Roman" w:cs="Times New Roman"/>
          <w:bCs/>
          <w:sz w:val="28"/>
          <w:szCs w:val="28"/>
        </w:rPr>
        <w:t>2</w:t>
      </w:r>
      <w:r w:rsidRPr="00967F1B">
        <w:rPr>
          <w:rFonts w:eastAsia="Times New Roman" w:cs="Times New Roman"/>
          <w:bCs/>
          <w:sz w:val="28"/>
          <w:szCs w:val="28"/>
        </w:rPr>
        <w:t xml:space="preserve"> году получат 150 инвалидов.</w:t>
      </w:r>
    </w:p>
    <w:p w:rsidR="00D14900" w:rsidRPr="00967F1B" w:rsidRDefault="00D14900" w:rsidP="00D14900">
      <w:pPr>
        <w:ind w:firstLine="720"/>
        <w:rPr>
          <w:rFonts w:eastAsia="Times New Roman" w:cs="Times New Roman"/>
          <w:bCs/>
          <w:sz w:val="28"/>
          <w:szCs w:val="28"/>
        </w:rPr>
      </w:pPr>
      <w:r w:rsidRPr="00967F1B">
        <w:rPr>
          <w:rFonts w:eastAsia="Times New Roman" w:cs="Times New Roman"/>
          <w:bCs/>
          <w:sz w:val="28"/>
          <w:szCs w:val="28"/>
        </w:rPr>
        <w:t>К 202</w:t>
      </w:r>
      <w:r w:rsidR="00DC2CDB" w:rsidRPr="00967F1B">
        <w:rPr>
          <w:rFonts w:eastAsia="Times New Roman" w:cs="Times New Roman"/>
          <w:bCs/>
          <w:sz w:val="28"/>
          <w:szCs w:val="28"/>
        </w:rPr>
        <w:t>2</w:t>
      </w:r>
      <w:r w:rsidRPr="00967F1B">
        <w:rPr>
          <w:rFonts w:eastAsia="Times New Roman" w:cs="Times New Roman"/>
          <w:bCs/>
          <w:sz w:val="28"/>
          <w:szCs w:val="28"/>
        </w:rPr>
        <w:t xml:space="preserve"> году будет достигнута цель повышения качества жизни у 18</w:t>
      </w:r>
      <w:r w:rsidR="00712A94" w:rsidRPr="00967F1B">
        <w:rPr>
          <w:rFonts w:eastAsia="Times New Roman" w:cs="Times New Roman"/>
          <w:bCs/>
          <w:sz w:val="28"/>
          <w:szCs w:val="28"/>
        </w:rPr>
        <w:t xml:space="preserve"> </w:t>
      </w:r>
      <w:r w:rsidRPr="00967F1B">
        <w:rPr>
          <w:rFonts w:eastAsia="Times New Roman" w:cs="Times New Roman"/>
          <w:bCs/>
          <w:sz w:val="28"/>
          <w:szCs w:val="28"/>
        </w:rPr>
        <w:t>215 пожилых граждан, расширен спектр предоставляемых социально-медицинских услуг на дому, что способствует увеличению продолжительности жизни обслуживаемых граждан.</w:t>
      </w:r>
    </w:p>
    <w:p w:rsidR="00D14900" w:rsidRPr="00967F1B" w:rsidRDefault="00D14900" w:rsidP="00D14900">
      <w:pPr>
        <w:ind w:firstLine="720"/>
        <w:rPr>
          <w:rFonts w:eastAsia="Times New Roman" w:cs="Times New Roman"/>
          <w:bCs/>
          <w:sz w:val="28"/>
          <w:szCs w:val="28"/>
        </w:rPr>
      </w:pPr>
      <w:proofErr w:type="gramStart"/>
      <w:r w:rsidRPr="00967F1B">
        <w:rPr>
          <w:rFonts w:cs="Times New Roman"/>
          <w:sz w:val="28"/>
          <w:szCs w:val="28"/>
        </w:rPr>
        <w:t>Вместе с тем, на территории Новосибирской области</w:t>
      </w:r>
      <w:r w:rsidRPr="00967F1B">
        <w:rPr>
          <w:rFonts w:eastAsia="Times New Roman" w:cs="Times New Roman"/>
          <w:bCs/>
          <w:sz w:val="28"/>
          <w:szCs w:val="28"/>
        </w:rPr>
        <w:t xml:space="preserve"> с 2016 года реализуется технология «Социальный патронаж» («Служба сиделок»), направленная на обеспечение физиологической потребности (организация </w:t>
      </w:r>
      <w:r w:rsidRPr="00967F1B">
        <w:rPr>
          <w:rFonts w:eastAsia="Times New Roman" w:cs="Times New Roman"/>
          <w:bCs/>
          <w:sz w:val="28"/>
          <w:szCs w:val="28"/>
        </w:rPr>
        <w:lastRenderedPageBreak/>
        <w:t>питания, личная гигиена), потребности в безопасности (обеспечение безопасной среды и комфортных условий жизнедеятельности, охрана физического здоровья), социальной потребности (моральная и психологическая поддержка) получателей социальной услуги, на базе МБУ «Ветеран» для жителей города Новосибирска (ежегодный охват не менее 90</w:t>
      </w:r>
      <w:proofErr w:type="gramEnd"/>
      <w:r w:rsidRPr="00967F1B">
        <w:rPr>
          <w:rFonts w:eastAsia="Times New Roman" w:cs="Times New Roman"/>
          <w:bCs/>
          <w:sz w:val="28"/>
          <w:szCs w:val="28"/>
        </w:rPr>
        <w:t xml:space="preserve"> человек).</w:t>
      </w:r>
    </w:p>
    <w:p w:rsidR="00D14900" w:rsidRPr="00967F1B" w:rsidRDefault="00D14900" w:rsidP="00D14900">
      <w:pPr>
        <w:ind w:firstLine="720"/>
        <w:rPr>
          <w:rFonts w:eastAsia="Times New Roman" w:cs="Times New Roman"/>
          <w:bCs/>
          <w:sz w:val="28"/>
          <w:szCs w:val="28"/>
        </w:rPr>
      </w:pPr>
      <w:r w:rsidRPr="00967F1B">
        <w:rPr>
          <w:rFonts w:eastAsia="Times New Roman" w:cs="Times New Roman"/>
          <w:bCs/>
          <w:sz w:val="28"/>
          <w:szCs w:val="28"/>
        </w:rPr>
        <w:t>Поставлена задача создания и развития указанной формы ухода на территории региона в зависимости от имеющейся потребности в каждом конкретном муниципальном образовании Новосибирской области.</w:t>
      </w:r>
    </w:p>
    <w:p w:rsidR="00543D47" w:rsidRPr="00967F1B" w:rsidRDefault="00D14900" w:rsidP="00D14900">
      <w:pPr>
        <w:ind w:firstLine="720"/>
        <w:rPr>
          <w:rFonts w:eastAsia="Times New Roman" w:cs="Times New Roman"/>
          <w:bCs/>
          <w:sz w:val="28"/>
          <w:szCs w:val="28"/>
        </w:rPr>
      </w:pPr>
      <w:proofErr w:type="gramStart"/>
      <w:r w:rsidRPr="00967F1B">
        <w:rPr>
          <w:rFonts w:eastAsia="Times New Roman" w:cs="Times New Roman"/>
          <w:bCs/>
          <w:sz w:val="28"/>
          <w:szCs w:val="28"/>
        </w:rPr>
        <w:t xml:space="preserve">Школа по уходу (школа милосердия), патронажная служба предоставляют технологию, которая является основным компонентом системы поддержания родственного (семейного) ухода за пожилыми, и включает обучение теоретическим и практическим навыкам ухода за пожилыми людьми и инвалидами специалистов учреждений социального обслуживания населения, родственников получателей услуг и непосредственно самих граждан в части обучения навыкам самообслуживания. </w:t>
      </w:r>
      <w:proofErr w:type="gramEnd"/>
    </w:p>
    <w:p w:rsidR="00D3043F" w:rsidRPr="00967F1B" w:rsidRDefault="00D3043F" w:rsidP="005829DF">
      <w:pPr>
        <w:pStyle w:val="ConsPlusNormal"/>
        <w:jc w:val="center"/>
        <w:rPr>
          <w:b/>
          <w:sz w:val="28"/>
          <w:szCs w:val="28"/>
        </w:rPr>
      </w:pPr>
    </w:p>
    <w:p w:rsidR="008920A5" w:rsidRPr="00967F1B" w:rsidRDefault="00E74861" w:rsidP="005829DF">
      <w:pPr>
        <w:pStyle w:val="ConsPlusNormal"/>
        <w:jc w:val="center"/>
        <w:rPr>
          <w:b/>
          <w:sz w:val="28"/>
          <w:szCs w:val="28"/>
        </w:rPr>
      </w:pPr>
      <w:r w:rsidRPr="00967F1B">
        <w:rPr>
          <w:b/>
          <w:sz w:val="28"/>
          <w:szCs w:val="28"/>
          <w:lang w:val="en-US"/>
        </w:rPr>
        <w:t>II</w:t>
      </w:r>
      <w:r w:rsidRPr="00967F1B">
        <w:rPr>
          <w:b/>
          <w:sz w:val="28"/>
          <w:szCs w:val="28"/>
        </w:rPr>
        <w:t>. </w:t>
      </w:r>
      <w:r w:rsidR="008920A5" w:rsidRPr="00967F1B">
        <w:rPr>
          <w:b/>
          <w:sz w:val="28"/>
          <w:szCs w:val="28"/>
        </w:rPr>
        <w:t>Цели и задачи</w:t>
      </w:r>
      <w:r w:rsidR="00F21E30" w:rsidRPr="00967F1B">
        <w:rPr>
          <w:b/>
          <w:sz w:val="28"/>
          <w:szCs w:val="28"/>
        </w:rPr>
        <w:t xml:space="preserve">, </w:t>
      </w:r>
      <w:r w:rsidR="008920A5" w:rsidRPr="00967F1B">
        <w:rPr>
          <w:b/>
          <w:sz w:val="28"/>
          <w:szCs w:val="28"/>
        </w:rPr>
        <w:t xml:space="preserve">целевые индикаторы </w:t>
      </w:r>
      <w:r w:rsidR="00F21E30" w:rsidRPr="00967F1B">
        <w:rPr>
          <w:b/>
          <w:sz w:val="28"/>
          <w:szCs w:val="28"/>
        </w:rPr>
        <w:t>под</w:t>
      </w:r>
      <w:r w:rsidR="008920A5" w:rsidRPr="00967F1B">
        <w:rPr>
          <w:b/>
          <w:sz w:val="28"/>
          <w:szCs w:val="28"/>
        </w:rPr>
        <w:t>программы</w:t>
      </w:r>
    </w:p>
    <w:p w:rsidR="008920A5" w:rsidRPr="00967F1B" w:rsidRDefault="008920A5" w:rsidP="00966DF1">
      <w:pPr>
        <w:pStyle w:val="ConsPlusNormal"/>
        <w:jc w:val="center"/>
        <w:rPr>
          <w:b/>
          <w:sz w:val="28"/>
          <w:szCs w:val="28"/>
        </w:rPr>
      </w:pPr>
    </w:p>
    <w:p w:rsidR="008920A5" w:rsidRPr="00967F1B" w:rsidRDefault="008920A5" w:rsidP="00576D48">
      <w:pPr>
        <w:pStyle w:val="ConsPlusNormal"/>
        <w:ind w:firstLine="709"/>
        <w:jc w:val="both"/>
        <w:rPr>
          <w:sz w:val="28"/>
          <w:szCs w:val="28"/>
        </w:rPr>
      </w:pPr>
      <w:r w:rsidRPr="00967F1B">
        <w:rPr>
          <w:sz w:val="28"/>
          <w:szCs w:val="28"/>
        </w:rPr>
        <w:t>Основн</w:t>
      </w:r>
      <w:r w:rsidR="00B05BAA" w:rsidRPr="00967F1B">
        <w:rPr>
          <w:sz w:val="28"/>
          <w:szCs w:val="28"/>
        </w:rPr>
        <w:t>ая</w:t>
      </w:r>
      <w:r w:rsidRPr="00967F1B">
        <w:rPr>
          <w:sz w:val="28"/>
          <w:szCs w:val="28"/>
        </w:rPr>
        <w:t xml:space="preserve"> цел</w:t>
      </w:r>
      <w:r w:rsidR="00B05BAA" w:rsidRPr="00967F1B">
        <w:rPr>
          <w:sz w:val="28"/>
          <w:szCs w:val="28"/>
        </w:rPr>
        <w:t>ь</w:t>
      </w:r>
      <w:r w:rsidRPr="00967F1B">
        <w:rPr>
          <w:sz w:val="28"/>
          <w:szCs w:val="28"/>
        </w:rPr>
        <w:t xml:space="preserve"> </w:t>
      </w:r>
      <w:r w:rsidR="00B05BAA" w:rsidRPr="00967F1B">
        <w:rPr>
          <w:sz w:val="28"/>
          <w:szCs w:val="28"/>
        </w:rPr>
        <w:t>под</w:t>
      </w:r>
      <w:r w:rsidRPr="00967F1B">
        <w:rPr>
          <w:sz w:val="28"/>
          <w:szCs w:val="28"/>
        </w:rPr>
        <w:t>программы:</w:t>
      </w:r>
    </w:p>
    <w:p w:rsidR="006F1711" w:rsidRPr="00967F1B" w:rsidRDefault="006F1711" w:rsidP="00576D48">
      <w:pPr>
        <w:pStyle w:val="ConsPlusNormal"/>
        <w:ind w:firstLine="709"/>
        <w:jc w:val="both"/>
        <w:rPr>
          <w:sz w:val="28"/>
          <w:szCs w:val="28"/>
        </w:rPr>
      </w:pPr>
      <w:r w:rsidRPr="00967F1B">
        <w:rPr>
          <w:bCs/>
          <w:sz w:val="28"/>
          <w:szCs w:val="28"/>
        </w:rPr>
        <w:t>формирование условий для реализации мероприятий, направленных на укрепление социальной защищенности граждан пожилого возраста.</w:t>
      </w:r>
      <w:r w:rsidRPr="00967F1B">
        <w:rPr>
          <w:sz w:val="28"/>
          <w:szCs w:val="28"/>
        </w:rPr>
        <w:t xml:space="preserve"> </w:t>
      </w:r>
    </w:p>
    <w:p w:rsidR="008920A5" w:rsidRPr="00967F1B" w:rsidRDefault="008920A5" w:rsidP="00576D48">
      <w:pPr>
        <w:pStyle w:val="ConsPlusNormal"/>
        <w:ind w:firstLine="709"/>
        <w:jc w:val="both"/>
        <w:rPr>
          <w:sz w:val="28"/>
          <w:szCs w:val="28"/>
        </w:rPr>
      </w:pPr>
      <w:r w:rsidRPr="00967F1B">
        <w:rPr>
          <w:sz w:val="28"/>
          <w:szCs w:val="28"/>
        </w:rPr>
        <w:t>Для достижения указанн</w:t>
      </w:r>
      <w:r w:rsidR="00E92538" w:rsidRPr="00967F1B">
        <w:rPr>
          <w:sz w:val="28"/>
          <w:szCs w:val="28"/>
        </w:rPr>
        <w:t>ой</w:t>
      </w:r>
      <w:r w:rsidRPr="00967F1B">
        <w:rPr>
          <w:sz w:val="28"/>
          <w:szCs w:val="28"/>
        </w:rPr>
        <w:t xml:space="preserve"> цел</w:t>
      </w:r>
      <w:r w:rsidR="00E92538" w:rsidRPr="00967F1B">
        <w:rPr>
          <w:sz w:val="28"/>
          <w:szCs w:val="28"/>
        </w:rPr>
        <w:t>и</w:t>
      </w:r>
      <w:r w:rsidRPr="00967F1B">
        <w:rPr>
          <w:sz w:val="28"/>
          <w:szCs w:val="28"/>
        </w:rPr>
        <w:t xml:space="preserve"> необходимо решить следующ</w:t>
      </w:r>
      <w:r w:rsidR="00A80F90" w:rsidRPr="00967F1B">
        <w:rPr>
          <w:sz w:val="28"/>
          <w:szCs w:val="28"/>
        </w:rPr>
        <w:t>ую задачу</w:t>
      </w:r>
      <w:r w:rsidRPr="00967F1B">
        <w:rPr>
          <w:sz w:val="28"/>
          <w:szCs w:val="28"/>
        </w:rPr>
        <w:t xml:space="preserve"> </w:t>
      </w:r>
      <w:r w:rsidR="00E92538" w:rsidRPr="00967F1B">
        <w:rPr>
          <w:sz w:val="28"/>
          <w:szCs w:val="28"/>
        </w:rPr>
        <w:t>под</w:t>
      </w:r>
      <w:r w:rsidRPr="00967F1B">
        <w:rPr>
          <w:sz w:val="28"/>
          <w:szCs w:val="28"/>
        </w:rPr>
        <w:t>программы:</w:t>
      </w:r>
    </w:p>
    <w:p w:rsidR="006F1711" w:rsidRPr="00967F1B" w:rsidRDefault="006F1711" w:rsidP="00576D48">
      <w:pPr>
        <w:pStyle w:val="ConsPlusNormal"/>
        <w:ind w:firstLine="709"/>
        <w:jc w:val="both"/>
        <w:rPr>
          <w:sz w:val="28"/>
          <w:szCs w:val="28"/>
        </w:rPr>
      </w:pPr>
      <w:r w:rsidRPr="00967F1B">
        <w:rPr>
          <w:bCs/>
          <w:sz w:val="28"/>
          <w:szCs w:val="28"/>
        </w:rPr>
        <w:t>выполнение обязательств по социальной поддержке граждан пожилого возраста.</w:t>
      </w:r>
      <w:r w:rsidRPr="00967F1B">
        <w:rPr>
          <w:sz w:val="28"/>
          <w:szCs w:val="28"/>
        </w:rPr>
        <w:t xml:space="preserve"> </w:t>
      </w:r>
    </w:p>
    <w:p w:rsidR="008920A5" w:rsidRPr="00967F1B" w:rsidRDefault="008920A5" w:rsidP="00576D48">
      <w:pPr>
        <w:pStyle w:val="ConsPlusNormal"/>
        <w:ind w:firstLine="709"/>
        <w:jc w:val="both"/>
        <w:rPr>
          <w:sz w:val="28"/>
          <w:szCs w:val="28"/>
        </w:rPr>
      </w:pPr>
      <w:r w:rsidRPr="00967F1B">
        <w:rPr>
          <w:sz w:val="28"/>
          <w:szCs w:val="28"/>
        </w:rPr>
        <w:t>Оценка достижения цел</w:t>
      </w:r>
      <w:r w:rsidR="00A80F90" w:rsidRPr="00967F1B">
        <w:rPr>
          <w:sz w:val="28"/>
          <w:szCs w:val="28"/>
        </w:rPr>
        <w:t>и</w:t>
      </w:r>
      <w:r w:rsidRPr="00967F1B">
        <w:rPr>
          <w:sz w:val="28"/>
          <w:szCs w:val="28"/>
        </w:rPr>
        <w:t xml:space="preserve"> </w:t>
      </w:r>
      <w:r w:rsidR="00E92538" w:rsidRPr="00967F1B">
        <w:rPr>
          <w:sz w:val="28"/>
          <w:szCs w:val="28"/>
        </w:rPr>
        <w:t>под</w:t>
      </w:r>
      <w:r w:rsidRPr="00967F1B">
        <w:rPr>
          <w:sz w:val="28"/>
          <w:szCs w:val="28"/>
        </w:rPr>
        <w:t>программы производится посредством следующ</w:t>
      </w:r>
      <w:r w:rsidR="00A80F90" w:rsidRPr="00967F1B">
        <w:rPr>
          <w:sz w:val="28"/>
          <w:szCs w:val="28"/>
        </w:rPr>
        <w:t>его целевого индикатора</w:t>
      </w:r>
      <w:r w:rsidRPr="00967F1B">
        <w:rPr>
          <w:sz w:val="28"/>
          <w:szCs w:val="28"/>
        </w:rPr>
        <w:t>:</w:t>
      </w:r>
    </w:p>
    <w:p w:rsidR="00A80F90" w:rsidRPr="00967F1B" w:rsidRDefault="00A80F90" w:rsidP="00576D48">
      <w:pPr>
        <w:pStyle w:val="ConsPlusNormal"/>
        <w:ind w:firstLine="709"/>
        <w:jc w:val="both"/>
        <w:rPr>
          <w:sz w:val="28"/>
          <w:szCs w:val="24"/>
        </w:rPr>
      </w:pPr>
      <w:r w:rsidRPr="00967F1B">
        <w:rPr>
          <w:sz w:val="28"/>
          <w:szCs w:val="24"/>
        </w:rPr>
        <w:t xml:space="preserve">количество граждан пожилого возраста, </w:t>
      </w:r>
      <w:r w:rsidR="00047212" w:rsidRPr="00967F1B">
        <w:rPr>
          <w:sz w:val="28"/>
          <w:szCs w:val="24"/>
        </w:rPr>
        <w:t>вовлеченных в мероприятия по поддержанию их социальной активности и адаптации</w:t>
      </w:r>
      <w:r w:rsidR="00693DFD" w:rsidRPr="00967F1B">
        <w:rPr>
          <w:sz w:val="28"/>
          <w:szCs w:val="24"/>
        </w:rPr>
        <w:t>;</w:t>
      </w:r>
    </w:p>
    <w:p w:rsidR="00693DFD" w:rsidRPr="00967F1B" w:rsidRDefault="00693DFD" w:rsidP="00576D48">
      <w:pPr>
        <w:pStyle w:val="ConsPlusNormal"/>
        <w:ind w:firstLine="709"/>
        <w:jc w:val="both"/>
        <w:rPr>
          <w:sz w:val="28"/>
          <w:szCs w:val="24"/>
          <w:lang w:eastAsia="en-US"/>
        </w:rPr>
      </w:pPr>
      <w:r w:rsidRPr="00967F1B">
        <w:rPr>
          <w:sz w:val="28"/>
          <w:szCs w:val="24"/>
          <w:lang w:eastAsia="en-US"/>
        </w:rPr>
        <w:t>доля граждан пожилого возраста и инвалидов, обслуживаемых на дому, в общей численности граждан, состоящих на учете на получение надомного обслуживания.</w:t>
      </w:r>
    </w:p>
    <w:p w:rsidR="006A7389" w:rsidRPr="00967F1B" w:rsidRDefault="006A7389" w:rsidP="006A7389">
      <w:pPr>
        <w:pStyle w:val="ConsPlusNormal"/>
        <w:ind w:firstLine="709"/>
        <w:jc w:val="both"/>
        <w:rPr>
          <w:sz w:val="32"/>
        </w:rPr>
      </w:pPr>
      <w:r w:rsidRPr="00967F1B">
        <w:rPr>
          <w:sz w:val="28"/>
        </w:rPr>
        <w:t xml:space="preserve">Плановые значения целевых индикаторов с разбивкой по годам реализации приведены в </w:t>
      </w:r>
      <w:hyperlink w:anchor="P1404" w:history="1">
        <w:r w:rsidRPr="00967F1B">
          <w:rPr>
            <w:sz w:val="28"/>
          </w:rPr>
          <w:t>приложении № 1</w:t>
        </w:r>
      </w:hyperlink>
      <w:r w:rsidRPr="00967F1B">
        <w:rPr>
          <w:sz w:val="28"/>
        </w:rPr>
        <w:t xml:space="preserve"> к государственной программе «Цели, задачи и целевые индикаторы государственной программы Новосибирской области» и в Плане реализации мероприятий государственной программы, утверждаемом министерством.</w:t>
      </w:r>
    </w:p>
    <w:p w:rsidR="006A7389" w:rsidRPr="00967F1B" w:rsidRDefault="006A7389" w:rsidP="006A7389">
      <w:pPr>
        <w:pStyle w:val="ConsPlusNormal"/>
        <w:ind w:firstLine="709"/>
        <w:jc w:val="both"/>
        <w:rPr>
          <w:sz w:val="28"/>
        </w:rPr>
      </w:pPr>
      <w:r w:rsidRPr="00967F1B">
        <w:rPr>
          <w:sz w:val="28"/>
        </w:rPr>
        <w:t xml:space="preserve">Методика расчета целевых индикаторов государственной программы представлена в Плане реализации мероприятий государственной программы, утверждаемом министерством.  </w:t>
      </w:r>
    </w:p>
    <w:p w:rsidR="006A7389" w:rsidRPr="00967F1B" w:rsidRDefault="006A7389" w:rsidP="00576D48">
      <w:pPr>
        <w:pStyle w:val="ConsPlusNormal"/>
        <w:ind w:firstLine="709"/>
        <w:jc w:val="both"/>
        <w:rPr>
          <w:sz w:val="28"/>
        </w:rPr>
      </w:pPr>
    </w:p>
    <w:p w:rsidR="002D6BFF" w:rsidRPr="00967F1B" w:rsidRDefault="002D6BFF" w:rsidP="002D6BFF">
      <w:pPr>
        <w:pStyle w:val="ConsPlusNormal"/>
        <w:ind w:firstLine="708"/>
        <w:jc w:val="both"/>
        <w:rPr>
          <w:b/>
          <w:sz w:val="28"/>
          <w:szCs w:val="28"/>
        </w:rPr>
      </w:pPr>
    </w:p>
    <w:p w:rsidR="002F0B84" w:rsidRPr="00967F1B" w:rsidRDefault="00F21E30" w:rsidP="00576D48">
      <w:pPr>
        <w:pStyle w:val="ConsPlusNormal"/>
        <w:jc w:val="center"/>
        <w:rPr>
          <w:b/>
          <w:sz w:val="28"/>
          <w:szCs w:val="28"/>
        </w:rPr>
      </w:pPr>
      <w:r w:rsidRPr="00967F1B">
        <w:rPr>
          <w:b/>
          <w:sz w:val="28"/>
          <w:szCs w:val="28"/>
          <w:lang w:val="en-US"/>
        </w:rPr>
        <w:t>III</w:t>
      </w:r>
      <w:r w:rsidR="002F0B84" w:rsidRPr="00967F1B">
        <w:rPr>
          <w:b/>
          <w:sz w:val="28"/>
          <w:szCs w:val="28"/>
        </w:rPr>
        <w:t xml:space="preserve">. </w:t>
      </w:r>
      <w:r w:rsidRPr="00967F1B">
        <w:rPr>
          <w:b/>
          <w:sz w:val="28"/>
          <w:szCs w:val="28"/>
        </w:rPr>
        <w:t>Характеристика</w:t>
      </w:r>
      <w:r w:rsidR="002F0B84" w:rsidRPr="00967F1B">
        <w:rPr>
          <w:b/>
          <w:sz w:val="28"/>
          <w:szCs w:val="28"/>
        </w:rPr>
        <w:t xml:space="preserve"> мероприятий </w:t>
      </w:r>
      <w:r w:rsidRPr="00967F1B">
        <w:rPr>
          <w:b/>
          <w:sz w:val="28"/>
          <w:szCs w:val="28"/>
        </w:rPr>
        <w:t>под</w:t>
      </w:r>
      <w:r w:rsidR="002F0B84" w:rsidRPr="00967F1B">
        <w:rPr>
          <w:b/>
          <w:sz w:val="28"/>
          <w:szCs w:val="28"/>
        </w:rPr>
        <w:t>программы</w:t>
      </w:r>
    </w:p>
    <w:p w:rsidR="002F0B84" w:rsidRPr="00967F1B" w:rsidRDefault="002F0B84" w:rsidP="00966DF1">
      <w:pPr>
        <w:pStyle w:val="ConsPlusNormal"/>
        <w:ind w:firstLine="708"/>
        <w:rPr>
          <w:sz w:val="28"/>
          <w:szCs w:val="28"/>
        </w:rPr>
      </w:pPr>
    </w:p>
    <w:p w:rsidR="00A80F90" w:rsidRPr="00967F1B" w:rsidRDefault="00516BDA" w:rsidP="00516BDA">
      <w:r w:rsidRPr="00967F1B">
        <w:rPr>
          <w:sz w:val="28"/>
          <w:szCs w:val="24"/>
        </w:rPr>
        <w:lastRenderedPageBreak/>
        <w:tab/>
      </w:r>
      <w:r w:rsidR="00A80F90" w:rsidRPr="00967F1B">
        <w:rPr>
          <w:sz w:val="28"/>
          <w:szCs w:val="24"/>
        </w:rPr>
        <w:t xml:space="preserve">Задача. </w:t>
      </w:r>
      <w:r w:rsidR="006F1711" w:rsidRPr="00967F1B">
        <w:rPr>
          <w:rFonts w:eastAsia="Times New Roman" w:cs="Times New Roman"/>
          <w:bCs/>
          <w:sz w:val="28"/>
          <w:szCs w:val="28"/>
        </w:rPr>
        <w:t>Выполнение обязательств по социальной поддержке граждан пожилого возраста.</w:t>
      </w:r>
    </w:p>
    <w:p w:rsidR="001224B4" w:rsidRPr="00967F1B" w:rsidRDefault="001224B4" w:rsidP="00576D48">
      <w:pPr>
        <w:autoSpaceDE w:val="0"/>
        <w:autoSpaceDN w:val="0"/>
        <w:adjustRightInd w:val="0"/>
        <w:ind w:firstLine="709"/>
        <w:rPr>
          <w:rFonts w:eastAsia="Times New Roman" w:cs="Times New Roman"/>
          <w:bCs/>
          <w:sz w:val="28"/>
          <w:szCs w:val="28"/>
        </w:rPr>
      </w:pPr>
      <w:r w:rsidRPr="00967F1B">
        <w:rPr>
          <w:rFonts w:eastAsia="Times New Roman" w:cs="Times New Roman"/>
          <w:bCs/>
          <w:sz w:val="28"/>
          <w:szCs w:val="28"/>
        </w:rPr>
        <w:t>Основное мероприятие</w:t>
      </w:r>
      <w:r w:rsidR="00425BDE" w:rsidRPr="00967F1B">
        <w:rPr>
          <w:rFonts w:eastAsia="Times New Roman" w:cs="Times New Roman"/>
          <w:bCs/>
          <w:sz w:val="28"/>
          <w:szCs w:val="28"/>
        </w:rPr>
        <w:t> </w:t>
      </w:r>
      <w:r w:rsidRPr="00967F1B">
        <w:rPr>
          <w:rFonts w:eastAsia="Times New Roman" w:cs="Times New Roman"/>
          <w:bCs/>
          <w:sz w:val="28"/>
          <w:szCs w:val="28"/>
        </w:rPr>
        <w:t>1.2.2.1.1.1.</w:t>
      </w:r>
      <w:r w:rsidR="00BF7CE2" w:rsidRPr="00967F1B">
        <w:rPr>
          <w:rFonts w:eastAsia="Times New Roman" w:cs="Times New Roman"/>
          <w:bCs/>
          <w:sz w:val="28"/>
          <w:szCs w:val="28"/>
        </w:rPr>
        <w:t> </w:t>
      </w:r>
      <w:r w:rsidRPr="00967F1B">
        <w:rPr>
          <w:rFonts w:eastAsia="Times New Roman" w:cs="Times New Roman"/>
          <w:bCs/>
          <w:sz w:val="28"/>
          <w:szCs w:val="28"/>
        </w:rPr>
        <w:t>Региональный проект «Старшее поколение».</w:t>
      </w:r>
    </w:p>
    <w:p w:rsidR="00616B23" w:rsidRPr="00967F1B" w:rsidRDefault="003F1068" w:rsidP="00576D48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967F1B">
        <w:rPr>
          <w:rFonts w:eastAsiaTheme="minorHAnsi" w:cs="Times New Roman"/>
          <w:sz w:val="28"/>
          <w:szCs w:val="28"/>
          <w:lang w:eastAsia="en-US"/>
        </w:rPr>
        <w:t>В рамках основного мероприятия запланирована р</w:t>
      </w:r>
      <w:r w:rsidR="001224B4" w:rsidRPr="00967F1B">
        <w:rPr>
          <w:rFonts w:eastAsiaTheme="minorHAnsi" w:cs="Times New Roman"/>
          <w:sz w:val="28"/>
          <w:szCs w:val="28"/>
          <w:lang w:eastAsia="en-US"/>
        </w:rPr>
        <w:t>еализация мероприятий регионального проекта «Старшее поколение» национального проекта «Демография».</w:t>
      </w:r>
      <w:r w:rsidR="00616B23" w:rsidRPr="00967F1B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616B23" w:rsidRPr="00967F1B">
        <w:rPr>
          <w:rFonts w:cs="Times New Roman"/>
          <w:sz w:val="28"/>
          <w:szCs w:val="28"/>
        </w:rPr>
        <w:t>Задачей является увеличение периода активного долголетия и продолжительности здоровой жизни.</w:t>
      </w:r>
      <w:r w:rsidRPr="00967F1B">
        <w:rPr>
          <w:rFonts w:cs="Times New Roman"/>
          <w:sz w:val="28"/>
          <w:szCs w:val="28"/>
        </w:rPr>
        <w:t xml:space="preserve"> </w:t>
      </w:r>
    </w:p>
    <w:p w:rsidR="00BF7CE2" w:rsidRPr="00967F1B" w:rsidRDefault="00616B23" w:rsidP="00576D48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  <w:r w:rsidRPr="00967F1B">
        <w:rPr>
          <w:rFonts w:cs="Times New Roman"/>
          <w:sz w:val="28"/>
          <w:szCs w:val="28"/>
        </w:rPr>
        <w:t>В рамках основного мероприятия:</w:t>
      </w:r>
    </w:p>
    <w:p w:rsidR="00C81525" w:rsidRPr="00967F1B" w:rsidRDefault="00616B23" w:rsidP="00B4389C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  <w:r w:rsidRPr="00967F1B">
        <w:rPr>
          <w:rFonts w:cs="Times New Roman"/>
          <w:sz w:val="28"/>
          <w:szCs w:val="28"/>
        </w:rPr>
        <w:t>1) </w:t>
      </w:r>
      <w:r w:rsidR="00532D89" w:rsidRPr="00967F1B">
        <w:rPr>
          <w:rFonts w:cs="Times New Roman"/>
          <w:sz w:val="28"/>
          <w:szCs w:val="28"/>
        </w:rPr>
        <w:t>некоммерческими организациями:</w:t>
      </w:r>
    </w:p>
    <w:p w:rsidR="00C81525" w:rsidRPr="00967F1B" w:rsidRDefault="00B4389C" w:rsidP="00B4389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967F1B">
        <w:rPr>
          <w:sz w:val="28"/>
          <w:szCs w:val="28"/>
        </w:rPr>
        <w:t>реализуются мероприятия по организации и проведению социально значимых мероприятий, в том числе праздничных, юбилейных, памятных мероприятий и иных мероприятий на территории Новосибирской области, участию в социально-значимых мероприятиях в качестве лиц, представляющих Новосибирскую область на территории иных субъектов Российской Федерации</w:t>
      </w:r>
      <w:r w:rsidR="00C81525" w:rsidRPr="00967F1B">
        <w:rPr>
          <w:sz w:val="28"/>
          <w:szCs w:val="28"/>
        </w:rPr>
        <w:t>;</w:t>
      </w:r>
    </w:p>
    <w:p w:rsidR="007B134F" w:rsidRPr="00967F1B" w:rsidRDefault="00532D89" w:rsidP="00B4389C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967F1B">
        <w:rPr>
          <w:sz w:val="28"/>
          <w:szCs w:val="28"/>
        </w:rPr>
        <w:t xml:space="preserve">реализуются мероприятия </w:t>
      </w:r>
      <w:r w:rsidR="007B134F" w:rsidRPr="00967F1B">
        <w:rPr>
          <w:rFonts w:eastAsiaTheme="minorHAnsi" w:cs="Times New Roman"/>
          <w:sz w:val="28"/>
          <w:szCs w:val="28"/>
          <w:lang w:eastAsia="en-US"/>
        </w:rPr>
        <w:t>по обучению граждан пожилого возраста навыкам компьютерной грамотности с целью вовлечения граждан пожилого возраста в информационную среду, формирования практических навыков работы на современном персональном компьютере, защиты их прав и законных интересов.</w:t>
      </w:r>
    </w:p>
    <w:p w:rsidR="00532D89" w:rsidRPr="00967F1B" w:rsidRDefault="00532D89" w:rsidP="00B4389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967F1B">
        <w:rPr>
          <w:sz w:val="28"/>
          <w:szCs w:val="28"/>
        </w:rPr>
        <w:t>В рамках мероприятия предоставляются субсидии общественным организациям на финансовое обеспечение затрат для осуществления деятельности, направленной на оказание поддержки проживающих на территории Новосибирской области ветеранов-пенсионеров войны, труда, военной службы и правоохранительных органов;</w:t>
      </w:r>
    </w:p>
    <w:p w:rsidR="007B134F" w:rsidRPr="00967F1B" w:rsidRDefault="007B134F" w:rsidP="00532D89">
      <w:pPr>
        <w:autoSpaceDE w:val="0"/>
        <w:autoSpaceDN w:val="0"/>
        <w:adjustRightInd w:val="0"/>
        <w:ind w:firstLine="539"/>
        <w:rPr>
          <w:sz w:val="28"/>
          <w:szCs w:val="28"/>
        </w:rPr>
      </w:pPr>
      <w:proofErr w:type="gramStart"/>
      <w:r w:rsidRPr="00967F1B">
        <w:rPr>
          <w:rFonts w:eastAsiaTheme="minorHAnsi" w:cs="Times New Roman"/>
          <w:sz w:val="28"/>
          <w:szCs w:val="28"/>
          <w:lang w:eastAsia="en-US"/>
        </w:rPr>
        <w:t xml:space="preserve">Мероприятия реализуются за счет областного бюджета путем предоставления субсидии некоммерческим организациям на основе конкурсного отбора, организацию и проведение которого осуществляет министерство на основании приказа об объявлении конкурса (на основании </w:t>
      </w:r>
      <w:r w:rsidR="00532D89" w:rsidRPr="00967F1B">
        <w:rPr>
          <w:sz w:val="28"/>
          <w:szCs w:val="28"/>
        </w:rPr>
        <w:t>Порядка предоставления и определения объема субсидий некоммерческим организациям, не являющимся государственными (муниципальными) учреждениями, в рамках реализации государственной программы Новосибирской области «Социальная поддержка в Новосибирской области» согласно приложению № 3 к постановлению Правительства</w:t>
      </w:r>
      <w:proofErr w:type="gramEnd"/>
      <w:r w:rsidR="00532D89" w:rsidRPr="00967F1B">
        <w:rPr>
          <w:sz w:val="28"/>
          <w:szCs w:val="28"/>
        </w:rPr>
        <w:t xml:space="preserve"> </w:t>
      </w:r>
      <w:proofErr w:type="gramStart"/>
      <w:r w:rsidR="00532D89" w:rsidRPr="00967F1B">
        <w:rPr>
          <w:sz w:val="28"/>
          <w:szCs w:val="28"/>
        </w:rPr>
        <w:t>Новосибирской области об утверждении государственной программы</w:t>
      </w:r>
      <w:r w:rsidRPr="00967F1B">
        <w:rPr>
          <w:rFonts w:eastAsiaTheme="minorHAnsi" w:cs="Times New Roman"/>
          <w:sz w:val="28"/>
          <w:szCs w:val="28"/>
          <w:lang w:eastAsia="en-US"/>
        </w:rPr>
        <w:t>);</w:t>
      </w:r>
      <w:proofErr w:type="gramEnd"/>
    </w:p>
    <w:p w:rsidR="00616B23" w:rsidRPr="00967F1B" w:rsidRDefault="00616B23" w:rsidP="00576D48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  <w:r w:rsidRPr="00967F1B">
        <w:rPr>
          <w:rFonts w:cs="Times New Roman"/>
          <w:sz w:val="28"/>
          <w:szCs w:val="28"/>
        </w:rPr>
        <w:t>2) реализуются мероприятия по ремонту жилых корпусов, коммуникаций, благоустройству территорий в государственных учреждениях,</w:t>
      </w:r>
      <w:r w:rsidR="00234A73" w:rsidRPr="00967F1B">
        <w:rPr>
          <w:rFonts w:cs="Times New Roman"/>
          <w:sz w:val="28"/>
          <w:szCs w:val="28"/>
        </w:rPr>
        <w:t xml:space="preserve"> подведомственных министерству. </w:t>
      </w:r>
      <w:r w:rsidR="00B24C87" w:rsidRPr="00967F1B">
        <w:rPr>
          <w:rFonts w:cs="Times New Roman"/>
          <w:sz w:val="28"/>
          <w:szCs w:val="28"/>
        </w:rPr>
        <w:t>Финансирование</w:t>
      </w:r>
      <w:r w:rsidRPr="00967F1B">
        <w:rPr>
          <w:rFonts w:cs="Times New Roman"/>
          <w:sz w:val="28"/>
          <w:szCs w:val="28"/>
        </w:rPr>
        <w:t xml:space="preserve"> мероприятия осуществляется путем предоставления субсидии на иные цели учреждениям, подведомственным министерству (на основании соглашений, заключенных между министерством и подведомственными учреждениями)</w:t>
      </w:r>
      <w:r w:rsidR="00685281" w:rsidRPr="00967F1B">
        <w:rPr>
          <w:rFonts w:cs="Times New Roman"/>
          <w:sz w:val="28"/>
          <w:szCs w:val="28"/>
        </w:rPr>
        <w:t>;</w:t>
      </w:r>
    </w:p>
    <w:p w:rsidR="00616B23" w:rsidRPr="00967F1B" w:rsidRDefault="00616B23" w:rsidP="00576D48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  <w:r w:rsidRPr="00967F1B">
        <w:rPr>
          <w:rFonts w:cs="Times New Roman"/>
          <w:sz w:val="28"/>
          <w:szCs w:val="28"/>
        </w:rPr>
        <w:t>3) </w:t>
      </w:r>
      <w:r w:rsidR="00B24C87" w:rsidRPr="00967F1B">
        <w:rPr>
          <w:rFonts w:cs="Times New Roman"/>
          <w:sz w:val="28"/>
          <w:szCs w:val="28"/>
        </w:rPr>
        <w:t xml:space="preserve">предоставляется денежная выплата на улучшение социально-бытовых условий </w:t>
      </w:r>
      <w:r w:rsidRPr="00967F1B">
        <w:rPr>
          <w:rFonts w:cs="Times New Roman"/>
          <w:sz w:val="28"/>
          <w:szCs w:val="28"/>
        </w:rPr>
        <w:t xml:space="preserve">ветеранам Великой Отечественной войны (далее – ВОВ), инвалидам ВОВ, супругам погибших (умерших) инвалидов ВОВ, участников ВОВ. </w:t>
      </w:r>
      <w:r w:rsidRPr="00967F1B">
        <w:rPr>
          <w:rFonts w:cs="Times New Roman"/>
          <w:sz w:val="28"/>
          <w:szCs w:val="28"/>
        </w:rPr>
        <w:lastRenderedPageBreak/>
        <w:t>Указанная выплата предоставляется в порядке, установленном постановлением Правительства Новосибирской области от 17.06.2019 № 241-п «О размере, порядке и условиях предоставления денежной выплаты на улучшение социально-бытовых условий ветеранам Великой Отечественной войны, инвалидам Великой Отечественной войны, супругам погибших (умерших) инвалидов Великой Отечественной войны, участников Великой Отечественной войны, не вступившим в повторный брак»;</w:t>
      </w:r>
    </w:p>
    <w:p w:rsidR="00616B23" w:rsidRPr="00967F1B" w:rsidRDefault="00616B23" w:rsidP="00576D48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  <w:r w:rsidRPr="00967F1B">
        <w:rPr>
          <w:rFonts w:cs="Times New Roman"/>
          <w:sz w:val="28"/>
          <w:szCs w:val="28"/>
        </w:rPr>
        <w:t>4) реализуется мероприятие по обеспечению санаторно-курортным лечением ветеранов труда, ветеранов войны на базе санаторно-курортных организаций Новосибирской области;</w:t>
      </w:r>
    </w:p>
    <w:p w:rsidR="00616B23" w:rsidRPr="00967F1B" w:rsidRDefault="00864BEE" w:rsidP="00576D48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  <w:r w:rsidRPr="00967F1B">
        <w:rPr>
          <w:rFonts w:cs="Times New Roman"/>
          <w:sz w:val="28"/>
          <w:szCs w:val="28"/>
        </w:rPr>
        <w:t>5) в рамках государственного задания учреждениями, подведомственными министерству, и муниципального задания комплексными центрами социального обслуживания населения Новосибирской</w:t>
      </w:r>
      <w:r w:rsidRPr="00967F1B">
        <w:rPr>
          <w:rFonts w:cs="Times New Roman"/>
          <w:sz w:val="28"/>
          <w:szCs w:val="28"/>
        </w:rPr>
        <w:tab/>
        <w:t xml:space="preserve"> области осуществляются мероприятия, направленные </w:t>
      </w:r>
      <w:proofErr w:type="gramStart"/>
      <w:r w:rsidRPr="00967F1B">
        <w:rPr>
          <w:rFonts w:cs="Times New Roman"/>
          <w:sz w:val="28"/>
          <w:szCs w:val="28"/>
        </w:rPr>
        <w:t>на</w:t>
      </w:r>
      <w:proofErr w:type="gramEnd"/>
      <w:r w:rsidRPr="00967F1B">
        <w:rPr>
          <w:rFonts w:cs="Times New Roman"/>
          <w:sz w:val="28"/>
          <w:szCs w:val="28"/>
        </w:rPr>
        <w:t>:</w:t>
      </w:r>
    </w:p>
    <w:p w:rsidR="00616B23" w:rsidRPr="00967F1B" w:rsidRDefault="00616B23" w:rsidP="00576D48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  <w:r w:rsidRPr="00967F1B">
        <w:rPr>
          <w:rFonts w:cs="Times New Roman"/>
          <w:sz w:val="28"/>
          <w:szCs w:val="28"/>
        </w:rPr>
        <w:t>организаци</w:t>
      </w:r>
      <w:r w:rsidR="00864BEE" w:rsidRPr="00967F1B">
        <w:rPr>
          <w:rFonts w:cs="Times New Roman"/>
          <w:sz w:val="28"/>
          <w:szCs w:val="28"/>
        </w:rPr>
        <w:t>ю</w:t>
      </w:r>
      <w:r w:rsidRPr="00967F1B">
        <w:rPr>
          <w:rFonts w:cs="Times New Roman"/>
          <w:sz w:val="28"/>
          <w:szCs w:val="28"/>
        </w:rPr>
        <w:t xml:space="preserve"> занятий оздоровительной физической культурой граждан пожилого возраста;</w:t>
      </w:r>
    </w:p>
    <w:p w:rsidR="00616B23" w:rsidRPr="00967F1B" w:rsidRDefault="00616B23" w:rsidP="00576D48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  <w:r w:rsidRPr="00967F1B">
        <w:rPr>
          <w:rFonts w:cs="Times New Roman"/>
          <w:sz w:val="28"/>
          <w:szCs w:val="28"/>
        </w:rPr>
        <w:t>обучение правилам здорового образа жизни гражданам пожилого возраста;</w:t>
      </w:r>
    </w:p>
    <w:p w:rsidR="00616B23" w:rsidRPr="00967F1B" w:rsidRDefault="00616B23" w:rsidP="00576D48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  <w:r w:rsidRPr="00967F1B">
        <w:rPr>
          <w:rFonts w:cs="Times New Roman"/>
          <w:sz w:val="28"/>
          <w:szCs w:val="28"/>
        </w:rPr>
        <w:t>обслуживание пожилых граждан и инвалидов, нуждающихся в социальном обслуживании, с применением стационарозамещающих технологий;</w:t>
      </w:r>
    </w:p>
    <w:p w:rsidR="00616B23" w:rsidRPr="00967F1B" w:rsidRDefault="00616B23" w:rsidP="00576D48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  <w:r w:rsidRPr="00967F1B">
        <w:rPr>
          <w:rFonts w:cs="Times New Roman"/>
          <w:sz w:val="28"/>
          <w:szCs w:val="28"/>
        </w:rPr>
        <w:t>обучение специалистов учреждений социального обслуживания новым технологиям в рамках системы долговременного ухода.</w:t>
      </w:r>
    </w:p>
    <w:p w:rsidR="00B4389C" w:rsidRPr="00967F1B" w:rsidRDefault="00B4389C" w:rsidP="00B4389C">
      <w:pPr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 w:rsidRPr="00967F1B">
        <w:rPr>
          <w:sz w:val="28"/>
          <w:szCs w:val="28"/>
        </w:rPr>
        <w:t>С 2020 года в рамках государственной программы реализуется мероприятия Плана мероприятий («дорожной карты») по реализации пилотного проекта по созданию системы долговременного ухода на территории Новосибирской области за гражданами пожилого возраста и инвалидами в рамках федерального проекта «Старшее поколение» национального проекта «Демография» на 2020-2022 годы», утвержденного постановлением Правительства Новосибирской области от 09.12.2019 № 463-п (далее – «дорожная карта»).</w:t>
      </w:r>
      <w:proofErr w:type="gramEnd"/>
    </w:p>
    <w:p w:rsidR="00B4389C" w:rsidRPr="00967F1B" w:rsidRDefault="00B4389C" w:rsidP="00B4389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967F1B">
        <w:rPr>
          <w:sz w:val="28"/>
          <w:szCs w:val="28"/>
        </w:rPr>
        <w:t>В рамках реализации мероприятий «дорожной карты» планируется:</w:t>
      </w:r>
    </w:p>
    <w:p w:rsidR="00B4389C" w:rsidRPr="00967F1B" w:rsidRDefault="00B4389C" w:rsidP="00B4389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967F1B">
        <w:rPr>
          <w:sz w:val="28"/>
          <w:szCs w:val="28"/>
        </w:rPr>
        <w:t xml:space="preserve">1) предоставление иных межбюджетных трансфертов местным бюджетам </w:t>
      </w:r>
      <w:proofErr w:type="gramStart"/>
      <w:r w:rsidRPr="00967F1B">
        <w:rPr>
          <w:sz w:val="28"/>
          <w:szCs w:val="28"/>
        </w:rPr>
        <w:t>на</w:t>
      </w:r>
      <w:proofErr w:type="gramEnd"/>
      <w:r w:rsidRPr="00967F1B">
        <w:rPr>
          <w:sz w:val="28"/>
          <w:szCs w:val="28"/>
        </w:rPr>
        <w:t>:</w:t>
      </w:r>
    </w:p>
    <w:p w:rsidR="00B4389C" w:rsidRPr="00967F1B" w:rsidRDefault="00B4389C" w:rsidP="00B4389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967F1B">
        <w:rPr>
          <w:sz w:val="28"/>
          <w:szCs w:val="28"/>
        </w:rPr>
        <w:t>создание и осуществление деятельности территориальных координационных центров, осуществляющих координацию деятельности участников системы межведомственного взаимодействия на территории муниципальных образований и городских округов Новосибирской области;</w:t>
      </w:r>
    </w:p>
    <w:p w:rsidR="00B4389C" w:rsidRPr="00967F1B" w:rsidRDefault="00B4389C" w:rsidP="00B4389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967F1B">
        <w:rPr>
          <w:sz w:val="28"/>
          <w:szCs w:val="28"/>
        </w:rPr>
        <w:t>организацию работы специалистов по социальной работе (социальных координаторов) по сопровождению граждан старшего поколения, нуждающихся в социальном обслуживании и социальном сопровождении;</w:t>
      </w:r>
    </w:p>
    <w:p w:rsidR="00B4389C" w:rsidRPr="00967F1B" w:rsidRDefault="00B4389C" w:rsidP="00B4389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967F1B">
        <w:rPr>
          <w:sz w:val="28"/>
          <w:szCs w:val="28"/>
        </w:rPr>
        <w:t>обеспечение постороннего ухода  на дому, направленного на реализацию основных жизненных потребностей граждан с ограниченными возможностями и пожилых жителей, частично или полностью утративших способность к самообслуживанию;</w:t>
      </w:r>
    </w:p>
    <w:p w:rsidR="00B4389C" w:rsidRPr="00967F1B" w:rsidRDefault="00B4389C" w:rsidP="00B4389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967F1B">
        <w:rPr>
          <w:sz w:val="28"/>
          <w:szCs w:val="28"/>
        </w:rPr>
        <w:t>организацию деятельности служб «мобильная бригада».</w:t>
      </w:r>
    </w:p>
    <w:p w:rsidR="00532D89" w:rsidRPr="00967F1B" w:rsidRDefault="00532D89" w:rsidP="00532D89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967F1B">
        <w:rPr>
          <w:sz w:val="28"/>
          <w:szCs w:val="28"/>
        </w:rPr>
        <w:lastRenderedPageBreak/>
        <w:tab/>
      </w:r>
      <w:proofErr w:type="gramStart"/>
      <w:r w:rsidR="00B4389C" w:rsidRPr="00967F1B">
        <w:rPr>
          <w:sz w:val="28"/>
          <w:szCs w:val="28"/>
        </w:rPr>
        <w:t xml:space="preserve">Реализация мероприятий осуществляется путем предоставления местным бюджетам </w:t>
      </w:r>
      <w:r w:rsidRPr="00967F1B">
        <w:rPr>
          <w:sz w:val="28"/>
          <w:szCs w:val="28"/>
        </w:rPr>
        <w:t xml:space="preserve">межбюджетных </w:t>
      </w:r>
      <w:r w:rsidR="00B4389C" w:rsidRPr="00967F1B">
        <w:rPr>
          <w:sz w:val="28"/>
          <w:szCs w:val="28"/>
        </w:rPr>
        <w:t xml:space="preserve">трансфертов на основании </w:t>
      </w:r>
      <w:r w:rsidRPr="00967F1B">
        <w:rPr>
          <w:sz w:val="28"/>
          <w:szCs w:val="28"/>
        </w:rPr>
        <w:t>Порядка предоставления и распределения субсидий из областного бюджета Новосибирской области бюджетам муниципальных образований Новосибирской области в рамках реализации государственной программы Новосибирской области «Социальная поддержка в Новосибирской области» согласно приложению № 4 к государственной программе</w:t>
      </w:r>
      <w:r w:rsidRPr="00967F1B">
        <w:rPr>
          <w:rFonts w:cs="Times New Roman"/>
          <w:sz w:val="28"/>
          <w:szCs w:val="28"/>
        </w:rPr>
        <w:t xml:space="preserve">, а также </w:t>
      </w:r>
      <w:r w:rsidRPr="00967F1B">
        <w:rPr>
          <w:sz w:val="28"/>
          <w:szCs w:val="28"/>
        </w:rPr>
        <w:t>Методики распределения и правил предоставления иных межбюджетных трансфертов бюджетам муниципальных образований из областного бюджета</w:t>
      </w:r>
      <w:proofErr w:type="gramEnd"/>
      <w:r w:rsidRPr="00967F1B">
        <w:rPr>
          <w:sz w:val="28"/>
          <w:szCs w:val="28"/>
        </w:rPr>
        <w:t xml:space="preserve"> Новосибирской области в рамках реализации государственной программы Новосибирской области «</w:t>
      </w:r>
      <w:proofErr w:type="gramStart"/>
      <w:r w:rsidRPr="00967F1B">
        <w:rPr>
          <w:sz w:val="28"/>
          <w:szCs w:val="28"/>
        </w:rPr>
        <w:t>Социальная</w:t>
      </w:r>
      <w:proofErr w:type="gramEnd"/>
      <w:r w:rsidRPr="00967F1B">
        <w:rPr>
          <w:sz w:val="28"/>
          <w:szCs w:val="28"/>
        </w:rPr>
        <w:t xml:space="preserve"> поддержка в Новосибирской области» согласно приложению № 5 к государственной программе;</w:t>
      </w:r>
    </w:p>
    <w:p w:rsidR="00E26510" w:rsidRPr="00967F1B" w:rsidRDefault="00E26510" w:rsidP="00E26510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967F1B">
        <w:rPr>
          <w:sz w:val="28"/>
          <w:szCs w:val="28"/>
        </w:rPr>
        <w:tab/>
      </w:r>
      <w:r w:rsidR="00B4389C" w:rsidRPr="00967F1B">
        <w:rPr>
          <w:sz w:val="28"/>
          <w:szCs w:val="28"/>
        </w:rPr>
        <w:t xml:space="preserve">2) улучшение условий проживания граждан пожилого возраста в учреждениях, осуществляющих социальное обслуживание граждан пожилого возраста и инвалидов. </w:t>
      </w:r>
      <w:proofErr w:type="gramStart"/>
      <w:r w:rsidR="00B4389C" w:rsidRPr="00967F1B">
        <w:rPr>
          <w:sz w:val="28"/>
          <w:szCs w:val="28"/>
        </w:rPr>
        <w:t>Мероприятие осуществляется путем предоставления субсидий автономны</w:t>
      </w:r>
      <w:r w:rsidR="00B74918">
        <w:rPr>
          <w:sz w:val="28"/>
          <w:szCs w:val="28"/>
        </w:rPr>
        <w:t>м</w:t>
      </w:r>
      <w:bookmarkStart w:id="0" w:name="_GoBack"/>
      <w:bookmarkEnd w:id="0"/>
      <w:r w:rsidR="00B4389C" w:rsidRPr="00967F1B">
        <w:rPr>
          <w:sz w:val="28"/>
          <w:szCs w:val="28"/>
        </w:rPr>
        <w:t xml:space="preserve"> учреждениям, подведомственным министерству (на основании соглашений, заключенных между министерством и п</w:t>
      </w:r>
      <w:r w:rsidRPr="00967F1B">
        <w:rPr>
          <w:sz w:val="28"/>
          <w:szCs w:val="28"/>
        </w:rPr>
        <w:t>одведомственными учреждениями), а также путем предоставления местным бюджетам иных межбюджетных трансфертов на основании Порядка предоставления и распределения субсидий из областного бюджета Новосибирской области бюджетам муниципальных образований Новосибирской области в рамках реализации государственной программы Новосибирской области «Социальная поддержка в Новосибирской области» согласно приложению № 4 к</w:t>
      </w:r>
      <w:proofErr w:type="gramEnd"/>
      <w:r w:rsidRPr="00967F1B">
        <w:rPr>
          <w:sz w:val="28"/>
          <w:szCs w:val="28"/>
        </w:rPr>
        <w:t xml:space="preserve"> государственной программе</w:t>
      </w:r>
      <w:r w:rsidRPr="00967F1B">
        <w:rPr>
          <w:rFonts w:cs="Times New Roman"/>
          <w:sz w:val="28"/>
          <w:szCs w:val="28"/>
        </w:rPr>
        <w:t xml:space="preserve">, а также </w:t>
      </w:r>
      <w:r w:rsidRPr="00967F1B">
        <w:rPr>
          <w:sz w:val="28"/>
          <w:szCs w:val="28"/>
        </w:rPr>
        <w:t>Методики распределения и правил предоставления иных межбюджетных трансфертов бюджетам муниципальных образований из областного бюджета Новосибирской области в рамках реализации государственной программы Новосибирской области «</w:t>
      </w:r>
      <w:proofErr w:type="gramStart"/>
      <w:r w:rsidRPr="00967F1B">
        <w:rPr>
          <w:sz w:val="28"/>
          <w:szCs w:val="28"/>
        </w:rPr>
        <w:t>Социальная</w:t>
      </w:r>
      <w:proofErr w:type="gramEnd"/>
      <w:r w:rsidRPr="00967F1B">
        <w:rPr>
          <w:sz w:val="28"/>
          <w:szCs w:val="28"/>
        </w:rPr>
        <w:t xml:space="preserve"> поддержка в Новосибирской области» согласно приложению № 5 к государственной программе.</w:t>
      </w:r>
    </w:p>
    <w:p w:rsidR="00B4389C" w:rsidRPr="00967F1B" w:rsidRDefault="00B4389C" w:rsidP="00B4389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967F1B">
        <w:rPr>
          <w:sz w:val="28"/>
          <w:szCs w:val="28"/>
        </w:rPr>
        <w:t xml:space="preserve">На базе ГАУ СО НСО «Новосибирский областной геронтологический центр» будет создан единый региональный </w:t>
      </w:r>
      <w:r w:rsidRPr="00967F1B">
        <w:rPr>
          <w:sz w:val="28"/>
          <w:szCs w:val="28"/>
          <w:lang w:val="en-US"/>
        </w:rPr>
        <w:t>call</w:t>
      </w:r>
      <w:r w:rsidRPr="00967F1B">
        <w:rPr>
          <w:sz w:val="28"/>
          <w:szCs w:val="28"/>
        </w:rPr>
        <w:t>-центр по информационному сопровождению работы территориальных координационных центров по выявлению, паспортизации и маршрутизации граждан старшего возраста и инвалидов, нуждающихся в получении социальной и медицинской помощи.</w:t>
      </w:r>
    </w:p>
    <w:p w:rsidR="00B57930" w:rsidRPr="00967F1B" w:rsidRDefault="00B57930" w:rsidP="00576D48">
      <w:pPr>
        <w:autoSpaceDE w:val="0"/>
        <w:autoSpaceDN w:val="0"/>
        <w:adjustRightInd w:val="0"/>
        <w:ind w:firstLine="709"/>
        <w:rPr>
          <w:rFonts w:eastAsia="Times New Roman" w:cs="Times New Roman"/>
          <w:bCs/>
          <w:sz w:val="28"/>
          <w:szCs w:val="28"/>
        </w:rPr>
      </w:pPr>
      <w:r w:rsidRPr="00967F1B">
        <w:rPr>
          <w:rFonts w:eastAsia="Times New Roman" w:cs="Times New Roman"/>
          <w:bCs/>
          <w:sz w:val="28"/>
          <w:szCs w:val="28"/>
        </w:rPr>
        <w:t>Основное мероприятие</w:t>
      </w:r>
      <w:r w:rsidR="00425BDE" w:rsidRPr="00967F1B">
        <w:rPr>
          <w:rFonts w:eastAsia="Times New Roman" w:cs="Times New Roman"/>
          <w:bCs/>
          <w:sz w:val="28"/>
          <w:szCs w:val="28"/>
        </w:rPr>
        <w:t> </w:t>
      </w:r>
      <w:r w:rsidRPr="00967F1B">
        <w:rPr>
          <w:rFonts w:eastAsia="Times New Roman" w:cs="Times New Roman"/>
          <w:bCs/>
          <w:sz w:val="28"/>
          <w:szCs w:val="28"/>
        </w:rPr>
        <w:t>1.2.2.1.1.</w:t>
      </w:r>
      <w:r w:rsidR="001224B4" w:rsidRPr="00967F1B">
        <w:rPr>
          <w:rFonts w:eastAsia="Times New Roman" w:cs="Times New Roman"/>
          <w:bCs/>
          <w:sz w:val="28"/>
          <w:szCs w:val="28"/>
        </w:rPr>
        <w:t>2</w:t>
      </w:r>
      <w:r w:rsidRPr="00967F1B">
        <w:rPr>
          <w:rFonts w:eastAsia="Times New Roman" w:cs="Times New Roman"/>
          <w:bCs/>
          <w:sz w:val="28"/>
          <w:szCs w:val="28"/>
        </w:rPr>
        <w:t>.</w:t>
      </w:r>
      <w:r w:rsidR="000906FC" w:rsidRPr="00967F1B">
        <w:rPr>
          <w:rFonts w:eastAsia="Times New Roman" w:cs="Times New Roman"/>
          <w:bCs/>
          <w:sz w:val="28"/>
          <w:szCs w:val="28"/>
        </w:rPr>
        <w:t> </w:t>
      </w:r>
      <w:r w:rsidR="001224B4" w:rsidRPr="00967F1B">
        <w:rPr>
          <w:rFonts w:eastAsia="Times New Roman" w:cs="Times New Roman"/>
          <w:bCs/>
          <w:sz w:val="28"/>
          <w:szCs w:val="28"/>
        </w:rPr>
        <w:t>Оказание дополнительной поддержки граждан  пожилого возраста, в том числе ветеранов труда</w:t>
      </w:r>
      <w:r w:rsidRPr="00967F1B">
        <w:rPr>
          <w:rFonts w:eastAsia="Times New Roman" w:cs="Times New Roman"/>
          <w:bCs/>
          <w:sz w:val="28"/>
          <w:szCs w:val="28"/>
        </w:rPr>
        <w:t>.</w:t>
      </w:r>
    </w:p>
    <w:p w:rsidR="00732479" w:rsidRPr="00967F1B" w:rsidRDefault="00732479" w:rsidP="00576D48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967F1B">
        <w:rPr>
          <w:rFonts w:eastAsiaTheme="minorHAnsi" w:cs="Times New Roman"/>
          <w:sz w:val="28"/>
          <w:szCs w:val="28"/>
          <w:lang w:eastAsia="en-US"/>
        </w:rPr>
        <w:t>В рамках реализации мероприятия планируется:</w:t>
      </w:r>
    </w:p>
    <w:p w:rsidR="00B4389C" w:rsidRPr="00967F1B" w:rsidRDefault="000A0BF9" w:rsidP="00B4389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967F1B">
        <w:rPr>
          <w:sz w:val="28"/>
          <w:szCs w:val="28"/>
        </w:rPr>
        <w:t>1</w:t>
      </w:r>
      <w:r w:rsidR="000906FC" w:rsidRPr="00967F1B">
        <w:rPr>
          <w:sz w:val="28"/>
          <w:szCs w:val="28"/>
        </w:rPr>
        <w:t>) </w:t>
      </w:r>
      <w:r w:rsidR="00B4389C" w:rsidRPr="00967F1B">
        <w:rPr>
          <w:sz w:val="28"/>
          <w:szCs w:val="28"/>
        </w:rPr>
        <w:t xml:space="preserve">мероприятия по оказанию единовременной финансовой поддержки </w:t>
      </w:r>
      <w:proofErr w:type="gramStart"/>
      <w:r w:rsidR="00B4389C" w:rsidRPr="00967F1B">
        <w:rPr>
          <w:sz w:val="28"/>
          <w:szCs w:val="28"/>
        </w:rPr>
        <w:t>на</w:t>
      </w:r>
      <w:proofErr w:type="gramEnd"/>
      <w:r w:rsidR="00B4389C" w:rsidRPr="00967F1B">
        <w:rPr>
          <w:sz w:val="28"/>
          <w:szCs w:val="28"/>
        </w:rPr>
        <w:t>:</w:t>
      </w:r>
    </w:p>
    <w:p w:rsidR="00B4389C" w:rsidRPr="00967F1B" w:rsidRDefault="00B4389C" w:rsidP="00B4389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967F1B">
        <w:rPr>
          <w:sz w:val="28"/>
          <w:szCs w:val="28"/>
        </w:rPr>
        <w:t>организацию поездок участников Великой Отечественной войны к местам боев в рамках постановления Правительства Новосибирской области от 26.05.2014 № 209-п «О Порядке оказания финансовой единовременной поддержки на организацию поездок участников Великой Отечественной войны к местам боев»;</w:t>
      </w:r>
    </w:p>
    <w:p w:rsidR="00B4389C" w:rsidRPr="00967F1B" w:rsidRDefault="00B4389C" w:rsidP="00B4389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967F1B">
        <w:rPr>
          <w:sz w:val="28"/>
          <w:szCs w:val="28"/>
        </w:rPr>
        <w:lastRenderedPageBreak/>
        <w:t>организацию поездок близких родственников погибших участников Великой Отечественной войны к местам их захоронения на основании постановления Правительства Новосибирской области от 26.05.2014 № 210-п «О Порядке оказания финансовой единовременной поддержки на организацию поездок близких родственников (вдова, вдовец, брат, сестра, сын, дочь) погибших участников Великой Отечественной войны к местам их захоронения»</w:t>
      </w:r>
      <w:r w:rsidR="00E0066E" w:rsidRPr="00967F1B">
        <w:rPr>
          <w:sz w:val="28"/>
          <w:szCs w:val="28"/>
        </w:rPr>
        <w:t>;</w:t>
      </w:r>
      <w:r w:rsidRPr="00967F1B">
        <w:rPr>
          <w:sz w:val="28"/>
          <w:szCs w:val="28"/>
        </w:rPr>
        <w:t xml:space="preserve"> </w:t>
      </w:r>
    </w:p>
    <w:p w:rsidR="00B4389C" w:rsidRPr="00967F1B" w:rsidRDefault="00B4389C" w:rsidP="00B4389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967F1B">
        <w:rPr>
          <w:sz w:val="28"/>
          <w:szCs w:val="28"/>
        </w:rPr>
        <w:t>семьям участников Великой Отечественной войны 1941-1945 годов, умерших до 12.12.1990, на приобретение надгробных памятников в рамках реализации постановления Правительства Новосибирской области от 15.07.2014 № 278-п «О Порядке оказания финансовой единовременной поддержки семьям участников Великой Отечественной войны 1941-1945 годов, умерших до 12 июня 1990 года, на приобретение надгробных памятников»;</w:t>
      </w:r>
    </w:p>
    <w:p w:rsidR="00B4389C" w:rsidRPr="00967F1B" w:rsidRDefault="000A0BF9" w:rsidP="00B4389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967F1B">
        <w:rPr>
          <w:sz w:val="28"/>
          <w:szCs w:val="28"/>
        </w:rPr>
        <w:t>2</w:t>
      </w:r>
      <w:r w:rsidR="000906FC" w:rsidRPr="00967F1B">
        <w:rPr>
          <w:sz w:val="28"/>
          <w:szCs w:val="28"/>
        </w:rPr>
        <w:t>) </w:t>
      </w:r>
      <w:r w:rsidR="00B4389C" w:rsidRPr="00967F1B">
        <w:rPr>
          <w:sz w:val="28"/>
          <w:szCs w:val="28"/>
        </w:rPr>
        <w:t>мероприятие по обеспечению основания для реализации права на меры социальной поддержки ветера</w:t>
      </w:r>
      <w:r w:rsidRPr="00967F1B">
        <w:rPr>
          <w:sz w:val="28"/>
          <w:szCs w:val="28"/>
        </w:rPr>
        <w:t xml:space="preserve">нам труда Новосибирской области (приобретение удостоверений «Ветеран труда»). </w:t>
      </w:r>
    </w:p>
    <w:p w:rsidR="00E26510" w:rsidRPr="00967F1B" w:rsidRDefault="00E26510" w:rsidP="00E26510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967F1B">
        <w:rPr>
          <w:sz w:val="28"/>
          <w:szCs w:val="28"/>
        </w:rPr>
        <w:tab/>
      </w:r>
      <w:r w:rsidR="00A64A38" w:rsidRPr="00967F1B">
        <w:rPr>
          <w:sz w:val="28"/>
          <w:szCs w:val="28"/>
        </w:rPr>
        <w:t>В</w:t>
      </w:r>
      <w:r w:rsidR="00B4389C" w:rsidRPr="00967F1B">
        <w:rPr>
          <w:sz w:val="28"/>
          <w:szCs w:val="28"/>
        </w:rPr>
        <w:t xml:space="preserve"> рамках основного мероприятия предусмотрено проведение реконструкций, работ по ремонту учреждений социального обслуживания муниципальных районов Новосибирской области, их структурных подразделений, отделений, филиалов в целях повышения качества социального обслуживания и обустройству зданий под учреждения социального обслуживания. </w:t>
      </w:r>
      <w:proofErr w:type="gramStart"/>
      <w:r w:rsidR="00B4389C" w:rsidRPr="00967F1B">
        <w:rPr>
          <w:sz w:val="28"/>
          <w:szCs w:val="28"/>
        </w:rPr>
        <w:t xml:space="preserve">Реализация мероприятия осуществляется путем предоставления местным бюджетам </w:t>
      </w:r>
      <w:r w:rsidRPr="00967F1B">
        <w:rPr>
          <w:sz w:val="28"/>
          <w:szCs w:val="28"/>
        </w:rPr>
        <w:t xml:space="preserve">иных </w:t>
      </w:r>
      <w:r w:rsidR="00B4389C" w:rsidRPr="00967F1B">
        <w:rPr>
          <w:sz w:val="28"/>
          <w:szCs w:val="28"/>
        </w:rPr>
        <w:t xml:space="preserve">межбюджетных трансфертом на основании </w:t>
      </w:r>
      <w:r w:rsidRPr="00967F1B">
        <w:rPr>
          <w:sz w:val="28"/>
          <w:szCs w:val="28"/>
        </w:rPr>
        <w:t>Порядка предоставления и распределения субсидий из областного бюджета Новосибирской области бюджетам муниципальных образований Новосибирской области в рамках реализации государственной программы Новосибирской области «Социальная поддержка в Новосибирской области» согласно приложению № 4 к государственной программе</w:t>
      </w:r>
      <w:r w:rsidRPr="00967F1B">
        <w:rPr>
          <w:rFonts w:cs="Times New Roman"/>
          <w:sz w:val="28"/>
          <w:szCs w:val="28"/>
        </w:rPr>
        <w:t xml:space="preserve">, а также </w:t>
      </w:r>
      <w:r w:rsidRPr="00967F1B">
        <w:rPr>
          <w:sz w:val="28"/>
          <w:szCs w:val="28"/>
        </w:rPr>
        <w:t>Методики распределения и правил предоставления иных межбюджетных трансфертов бюджетам муниципальных образований из областного</w:t>
      </w:r>
      <w:proofErr w:type="gramEnd"/>
      <w:r w:rsidRPr="00967F1B">
        <w:rPr>
          <w:sz w:val="28"/>
          <w:szCs w:val="28"/>
        </w:rPr>
        <w:t xml:space="preserve"> бюджета Новосибирской области в рамках реализации государственной программы Новосибирской области «</w:t>
      </w:r>
      <w:proofErr w:type="gramStart"/>
      <w:r w:rsidRPr="00967F1B">
        <w:rPr>
          <w:sz w:val="28"/>
          <w:szCs w:val="28"/>
        </w:rPr>
        <w:t>Социальная</w:t>
      </w:r>
      <w:proofErr w:type="gramEnd"/>
      <w:r w:rsidRPr="00967F1B">
        <w:rPr>
          <w:sz w:val="28"/>
          <w:szCs w:val="28"/>
        </w:rPr>
        <w:t xml:space="preserve"> поддержка в Новосибирской области» согласно приложению № 5 к государственной программе.</w:t>
      </w:r>
    </w:p>
    <w:p w:rsidR="00A64A38" w:rsidRPr="00967F1B" w:rsidRDefault="00A64A38" w:rsidP="00E26510">
      <w:pPr>
        <w:autoSpaceDE w:val="0"/>
        <w:autoSpaceDN w:val="0"/>
        <w:adjustRightInd w:val="0"/>
        <w:ind w:firstLine="539"/>
        <w:rPr>
          <w:sz w:val="28"/>
          <w:szCs w:val="28"/>
        </w:rPr>
      </w:pPr>
      <w:r w:rsidRPr="00967F1B">
        <w:rPr>
          <w:sz w:val="28"/>
          <w:szCs w:val="28"/>
        </w:rPr>
        <w:t>Кроме того, в рамках основного мероприятия предусмотрено чествование Героев Советского Союза, Героев Социалистическ</w:t>
      </w:r>
      <w:r w:rsidR="00FF2429" w:rsidRPr="00967F1B">
        <w:rPr>
          <w:sz w:val="28"/>
          <w:szCs w:val="28"/>
        </w:rPr>
        <w:t>ого Труда, Героев Российской Федерации</w:t>
      </w:r>
      <w:r w:rsidRPr="00967F1B">
        <w:rPr>
          <w:sz w:val="28"/>
          <w:szCs w:val="28"/>
        </w:rPr>
        <w:t>,</w:t>
      </w:r>
      <w:r w:rsidR="00FF2429" w:rsidRPr="00967F1B">
        <w:rPr>
          <w:sz w:val="28"/>
          <w:szCs w:val="28"/>
        </w:rPr>
        <w:t xml:space="preserve"> Героев Труда Российской Федерации,</w:t>
      </w:r>
      <w:r w:rsidRPr="00967F1B">
        <w:rPr>
          <w:sz w:val="28"/>
          <w:szCs w:val="28"/>
        </w:rPr>
        <w:t xml:space="preserve"> полных кавалеров орденов Славы и Трудовой Славы,  ветеранов войны и активистов ветеранского движения. </w:t>
      </w:r>
      <w:proofErr w:type="gramStart"/>
      <w:r w:rsidR="00E26510" w:rsidRPr="00967F1B">
        <w:rPr>
          <w:sz w:val="28"/>
          <w:szCs w:val="28"/>
        </w:rPr>
        <w:t>Мероприятие</w:t>
      </w:r>
      <w:r w:rsidRPr="00967F1B">
        <w:rPr>
          <w:sz w:val="28"/>
          <w:szCs w:val="28"/>
        </w:rPr>
        <w:t xml:space="preserve"> реализуются за счет областного бюджета путем предоставления субсидий некоммерческим организациям на основе конкурсного отбора, организацию и проведение которого осуществляет министерство на основании приказа об объявлении конкурса (на основании </w:t>
      </w:r>
      <w:r w:rsidR="00E26510" w:rsidRPr="00967F1B">
        <w:rPr>
          <w:sz w:val="28"/>
          <w:szCs w:val="28"/>
        </w:rPr>
        <w:t xml:space="preserve">Порядка предоставления и определения объема субсидий некоммерческим организациям, не являющимся государственными (муниципальными) учреждениями, в рамках реализации государственной программы Новосибирской области «Социальная поддержка в Новосибирской области» согласно приложению № 3 к постановлению </w:t>
      </w:r>
      <w:r w:rsidR="00E26510" w:rsidRPr="00967F1B">
        <w:rPr>
          <w:sz w:val="28"/>
          <w:szCs w:val="28"/>
        </w:rPr>
        <w:lastRenderedPageBreak/>
        <w:t>Правительства</w:t>
      </w:r>
      <w:proofErr w:type="gramEnd"/>
      <w:r w:rsidR="00E26510" w:rsidRPr="00967F1B">
        <w:rPr>
          <w:sz w:val="28"/>
          <w:szCs w:val="28"/>
        </w:rPr>
        <w:t xml:space="preserve"> </w:t>
      </w:r>
      <w:proofErr w:type="gramStart"/>
      <w:r w:rsidR="00E26510" w:rsidRPr="00967F1B">
        <w:rPr>
          <w:sz w:val="28"/>
          <w:szCs w:val="28"/>
        </w:rPr>
        <w:t>Новосибирской области об утверждении государственной программы)</w:t>
      </w:r>
      <w:r w:rsidRPr="00967F1B">
        <w:rPr>
          <w:sz w:val="28"/>
          <w:szCs w:val="28"/>
        </w:rPr>
        <w:t>.</w:t>
      </w:r>
      <w:proofErr w:type="gramEnd"/>
    </w:p>
    <w:p w:rsidR="004C3207" w:rsidRPr="00967F1B" w:rsidRDefault="004C3207" w:rsidP="00576D48">
      <w:pPr>
        <w:pStyle w:val="ConsPlusNormal"/>
        <w:ind w:firstLine="709"/>
        <w:jc w:val="both"/>
        <w:outlineLvl w:val="4"/>
        <w:rPr>
          <w:sz w:val="28"/>
          <w:szCs w:val="28"/>
        </w:rPr>
      </w:pPr>
      <w:r w:rsidRPr="00967F1B">
        <w:rPr>
          <w:sz w:val="28"/>
          <w:szCs w:val="28"/>
        </w:rPr>
        <w:t>Реализация указанных мероприятий осуществляется за счет средств областного бюджета Новосибирской области.</w:t>
      </w:r>
    </w:p>
    <w:p w:rsidR="00543D47" w:rsidRPr="00967F1B" w:rsidRDefault="00543D47" w:rsidP="00543D47">
      <w:pPr>
        <w:pStyle w:val="ConsPlusNormal"/>
        <w:ind w:firstLine="709"/>
        <w:jc w:val="both"/>
        <w:outlineLvl w:val="2"/>
        <w:rPr>
          <w:sz w:val="28"/>
          <w:szCs w:val="28"/>
        </w:rPr>
      </w:pPr>
      <w:r w:rsidRPr="00967F1B">
        <w:rPr>
          <w:sz w:val="28"/>
          <w:szCs w:val="28"/>
        </w:rPr>
        <w:t xml:space="preserve">Перечень основных мероприятий Подпрограммы 2 государственной программы приведен в </w:t>
      </w:r>
      <w:hyperlink r:id="rId9" w:history="1">
        <w:r w:rsidRPr="00967F1B">
          <w:rPr>
            <w:sz w:val="28"/>
            <w:szCs w:val="28"/>
          </w:rPr>
          <w:t>приложении № 2</w:t>
        </w:r>
      </w:hyperlink>
      <w:r w:rsidRPr="00967F1B">
        <w:rPr>
          <w:sz w:val="28"/>
          <w:szCs w:val="28"/>
        </w:rPr>
        <w:t xml:space="preserve"> «Основные мероприятия государственной программы Новосибирской области «</w:t>
      </w:r>
      <w:proofErr w:type="gramStart"/>
      <w:r w:rsidRPr="00967F1B">
        <w:rPr>
          <w:sz w:val="28"/>
          <w:szCs w:val="28"/>
        </w:rPr>
        <w:t>Социальная</w:t>
      </w:r>
      <w:proofErr w:type="gramEnd"/>
      <w:r w:rsidRPr="00967F1B">
        <w:rPr>
          <w:sz w:val="28"/>
          <w:szCs w:val="28"/>
        </w:rPr>
        <w:t xml:space="preserve"> поддержка в Новосибирской области» к государственной программе.</w:t>
      </w:r>
    </w:p>
    <w:p w:rsidR="00CC02B1" w:rsidRPr="00967F1B" w:rsidRDefault="00CC02B1" w:rsidP="00966DF1">
      <w:pPr>
        <w:pStyle w:val="ConsPlusNormal"/>
        <w:ind w:firstLine="708"/>
        <w:jc w:val="center"/>
        <w:rPr>
          <w:sz w:val="28"/>
          <w:szCs w:val="28"/>
        </w:rPr>
      </w:pPr>
    </w:p>
    <w:p w:rsidR="001228A9" w:rsidRPr="00967F1B" w:rsidRDefault="00F21E30" w:rsidP="00576D48">
      <w:pPr>
        <w:pStyle w:val="ConsPlusNormal"/>
        <w:jc w:val="center"/>
        <w:rPr>
          <w:b/>
          <w:sz w:val="28"/>
          <w:szCs w:val="28"/>
        </w:rPr>
      </w:pPr>
      <w:r w:rsidRPr="00967F1B">
        <w:rPr>
          <w:b/>
          <w:sz w:val="28"/>
          <w:szCs w:val="28"/>
          <w:lang w:val="en-US"/>
        </w:rPr>
        <w:t>IV</w:t>
      </w:r>
      <w:r w:rsidRPr="00967F1B">
        <w:rPr>
          <w:b/>
          <w:sz w:val="28"/>
          <w:szCs w:val="28"/>
        </w:rPr>
        <w:t xml:space="preserve">. Ожидаемые и конечные </w:t>
      </w:r>
      <w:r w:rsidR="001228A9" w:rsidRPr="00967F1B">
        <w:rPr>
          <w:b/>
          <w:sz w:val="28"/>
          <w:szCs w:val="28"/>
        </w:rPr>
        <w:t xml:space="preserve">результаты </w:t>
      </w:r>
    </w:p>
    <w:p w:rsidR="00C15631" w:rsidRPr="00967F1B" w:rsidRDefault="00C15631" w:rsidP="00966DF1">
      <w:pPr>
        <w:pStyle w:val="ConsPlusNormal"/>
        <w:ind w:firstLine="708"/>
        <w:jc w:val="center"/>
        <w:rPr>
          <w:b/>
          <w:sz w:val="28"/>
          <w:szCs w:val="28"/>
        </w:rPr>
      </w:pPr>
    </w:p>
    <w:p w:rsidR="001228A9" w:rsidRPr="00967F1B" w:rsidRDefault="001228A9" w:rsidP="00576D48">
      <w:pPr>
        <w:pStyle w:val="ConsPlusNormal"/>
        <w:ind w:firstLine="709"/>
        <w:jc w:val="both"/>
        <w:rPr>
          <w:sz w:val="28"/>
          <w:szCs w:val="28"/>
        </w:rPr>
      </w:pPr>
      <w:r w:rsidRPr="00967F1B">
        <w:rPr>
          <w:sz w:val="28"/>
          <w:szCs w:val="28"/>
        </w:rPr>
        <w:t>Реализация мероприятий государственной программы позволит достичь следующ</w:t>
      </w:r>
      <w:r w:rsidR="00A80F90" w:rsidRPr="00967F1B">
        <w:rPr>
          <w:sz w:val="28"/>
          <w:szCs w:val="28"/>
        </w:rPr>
        <w:t>его результата:</w:t>
      </w:r>
    </w:p>
    <w:p w:rsidR="00693DFD" w:rsidRPr="00967F1B" w:rsidRDefault="00A80F90" w:rsidP="004456CB">
      <w:pPr>
        <w:pStyle w:val="ConsPlusNormal"/>
        <w:ind w:firstLine="709"/>
        <w:jc w:val="both"/>
        <w:rPr>
          <w:sz w:val="28"/>
          <w:szCs w:val="24"/>
        </w:rPr>
      </w:pPr>
      <w:r w:rsidRPr="00967F1B">
        <w:rPr>
          <w:sz w:val="28"/>
          <w:szCs w:val="24"/>
        </w:rPr>
        <w:t xml:space="preserve">количество граждан пожилого возраста, </w:t>
      </w:r>
      <w:r w:rsidR="00047212" w:rsidRPr="00967F1B">
        <w:rPr>
          <w:sz w:val="28"/>
          <w:szCs w:val="24"/>
        </w:rPr>
        <w:t>вовлеченных в мероприятия по поддержанию их социальной активности и адаптации,</w:t>
      </w:r>
      <w:r w:rsidR="00F74D84" w:rsidRPr="00967F1B">
        <w:rPr>
          <w:sz w:val="28"/>
          <w:szCs w:val="24"/>
        </w:rPr>
        <w:t xml:space="preserve"> </w:t>
      </w:r>
      <w:r w:rsidR="009437A9" w:rsidRPr="00967F1B">
        <w:rPr>
          <w:sz w:val="28"/>
          <w:szCs w:val="24"/>
        </w:rPr>
        <w:t>ежегодно будет составлять 40 730 человек (</w:t>
      </w:r>
      <w:r w:rsidR="00F74D84" w:rsidRPr="00967F1B">
        <w:rPr>
          <w:sz w:val="28"/>
          <w:szCs w:val="24"/>
        </w:rPr>
        <w:t xml:space="preserve">увеличится </w:t>
      </w:r>
      <w:r w:rsidR="009437A9" w:rsidRPr="00967F1B">
        <w:rPr>
          <w:sz w:val="28"/>
          <w:szCs w:val="24"/>
        </w:rPr>
        <w:t xml:space="preserve">нарастающим итогом </w:t>
      </w:r>
      <w:r w:rsidR="00F74D84" w:rsidRPr="00967F1B">
        <w:rPr>
          <w:sz w:val="28"/>
          <w:szCs w:val="24"/>
        </w:rPr>
        <w:t xml:space="preserve">с </w:t>
      </w:r>
      <w:r w:rsidR="00522011" w:rsidRPr="00967F1B">
        <w:rPr>
          <w:sz w:val="28"/>
          <w:szCs w:val="24"/>
        </w:rPr>
        <w:t>297 886  человек в 2021 году до 582 996</w:t>
      </w:r>
      <w:r w:rsidR="00F74D84" w:rsidRPr="00967F1B">
        <w:rPr>
          <w:sz w:val="28"/>
          <w:szCs w:val="24"/>
        </w:rPr>
        <w:t xml:space="preserve"> человек в 2028 году</w:t>
      </w:r>
      <w:r w:rsidR="009437A9" w:rsidRPr="00967F1B">
        <w:rPr>
          <w:sz w:val="28"/>
          <w:szCs w:val="24"/>
        </w:rPr>
        <w:t>)</w:t>
      </w:r>
      <w:r w:rsidR="00693DFD" w:rsidRPr="00967F1B">
        <w:rPr>
          <w:sz w:val="28"/>
          <w:szCs w:val="24"/>
        </w:rPr>
        <w:t>;</w:t>
      </w:r>
    </w:p>
    <w:p w:rsidR="00693DFD" w:rsidRPr="00967F1B" w:rsidRDefault="00693DFD" w:rsidP="00693DFD">
      <w:pPr>
        <w:pStyle w:val="ConsPlusNormal"/>
        <w:ind w:firstLine="709"/>
        <w:jc w:val="both"/>
        <w:rPr>
          <w:sz w:val="28"/>
        </w:rPr>
      </w:pPr>
      <w:r w:rsidRPr="00967F1B">
        <w:rPr>
          <w:sz w:val="28"/>
          <w:szCs w:val="24"/>
          <w:lang w:eastAsia="en-US"/>
        </w:rPr>
        <w:t>доля граждан пожилого возраста и инвалидов, обслуживаемых на дому, в общей численности граждан, состоящих на учете на получение надомного обслуживания</w:t>
      </w:r>
      <w:r w:rsidR="004B0B64" w:rsidRPr="00967F1B">
        <w:rPr>
          <w:sz w:val="28"/>
          <w:szCs w:val="24"/>
          <w:lang w:eastAsia="en-US"/>
        </w:rPr>
        <w:t>, ежегодно будет составлять 100,0%</w:t>
      </w:r>
      <w:r w:rsidRPr="00967F1B">
        <w:rPr>
          <w:sz w:val="28"/>
          <w:szCs w:val="24"/>
          <w:lang w:eastAsia="en-US"/>
        </w:rPr>
        <w:t>.</w:t>
      </w:r>
    </w:p>
    <w:p w:rsidR="00DF4A1C" w:rsidRPr="00967F1B" w:rsidRDefault="00DF4A1C" w:rsidP="00DF4A1C">
      <w:pPr>
        <w:ind w:firstLine="708"/>
        <w:rPr>
          <w:rFonts w:eastAsia="Times New Roman" w:cs="Times New Roman"/>
          <w:bCs/>
          <w:sz w:val="28"/>
          <w:szCs w:val="28"/>
        </w:rPr>
      </w:pPr>
      <w:r w:rsidRPr="00967F1B">
        <w:rPr>
          <w:rFonts w:eastAsia="Times New Roman" w:cs="Times New Roman"/>
          <w:bCs/>
          <w:sz w:val="28"/>
          <w:szCs w:val="28"/>
        </w:rPr>
        <w:t xml:space="preserve">Социальный эффект от реализации мероприятий проявится </w:t>
      </w:r>
      <w:proofErr w:type="gramStart"/>
      <w:r w:rsidRPr="00967F1B">
        <w:rPr>
          <w:rFonts w:eastAsia="Times New Roman" w:cs="Times New Roman"/>
          <w:bCs/>
          <w:sz w:val="28"/>
          <w:szCs w:val="28"/>
        </w:rPr>
        <w:t>в</w:t>
      </w:r>
      <w:proofErr w:type="gramEnd"/>
      <w:r w:rsidRPr="00967F1B">
        <w:rPr>
          <w:rFonts w:eastAsia="Times New Roman" w:cs="Times New Roman"/>
          <w:bCs/>
          <w:sz w:val="28"/>
          <w:szCs w:val="28"/>
        </w:rPr>
        <w:t>:</w:t>
      </w:r>
    </w:p>
    <w:p w:rsidR="00DF4A1C" w:rsidRPr="00967F1B" w:rsidRDefault="00DF4A1C" w:rsidP="00DF4A1C">
      <w:pPr>
        <w:ind w:firstLine="708"/>
        <w:rPr>
          <w:rFonts w:eastAsia="Times New Roman" w:cs="Times New Roman"/>
          <w:bCs/>
          <w:sz w:val="28"/>
          <w:szCs w:val="28"/>
        </w:rPr>
      </w:pPr>
      <w:proofErr w:type="gramStart"/>
      <w:r w:rsidRPr="00967F1B">
        <w:rPr>
          <w:rFonts w:eastAsia="Times New Roman" w:cs="Times New Roman"/>
          <w:bCs/>
          <w:sz w:val="28"/>
          <w:szCs w:val="28"/>
        </w:rPr>
        <w:t>увеличении</w:t>
      </w:r>
      <w:proofErr w:type="gramEnd"/>
      <w:r w:rsidRPr="00967F1B">
        <w:rPr>
          <w:rFonts w:eastAsia="Times New Roman" w:cs="Times New Roman"/>
          <w:bCs/>
          <w:sz w:val="28"/>
          <w:szCs w:val="28"/>
        </w:rPr>
        <w:t xml:space="preserve"> охвата населения социальными услугами;</w:t>
      </w:r>
    </w:p>
    <w:p w:rsidR="00DF4A1C" w:rsidRPr="00967F1B" w:rsidRDefault="00DF4A1C" w:rsidP="00DF4A1C">
      <w:pPr>
        <w:ind w:firstLine="708"/>
        <w:rPr>
          <w:rFonts w:eastAsia="Times New Roman" w:cs="Times New Roman"/>
          <w:bCs/>
          <w:sz w:val="28"/>
          <w:szCs w:val="28"/>
        </w:rPr>
      </w:pPr>
      <w:proofErr w:type="gramStart"/>
      <w:r w:rsidRPr="00967F1B">
        <w:rPr>
          <w:rFonts w:eastAsia="Times New Roman" w:cs="Times New Roman"/>
          <w:bCs/>
          <w:sz w:val="28"/>
          <w:szCs w:val="28"/>
        </w:rPr>
        <w:t>улучшении</w:t>
      </w:r>
      <w:proofErr w:type="gramEnd"/>
      <w:r w:rsidRPr="00967F1B">
        <w:rPr>
          <w:rFonts w:eastAsia="Times New Roman" w:cs="Times New Roman"/>
          <w:bCs/>
          <w:sz w:val="28"/>
          <w:szCs w:val="28"/>
        </w:rPr>
        <w:t xml:space="preserve"> здоровья граждан пожилого возраста и, как следствие этого, увеличении ожидаемой продолжительности здоровой жизни;</w:t>
      </w:r>
    </w:p>
    <w:p w:rsidR="00DF4A1C" w:rsidRPr="00967F1B" w:rsidRDefault="00DF4A1C" w:rsidP="00DF4A1C">
      <w:pPr>
        <w:ind w:firstLine="708"/>
        <w:rPr>
          <w:rFonts w:eastAsia="Times New Roman" w:cs="Times New Roman"/>
          <w:bCs/>
          <w:sz w:val="28"/>
          <w:szCs w:val="28"/>
        </w:rPr>
      </w:pPr>
      <w:proofErr w:type="gramStart"/>
      <w:r w:rsidRPr="00967F1B">
        <w:rPr>
          <w:rFonts w:eastAsia="Times New Roman" w:cs="Times New Roman"/>
          <w:bCs/>
          <w:sz w:val="28"/>
          <w:szCs w:val="28"/>
        </w:rPr>
        <w:t>улучшении</w:t>
      </w:r>
      <w:proofErr w:type="gramEnd"/>
      <w:r w:rsidRPr="00967F1B">
        <w:rPr>
          <w:rFonts w:eastAsia="Times New Roman" w:cs="Times New Roman"/>
          <w:bCs/>
          <w:sz w:val="28"/>
          <w:szCs w:val="28"/>
        </w:rPr>
        <w:t xml:space="preserve"> условий проживания и психологического состояния граждан пожилого возраста и инвалидов, полностью или частично утративших способность или возможность осуществлять самообслуживание, самостоятельно передвигаться, обеспечивать основные жизненные потребности в силу возраста или наличия инвалидности;</w:t>
      </w:r>
    </w:p>
    <w:p w:rsidR="00DF4A1C" w:rsidRPr="00C25F98" w:rsidRDefault="00DF4A1C" w:rsidP="00DF4A1C">
      <w:pPr>
        <w:ind w:firstLine="708"/>
        <w:rPr>
          <w:rFonts w:eastAsia="Times New Roman" w:cs="Times New Roman"/>
          <w:bCs/>
          <w:sz w:val="28"/>
          <w:szCs w:val="28"/>
        </w:rPr>
      </w:pPr>
      <w:proofErr w:type="gramStart"/>
      <w:r w:rsidRPr="00967F1B">
        <w:rPr>
          <w:rFonts w:eastAsia="Times New Roman" w:cs="Times New Roman"/>
          <w:bCs/>
          <w:sz w:val="28"/>
          <w:szCs w:val="28"/>
        </w:rPr>
        <w:t>повышении</w:t>
      </w:r>
      <w:proofErr w:type="gramEnd"/>
      <w:r w:rsidRPr="00967F1B">
        <w:rPr>
          <w:rFonts w:eastAsia="Times New Roman" w:cs="Times New Roman"/>
          <w:bCs/>
          <w:sz w:val="28"/>
          <w:szCs w:val="28"/>
        </w:rPr>
        <w:t xml:space="preserve"> социального благополучия, создании условий для активного участия в жизни общества граждан пожилого возраста.</w:t>
      </w:r>
    </w:p>
    <w:p w:rsidR="00F21E30" w:rsidRPr="004456CB" w:rsidRDefault="00F21E30" w:rsidP="004456CB">
      <w:pPr>
        <w:pStyle w:val="ConsPlusNormal"/>
        <w:ind w:firstLine="709"/>
        <w:jc w:val="both"/>
        <w:rPr>
          <w:sz w:val="32"/>
          <w:szCs w:val="28"/>
        </w:rPr>
      </w:pPr>
    </w:p>
    <w:sectPr w:rsidR="00F21E30" w:rsidRPr="004456CB" w:rsidSect="00FA1E2F">
      <w:headerReference w:type="default" r:id="rId10"/>
      <w:pgSz w:w="11906" w:h="16838"/>
      <w:pgMar w:top="993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D0E" w:rsidRDefault="002B6D0E" w:rsidP="00FF3369">
      <w:r>
        <w:separator/>
      </w:r>
    </w:p>
  </w:endnote>
  <w:endnote w:type="continuationSeparator" w:id="0">
    <w:p w:rsidR="002B6D0E" w:rsidRDefault="002B6D0E" w:rsidP="00FF3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D0E" w:rsidRDefault="002B6D0E" w:rsidP="00FF3369">
      <w:r>
        <w:separator/>
      </w:r>
    </w:p>
  </w:footnote>
  <w:footnote w:type="continuationSeparator" w:id="0">
    <w:p w:rsidR="002B6D0E" w:rsidRDefault="002B6D0E" w:rsidP="00FF3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2543989"/>
      <w:docPartObj>
        <w:docPartGallery w:val="Page Numbers (Top of Page)"/>
        <w:docPartUnique/>
      </w:docPartObj>
    </w:sdtPr>
    <w:sdtEndPr/>
    <w:sdtContent>
      <w:p w:rsidR="00FF3369" w:rsidRDefault="00FF336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918">
          <w:rPr>
            <w:noProof/>
          </w:rPr>
          <w:t>10</w:t>
        </w:r>
        <w:r>
          <w:fldChar w:fldCharType="end"/>
        </w:r>
      </w:p>
    </w:sdtContent>
  </w:sdt>
  <w:p w:rsidR="00FF3369" w:rsidRDefault="00FF336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51049"/>
    <w:multiLevelType w:val="hybridMultilevel"/>
    <w:tmpl w:val="E778AE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86F20C0"/>
    <w:multiLevelType w:val="hybridMultilevel"/>
    <w:tmpl w:val="66F677B2"/>
    <w:lvl w:ilvl="0" w:tplc="AD5E59E6">
      <w:numFmt w:val="bullet"/>
      <w:lvlText w:val=""/>
      <w:lvlJc w:val="left"/>
      <w:pPr>
        <w:ind w:left="1609" w:hanging="90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9C944DB"/>
    <w:multiLevelType w:val="hybridMultilevel"/>
    <w:tmpl w:val="466AD392"/>
    <w:lvl w:ilvl="0" w:tplc="53D8F4E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709C6096"/>
    <w:multiLevelType w:val="hybridMultilevel"/>
    <w:tmpl w:val="D5E2F17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B55"/>
    <w:rsid w:val="00015C2B"/>
    <w:rsid w:val="000223D5"/>
    <w:rsid w:val="00036253"/>
    <w:rsid w:val="000448C5"/>
    <w:rsid w:val="00047212"/>
    <w:rsid w:val="000906FC"/>
    <w:rsid w:val="000931AF"/>
    <w:rsid w:val="00097161"/>
    <w:rsid w:val="000A0BF9"/>
    <w:rsid w:val="000A6615"/>
    <w:rsid w:val="000B2A23"/>
    <w:rsid w:val="000D3990"/>
    <w:rsid w:val="000E2AB4"/>
    <w:rsid w:val="000F451A"/>
    <w:rsid w:val="000F5D5A"/>
    <w:rsid w:val="001224B4"/>
    <w:rsid w:val="001228A9"/>
    <w:rsid w:val="0013447D"/>
    <w:rsid w:val="001468B9"/>
    <w:rsid w:val="00154382"/>
    <w:rsid w:val="00161996"/>
    <w:rsid w:val="00167B52"/>
    <w:rsid w:val="00171A1B"/>
    <w:rsid w:val="00174A3F"/>
    <w:rsid w:val="00174C9E"/>
    <w:rsid w:val="001814ED"/>
    <w:rsid w:val="001835EA"/>
    <w:rsid w:val="001878A3"/>
    <w:rsid w:val="001D2C08"/>
    <w:rsid w:val="001D44C2"/>
    <w:rsid w:val="001E27A6"/>
    <w:rsid w:val="001E5156"/>
    <w:rsid w:val="001F40BC"/>
    <w:rsid w:val="001F46DE"/>
    <w:rsid w:val="002024FF"/>
    <w:rsid w:val="00205100"/>
    <w:rsid w:val="00207D71"/>
    <w:rsid w:val="002142F0"/>
    <w:rsid w:val="002156E2"/>
    <w:rsid w:val="0022010A"/>
    <w:rsid w:val="00225931"/>
    <w:rsid w:val="00227E71"/>
    <w:rsid w:val="0023381D"/>
    <w:rsid w:val="00233C26"/>
    <w:rsid w:val="00234A73"/>
    <w:rsid w:val="002358B7"/>
    <w:rsid w:val="0026185B"/>
    <w:rsid w:val="00263C10"/>
    <w:rsid w:val="002754D3"/>
    <w:rsid w:val="00283844"/>
    <w:rsid w:val="00286C74"/>
    <w:rsid w:val="00292F46"/>
    <w:rsid w:val="00297A4F"/>
    <w:rsid w:val="002B6D0E"/>
    <w:rsid w:val="002B75B7"/>
    <w:rsid w:val="002D15C0"/>
    <w:rsid w:val="002D6BFF"/>
    <w:rsid w:val="002F0B84"/>
    <w:rsid w:val="00301EF1"/>
    <w:rsid w:val="00320A45"/>
    <w:rsid w:val="00322585"/>
    <w:rsid w:val="00324426"/>
    <w:rsid w:val="00343564"/>
    <w:rsid w:val="00344B48"/>
    <w:rsid w:val="003505F0"/>
    <w:rsid w:val="003644AB"/>
    <w:rsid w:val="003657F9"/>
    <w:rsid w:val="003732D2"/>
    <w:rsid w:val="003919D3"/>
    <w:rsid w:val="003B00C8"/>
    <w:rsid w:val="003C15C3"/>
    <w:rsid w:val="003F1068"/>
    <w:rsid w:val="003F4682"/>
    <w:rsid w:val="00415A20"/>
    <w:rsid w:val="00425BDE"/>
    <w:rsid w:val="00431DBD"/>
    <w:rsid w:val="004347A3"/>
    <w:rsid w:val="00436FAC"/>
    <w:rsid w:val="00437F25"/>
    <w:rsid w:val="004456CB"/>
    <w:rsid w:val="00477E29"/>
    <w:rsid w:val="00480C2E"/>
    <w:rsid w:val="00495B55"/>
    <w:rsid w:val="004A6527"/>
    <w:rsid w:val="004B0B64"/>
    <w:rsid w:val="004C1785"/>
    <w:rsid w:val="004C3207"/>
    <w:rsid w:val="004C4B5B"/>
    <w:rsid w:val="004D1AB9"/>
    <w:rsid w:val="004E5088"/>
    <w:rsid w:val="004E7873"/>
    <w:rsid w:val="004F7418"/>
    <w:rsid w:val="0051256A"/>
    <w:rsid w:val="00516BDA"/>
    <w:rsid w:val="00522011"/>
    <w:rsid w:val="005325E8"/>
    <w:rsid w:val="005326AB"/>
    <w:rsid w:val="00532D89"/>
    <w:rsid w:val="00542B5C"/>
    <w:rsid w:val="00543D47"/>
    <w:rsid w:val="00547762"/>
    <w:rsid w:val="00554766"/>
    <w:rsid w:val="00564BD2"/>
    <w:rsid w:val="00576D48"/>
    <w:rsid w:val="005829DF"/>
    <w:rsid w:val="00593B16"/>
    <w:rsid w:val="0059629D"/>
    <w:rsid w:val="005A2AC8"/>
    <w:rsid w:val="005A740E"/>
    <w:rsid w:val="005B1073"/>
    <w:rsid w:val="005B2D06"/>
    <w:rsid w:val="005B3950"/>
    <w:rsid w:val="005C1BFE"/>
    <w:rsid w:val="005C1FF3"/>
    <w:rsid w:val="005C6C05"/>
    <w:rsid w:val="005E5543"/>
    <w:rsid w:val="005E5F47"/>
    <w:rsid w:val="005E6697"/>
    <w:rsid w:val="005F1B2E"/>
    <w:rsid w:val="00616B23"/>
    <w:rsid w:val="006351C6"/>
    <w:rsid w:val="0063743E"/>
    <w:rsid w:val="006376B6"/>
    <w:rsid w:val="00650530"/>
    <w:rsid w:val="00653348"/>
    <w:rsid w:val="00685281"/>
    <w:rsid w:val="00690EA3"/>
    <w:rsid w:val="00693DFD"/>
    <w:rsid w:val="006A7389"/>
    <w:rsid w:val="006B4FF2"/>
    <w:rsid w:val="006B6F5E"/>
    <w:rsid w:val="006C19B1"/>
    <w:rsid w:val="006E5059"/>
    <w:rsid w:val="006F0375"/>
    <w:rsid w:val="006F1711"/>
    <w:rsid w:val="006F77EB"/>
    <w:rsid w:val="00707983"/>
    <w:rsid w:val="00712A94"/>
    <w:rsid w:val="00732479"/>
    <w:rsid w:val="00733D47"/>
    <w:rsid w:val="00737AA2"/>
    <w:rsid w:val="00741236"/>
    <w:rsid w:val="00742310"/>
    <w:rsid w:val="00745649"/>
    <w:rsid w:val="00760C35"/>
    <w:rsid w:val="007645F3"/>
    <w:rsid w:val="00774582"/>
    <w:rsid w:val="00784762"/>
    <w:rsid w:val="007951C4"/>
    <w:rsid w:val="007964ED"/>
    <w:rsid w:val="00797CB1"/>
    <w:rsid w:val="007A7E23"/>
    <w:rsid w:val="007B00EF"/>
    <w:rsid w:val="007B134F"/>
    <w:rsid w:val="007E6C41"/>
    <w:rsid w:val="008004FF"/>
    <w:rsid w:val="00800592"/>
    <w:rsid w:val="008216DC"/>
    <w:rsid w:val="00831D2A"/>
    <w:rsid w:val="008371A0"/>
    <w:rsid w:val="008471C6"/>
    <w:rsid w:val="008509A6"/>
    <w:rsid w:val="00864BEE"/>
    <w:rsid w:val="00875625"/>
    <w:rsid w:val="00880A9D"/>
    <w:rsid w:val="00881540"/>
    <w:rsid w:val="008848A5"/>
    <w:rsid w:val="008909C3"/>
    <w:rsid w:val="008920A5"/>
    <w:rsid w:val="00893DE9"/>
    <w:rsid w:val="008C2134"/>
    <w:rsid w:val="008E3BB7"/>
    <w:rsid w:val="008E5796"/>
    <w:rsid w:val="008F6812"/>
    <w:rsid w:val="008F71D8"/>
    <w:rsid w:val="008F74FF"/>
    <w:rsid w:val="0091410D"/>
    <w:rsid w:val="0092347A"/>
    <w:rsid w:val="0092620F"/>
    <w:rsid w:val="00930C58"/>
    <w:rsid w:val="00934E21"/>
    <w:rsid w:val="009437A9"/>
    <w:rsid w:val="00960CCE"/>
    <w:rsid w:val="00961854"/>
    <w:rsid w:val="00966DF1"/>
    <w:rsid w:val="00967F1B"/>
    <w:rsid w:val="009739C9"/>
    <w:rsid w:val="00991F1C"/>
    <w:rsid w:val="009A1EFB"/>
    <w:rsid w:val="009A21EB"/>
    <w:rsid w:val="009A25B0"/>
    <w:rsid w:val="009C18ED"/>
    <w:rsid w:val="009C7123"/>
    <w:rsid w:val="009E0EDB"/>
    <w:rsid w:val="009E773F"/>
    <w:rsid w:val="009F4756"/>
    <w:rsid w:val="009F50ED"/>
    <w:rsid w:val="00A32C40"/>
    <w:rsid w:val="00A3306B"/>
    <w:rsid w:val="00A47C01"/>
    <w:rsid w:val="00A60D72"/>
    <w:rsid w:val="00A64A38"/>
    <w:rsid w:val="00A672F1"/>
    <w:rsid w:val="00A7128E"/>
    <w:rsid w:val="00A7762F"/>
    <w:rsid w:val="00A80F90"/>
    <w:rsid w:val="00A92975"/>
    <w:rsid w:val="00A94F3A"/>
    <w:rsid w:val="00AC40E6"/>
    <w:rsid w:val="00AC5F9D"/>
    <w:rsid w:val="00AD332C"/>
    <w:rsid w:val="00B01A24"/>
    <w:rsid w:val="00B03C33"/>
    <w:rsid w:val="00B03DA7"/>
    <w:rsid w:val="00B05BAA"/>
    <w:rsid w:val="00B17CAA"/>
    <w:rsid w:val="00B17CB2"/>
    <w:rsid w:val="00B24C87"/>
    <w:rsid w:val="00B25D78"/>
    <w:rsid w:val="00B4389C"/>
    <w:rsid w:val="00B50810"/>
    <w:rsid w:val="00B57930"/>
    <w:rsid w:val="00B74918"/>
    <w:rsid w:val="00B768B7"/>
    <w:rsid w:val="00BA0263"/>
    <w:rsid w:val="00BD43BF"/>
    <w:rsid w:val="00BF504B"/>
    <w:rsid w:val="00BF7CE2"/>
    <w:rsid w:val="00C11401"/>
    <w:rsid w:val="00C125D2"/>
    <w:rsid w:val="00C15631"/>
    <w:rsid w:val="00C20290"/>
    <w:rsid w:val="00C20AF9"/>
    <w:rsid w:val="00C33223"/>
    <w:rsid w:val="00C45E89"/>
    <w:rsid w:val="00C548EB"/>
    <w:rsid w:val="00C5650F"/>
    <w:rsid w:val="00C73088"/>
    <w:rsid w:val="00C77292"/>
    <w:rsid w:val="00C81525"/>
    <w:rsid w:val="00C94A40"/>
    <w:rsid w:val="00CA0B43"/>
    <w:rsid w:val="00CA624D"/>
    <w:rsid w:val="00CA6410"/>
    <w:rsid w:val="00CC02B1"/>
    <w:rsid w:val="00CC17D5"/>
    <w:rsid w:val="00CC5495"/>
    <w:rsid w:val="00CE5C94"/>
    <w:rsid w:val="00CE7CAC"/>
    <w:rsid w:val="00CF3A43"/>
    <w:rsid w:val="00CF4D20"/>
    <w:rsid w:val="00CF533D"/>
    <w:rsid w:val="00D0714A"/>
    <w:rsid w:val="00D14900"/>
    <w:rsid w:val="00D2246C"/>
    <w:rsid w:val="00D22825"/>
    <w:rsid w:val="00D273DD"/>
    <w:rsid w:val="00D3043F"/>
    <w:rsid w:val="00D43DEC"/>
    <w:rsid w:val="00D52190"/>
    <w:rsid w:val="00D76D33"/>
    <w:rsid w:val="00D77A45"/>
    <w:rsid w:val="00DA0823"/>
    <w:rsid w:val="00DA2250"/>
    <w:rsid w:val="00DA7CA7"/>
    <w:rsid w:val="00DB6E9D"/>
    <w:rsid w:val="00DC2CDB"/>
    <w:rsid w:val="00DC44D4"/>
    <w:rsid w:val="00DC65AE"/>
    <w:rsid w:val="00DD3A92"/>
    <w:rsid w:val="00DD5AA2"/>
    <w:rsid w:val="00DD79A5"/>
    <w:rsid w:val="00DE4285"/>
    <w:rsid w:val="00DF0FB8"/>
    <w:rsid w:val="00DF4A1C"/>
    <w:rsid w:val="00E0066E"/>
    <w:rsid w:val="00E05150"/>
    <w:rsid w:val="00E11815"/>
    <w:rsid w:val="00E2617C"/>
    <w:rsid w:val="00E26510"/>
    <w:rsid w:val="00E37FFD"/>
    <w:rsid w:val="00E427FA"/>
    <w:rsid w:val="00E46D7D"/>
    <w:rsid w:val="00E74861"/>
    <w:rsid w:val="00E87F2C"/>
    <w:rsid w:val="00E92538"/>
    <w:rsid w:val="00EA52C1"/>
    <w:rsid w:val="00EA584F"/>
    <w:rsid w:val="00EB09A1"/>
    <w:rsid w:val="00EB6B50"/>
    <w:rsid w:val="00EC350F"/>
    <w:rsid w:val="00EC51CF"/>
    <w:rsid w:val="00ED5007"/>
    <w:rsid w:val="00ED5ADD"/>
    <w:rsid w:val="00EF4BD2"/>
    <w:rsid w:val="00EF6C14"/>
    <w:rsid w:val="00F00291"/>
    <w:rsid w:val="00F03D30"/>
    <w:rsid w:val="00F07F84"/>
    <w:rsid w:val="00F138EE"/>
    <w:rsid w:val="00F20017"/>
    <w:rsid w:val="00F218EC"/>
    <w:rsid w:val="00F21E30"/>
    <w:rsid w:val="00F24C6A"/>
    <w:rsid w:val="00F362AE"/>
    <w:rsid w:val="00F36313"/>
    <w:rsid w:val="00F40B2F"/>
    <w:rsid w:val="00F427B1"/>
    <w:rsid w:val="00F5267E"/>
    <w:rsid w:val="00F56ACD"/>
    <w:rsid w:val="00F57A32"/>
    <w:rsid w:val="00F74D84"/>
    <w:rsid w:val="00F900EF"/>
    <w:rsid w:val="00F90ADC"/>
    <w:rsid w:val="00FA1E2F"/>
    <w:rsid w:val="00FA1F92"/>
    <w:rsid w:val="00FC56B2"/>
    <w:rsid w:val="00FD2BB8"/>
    <w:rsid w:val="00FD6143"/>
    <w:rsid w:val="00FE273F"/>
    <w:rsid w:val="00FE67FE"/>
    <w:rsid w:val="00FF2429"/>
    <w:rsid w:val="00FF3017"/>
    <w:rsid w:val="00FF3369"/>
    <w:rsid w:val="00FF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E29"/>
    <w:pPr>
      <w:spacing w:after="0" w:line="240" w:lineRule="auto"/>
      <w:jc w:val="both"/>
    </w:pPr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5B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F40B2F"/>
    <w:rPr>
      <w:color w:val="0000FF" w:themeColor="hyperlink"/>
      <w:u w:val="single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547762"/>
    <w:pPr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extended-textshort">
    <w:name w:val="extended-text__short"/>
    <w:basedOn w:val="a0"/>
    <w:rsid w:val="00A32C40"/>
  </w:style>
  <w:style w:type="paragraph" w:styleId="a4">
    <w:name w:val="Body Text"/>
    <w:basedOn w:val="a"/>
    <w:link w:val="a5"/>
    <w:rsid w:val="00DA2250"/>
    <w:pPr>
      <w:jc w:val="center"/>
    </w:pPr>
    <w:rPr>
      <w:rFonts w:eastAsia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DA22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F336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3369"/>
    <w:rPr>
      <w:rFonts w:ascii="Times New Roman" w:eastAsiaTheme="minorEastAsia" w:hAnsi="Times New Roman"/>
      <w:sz w:val="24"/>
      <w:lang w:eastAsia="ru-RU"/>
    </w:rPr>
  </w:style>
  <w:style w:type="paragraph" w:styleId="a8">
    <w:name w:val="footer"/>
    <w:basedOn w:val="a"/>
    <w:link w:val="a9"/>
    <w:uiPriority w:val="99"/>
    <w:unhideWhenUsed/>
    <w:rsid w:val="00FF336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F3369"/>
    <w:rPr>
      <w:rFonts w:ascii="Times New Roman" w:eastAsiaTheme="minorEastAsia" w:hAnsi="Times New Roman"/>
      <w:sz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156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5631"/>
    <w:rPr>
      <w:rFonts w:ascii="Tahoma" w:eastAsiaTheme="minorEastAsia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923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F20017"/>
    <w:rPr>
      <w:rFonts w:cs="Times New Roman"/>
    </w:rPr>
  </w:style>
  <w:style w:type="character" w:styleId="ad">
    <w:name w:val="Strong"/>
    <w:basedOn w:val="a0"/>
    <w:uiPriority w:val="22"/>
    <w:qFormat/>
    <w:rsid w:val="00F20017"/>
    <w:rPr>
      <w:b/>
      <w:bCs/>
    </w:rPr>
  </w:style>
  <w:style w:type="character" w:customStyle="1" w:styleId="ae">
    <w:name w:val="Без интервала Знак"/>
    <w:aliases w:val="Без интервала Стандарт Знак"/>
    <w:link w:val="af"/>
    <w:uiPriority w:val="1"/>
    <w:locked/>
    <w:rsid w:val="00F20017"/>
    <w:rPr>
      <w:rFonts w:ascii="Calibri" w:hAnsi="Calibri"/>
    </w:rPr>
  </w:style>
  <w:style w:type="paragraph" w:styleId="af">
    <w:name w:val="No Spacing"/>
    <w:aliases w:val="Без интервала Стандарт"/>
    <w:link w:val="ae"/>
    <w:uiPriority w:val="1"/>
    <w:qFormat/>
    <w:rsid w:val="00F20017"/>
    <w:pPr>
      <w:spacing w:after="0" w:line="240" w:lineRule="auto"/>
    </w:pPr>
    <w:rPr>
      <w:rFonts w:ascii="Calibri" w:hAnsi="Calibri"/>
    </w:rPr>
  </w:style>
  <w:style w:type="paragraph" w:styleId="af0">
    <w:name w:val="List Paragraph"/>
    <w:basedOn w:val="a"/>
    <w:uiPriority w:val="34"/>
    <w:qFormat/>
    <w:rsid w:val="005A2A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E29"/>
    <w:pPr>
      <w:spacing w:after="0" w:line="240" w:lineRule="auto"/>
      <w:jc w:val="both"/>
    </w:pPr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5B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F40B2F"/>
    <w:rPr>
      <w:color w:val="0000FF" w:themeColor="hyperlink"/>
      <w:u w:val="single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547762"/>
    <w:pPr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extended-textshort">
    <w:name w:val="extended-text__short"/>
    <w:basedOn w:val="a0"/>
    <w:rsid w:val="00A32C40"/>
  </w:style>
  <w:style w:type="paragraph" w:styleId="a4">
    <w:name w:val="Body Text"/>
    <w:basedOn w:val="a"/>
    <w:link w:val="a5"/>
    <w:rsid w:val="00DA2250"/>
    <w:pPr>
      <w:jc w:val="center"/>
    </w:pPr>
    <w:rPr>
      <w:rFonts w:eastAsia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DA22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F336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3369"/>
    <w:rPr>
      <w:rFonts w:ascii="Times New Roman" w:eastAsiaTheme="minorEastAsia" w:hAnsi="Times New Roman"/>
      <w:sz w:val="24"/>
      <w:lang w:eastAsia="ru-RU"/>
    </w:rPr>
  </w:style>
  <w:style w:type="paragraph" w:styleId="a8">
    <w:name w:val="footer"/>
    <w:basedOn w:val="a"/>
    <w:link w:val="a9"/>
    <w:uiPriority w:val="99"/>
    <w:unhideWhenUsed/>
    <w:rsid w:val="00FF336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F3369"/>
    <w:rPr>
      <w:rFonts w:ascii="Times New Roman" w:eastAsiaTheme="minorEastAsia" w:hAnsi="Times New Roman"/>
      <w:sz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156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5631"/>
    <w:rPr>
      <w:rFonts w:ascii="Tahoma" w:eastAsiaTheme="minorEastAsia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923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F20017"/>
    <w:rPr>
      <w:rFonts w:cs="Times New Roman"/>
    </w:rPr>
  </w:style>
  <w:style w:type="character" w:styleId="ad">
    <w:name w:val="Strong"/>
    <w:basedOn w:val="a0"/>
    <w:uiPriority w:val="22"/>
    <w:qFormat/>
    <w:rsid w:val="00F20017"/>
    <w:rPr>
      <w:b/>
      <w:bCs/>
    </w:rPr>
  </w:style>
  <w:style w:type="character" w:customStyle="1" w:styleId="ae">
    <w:name w:val="Без интервала Знак"/>
    <w:aliases w:val="Без интервала Стандарт Знак"/>
    <w:link w:val="af"/>
    <w:uiPriority w:val="1"/>
    <w:locked/>
    <w:rsid w:val="00F20017"/>
    <w:rPr>
      <w:rFonts w:ascii="Calibri" w:hAnsi="Calibri"/>
    </w:rPr>
  </w:style>
  <w:style w:type="paragraph" w:styleId="af">
    <w:name w:val="No Spacing"/>
    <w:aliases w:val="Без интервала Стандарт"/>
    <w:link w:val="ae"/>
    <w:uiPriority w:val="1"/>
    <w:qFormat/>
    <w:rsid w:val="00F20017"/>
    <w:pPr>
      <w:spacing w:after="0" w:line="240" w:lineRule="auto"/>
    </w:pPr>
    <w:rPr>
      <w:rFonts w:ascii="Calibri" w:hAnsi="Calibri"/>
    </w:rPr>
  </w:style>
  <w:style w:type="paragraph" w:styleId="af0">
    <w:name w:val="List Paragraph"/>
    <w:basedOn w:val="a"/>
    <w:uiPriority w:val="34"/>
    <w:qFormat/>
    <w:rsid w:val="005A2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D65441B33396C693AFF3722832C70FC7D4FCFAC8BC62E82454C8598E6FF248579EE95C52E447DD9DC45FEB514E88A08DE3F971126632A2C173F4188v7j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6D3E8-08D2-4C35-88FA-F3B457812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4459</TotalTime>
  <Pages>12</Pages>
  <Words>4239</Words>
  <Characters>24164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Татьяна Александровна</dc:creator>
  <cp:lastModifiedBy>Арипова Надежда Алексеевна</cp:lastModifiedBy>
  <cp:revision>120</cp:revision>
  <cp:lastPrinted>2020-03-20T04:45:00Z</cp:lastPrinted>
  <dcterms:created xsi:type="dcterms:W3CDTF">2018-10-08T04:25:00Z</dcterms:created>
  <dcterms:modified xsi:type="dcterms:W3CDTF">2020-07-21T03:33:00Z</dcterms:modified>
</cp:coreProperties>
</file>