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8E44CD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0B7EBA" w:rsidRDefault="001B22F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0"/>
        <w:gridCol w:w="1185"/>
      </w:tblGrid>
      <w:tr w:rsidR="009E577D" w:rsidRPr="00C471A2" w:rsidTr="00C471A2">
        <w:tc>
          <w:tcPr>
            <w:tcW w:w="1548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9E577D" w:rsidRPr="00C471A2" w:rsidRDefault="009E577D" w:rsidP="008E77F5">
            <w:pPr>
              <w:jc w:val="center"/>
              <w:rPr>
                <w:szCs w:val="28"/>
              </w:rPr>
            </w:pPr>
          </w:p>
        </w:tc>
      </w:tr>
      <w:tr w:rsidR="009E577D" w:rsidRPr="00C471A2" w:rsidTr="00C471A2">
        <w:tc>
          <w:tcPr>
            <w:tcW w:w="1548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F3692A" w:rsidP="00C471A2">
            <w:pPr>
              <w:ind w:firstLine="1692"/>
              <w:jc w:val="both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 xml:space="preserve">               </w:t>
            </w:r>
            <w:r w:rsidR="009269C8"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1B22F6" w:rsidRDefault="001B22F6">
      <w:pPr>
        <w:pStyle w:val="2"/>
        <w:rPr>
          <w:szCs w:val="28"/>
        </w:rPr>
      </w:pPr>
    </w:p>
    <w:p w:rsidR="008914BF" w:rsidRDefault="008914BF">
      <w:pPr>
        <w:pStyle w:val="2"/>
        <w:rPr>
          <w:szCs w:val="28"/>
        </w:rPr>
      </w:pPr>
    </w:p>
    <w:p w:rsidR="00A96A3B" w:rsidRPr="00A96A3B" w:rsidRDefault="00D33022" w:rsidP="00A96A3B">
      <w:pPr>
        <w:pStyle w:val="2"/>
      </w:pPr>
      <w:r w:rsidRPr="00A96A3B">
        <w:t>О</w:t>
      </w:r>
      <w:r w:rsidR="00845021" w:rsidRPr="00A96A3B">
        <w:t xml:space="preserve"> </w:t>
      </w:r>
      <w:r w:rsidR="00B2424E" w:rsidRPr="00A96A3B">
        <w:t xml:space="preserve">внесении изменений в приказ от </w:t>
      </w:r>
      <w:r w:rsidR="00B32373" w:rsidRPr="00A96A3B">
        <w:t>2</w:t>
      </w:r>
      <w:r w:rsidR="00A96A3B" w:rsidRPr="00A96A3B">
        <w:t>0</w:t>
      </w:r>
      <w:r w:rsidR="00B2424E" w:rsidRPr="00A96A3B">
        <w:t>.0</w:t>
      </w:r>
      <w:r w:rsidR="00A96A3B" w:rsidRPr="00A96A3B">
        <w:t>6</w:t>
      </w:r>
      <w:r w:rsidR="00B2424E" w:rsidRPr="00A96A3B">
        <w:t>.201</w:t>
      </w:r>
      <w:r w:rsidR="00A96A3B" w:rsidRPr="00A96A3B">
        <w:t xml:space="preserve">7 </w:t>
      </w:r>
      <w:r w:rsidR="00B2424E" w:rsidRPr="00A96A3B">
        <w:t xml:space="preserve">№ </w:t>
      </w:r>
      <w:r w:rsidR="00A96A3B" w:rsidRPr="00A96A3B">
        <w:t>96</w:t>
      </w:r>
      <w:r w:rsidR="00B2424E" w:rsidRPr="00A96A3B">
        <w:t xml:space="preserve">-од </w:t>
      </w:r>
      <w:r w:rsidR="00B2424E" w:rsidRPr="00A96A3B">
        <w:br/>
        <w:t>«</w:t>
      </w:r>
      <w:r w:rsidR="00A96A3B" w:rsidRPr="00A96A3B">
        <w:t xml:space="preserve">Об утверждении ведомственной целевой программы </w:t>
      </w:r>
    </w:p>
    <w:p w:rsidR="00A96A3B" w:rsidRPr="00A96A3B" w:rsidRDefault="00A96A3B" w:rsidP="00A96A3B">
      <w:pPr>
        <w:pStyle w:val="2"/>
      </w:pPr>
      <w:r w:rsidRPr="00A96A3B">
        <w:t>«Развитие архивного дела в Новосибирской области на 2017–2022 годы»</w:t>
      </w:r>
    </w:p>
    <w:p w:rsidR="00B32373" w:rsidRDefault="00B32373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DE167C" w:rsidRDefault="00DE167C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991EFC" w:rsidRDefault="0093493F" w:rsidP="00CE04E6">
      <w:pPr>
        <w:tabs>
          <w:tab w:val="left" w:pos="1080"/>
        </w:tabs>
        <w:ind w:firstLine="708"/>
        <w:jc w:val="both"/>
        <w:rPr>
          <w:b/>
          <w:szCs w:val="28"/>
        </w:rPr>
      </w:pPr>
      <w:r w:rsidRPr="008914BF">
        <w:rPr>
          <w:color w:val="auto"/>
          <w:szCs w:val="28"/>
        </w:rPr>
        <w:t xml:space="preserve">В </w:t>
      </w:r>
      <w:r w:rsidR="00B67558" w:rsidRPr="00243571">
        <w:rPr>
          <w:szCs w:val="27"/>
        </w:rPr>
        <w:t>с</w:t>
      </w:r>
      <w:r w:rsidR="00404011" w:rsidRPr="00243571">
        <w:rPr>
          <w:szCs w:val="27"/>
        </w:rPr>
        <w:t xml:space="preserve">оответствии с </w:t>
      </w:r>
      <w:r w:rsidR="00D0546E" w:rsidRPr="00243571">
        <w:rPr>
          <w:szCs w:val="27"/>
        </w:rPr>
        <w:t>Законом Новосибирской области</w:t>
      </w:r>
      <w:r w:rsidR="00404011" w:rsidRPr="00243571">
        <w:rPr>
          <w:szCs w:val="27"/>
        </w:rPr>
        <w:t xml:space="preserve"> </w:t>
      </w:r>
      <w:r w:rsidR="00D0546E" w:rsidRPr="00243571">
        <w:rPr>
          <w:szCs w:val="27"/>
        </w:rPr>
        <w:t xml:space="preserve">от </w:t>
      </w:r>
      <w:r w:rsidR="00EE00CC" w:rsidRPr="00243571">
        <w:rPr>
          <w:szCs w:val="27"/>
        </w:rPr>
        <w:t>12.12.2017</w:t>
      </w:r>
      <w:r w:rsidR="00D0546E" w:rsidRPr="00243571">
        <w:rPr>
          <w:szCs w:val="27"/>
        </w:rPr>
        <w:t xml:space="preserve"> № </w:t>
      </w:r>
      <w:r w:rsidR="00EE00CC" w:rsidRPr="00243571">
        <w:rPr>
          <w:szCs w:val="27"/>
        </w:rPr>
        <w:t xml:space="preserve">234-ОЗ </w:t>
      </w:r>
      <w:r w:rsidR="004F240D" w:rsidRPr="00243571">
        <w:rPr>
          <w:szCs w:val="27"/>
        </w:rPr>
        <w:br/>
      </w:r>
      <w:r w:rsidR="00404011" w:rsidRPr="00243571">
        <w:rPr>
          <w:szCs w:val="27"/>
        </w:rPr>
        <w:t xml:space="preserve">«Об областном бюджете Новосибирской области </w:t>
      </w:r>
      <w:r w:rsidR="008914BF" w:rsidRPr="00243571">
        <w:rPr>
          <w:szCs w:val="27"/>
        </w:rPr>
        <w:t>на 201</w:t>
      </w:r>
      <w:r w:rsidR="00404011" w:rsidRPr="00243571">
        <w:rPr>
          <w:szCs w:val="27"/>
        </w:rPr>
        <w:t>8</w:t>
      </w:r>
      <w:r w:rsidR="008914BF" w:rsidRPr="00243571">
        <w:rPr>
          <w:szCs w:val="27"/>
        </w:rPr>
        <w:t xml:space="preserve"> год и плановый период 201</w:t>
      </w:r>
      <w:r w:rsidR="00404011" w:rsidRPr="00243571">
        <w:rPr>
          <w:szCs w:val="27"/>
        </w:rPr>
        <w:t>9 и 2020</w:t>
      </w:r>
      <w:r w:rsidR="008914BF" w:rsidRPr="00243571">
        <w:rPr>
          <w:szCs w:val="27"/>
        </w:rPr>
        <w:t xml:space="preserve"> годов»</w:t>
      </w:r>
      <w:r w:rsidR="00D0546E" w:rsidRPr="00243571">
        <w:rPr>
          <w:szCs w:val="27"/>
        </w:rPr>
        <w:t>, Порядком разработки, утверждения и реализации ведомственных целевых программ Новосибирской области, утвержденным постановлением Правительства</w:t>
      </w:r>
      <w:r w:rsidR="00D0546E" w:rsidRPr="00AE3190">
        <w:rPr>
          <w:szCs w:val="27"/>
        </w:rPr>
        <w:t xml:space="preserve"> Новосибирской области от</w:t>
      </w:r>
      <w:r w:rsidR="00D0546E">
        <w:rPr>
          <w:szCs w:val="27"/>
        </w:rPr>
        <w:t> </w:t>
      </w:r>
      <w:r w:rsidR="00D0546E" w:rsidRPr="00AE3190">
        <w:rPr>
          <w:szCs w:val="27"/>
        </w:rPr>
        <w:t>30.01.2012 № 43-п,</w:t>
      </w:r>
      <w:r w:rsidR="00126212" w:rsidRPr="00AE3190">
        <w:rPr>
          <w:szCs w:val="27"/>
        </w:rPr>
        <w:t xml:space="preserve"> </w:t>
      </w:r>
      <w:r w:rsidR="001D0C15" w:rsidRPr="00AE3190">
        <w:rPr>
          <w:b/>
          <w:szCs w:val="28"/>
        </w:rPr>
        <w:t>п р и </w:t>
      </w:r>
      <w:proofErr w:type="gramStart"/>
      <w:r w:rsidR="001D0C15" w:rsidRPr="00AE3190">
        <w:rPr>
          <w:b/>
          <w:szCs w:val="28"/>
        </w:rPr>
        <w:t>к</w:t>
      </w:r>
      <w:proofErr w:type="gramEnd"/>
      <w:r w:rsidR="001D0C15" w:rsidRPr="00AE3190">
        <w:rPr>
          <w:b/>
          <w:szCs w:val="28"/>
        </w:rPr>
        <w:t> а з ы в а ю</w:t>
      </w:r>
      <w:r w:rsidR="00540362" w:rsidRPr="00AE3190">
        <w:rPr>
          <w:b/>
          <w:szCs w:val="28"/>
        </w:rPr>
        <w:t>:</w:t>
      </w:r>
    </w:p>
    <w:p w:rsidR="00B2424E" w:rsidRPr="00AE3190" w:rsidRDefault="00B2424E" w:rsidP="00A96A3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AE3190">
        <w:rPr>
          <w:color w:val="auto"/>
          <w:szCs w:val="28"/>
        </w:rPr>
        <w:t xml:space="preserve">Внести в приказ </w:t>
      </w:r>
      <w:r w:rsidR="00A96A3B" w:rsidRPr="00A96A3B">
        <w:rPr>
          <w:color w:val="auto"/>
          <w:szCs w:val="28"/>
        </w:rPr>
        <w:t>управления государственной архивной службы Новосибирской области</w:t>
      </w:r>
      <w:r w:rsidRPr="00AE3190">
        <w:rPr>
          <w:color w:val="auto"/>
          <w:szCs w:val="28"/>
        </w:rPr>
        <w:t xml:space="preserve"> от </w:t>
      </w:r>
      <w:r w:rsidR="00ED17CD" w:rsidRPr="00AE3190">
        <w:rPr>
          <w:color w:val="auto"/>
          <w:szCs w:val="28"/>
        </w:rPr>
        <w:t>2</w:t>
      </w:r>
      <w:r w:rsidR="00A96A3B">
        <w:rPr>
          <w:color w:val="auto"/>
          <w:szCs w:val="28"/>
        </w:rPr>
        <w:t>0</w:t>
      </w:r>
      <w:r w:rsidRPr="00AE3190">
        <w:rPr>
          <w:color w:val="auto"/>
          <w:szCs w:val="28"/>
        </w:rPr>
        <w:t>.0</w:t>
      </w:r>
      <w:r w:rsidR="00A96A3B">
        <w:rPr>
          <w:color w:val="auto"/>
          <w:szCs w:val="28"/>
        </w:rPr>
        <w:t>6</w:t>
      </w:r>
      <w:r w:rsidRPr="00AE3190">
        <w:rPr>
          <w:color w:val="auto"/>
          <w:szCs w:val="28"/>
        </w:rPr>
        <w:t>.201</w:t>
      </w:r>
      <w:r w:rsidR="00A96A3B">
        <w:rPr>
          <w:color w:val="auto"/>
          <w:szCs w:val="28"/>
        </w:rPr>
        <w:t>7</w:t>
      </w:r>
      <w:r w:rsidRPr="00AE3190">
        <w:rPr>
          <w:color w:val="auto"/>
          <w:szCs w:val="28"/>
        </w:rPr>
        <w:t xml:space="preserve"> № </w:t>
      </w:r>
      <w:r w:rsidR="00A96A3B">
        <w:rPr>
          <w:color w:val="auto"/>
          <w:szCs w:val="28"/>
        </w:rPr>
        <w:t>96</w:t>
      </w:r>
      <w:r w:rsidRPr="00AE3190">
        <w:rPr>
          <w:color w:val="auto"/>
          <w:szCs w:val="28"/>
        </w:rPr>
        <w:t xml:space="preserve">-од «Об утверждении ведомственной целевой программы </w:t>
      </w:r>
      <w:r w:rsidR="00A96A3B" w:rsidRPr="00A96A3B">
        <w:rPr>
          <w:color w:val="auto"/>
          <w:szCs w:val="28"/>
        </w:rPr>
        <w:t>«Развитие архивного дела в Новосибирской области на 2017–2022 годы»</w:t>
      </w:r>
      <w:r w:rsidR="00A96A3B">
        <w:rPr>
          <w:color w:val="auto"/>
          <w:szCs w:val="28"/>
        </w:rPr>
        <w:t xml:space="preserve"> </w:t>
      </w:r>
      <w:r w:rsidRPr="00AE3190">
        <w:rPr>
          <w:color w:val="auto"/>
          <w:szCs w:val="28"/>
        </w:rPr>
        <w:t>следующие изменения:</w:t>
      </w:r>
    </w:p>
    <w:p w:rsidR="00387ADB" w:rsidRPr="00BC36C3" w:rsidRDefault="00F51750" w:rsidP="00387AD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C36C3">
        <w:rPr>
          <w:color w:val="auto"/>
          <w:szCs w:val="28"/>
        </w:rPr>
        <w:t>1.</w:t>
      </w:r>
      <w:r w:rsidR="004F240D">
        <w:rPr>
          <w:color w:val="auto"/>
          <w:szCs w:val="28"/>
        </w:rPr>
        <w:t> </w:t>
      </w:r>
      <w:r w:rsidR="00387ADB" w:rsidRPr="00BC36C3">
        <w:rPr>
          <w:color w:val="auto"/>
          <w:szCs w:val="28"/>
        </w:rPr>
        <w:t>В программе:</w:t>
      </w:r>
    </w:p>
    <w:p w:rsidR="00A745B9" w:rsidRPr="003B08F5" w:rsidRDefault="00387ADB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B08F5">
        <w:rPr>
          <w:color w:val="auto"/>
          <w:szCs w:val="28"/>
        </w:rPr>
        <w:t>1)</w:t>
      </w:r>
      <w:r w:rsidR="004F240D">
        <w:rPr>
          <w:color w:val="auto"/>
          <w:szCs w:val="28"/>
        </w:rPr>
        <w:t> </w:t>
      </w:r>
      <w:r w:rsidR="00A745B9" w:rsidRPr="003B08F5">
        <w:rPr>
          <w:color w:val="auto"/>
          <w:szCs w:val="28"/>
        </w:rPr>
        <w:t>в разделе 1:</w:t>
      </w:r>
    </w:p>
    <w:p w:rsidR="00F200B4" w:rsidRDefault="00A745B9" w:rsidP="00F200B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B08F5">
        <w:rPr>
          <w:color w:val="auto"/>
          <w:szCs w:val="28"/>
        </w:rPr>
        <w:t>а) </w:t>
      </w:r>
      <w:r w:rsidR="00F200B4" w:rsidRPr="00F200B4">
        <w:rPr>
          <w:color w:val="auto"/>
          <w:szCs w:val="28"/>
        </w:rPr>
        <w:t>строку «Объемы финансирования (с расшифровкой по годам и источникам финансирования)» изложить в следующей редакции:</w:t>
      </w: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789"/>
        <w:gridCol w:w="5846"/>
        <w:gridCol w:w="468"/>
      </w:tblGrid>
      <w:tr w:rsidR="00F200B4" w:rsidRPr="00335D8F" w:rsidTr="00B67558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0B4" w:rsidRPr="00F200B4" w:rsidRDefault="00F200B4" w:rsidP="00797742">
            <w:pPr>
              <w:ind w:right="34"/>
              <w:jc w:val="both"/>
            </w:pPr>
            <w:r w:rsidRPr="00F200B4">
              <w:t>«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F200B4" w:rsidRPr="00F200B4" w:rsidRDefault="00F200B4" w:rsidP="00797742">
            <w:pPr>
              <w:ind w:right="34"/>
              <w:jc w:val="both"/>
            </w:pPr>
            <w:r w:rsidRPr="00F200B4">
              <w:t>Объемы финансирования</w:t>
            </w:r>
            <w:r w:rsidR="00D65E27">
              <w:t xml:space="preserve"> </w:t>
            </w:r>
          </w:p>
          <w:p w:rsidR="00F200B4" w:rsidRPr="00F200B4" w:rsidRDefault="00F200B4" w:rsidP="00797742">
            <w:pPr>
              <w:ind w:right="34"/>
              <w:jc w:val="both"/>
            </w:pPr>
            <w:r w:rsidRPr="00F200B4">
              <w:t>(с расшифровкой по годам и источникам финансирования)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F200B4" w:rsidRPr="00F741C0" w:rsidRDefault="00F200B4" w:rsidP="00F741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200B4">
              <w:t xml:space="preserve">Источник финансирования – областной бюджет </w:t>
            </w:r>
            <w:r w:rsidRPr="00F741C0">
              <w:rPr>
                <w:szCs w:val="28"/>
              </w:rPr>
              <w:t>Новосибирской области.</w:t>
            </w:r>
          </w:p>
          <w:p w:rsidR="00421BC0" w:rsidRPr="00BE7436" w:rsidRDefault="00BA60F8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3E8D">
              <w:rPr>
                <w:szCs w:val="28"/>
              </w:rPr>
              <w:t xml:space="preserve">Общий объем финансирования программы составляет </w:t>
            </w:r>
            <w:r w:rsidR="00E15C13" w:rsidRPr="00F741C0">
              <w:rPr>
                <w:szCs w:val="28"/>
              </w:rPr>
              <w:t>4</w:t>
            </w:r>
            <w:r w:rsidR="00F741C0" w:rsidRPr="00F741C0">
              <w:rPr>
                <w:szCs w:val="28"/>
              </w:rPr>
              <w:t>3</w:t>
            </w:r>
            <w:r w:rsidR="00E15C13" w:rsidRPr="00F741C0">
              <w:rPr>
                <w:szCs w:val="28"/>
              </w:rPr>
              <w:t>1</w:t>
            </w:r>
            <w:r w:rsidR="00F741C0" w:rsidRPr="00F741C0">
              <w:rPr>
                <w:szCs w:val="28"/>
              </w:rPr>
              <w:t>73</w:t>
            </w:r>
            <w:r w:rsidR="00E15C13" w:rsidRPr="00F741C0">
              <w:rPr>
                <w:szCs w:val="28"/>
              </w:rPr>
              <w:t>5,</w:t>
            </w:r>
            <w:r w:rsidR="00F741C0" w:rsidRPr="00F741C0">
              <w:rPr>
                <w:szCs w:val="28"/>
              </w:rPr>
              <w:t>0</w:t>
            </w:r>
            <w:r w:rsidR="00E15C13" w:rsidRPr="00F741C0">
              <w:rPr>
                <w:szCs w:val="28"/>
              </w:rPr>
              <w:t>0</w:t>
            </w:r>
            <w:r w:rsidR="00421BC0" w:rsidRPr="00F741C0">
              <w:rPr>
                <w:szCs w:val="28"/>
              </w:rPr>
              <w:t xml:space="preserve"> </w:t>
            </w:r>
            <w:r w:rsidR="00013E91" w:rsidRPr="00F741C0">
              <w:rPr>
                <w:szCs w:val="28"/>
              </w:rPr>
              <w:t xml:space="preserve">тыс. </w:t>
            </w:r>
            <w:r w:rsidR="00421BC0" w:rsidRPr="00BE7436">
              <w:rPr>
                <w:szCs w:val="28"/>
              </w:rPr>
              <w:t>рублей, из них по годам:</w:t>
            </w:r>
          </w:p>
          <w:p w:rsidR="00421BC0" w:rsidRPr="00BE7436" w:rsidRDefault="00421BC0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7436">
              <w:rPr>
                <w:szCs w:val="28"/>
              </w:rPr>
              <w:t>2017 год – 52006,10 тыс. рублей;</w:t>
            </w:r>
          </w:p>
          <w:p w:rsidR="00421BC0" w:rsidRPr="00BE7436" w:rsidRDefault="00421BC0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7436">
              <w:rPr>
                <w:szCs w:val="28"/>
              </w:rPr>
              <w:t xml:space="preserve">2018 год – </w:t>
            </w:r>
            <w:r w:rsidR="00F741C0">
              <w:rPr>
                <w:szCs w:val="28"/>
              </w:rPr>
              <w:t>90176,80</w:t>
            </w:r>
            <w:r w:rsidRPr="00BE7436">
              <w:rPr>
                <w:szCs w:val="28"/>
              </w:rPr>
              <w:t xml:space="preserve"> тыс. рублей;</w:t>
            </w:r>
          </w:p>
          <w:p w:rsidR="00421BC0" w:rsidRPr="00BE7436" w:rsidRDefault="00421BC0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7436">
              <w:rPr>
                <w:szCs w:val="28"/>
              </w:rPr>
              <w:t>2019 год – 57157,30 тыс. рублей;</w:t>
            </w:r>
          </w:p>
          <w:p w:rsidR="00421BC0" w:rsidRPr="00421BC0" w:rsidRDefault="00421BC0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7436">
              <w:rPr>
                <w:szCs w:val="28"/>
              </w:rPr>
              <w:t>2020 год – 59036,20 тыс</w:t>
            </w:r>
            <w:r w:rsidRPr="00421BC0">
              <w:rPr>
                <w:szCs w:val="28"/>
              </w:rPr>
              <w:t>. рублей;</w:t>
            </w:r>
          </w:p>
          <w:p w:rsidR="00421BC0" w:rsidRPr="00E15C13" w:rsidRDefault="00421BC0" w:rsidP="00421B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E15C13">
              <w:rPr>
                <w:color w:val="000000" w:themeColor="text1"/>
                <w:szCs w:val="28"/>
              </w:rPr>
              <w:t xml:space="preserve">2021 год – </w:t>
            </w:r>
            <w:r w:rsidR="00F741C0">
              <w:rPr>
                <w:color w:val="000000" w:themeColor="text1"/>
                <w:szCs w:val="28"/>
              </w:rPr>
              <w:t>87254,30</w:t>
            </w:r>
            <w:r w:rsidRPr="00E15C13">
              <w:rPr>
                <w:color w:val="000000" w:themeColor="text1"/>
                <w:szCs w:val="28"/>
              </w:rPr>
              <w:t xml:space="preserve"> тыс. рублей;</w:t>
            </w:r>
          </w:p>
          <w:p w:rsidR="00F200B4" w:rsidRPr="00F200B4" w:rsidRDefault="00421BC0" w:rsidP="00F741C0">
            <w:pPr>
              <w:jc w:val="both"/>
            </w:pPr>
            <w:r w:rsidRPr="00421BC0">
              <w:rPr>
                <w:szCs w:val="28"/>
              </w:rPr>
              <w:t xml:space="preserve">2022 год – </w:t>
            </w:r>
            <w:r w:rsidR="00F741C0">
              <w:rPr>
                <w:szCs w:val="28"/>
              </w:rPr>
              <w:t>86104,30</w:t>
            </w:r>
            <w:r w:rsidRPr="00421BC0">
              <w:rPr>
                <w:szCs w:val="28"/>
              </w:rPr>
              <w:t xml:space="preserve"> тыс. рублей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0B4" w:rsidRPr="00F200B4" w:rsidRDefault="00F200B4" w:rsidP="00797742">
            <w:pPr>
              <w:tabs>
                <w:tab w:val="left" w:pos="4001"/>
              </w:tabs>
              <w:ind w:left="-108" w:right="-108" w:firstLine="51"/>
              <w:rPr>
                <w:szCs w:val="28"/>
              </w:rPr>
            </w:pPr>
            <w:r w:rsidRPr="00F200B4">
              <w:rPr>
                <w:szCs w:val="28"/>
              </w:rPr>
              <w:t>»;</w:t>
            </w:r>
          </w:p>
        </w:tc>
      </w:tr>
    </w:tbl>
    <w:p w:rsidR="00821DBD" w:rsidRPr="00821DBD" w:rsidRDefault="00821DBD" w:rsidP="00821DB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21DBD">
        <w:rPr>
          <w:color w:val="auto"/>
          <w:szCs w:val="28"/>
        </w:rPr>
        <w:lastRenderedPageBreak/>
        <w:t>б)</w:t>
      </w:r>
      <w:r w:rsidR="004F240D">
        <w:rPr>
          <w:color w:val="auto"/>
          <w:szCs w:val="28"/>
        </w:rPr>
        <w:t> </w:t>
      </w:r>
      <w:r w:rsidRPr="00821DBD">
        <w:rPr>
          <w:color w:val="auto"/>
          <w:szCs w:val="28"/>
        </w:rPr>
        <w:t>в строке «Важнейшие целевые индикаторы. Ожидаемые конечные результаты реализации программы, выраженные в соответствующих показателях, поддающихся количественной оценке»:</w:t>
      </w:r>
    </w:p>
    <w:p w:rsidR="00457962" w:rsidRPr="00B51B0E" w:rsidRDefault="00DE32FC" w:rsidP="0014663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–</w:t>
      </w:r>
      <w:r w:rsidR="004F240D">
        <w:rPr>
          <w:color w:val="auto"/>
          <w:szCs w:val="28"/>
        </w:rPr>
        <w:t> </w:t>
      </w:r>
      <w:r w:rsidR="00457962" w:rsidRPr="00457962">
        <w:rPr>
          <w:color w:val="auto"/>
          <w:szCs w:val="28"/>
        </w:rPr>
        <w:t>в</w:t>
      </w:r>
      <w:r w:rsidR="004F240D">
        <w:rPr>
          <w:color w:val="auto"/>
          <w:szCs w:val="28"/>
        </w:rPr>
        <w:t xml:space="preserve"> </w:t>
      </w:r>
      <w:r w:rsidR="00457962" w:rsidRPr="00457962">
        <w:rPr>
          <w:color w:val="auto"/>
          <w:szCs w:val="28"/>
        </w:rPr>
        <w:t xml:space="preserve">абзаце двадцать </w:t>
      </w:r>
      <w:r w:rsidR="00457962">
        <w:rPr>
          <w:color w:val="auto"/>
          <w:szCs w:val="28"/>
        </w:rPr>
        <w:t>девят</w:t>
      </w:r>
      <w:r w:rsidR="00457962" w:rsidRPr="00457962">
        <w:rPr>
          <w:color w:val="auto"/>
          <w:szCs w:val="28"/>
        </w:rPr>
        <w:t>ом слова «</w:t>
      </w:r>
      <w:r w:rsidR="00457962">
        <w:rPr>
          <w:color w:val="auto"/>
          <w:szCs w:val="28"/>
        </w:rPr>
        <w:t xml:space="preserve">достигнет </w:t>
      </w:r>
      <w:r w:rsidR="00F338AB">
        <w:rPr>
          <w:color w:val="auto"/>
          <w:szCs w:val="28"/>
        </w:rPr>
        <w:t>18</w:t>
      </w:r>
      <w:r w:rsidR="00457962" w:rsidRPr="00457962">
        <w:rPr>
          <w:color w:val="auto"/>
          <w:szCs w:val="28"/>
        </w:rPr>
        <w:t xml:space="preserve"> изданий» заменить словами </w:t>
      </w:r>
      <w:r w:rsidR="00457962" w:rsidRPr="00B51B0E">
        <w:rPr>
          <w:color w:val="auto"/>
          <w:szCs w:val="28"/>
        </w:rPr>
        <w:t xml:space="preserve">«достигнет </w:t>
      </w:r>
      <w:r w:rsidR="00390744">
        <w:rPr>
          <w:color w:val="auto"/>
          <w:szCs w:val="28"/>
        </w:rPr>
        <w:t>20</w:t>
      </w:r>
      <w:r w:rsidR="00457962" w:rsidRPr="00B51B0E">
        <w:rPr>
          <w:color w:val="auto"/>
          <w:szCs w:val="28"/>
        </w:rPr>
        <w:t xml:space="preserve"> изданий</w:t>
      </w:r>
      <w:r w:rsidR="00580F2B" w:rsidRPr="00B51B0E">
        <w:rPr>
          <w:color w:val="auto"/>
          <w:szCs w:val="28"/>
        </w:rPr>
        <w:t>»;</w:t>
      </w:r>
    </w:p>
    <w:p w:rsidR="00580F2B" w:rsidRPr="00B51B0E" w:rsidRDefault="00DE32FC" w:rsidP="00580F2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51B0E">
        <w:rPr>
          <w:color w:val="auto"/>
          <w:szCs w:val="28"/>
        </w:rPr>
        <w:t>–</w:t>
      </w:r>
      <w:r w:rsidR="004F240D" w:rsidRPr="00B51B0E">
        <w:rPr>
          <w:color w:val="auto"/>
          <w:szCs w:val="28"/>
        </w:rPr>
        <w:t> </w:t>
      </w:r>
      <w:r w:rsidRPr="00B51B0E">
        <w:rPr>
          <w:color w:val="auto"/>
          <w:szCs w:val="28"/>
        </w:rPr>
        <w:t xml:space="preserve">в </w:t>
      </w:r>
      <w:r w:rsidR="00580F2B" w:rsidRPr="00B51B0E">
        <w:rPr>
          <w:color w:val="auto"/>
          <w:szCs w:val="28"/>
        </w:rPr>
        <w:t>абзац</w:t>
      </w:r>
      <w:r w:rsidRPr="00B51B0E">
        <w:rPr>
          <w:color w:val="auto"/>
          <w:szCs w:val="28"/>
        </w:rPr>
        <w:t>е</w:t>
      </w:r>
      <w:r w:rsidR="00580F2B" w:rsidRPr="00B51B0E">
        <w:rPr>
          <w:color w:val="auto"/>
          <w:szCs w:val="28"/>
        </w:rPr>
        <w:t xml:space="preserve"> тридцат</w:t>
      </w:r>
      <w:r w:rsidRPr="00B51B0E">
        <w:rPr>
          <w:color w:val="auto"/>
          <w:szCs w:val="28"/>
        </w:rPr>
        <w:t>ом слова «</w:t>
      </w:r>
      <w:r w:rsidRPr="00390744">
        <w:rPr>
          <w:color w:val="auto"/>
          <w:szCs w:val="28"/>
        </w:rPr>
        <w:t>6</w:t>
      </w:r>
      <w:r w:rsidR="00F338AB" w:rsidRPr="00390744">
        <w:rPr>
          <w:color w:val="auto"/>
          <w:szCs w:val="28"/>
        </w:rPr>
        <w:t>2</w:t>
      </w:r>
      <w:r w:rsidRPr="00390744">
        <w:rPr>
          <w:color w:val="auto"/>
          <w:szCs w:val="28"/>
        </w:rPr>
        <w:t xml:space="preserve"> специалист</w:t>
      </w:r>
      <w:r w:rsidR="00F338AB" w:rsidRPr="00390744">
        <w:rPr>
          <w:color w:val="auto"/>
          <w:szCs w:val="28"/>
        </w:rPr>
        <w:t>а</w:t>
      </w:r>
      <w:r w:rsidRPr="00390744">
        <w:rPr>
          <w:color w:val="auto"/>
          <w:szCs w:val="28"/>
        </w:rPr>
        <w:t xml:space="preserve">» </w:t>
      </w:r>
      <w:r w:rsidRPr="00B51B0E">
        <w:rPr>
          <w:color w:val="auto"/>
          <w:szCs w:val="28"/>
        </w:rPr>
        <w:t xml:space="preserve">заменить словами </w:t>
      </w:r>
      <w:r w:rsidR="00580F2B" w:rsidRPr="00B51B0E">
        <w:rPr>
          <w:color w:val="auto"/>
          <w:szCs w:val="28"/>
        </w:rPr>
        <w:t>«</w:t>
      </w:r>
      <w:r w:rsidR="0065213D" w:rsidRPr="00390744">
        <w:rPr>
          <w:color w:val="auto"/>
          <w:szCs w:val="28"/>
        </w:rPr>
        <w:t>6</w:t>
      </w:r>
      <w:r w:rsidR="00390744" w:rsidRPr="00390744">
        <w:rPr>
          <w:color w:val="auto"/>
          <w:szCs w:val="28"/>
        </w:rPr>
        <w:t>6</w:t>
      </w:r>
      <w:r w:rsidRPr="00390744">
        <w:rPr>
          <w:color w:val="auto"/>
          <w:szCs w:val="28"/>
        </w:rPr>
        <w:t> </w:t>
      </w:r>
      <w:r w:rsidR="00580F2B" w:rsidRPr="00390744">
        <w:rPr>
          <w:color w:val="auto"/>
          <w:szCs w:val="28"/>
        </w:rPr>
        <w:t>специалист</w:t>
      </w:r>
      <w:r w:rsidR="00390744" w:rsidRPr="00390744">
        <w:rPr>
          <w:color w:val="auto"/>
          <w:szCs w:val="28"/>
        </w:rPr>
        <w:t>ов</w:t>
      </w:r>
      <w:r w:rsidR="00580F2B" w:rsidRPr="00B51B0E">
        <w:rPr>
          <w:color w:val="auto"/>
          <w:szCs w:val="28"/>
        </w:rPr>
        <w:t>»</w:t>
      </w:r>
      <w:r w:rsidRPr="00B51B0E">
        <w:rPr>
          <w:color w:val="auto"/>
          <w:szCs w:val="28"/>
        </w:rPr>
        <w:t>;</w:t>
      </w:r>
    </w:p>
    <w:p w:rsidR="00482DDE" w:rsidRPr="00B51B0E" w:rsidRDefault="00482DDE" w:rsidP="00482DD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51B0E">
        <w:rPr>
          <w:color w:val="auto"/>
          <w:szCs w:val="28"/>
        </w:rPr>
        <w:t>2)</w:t>
      </w:r>
      <w:r w:rsidR="004F240D" w:rsidRPr="00B51B0E">
        <w:rPr>
          <w:color w:val="auto"/>
          <w:szCs w:val="28"/>
        </w:rPr>
        <w:t> </w:t>
      </w:r>
      <w:r w:rsidRPr="00B51B0E">
        <w:rPr>
          <w:color w:val="auto"/>
          <w:szCs w:val="28"/>
        </w:rPr>
        <w:t>в разделе 3</w:t>
      </w:r>
      <w:r w:rsidR="00767F7E" w:rsidRPr="00B51B0E">
        <w:rPr>
          <w:color w:val="auto"/>
          <w:szCs w:val="28"/>
        </w:rPr>
        <w:t xml:space="preserve"> </w:t>
      </w:r>
      <w:r w:rsidRPr="00B51B0E">
        <w:rPr>
          <w:color w:val="auto"/>
          <w:szCs w:val="28"/>
        </w:rPr>
        <w:t xml:space="preserve">в абзаце двадцать втором слова «не менее </w:t>
      </w:r>
      <w:r w:rsidR="00390744">
        <w:rPr>
          <w:color w:val="auto"/>
          <w:szCs w:val="28"/>
        </w:rPr>
        <w:t>6</w:t>
      </w:r>
      <w:r w:rsidR="004F240D" w:rsidRPr="00B51B0E">
        <w:rPr>
          <w:color w:val="auto"/>
          <w:szCs w:val="28"/>
        </w:rPr>
        <w:t> </w:t>
      </w:r>
      <w:r w:rsidRPr="00B51B0E">
        <w:rPr>
          <w:color w:val="auto"/>
          <w:szCs w:val="28"/>
        </w:rPr>
        <w:t>9</w:t>
      </w:r>
      <w:r w:rsidR="00390744">
        <w:rPr>
          <w:color w:val="auto"/>
          <w:szCs w:val="28"/>
        </w:rPr>
        <w:t>0</w:t>
      </w:r>
      <w:r w:rsidRPr="00B51B0E">
        <w:rPr>
          <w:color w:val="auto"/>
          <w:szCs w:val="28"/>
        </w:rPr>
        <w:t>0</w:t>
      </w:r>
      <w:r w:rsidR="004F240D" w:rsidRPr="00B51B0E">
        <w:rPr>
          <w:color w:val="auto"/>
          <w:szCs w:val="28"/>
        </w:rPr>
        <w:t> </w:t>
      </w:r>
      <w:r w:rsidRPr="00B51B0E">
        <w:rPr>
          <w:color w:val="auto"/>
          <w:szCs w:val="28"/>
        </w:rPr>
        <w:t xml:space="preserve">000 электронных образов» заменить словами «не менее </w:t>
      </w:r>
      <w:r w:rsidR="00390744">
        <w:rPr>
          <w:color w:val="auto"/>
          <w:szCs w:val="28"/>
        </w:rPr>
        <w:t>8</w:t>
      </w:r>
      <w:r w:rsidR="004F240D" w:rsidRPr="00B51B0E">
        <w:rPr>
          <w:color w:val="auto"/>
          <w:szCs w:val="28"/>
        </w:rPr>
        <w:t> </w:t>
      </w:r>
      <w:r w:rsidR="00390744">
        <w:rPr>
          <w:color w:val="auto"/>
          <w:szCs w:val="28"/>
        </w:rPr>
        <w:t>1</w:t>
      </w:r>
      <w:r w:rsidR="00BF71BB" w:rsidRPr="00B51B0E">
        <w:rPr>
          <w:color w:val="auto"/>
          <w:szCs w:val="28"/>
        </w:rPr>
        <w:t>00</w:t>
      </w:r>
      <w:r w:rsidR="004F240D" w:rsidRPr="00B51B0E">
        <w:rPr>
          <w:color w:val="auto"/>
          <w:szCs w:val="28"/>
        </w:rPr>
        <w:t> </w:t>
      </w:r>
      <w:r w:rsidRPr="00B51B0E">
        <w:rPr>
          <w:color w:val="auto"/>
          <w:szCs w:val="28"/>
        </w:rPr>
        <w:t>000 электронных образов»;</w:t>
      </w:r>
    </w:p>
    <w:p w:rsidR="00414A3F" w:rsidRPr="00B51B0E" w:rsidRDefault="00482DDE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51B0E">
        <w:rPr>
          <w:color w:val="auto"/>
          <w:szCs w:val="28"/>
        </w:rPr>
        <w:t>3</w:t>
      </w:r>
      <w:r w:rsidR="001C1DD7" w:rsidRPr="00B51B0E">
        <w:rPr>
          <w:color w:val="auto"/>
          <w:szCs w:val="28"/>
        </w:rPr>
        <w:t>)</w:t>
      </w:r>
      <w:r w:rsidR="004F240D" w:rsidRPr="00B51B0E">
        <w:rPr>
          <w:color w:val="auto"/>
          <w:szCs w:val="28"/>
        </w:rPr>
        <w:t> </w:t>
      </w:r>
      <w:r w:rsidR="00E14C47" w:rsidRPr="00B51B0E">
        <w:rPr>
          <w:color w:val="auto"/>
          <w:szCs w:val="28"/>
        </w:rPr>
        <w:t xml:space="preserve">в </w:t>
      </w:r>
      <w:r w:rsidR="00606B6B" w:rsidRPr="00B51B0E">
        <w:rPr>
          <w:color w:val="auto"/>
          <w:szCs w:val="28"/>
        </w:rPr>
        <w:t>раздел</w:t>
      </w:r>
      <w:r w:rsidR="00E14C47" w:rsidRPr="00B51B0E">
        <w:rPr>
          <w:color w:val="auto"/>
          <w:szCs w:val="28"/>
        </w:rPr>
        <w:t>е</w:t>
      </w:r>
      <w:r w:rsidR="00606B6B" w:rsidRPr="00B51B0E">
        <w:rPr>
          <w:color w:val="auto"/>
          <w:szCs w:val="28"/>
        </w:rPr>
        <w:t xml:space="preserve"> 7:</w:t>
      </w:r>
    </w:p>
    <w:p w:rsidR="00DA2081" w:rsidRPr="00B51B0E" w:rsidRDefault="00094B78" w:rsidP="00DA208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51B0E">
        <w:rPr>
          <w:color w:val="auto"/>
          <w:szCs w:val="28"/>
        </w:rPr>
        <w:t>а)</w:t>
      </w:r>
      <w:r w:rsidR="004F240D" w:rsidRPr="00B51B0E">
        <w:rPr>
          <w:color w:val="auto"/>
          <w:szCs w:val="28"/>
        </w:rPr>
        <w:t> </w:t>
      </w:r>
      <w:r w:rsidR="00DA2081" w:rsidRPr="00B51B0E">
        <w:rPr>
          <w:color w:val="auto"/>
          <w:szCs w:val="28"/>
        </w:rPr>
        <w:t xml:space="preserve">в абзаце девятом слова «достигнет </w:t>
      </w:r>
      <w:r w:rsidR="00DA2081">
        <w:rPr>
          <w:color w:val="auto"/>
          <w:szCs w:val="28"/>
        </w:rPr>
        <w:t>18</w:t>
      </w:r>
      <w:r w:rsidR="00DA2081" w:rsidRPr="00B51B0E">
        <w:rPr>
          <w:color w:val="auto"/>
          <w:szCs w:val="28"/>
        </w:rPr>
        <w:t>» заменить словами «</w:t>
      </w:r>
      <w:r w:rsidR="00DA2081" w:rsidRPr="00390744">
        <w:rPr>
          <w:color w:val="auto"/>
          <w:szCs w:val="28"/>
        </w:rPr>
        <w:t xml:space="preserve">достигнет </w:t>
      </w:r>
      <w:r w:rsidR="00390744">
        <w:rPr>
          <w:color w:val="auto"/>
          <w:szCs w:val="28"/>
        </w:rPr>
        <w:t>20</w:t>
      </w:r>
      <w:r w:rsidR="00DA2081" w:rsidRPr="00B51B0E">
        <w:rPr>
          <w:color w:val="auto"/>
          <w:szCs w:val="28"/>
        </w:rPr>
        <w:t>»;</w:t>
      </w:r>
    </w:p>
    <w:p w:rsidR="00D47AB1" w:rsidRPr="00B51B0E" w:rsidRDefault="00390744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б</w:t>
      </w:r>
      <w:r w:rsidR="00E14C47" w:rsidRPr="00B51B0E">
        <w:rPr>
          <w:color w:val="auto"/>
          <w:szCs w:val="28"/>
        </w:rPr>
        <w:t>)</w:t>
      </w:r>
      <w:r w:rsidR="004F240D" w:rsidRPr="00B51B0E">
        <w:rPr>
          <w:color w:val="auto"/>
          <w:szCs w:val="28"/>
        </w:rPr>
        <w:t> </w:t>
      </w:r>
      <w:r w:rsidR="00D47AB1" w:rsidRPr="00B51B0E">
        <w:rPr>
          <w:color w:val="auto"/>
          <w:szCs w:val="28"/>
        </w:rPr>
        <w:t>в абзаце десятом слова «6</w:t>
      </w:r>
      <w:r>
        <w:rPr>
          <w:color w:val="auto"/>
          <w:szCs w:val="28"/>
        </w:rPr>
        <w:t>2</w:t>
      </w:r>
      <w:r w:rsidR="00D47AB1" w:rsidRPr="00B51B0E">
        <w:rPr>
          <w:color w:val="auto"/>
          <w:szCs w:val="28"/>
        </w:rPr>
        <w:t xml:space="preserve"> специалист</w:t>
      </w:r>
      <w:r>
        <w:rPr>
          <w:color w:val="auto"/>
          <w:szCs w:val="28"/>
        </w:rPr>
        <w:t>а</w:t>
      </w:r>
      <w:r w:rsidR="00D47AB1" w:rsidRPr="00B51B0E">
        <w:rPr>
          <w:color w:val="auto"/>
          <w:szCs w:val="28"/>
        </w:rPr>
        <w:t>» заменить словами «</w:t>
      </w:r>
      <w:r w:rsidR="0065213D" w:rsidRPr="00B51B0E">
        <w:rPr>
          <w:color w:val="auto"/>
          <w:szCs w:val="28"/>
        </w:rPr>
        <w:t>6</w:t>
      </w:r>
      <w:r>
        <w:rPr>
          <w:color w:val="auto"/>
          <w:szCs w:val="28"/>
        </w:rPr>
        <w:t>6</w:t>
      </w:r>
      <w:r w:rsidR="00DF54CA" w:rsidRPr="00B51B0E">
        <w:rPr>
          <w:color w:val="auto"/>
          <w:szCs w:val="28"/>
        </w:rPr>
        <w:t> </w:t>
      </w:r>
      <w:r w:rsidR="00D47AB1" w:rsidRPr="00B51B0E">
        <w:rPr>
          <w:color w:val="auto"/>
          <w:szCs w:val="28"/>
        </w:rPr>
        <w:t>специалист</w:t>
      </w:r>
      <w:r>
        <w:rPr>
          <w:color w:val="auto"/>
          <w:szCs w:val="28"/>
        </w:rPr>
        <w:t>ов</w:t>
      </w:r>
      <w:r w:rsidR="006400B8" w:rsidRPr="00B51B0E">
        <w:rPr>
          <w:color w:val="auto"/>
          <w:szCs w:val="28"/>
        </w:rPr>
        <w:t>»</w:t>
      </w:r>
      <w:r w:rsidR="00DF54CA" w:rsidRPr="00B51B0E">
        <w:rPr>
          <w:color w:val="auto"/>
          <w:szCs w:val="28"/>
        </w:rPr>
        <w:t>;</w:t>
      </w:r>
    </w:p>
    <w:p w:rsidR="00A745B9" w:rsidRPr="00DE167C" w:rsidRDefault="00482DDE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DE167C">
        <w:rPr>
          <w:color w:val="auto"/>
          <w:szCs w:val="28"/>
        </w:rPr>
        <w:t>4</w:t>
      </w:r>
      <w:r w:rsidR="00414A3F" w:rsidRPr="00DE167C">
        <w:rPr>
          <w:color w:val="auto"/>
          <w:szCs w:val="28"/>
        </w:rPr>
        <w:t>)</w:t>
      </w:r>
      <w:r w:rsidR="004F240D" w:rsidRPr="00DE167C">
        <w:rPr>
          <w:color w:val="auto"/>
          <w:szCs w:val="28"/>
        </w:rPr>
        <w:t> </w:t>
      </w:r>
      <w:r w:rsidR="00A745B9" w:rsidRPr="00DE167C">
        <w:rPr>
          <w:color w:val="auto"/>
          <w:szCs w:val="28"/>
        </w:rPr>
        <w:t>раздел 8 изложить в следующей редакции:</w:t>
      </w:r>
    </w:p>
    <w:p w:rsidR="00A745B9" w:rsidRPr="00DE167C" w:rsidRDefault="00A745B9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DE167C">
        <w:rPr>
          <w:color w:val="auto"/>
          <w:szCs w:val="28"/>
        </w:rPr>
        <w:t>«8. Объемы финансирования ведомственной целевой программы</w:t>
      </w:r>
    </w:p>
    <w:p w:rsidR="00B3429D" w:rsidRPr="00B3429D" w:rsidRDefault="001C1DD7" w:rsidP="00B3429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 xml:space="preserve">Финансирование мероприятий программы осуществляется за счет средств, выделяемых из областного бюджета Новосибирской области. </w:t>
      </w:r>
      <w:r w:rsidR="00B3429D" w:rsidRPr="00B3429D">
        <w:rPr>
          <w:color w:val="auto"/>
          <w:szCs w:val="28"/>
        </w:rPr>
        <w:t>Общий объем финансирования программы составляет 431735,00 тыс. рублей, из них по годам:</w:t>
      </w:r>
    </w:p>
    <w:p w:rsidR="00B3429D" w:rsidRPr="00B3429D" w:rsidRDefault="00B3429D" w:rsidP="00B3429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2017 год – 52006,10 тыс. рублей;</w:t>
      </w:r>
    </w:p>
    <w:p w:rsidR="00B3429D" w:rsidRPr="00B3429D" w:rsidRDefault="00B3429D" w:rsidP="00B3429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2018 год – 90176,80 тыс. рублей;</w:t>
      </w:r>
    </w:p>
    <w:p w:rsidR="00B3429D" w:rsidRPr="00B3429D" w:rsidRDefault="00B3429D" w:rsidP="00B3429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2019 год – 57157,30 тыс. рублей;</w:t>
      </w:r>
    </w:p>
    <w:p w:rsidR="00B3429D" w:rsidRPr="00B3429D" w:rsidRDefault="00B3429D" w:rsidP="00B3429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2020 год – 59036,20 тыс. рублей;</w:t>
      </w:r>
    </w:p>
    <w:p w:rsidR="00B3429D" w:rsidRPr="00B3429D" w:rsidRDefault="00B3429D" w:rsidP="00B3429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2021 год – 87254,30 тыс. рублей;</w:t>
      </w:r>
    </w:p>
    <w:p w:rsidR="00B3429D" w:rsidRPr="00B3429D" w:rsidRDefault="00B3429D" w:rsidP="00B3429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2022 год – 86104,30 тыс. рублей</w:t>
      </w:r>
    </w:p>
    <w:p w:rsidR="001C1DD7" w:rsidRPr="001C1DD7" w:rsidRDefault="001C1DD7" w:rsidP="00697983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Сводные финансовые затраты и ведомственная структура расходов областного бюджета Новосибирской области в разрезе реестра расходных обязательств приведены в Приложении № 3 к программе.».</w:t>
      </w:r>
    </w:p>
    <w:p w:rsidR="00320B7B" w:rsidRPr="00AE3190" w:rsidRDefault="00320B7B" w:rsidP="00320B7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AE3190">
        <w:rPr>
          <w:color w:val="auto"/>
          <w:szCs w:val="28"/>
        </w:rPr>
        <w:t>2. В приложении № 1 к программе:</w:t>
      </w:r>
    </w:p>
    <w:p w:rsidR="00320B7B" w:rsidRPr="00AE3190" w:rsidRDefault="00320B7B" w:rsidP="00320B7B">
      <w:pPr>
        <w:ind w:firstLine="708"/>
        <w:jc w:val="both"/>
        <w:rPr>
          <w:color w:val="auto"/>
          <w:szCs w:val="28"/>
        </w:rPr>
      </w:pPr>
      <w:r w:rsidRPr="00AE3190">
        <w:rPr>
          <w:color w:val="auto"/>
          <w:szCs w:val="28"/>
        </w:rPr>
        <w:t xml:space="preserve">1) в задаче </w:t>
      </w:r>
      <w:r>
        <w:rPr>
          <w:color w:val="auto"/>
          <w:szCs w:val="28"/>
        </w:rPr>
        <w:t>2</w:t>
      </w:r>
      <w:r w:rsidRPr="00AE3190">
        <w:rPr>
          <w:color w:val="auto"/>
          <w:szCs w:val="28"/>
        </w:rPr>
        <w:t xml:space="preserve"> строку «Целевой индикатор </w:t>
      </w:r>
      <w:r>
        <w:rPr>
          <w:color w:val="auto"/>
          <w:szCs w:val="28"/>
        </w:rPr>
        <w:t>6</w:t>
      </w:r>
      <w:r w:rsidRPr="00AE3190">
        <w:rPr>
          <w:color w:val="auto"/>
          <w:szCs w:val="28"/>
        </w:rPr>
        <w:t>» изложить в следующей редакции: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91"/>
        <w:gridCol w:w="2586"/>
        <w:gridCol w:w="709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425"/>
      </w:tblGrid>
      <w:tr w:rsidR="00C14A28" w:rsidRPr="00D32354" w:rsidTr="00C14A28">
        <w:tc>
          <w:tcPr>
            <w:tcW w:w="391" w:type="dxa"/>
            <w:tcBorders>
              <w:right w:val="single" w:sz="4" w:space="0" w:color="auto"/>
            </w:tcBorders>
            <w:shd w:val="clear" w:color="auto" w:fill="auto"/>
          </w:tcPr>
          <w:p w:rsidR="00C14A28" w:rsidRPr="00F33FC0" w:rsidRDefault="00C14A28" w:rsidP="004928C4">
            <w:pPr>
              <w:tabs>
                <w:tab w:val="left" w:pos="1080"/>
              </w:tabs>
              <w:jc w:val="both"/>
              <w:rPr>
                <w:color w:val="auto"/>
                <w:sz w:val="24"/>
                <w:szCs w:val="24"/>
              </w:rPr>
            </w:pPr>
            <w:r w:rsidRPr="00F33FC0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C14A28" w:rsidP="00320B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4A28">
              <w:rPr>
                <w:rFonts w:ascii="Times New Roman" w:hAnsi="Times New Roman" w:cs="Times New Roman"/>
                <w:sz w:val="22"/>
                <w:szCs w:val="22"/>
              </w:rPr>
              <w:t>Целевой индикатор 6:</w:t>
            </w:r>
          </w:p>
          <w:p w:rsidR="00C14A28" w:rsidRPr="00C14A28" w:rsidRDefault="00C14A28" w:rsidP="00320B7B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доля архивных дел, размещенных в первичные средства хранения (архивные коробки), от общего количества архивных дел, включенных в состав Архивного фонда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C14A28" w:rsidP="004928C4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C14A28" w:rsidP="00C14A28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0,1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C14A28" w:rsidP="00C14A28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92,4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C14A28" w:rsidP="00C14A28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95,2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D9052A" w:rsidP="00C14A28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D9052A" w:rsidP="00C14A28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D9052A" w:rsidP="00C14A28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D9052A" w:rsidP="00C14A28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C14A28" w:rsidP="00C14A28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C14A28" w:rsidP="00C14A28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14A28" w:rsidRPr="00D0570E" w:rsidRDefault="00C14A28" w:rsidP="004928C4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  <w:r w:rsidRPr="00F33FC0">
              <w:rPr>
                <w:sz w:val="28"/>
                <w:szCs w:val="28"/>
              </w:rPr>
              <w:t>»;</w:t>
            </w:r>
          </w:p>
        </w:tc>
      </w:tr>
    </w:tbl>
    <w:p w:rsidR="00C14A28" w:rsidRDefault="00320B7B" w:rsidP="00320B7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2) в задаче </w:t>
      </w:r>
      <w:r w:rsidR="00C14A28">
        <w:rPr>
          <w:color w:val="auto"/>
          <w:szCs w:val="28"/>
        </w:rPr>
        <w:t>3:</w:t>
      </w:r>
    </w:p>
    <w:p w:rsidR="00320B7B" w:rsidRDefault="00C14A28" w:rsidP="00320B7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а)</w:t>
      </w:r>
      <w:r w:rsidR="00320B7B">
        <w:rPr>
          <w:color w:val="auto"/>
          <w:szCs w:val="28"/>
        </w:rPr>
        <w:t xml:space="preserve"> </w:t>
      </w:r>
      <w:r w:rsidR="00320B7B" w:rsidRPr="00D0570E">
        <w:rPr>
          <w:color w:val="auto"/>
          <w:szCs w:val="28"/>
        </w:rPr>
        <w:t xml:space="preserve">строку «Целевой индикатор </w:t>
      </w:r>
      <w:r w:rsidR="00320B7B">
        <w:rPr>
          <w:color w:val="auto"/>
          <w:szCs w:val="28"/>
        </w:rPr>
        <w:t>1</w:t>
      </w:r>
      <w:r>
        <w:rPr>
          <w:color w:val="auto"/>
          <w:szCs w:val="28"/>
        </w:rPr>
        <w:t>0</w:t>
      </w:r>
      <w:r w:rsidR="00320B7B" w:rsidRPr="00D0570E">
        <w:rPr>
          <w:color w:val="auto"/>
          <w:szCs w:val="28"/>
        </w:rPr>
        <w:t>» изложить в следующей редакции:</w:t>
      </w:r>
    </w:p>
    <w:tbl>
      <w:tblPr>
        <w:tblW w:w="10488" w:type="dxa"/>
        <w:tblLayout w:type="fixed"/>
        <w:tblLook w:val="04A0" w:firstRow="1" w:lastRow="0" w:firstColumn="1" w:lastColumn="0" w:noHBand="0" w:noVBand="1"/>
      </w:tblPr>
      <w:tblGrid>
        <w:gridCol w:w="391"/>
        <w:gridCol w:w="2586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5"/>
        <w:gridCol w:w="425"/>
      </w:tblGrid>
      <w:tr w:rsidR="00C14A28" w:rsidRPr="00D32354" w:rsidTr="00C14A28">
        <w:tc>
          <w:tcPr>
            <w:tcW w:w="391" w:type="dxa"/>
            <w:tcBorders>
              <w:right w:val="single" w:sz="4" w:space="0" w:color="auto"/>
            </w:tcBorders>
            <w:shd w:val="clear" w:color="auto" w:fill="auto"/>
          </w:tcPr>
          <w:p w:rsidR="00C14A28" w:rsidRPr="00F33FC0" w:rsidRDefault="00C14A28" w:rsidP="00C14A28">
            <w:pPr>
              <w:tabs>
                <w:tab w:val="left" w:pos="1080"/>
              </w:tabs>
              <w:jc w:val="both"/>
              <w:rPr>
                <w:color w:val="auto"/>
                <w:sz w:val="24"/>
                <w:szCs w:val="24"/>
              </w:rPr>
            </w:pPr>
            <w:r w:rsidRPr="00F33FC0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C14A28" w:rsidP="00C14A28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 xml:space="preserve">Целевой индикатор </w:t>
            </w:r>
            <w:r w:rsidRPr="00C14A28">
              <w:rPr>
                <w:sz w:val="22"/>
                <w:szCs w:val="22"/>
              </w:rPr>
              <w:t>10</w:t>
            </w:r>
            <w:r w:rsidRPr="00C14A28">
              <w:rPr>
                <w:sz w:val="22"/>
                <w:szCs w:val="22"/>
              </w:rPr>
              <w:t>:</w:t>
            </w:r>
          </w:p>
          <w:p w:rsidR="00C14A28" w:rsidRPr="00C14A28" w:rsidRDefault="00C14A28" w:rsidP="00C14A28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 xml:space="preserve">количество созданных скан-образов наиболее востребованных архивных документов, имеющихся на хранении </w:t>
            </w:r>
            <w:r w:rsidRPr="00C14A28">
              <w:rPr>
                <w:sz w:val="22"/>
                <w:szCs w:val="22"/>
              </w:rPr>
              <w:lastRenderedPageBreak/>
              <w:t>в Государственном архиве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28" w:rsidRPr="00C14A28" w:rsidRDefault="00C14A28" w:rsidP="00C14A28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lastRenderedPageBreak/>
              <w:t>тысяч файлов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28" w:rsidRPr="00C14A28" w:rsidRDefault="00C14A28" w:rsidP="00C14A28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28" w:rsidRPr="00C14A28" w:rsidRDefault="00C14A28" w:rsidP="00C14A28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28" w:rsidRPr="00C14A28" w:rsidRDefault="00C14A28" w:rsidP="00C14A28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28" w:rsidRPr="00C14A28" w:rsidRDefault="00C14A28" w:rsidP="00C14A28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28" w:rsidRPr="00C14A28" w:rsidRDefault="00C14A28" w:rsidP="00C14A28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28" w:rsidRPr="00C14A28" w:rsidRDefault="00C14A28" w:rsidP="00C14A28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28" w:rsidRPr="00C14A28" w:rsidRDefault="00C14A28" w:rsidP="00C14A28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28" w:rsidRPr="00C14A28" w:rsidRDefault="00C14A28" w:rsidP="00C14A28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1500,0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C14A28" w:rsidRDefault="00C14A28" w:rsidP="00C14A2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14A28" w:rsidRPr="00D0570E" w:rsidRDefault="00C14A28" w:rsidP="00C14A28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  <w:r w:rsidRPr="00F33FC0">
              <w:rPr>
                <w:sz w:val="28"/>
                <w:szCs w:val="28"/>
              </w:rPr>
              <w:t>»;</w:t>
            </w:r>
          </w:p>
        </w:tc>
      </w:tr>
    </w:tbl>
    <w:p w:rsidR="00C14A28" w:rsidRDefault="00C14A28" w:rsidP="00C14A2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б</w:t>
      </w:r>
      <w:r>
        <w:rPr>
          <w:color w:val="auto"/>
          <w:szCs w:val="28"/>
        </w:rPr>
        <w:t xml:space="preserve">) </w:t>
      </w:r>
      <w:r w:rsidRPr="00D0570E">
        <w:rPr>
          <w:color w:val="auto"/>
          <w:szCs w:val="28"/>
        </w:rPr>
        <w:t xml:space="preserve">строку «Целевой индикатор </w:t>
      </w:r>
      <w:r>
        <w:rPr>
          <w:color w:val="auto"/>
          <w:szCs w:val="28"/>
        </w:rPr>
        <w:t>1</w:t>
      </w:r>
      <w:r>
        <w:rPr>
          <w:color w:val="auto"/>
          <w:szCs w:val="28"/>
        </w:rPr>
        <w:t>3</w:t>
      </w:r>
      <w:r w:rsidRPr="00D0570E">
        <w:rPr>
          <w:color w:val="auto"/>
          <w:szCs w:val="28"/>
        </w:rPr>
        <w:t>» изложить в следующей редакции:</w:t>
      </w:r>
    </w:p>
    <w:tbl>
      <w:tblPr>
        <w:tblW w:w="10488" w:type="dxa"/>
        <w:tblLayout w:type="fixed"/>
        <w:tblLook w:val="04A0" w:firstRow="1" w:lastRow="0" w:firstColumn="1" w:lastColumn="0" w:noHBand="0" w:noVBand="1"/>
      </w:tblPr>
      <w:tblGrid>
        <w:gridCol w:w="391"/>
        <w:gridCol w:w="2586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5"/>
        <w:gridCol w:w="425"/>
      </w:tblGrid>
      <w:tr w:rsidR="008C6672" w:rsidRPr="00D32354" w:rsidTr="008C6672">
        <w:tc>
          <w:tcPr>
            <w:tcW w:w="391" w:type="dxa"/>
            <w:tcBorders>
              <w:right w:val="single" w:sz="4" w:space="0" w:color="auto"/>
            </w:tcBorders>
            <w:shd w:val="clear" w:color="auto" w:fill="auto"/>
          </w:tcPr>
          <w:p w:rsidR="008C6672" w:rsidRPr="00F33FC0" w:rsidRDefault="008C6672" w:rsidP="008C6672">
            <w:pPr>
              <w:tabs>
                <w:tab w:val="left" w:pos="1080"/>
              </w:tabs>
              <w:jc w:val="both"/>
              <w:rPr>
                <w:color w:val="auto"/>
                <w:sz w:val="24"/>
                <w:szCs w:val="24"/>
              </w:rPr>
            </w:pPr>
            <w:r w:rsidRPr="00F33FC0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2" w:rsidRPr="00C14A28" w:rsidRDefault="008C6672" w:rsidP="008C667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Целевой индикатор 1</w:t>
            </w:r>
            <w:r>
              <w:rPr>
                <w:sz w:val="22"/>
                <w:szCs w:val="22"/>
              </w:rPr>
              <w:t>3</w:t>
            </w:r>
            <w:r w:rsidRPr="00C14A28">
              <w:rPr>
                <w:sz w:val="22"/>
                <w:szCs w:val="22"/>
              </w:rPr>
              <w:t>:</w:t>
            </w:r>
          </w:p>
          <w:p w:rsidR="008C6672" w:rsidRPr="00C14A28" w:rsidRDefault="008C6672" w:rsidP="008C667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C14A28">
              <w:rPr>
                <w:sz w:val="22"/>
                <w:szCs w:val="22"/>
              </w:rPr>
              <w:t>количество подготовленных и опубликованных изданий (сборников документов, краеведческих альманахов и другой печатной продукции) на основе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6672">
              <w:rPr>
                <w:sz w:val="22"/>
                <w:szCs w:val="22"/>
              </w:rPr>
              <w:t>изда</w:t>
            </w:r>
            <w:r>
              <w:rPr>
                <w:sz w:val="22"/>
                <w:szCs w:val="22"/>
              </w:rPr>
              <w:t>-</w:t>
            </w:r>
            <w:r w:rsidRPr="008C6672">
              <w:rPr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2" w:rsidRPr="00C14A28" w:rsidRDefault="008C6672" w:rsidP="008C6672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C6672" w:rsidRPr="00D0570E" w:rsidRDefault="008C6672" w:rsidP="008C6672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  <w:r w:rsidRPr="00F33FC0">
              <w:rPr>
                <w:sz w:val="28"/>
                <w:szCs w:val="28"/>
              </w:rPr>
              <w:t>»;</w:t>
            </w:r>
          </w:p>
        </w:tc>
      </w:tr>
    </w:tbl>
    <w:p w:rsidR="00320B7B" w:rsidRDefault="00320B7B" w:rsidP="00320B7B">
      <w:pPr>
        <w:ind w:firstLine="708"/>
        <w:jc w:val="both"/>
        <w:rPr>
          <w:color w:val="auto"/>
          <w:szCs w:val="28"/>
        </w:rPr>
      </w:pPr>
      <w:r w:rsidRPr="00AE3190">
        <w:rPr>
          <w:color w:val="auto"/>
          <w:szCs w:val="28"/>
        </w:rPr>
        <w:t xml:space="preserve">3) в задаче </w:t>
      </w:r>
      <w:r w:rsidR="008C6672">
        <w:rPr>
          <w:color w:val="auto"/>
          <w:szCs w:val="28"/>
        </w:rPr>
        <w:t>4</w:t>
      </w:r>
      <w:r w:rsidRPr="00AE3190">
        <w:rPr>
          <w:color w:val="auto"/>
          <w:szCs w:val="28"/>
        </w:rPr>
        <w:t xml:space="preserve"> строку «Целевой индикатор 1</w:t>
      </w:r>
      <w:r w:rsidR="008C6672">
        <w:rPr>
          <w:color w:val="auto"/>
          <w:szCs w:val="28"/>
        </w:rPr>
        <w:t>4</w:t>
      </w:r>
      <w:r w:rsidRPr="00AE3190">
        <w:rPr>
          <w:color w:val="auto"/>
          <w:szCs w:val="28"/>
        </w:rPr>
        <w:t>» изложить в следующей редакции: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91"/>
        <w:gridCol w:w="2586"/>
        <w:gridCol w:w="709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425"/>
      </w:tblGrid>
      <w:tr w:rsidR="00C14A28" w:rsidRPr="00D32354" w:rsidTr="004928C4">
        <w:tc>
          <w:tcPr>
            <w:tcW w:w="391" w:type="dxa"/>
            <w:tcBorders>
              <w:right w:val="single" w:sz="4" w:space="0" w:color="auto"/>
            </w:tcBorders>
            <w:shd w:val="clear" w:color="auto" w:fill="auto"/>
          </w:tcPr>
          <w:p w:rsidR="00C14A28" w:rsidRPr="00F33FC0" w:rsidRDefault="00C14A28" w:rsidP="004928C4">
            <w:pPr>
              <w:tabs>
                <w:tab w:val="left" w:pos="1080"/>
              </w:tabs>
              <w:jc w:val="both"/>
              <w:rPr>
                <w:color w:val="auto"/>
                <w:sz w:val="24"/>
                <w:szCs w:val="24"/>
              </w:rPr>
            </w:pPr>
            <w:r w:rsidRPr="00F33FC0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2" w:rsidRPr="008C6672" w:rsidRDefault="008C6672" w:rsidP="008C667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Целевой индикатор 14:</w:t>
            </w:r>
          </w:p>
          <w:p w:rsidR="00C14A28" w:rsidRPr="008C6672" w:rsidRDefault="008C6672" w:rsidP="008C667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8C6672">
              <w:rPr>
                <w:sz w:val="22"/>
                <w:szCs w:val="22"/>
              </w:rPr>
              <w:t>количество специалистов Государственного архива Новосибирской области, прошедших профессиональную переподготовку,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8C6672">
              <w:rPr>
                <w:sz w:val="22"/>
                <w:szCs w:val="22"/>
              </w:rPr>
              <w:t>чело</w:t>
            </w:r>
            <w:r>
              <w:rPr>
                <w:sz w:val="22"/>
                <w:szCs w:val="22"/>
              </w:rPr>
              <w:t>-</w:t>
            </w:r>
            <w:r w:rsidRPr="008C6672">
              <w:rPr>
                <w:sz w:val="22"/>
                <w:szCs w:val="22"/>
              </w:rPr>
              <w:t>век</w:t>
            </w:r>
            <w:proofErr w:type="gram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A28" w:rsidRPr="008C6672" w:rsidRDefault="00C14A28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14A28" w:rsidRPr="00D0570E" w:rsidRDefault="00C14A28" w:rsidP="004928C4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  <w:r w:rsidRPr="00F33FC0">
              <w:rPr>
                <w:sz w:val="28"/>
                <w:szCs w:val="28"/>
              </w:rPr>
              <w:t>»</w:t>
            </w:r>
            <w:r w:rsidR="003C5F13">
              <w:rPr>
                <w:sz w:val="28"/>
                <w:szCs w:val="28"/>
              </w:rPr>
              <w:t>.</w:t>
            </w:r>
          </w:p>
        </w:tc>
      </w:tr>
    </w:tbl>
    <w:p w:rsidR="0075676A" w:rsidRDefault="00DE167C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bookmarkStart w:id="0" w:name="_GoBack"/>
      <w:bookmarkEnd w:id="0"/>
      <w:r>
        <w:rPr>
          <w:color w:val="auto"/>
          <w:szCs w:val="28"/>
        </w:rPr>
        <w:t>3</w:t>
      </w:r>
      <w:r w:rsidR="00340A38" w:rsidRPr="00F90F02">
        <w:rPr>
          <w:color w:val="auto"/>
          <w:szCs w:val="28"/>
        </w:rPr>
        <w:t>.</w:t>
      </w:r>
      <w:r w:rsidR="004F240D">
        <w:rPr>
          <w:color w:val="auto"/>
          <w:szCs w:val="28"/>
        </w:rPr>
        <w:t> </w:t>
      </w:r>
      <w:r w:rsidR="0075676A">
        <w:rPr>
          <w:color w:val="auto"/>
          <w:szCs w:val="28"/>
        </w:rPr>
        <w:t>Приложение № 2</w:t>
      </w:r>
      <w:r w:rsidR="0075676A" w:rsidRPr="00BE384A">
        <w:rPr>
          <w:color w:val="auto"/>
          <w:szCs w:val="28"/>
        </w:rPr>
        <w:t xml:space="preserve"> к программе изложить в редакции согласно приложению</w:t>
      </w:r>
      <w:r w:rsidR="0075676A">
        <w:rPr>
          <w:color w:val="auto"/>
          <w:szCs w:val="28"/>
        </w:rPr>
        <w:t xml:space="preserve"> № </w:t>
      </w:r>
      <w:r w:rsidR="0075676A">
        <w:rPr>
          <w:color w:val="auto"/>
          <w:szCs w:val="28"/>
        </w:rPr>
        <w:t>1</w:t>
      </w:r>
      <w:r w:rsidR="0075676A" w:rsidRPr="00BE384A">
        <w:rPr>
          <w:color w:val="auto"/>
          <w:szCs w:val="28"/>
        </w:rPr>
        <w:t xml:space="preserve"> к </w:t>
      </w:r>
      <w:r w:rsidR="0075676A" w:rsidRPr="002C2873">
        <w:rPr>
          <w:color w:val="auto"/>
          <w:szCs w:val="28"/>
        </w:rPr>
        <w:t>настоящему приказу.</w:t>
      </w:r>
    </w:p>
    <w:p w:rsidR="00BE384A" w:rsidRPr="002C2873" w:rsidRDefault="00DE167C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995570">
        <w:rPr>
          <w:color w:val="auto"/>
          <w:szCs w:val="28"/>
        </w:rPr>
        <w:t>.</w:t>
      </w:r>
      <w:r w:rsidR="004F240D">
        <w:rPr>
          <w:color w:val="auto"/>
          <w:szCs w:val="28"/>
        </w:rPr>
        <w:t> </w:t>
      </w:r>
      <w:r w:rsidR="0075676A" w:rsidRPr="002C2873">
        <w:rPr>
          <w:color w:val="auto"/>
          <w:szCs w:val="28"/>
        </w:rPr>
        <w:t>Приложение № 3 к программе</w:t>
      </w:r>
      <w:r w:rsidR="0075676A" w:rsidRPr="002C2873">
        <w:t xml:space="preserve"> </w:t>
      </w:r>
      <w:r w:rsidR="0075676A" w:rsidRPr="002C2873">
        <w:rPr>
          <w:color w:val="auto"/>
          <w:szCs w:val="28"/>
        </w:rPr>
        <w:t xml:space="preserve">изложить в редакции согласно приложению № </w:t>
      </w:r>
      <w:r w:rsidR="0075676A">
        <w:rPr>
          <w:color w:val="auto"/>
          <w:szCs w:val="28"/>
        </w:rPr>
        <w:t>2</w:t>
      </w:r>
      <w:r w:rsidR="0075676A" w:rsidRPr="002C2873">
        <w:rPr>
          <w:color w:val="auto"/>
          <w:szCs w:val="28"/>
        </w:rPr>
        <w:t xml:space="preserve"> к настоящему приказу.</w:t>
      </w:r>
    </w:p>
    <w:p w:rsidR="002E5F72" w:rsidRDefault="002E5F72" w:rsidP="002E5F72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0C459A" w:rsidRDefault="000C459A" w:rsidP="002E5F72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8B7363" w:rsidRDefault="008B7363" w:rsidP="002D13FF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E85833" w:rsidRPr="00952424" w:rsidRDefault="000F630F" w:rsidP="00285072">
      <w:pPr>
        <w:pStyle w:val="a4"/>
        <w:tabs>
          <w:tab w:val="left" w:pos="1080"/>
          <w:tab w:val="num" w:pos="1669"/>
        </w:tabs>
        <w:spacing w:after="0"/>
        <w:ind w:right="-5"/>
        <w:jc w:val="both"/>
      </w:pPr>
      <w:r w:rsidRPr="004A34B2">
        <w:rPr>
          <w:sz w:val="28"/>
          <w:szCs w:val="28"/>
        </w:rPr>
        <w:t>Начальник управления                                                                                К.В. Захаров</w:t>
      </w:r>
    </w:p>
    <w:sectPr w:rsidR="00E85833" w:rsidRPr="00952424" w:rsidSect="008914BF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0D" w:rsidRDefault="0023790D">
      <w:r>
        <w:separator/>
      </w:r>
    </w:p>
  </w:endnote>
  <w:endnote w:type="continuationSeparator" w:id="0">
    <w:p w:rsidR="0023790D" w:rsidRDefault="0023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0D" w:rsidRDefault="0023790D">
      <w:r>
        <w:separator/>
      </w:r>
    </w:p>
  </w:footnote>
  <w:footnote w:type="continuationSeparator" w:id="0">
    <w:p w:rsidR="0023790D" w:rsidRDefault="00237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42" w:rsidRDefault="00797742" w:rsidP="00F500D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7742" w:rsidRDefault="007977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42" w:rsidRPr="00F97044" w:rsidRDefault="00797742" w:rsidP="00F500D2">
    <w:pPr>
      <w:pStyle w:val="a6"/>
      <w:framePr w:wrap="around" w:vAnchor="text" w:hAnchor="margin" w:xAlign="center" w:y="1"/>
      <w:rPr>
        <w:rStyle w:val="aa"/>
        <w:sz w:val="20"/>
        <w:szCs w:val="20"/>
      </w:rPr>
    </w:pPr>
    <w:r w:rsidRPr="00F97044">
      <w:rPr>
        <w:rStyle w:val="aa"/>
        <w:sz w:val="20"/>
        <w:szCs w:val="20"/>
      </w:rPr>
      <w:fldChar w:fldCharType="begin"/>
    </w:r>
    <w:r w:rsidRPr="00F97044">
      <w:rPr>
        <w:rStyle w:val="aa"/>
        <w:sz w:val="20"/>
        <w:szCs w:val="20"/>
      </w:rPr>
      <w:instrText xml:space="preserve">PAGE  </w:instrText>
    </w:r>
    <w:r w:rsidRPr="00F97044">
      <w:rPr>
        <w:rStyle w:val="aa"/>
        <w:sz w:val="20"/>
        <w:szCs w:val="20"/>
      </w:rPr>
      <w:fldChar w:fldCharType="separate"/>
    </w:r>
    <w:r w:rsidR="00B3429D">
      <w:rPr>
        <w:rStyle w:val="aa"/>
        <w:noProof/>
        <w:sz w:val="20"/>
        <w:szCs w:val="20"/>
      </w:rPr>
      <w:t>3</w:t>
    </w:r>
    <w:r w:rsidRPr="00F97044">
      <w:rPr>
        <w:rStyle w:val="aa"/>
        <w:sz w:val="20"/>
        <w:szCs w:val="20"/>
      </w:rPr>
      <w:fldChar w:fldCharType="end"/>
    </w:r>
  </w:p>
  <w:p w:rsidR="00797742" w:rsidRPr="005B448D" w:rsidRDefault="00797742" w:rsidP="005B448D">
    <w:pPr>
      <w:pStyle w:val="a6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0F" w:rsidRDefault="000F630F">
    <w:pPr>
      <w:pStyle w:val="a6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8EF272" wp14:editId="34F7B73D">
              <wp:simplePos x="0" y="0"/>
              <wp:positionH relativeFrom="column">
                <wp:posOffset>5400675</wp:posOffset>
              </wp:positionH>
              <wp:positionV relativeFrom="paragraph">
                <wp:posOffset>-69215</wp:posOffset>
              </wp:positionV>
              <wp:extent cx="971550" cy="30480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630F" w:rsidRPr="009C3328" w:rsidRDefault="0075676A" w:rsidP="000F630F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EF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5.25pt;margin-top:-5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" stroked="f">
              <v:textbox>
                <w:txbxContent>
                  <w:p w:rsidR="000F630F" w:rsidRPr="009C3328" w:rsidRDefault="0075676A" w:rsidP="000F630F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8C4EB7"/>
    <w:multiLevelType w:val="multilevel"/>
    <w:tmpl w:val="BCFA65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450A439E"/>
    <w:multiLevelType w:val="hybridMultilevel"/>
    <w:tmpl w:val="F1C6D33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407FB"/>
    <w:multiLevelType w:val="hybridMultilevel"/>
    <w:tmpl w:val="46E67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0162A"/>
    <w:rsid w:val="00004992"/>
    <w:rsid w:val="00004ABB"/>
    <w:rsid w:val="000118FE"/>
    <w:rsid w:val="00012EFB"/>
    <w:rsid w:val="00013E91"/>
    <w:rsid w:val="00020AF4"/>
    <w:rsid w:val="00024B27"/>
    <w:rsid w:val="00024B83"/>
    <w:rsid w:val="00026FBA"/>
    <w:rsid w:val="000408A2"/>
    <w:rsid w:val="000451F6"/>
    <w:rsid w:val="00047C87"/>
    <w:rsid w:val="00051447"/>
    <w:rsid w:val="00051F53"/>
    <w:rsid w:val="00053F41"/>
    <w:rsid w:val="00061C6B"/>
    <w:rsid w:val="00065293"/>
    <w:rsid w:val="00075031"/>
    <w:rsid w:val="00075477"/>
    <w:rsid w:val="00077161"/>
    <w:rsid w:val="00085116"/>
    <w:rsid w:val="00090022"/>
    <w:rsid w:val="00094B78"/>
    <w:rsid w:val="00094F95"/>
    <w:rsid w:val="000A0329"/>
    <w:rsid w:val="000A3300"/>
    <w:rsid w:val="000B1317"/>
    <w:rsid w:val="000B2CE8"/>
    <w:rsid w:val="000B658A"/>
    <w:rsid w:val="000B7285"/>
    <w:rsid w:val="000B7EBA"/>
    <w:rsid w:val="000C2D2E"/>
    <w:rsid w:val="000C459A"/>
    <w:rsid w:val="000C6A04"/>
    <w:rsid w:val="000C7597"/>
    <w:rsid w:val="000D6F3F"/>
    <w:rsid w:val="000E0DD2"/>
    <w:rsid w:val="000E3764"/>
    <w:rsid w:val="000F0CCA"/>
    <w:rsid w:val="000F630F"/>
    <w:rsid w:val="00105046"/>
    <w:rsid w:val="00106445"/>
    <w:rsid w:val="0012339B"/>
    <w:rsid w:val="00126212"/>
    <w:rsid w:val="00127B80"/>
    <w:rsid w:val="001310B4"/>
    <w:rsid w:val="00134C52"/>
    <w:rsid w:val="00135E9E"/>
    <w:rsid w:val="00141007"/>
    <w:rsid w:val="001419C3"/>
    <w:rsid w:val="00146634"/>
    <w:rsid w:val="00154FBC"/>
    <w:rsid w:val="00157D25"/>
    <w:rsid w:val="0016020E"/>
    <w:rsid w:val="00160B00"/>
    <w:rsid w:val="00162530"/>
    <w:rsid w:val="001629BB"/>
    <w:rsid w:val="00166D0D"/>
    <w:rsid w:val="00174992"/>
    <w:rsid w:val="00176CD1"/>
    <w:rsid w:val="00182340"/>
    <w:rsid w:val="00182B3B"/>
    <w:rsid w:val="00192F73"/>
    <w:rsid w:val="00193135"/>
    <w:rsid w:val="001942FA"/>
    <w:rsid w:val="001964F8"/>
    <w:rsid w:val="001A29F1"/>
    <w:rsid w:val="001B1CB0"/>
    <w:rsid w:val="001B22F6"/>
    <w:rsid w:val="001B36EA"/>
    <w:rsid w:val="001B44EF"/>
    <w:rsid w:val="001C1DD7"/>
    <w:rsid w:val="001C3AF7"/>
    <w:rsid w:val="001D0C15"/>
    <w:rsid w:val="001D2DC2"/>
    <w:rsid w:val="001E062E"/>
    <w:rsid w:val="001E1C6A"/>
    <w:rsid w:val="001E2B38"/>
    <w:rsid w:val="001E32C8"/>
    <w:rsid w:val="001E6596"/>
    <w:rsid w:val="001F01F1"/>
    <w:rsid w:val="001F2AE5"/>
    <w:rsid w:val="001F5041"/>
    <w:rsid w:val="001F5C2D"/>
    <w:rsid w:val="00206E9D"/>
    <w:rsid w:val="0022133B"/>
    <w:rsid w:val="00222424"/>
    <w:rsid w:val="0022334E"/>
    <w:rsid w:val="002255EC"/>
    <w:rsid w:val="0022591C"/>
    <w:rsid w:val="0023790D"/>
    <w:rsid w:val="00241618"/>
    <w:rsid w:val="0024262C"/>
    <w:rsid w:val="00243571"/>
    <w:rsid w:val="00245EAD"/>
    <w:rsid w:val="00250F40"/>
    <w:rsid w:val="002546F7"/>
    <w:rsid w:val="00256046"/>
    <w:rsid w:val="00261716"/>
    <w:rsid w:val="002634AD"/>
    <w:rsid w:val="002743F0"/>
    <w:rsid w:val="00274CB7"/>
    <w:rsid w:val="0027687E"/>
    <w:rsid w:val="00284C53"/>
    <w:rsid w:val="00285072"/>
    <w:rsid w:val="002875DC"/>
    <w:rsid w:val="00290C67"/>
    <w:rsid w:val="00292C48"/>
    <w:rsid w:val="00297918"/>
    <w:rsid w:val="002A1883"/>
    <w:rsid w:val="002C2873"/>
    <w:rsid w:val="002C37C0"/>
    <w:rsid w:val="002C7C02"/>
    <w:rsid w:val="002D1060"/>
    <w:rsid w:val="002D13FF"/>
    <w:rsid w:val="002E54FD"/>
    <w:rsid w:val="002E5F72"/>
    <w:rsid w:val="002F05C1"/>
    <w:rsid w:val="002F2BC7"/>
    <w:rsid w:val="002F58C8"/>
    <w:rsid w:val="002F773F"/>
    <w:rsid w:val="00302F56"/>
    <w:rsid w:val="00307BB3"/>
    <w:rsid w:val="00317F69"/>
    <w:rsid w:val="00320B7B"/>
    <w:rsid w:val="00321074"/>
    <w:rsid w:val="00324778"/>
    <w:rsid w:val="003268C7"/>
    <w:rsid w:val="003330F9"/>
    <w:rsid w:val="0033465F"/>
    <w:rsid w:val="00335D8F"/>
    <w:rsid w:val="00336F68"/>
    <w:rsid w:val="00337FCE"/>
    <w:rsid w:val="00340758"/>
    <w:rsid w:val="00340869"/>
    <w:rsid w:val="00340A38"/>
    <w:rsid w:val="00343156"/>
    <w:rsid w:val="00344CE3"/>
    <w:rsid w:val="00351AA7"/>
    <w:rsid w:val="003565CA"/>
    <w:rsid w:val="00361B84"/>
    <w:rsid w:val="00366346"/>
    <w:rsid w:val="00376E74"/>
    <w:rsid w:val="00381112"/>
    <w:rsid w:val="0038137F"/>
    <w:rsid w:val="0038408C"/>
    <w:rsid w:val="0038507D"/>
    <w:rsid w:val="00387ADB"/>
    <w:rsid w:val="00390744"/>
    <w:rsid w:val="00395557"/>
    <w:rsid w:val="00395D5C"/>
    <w:rsid w:val="003A5181"/>
    <w:rsid w:val="003A6EC7"/>
    <w:rsid w:val="003B08F5"/>
    <w:rsid w:val="003B6F08"/>
    <w:rsid w:val="003C5F13"/>
    <w:rsid w:val="003C6050"/>
    <w:rsid w:val="003D0B42"/>
    <w:rsid w:val="003D7E1A"/>
    <w:rsid w:val="003E2FB0"/>
    <w:rsid w:val="003E6877"/>
    <w:rsid w:val="003E79FB"/>
    <w:rsid w:val="004004CC"/>
    <w:rsid w:val="00404011"/>
    <w:rsid w:val="004064DB"/>
    <w:rsid w:val="004102AF"/>
    <w:rsid w:val="00413B3C"/>
    <w:rsid w:val="00413CED"/>
    <w:rsid w:val="00414A3F"/>
    <w:rsid w:val="0041678E"/>
    <w:rsid w:val="0041711F"/>
    <w:rsid w:val="00417615"/>
    <w:rsid w:val="004207BE"/>
    <w:rsid w:val="00421BC0"/>
    <w:rsid w:val="00424D8E"/>
    <w:rsid w:val="004274CB"/>
    <w:rsid w:val="00436F91"/>
    <w:rsid w:val="00440FA8"/>
    <w:rsid w:val="0045088C"/>
    <w:rsid w:val="00452B1A"/>
    <w:rsid w:val="004550EB"/>
    <w:rsid w:val="00456DF9"/>
    <w:rsid w:val="00457962"/>
    <w:rsid w:val="00460C4A"/>
    <w:rsid w:val="00465903"/>
    <w:rsid w:val="00477A09"/>
    <w:rsid w:val="00482DDE"/>
    <w:rsid w:val="00483271"/>
    <w:rsid w:val="0049514E"/>
    <w:rsid w:val="00495F88"/>
    <w:rsid w:val="004A16CE"/>
    <w:rsid w:val="004A34B2"/>
    <w:rsid w:val="004A3FB8"/>
    <w:rsid w:val="004A724F"/>
    <w:rsid w:val="004B0674"/>
    <w:rsid w:val="004B31B3"/>
    <w:rsid w:val="004B38E6"/>
    <w:rsid w:val="004B5083"/>
    <w:rsid w:val="004B590A"/>
    <w:rsid w:val="004C60CC"/>
    <w:rsid w:val="004D4009"/>
    <w:rsid w:val="004D6361"/>
    <w:rsid w:val="004E1E6F"/>
    <w:rsid w:val="004E39A4"/>
    <w:rsid w:val="004F240D"/>
    <w:rsid w:val="004F282E"/>
    <w:rsid w:val="004F2CBB"/>
    <w:rsid w:val="004F42CD"/>
    <w:rsid w:val="004F4EFF"/>
    <w:rsid w:val="004F5012"/>
    <w:rsid w:val="005035A9"/>
    <w:rsid w:val="00507A66"/>
    <w:rsid w:val="00510D7A"/>
    <w:rsid w:val="0052665C"/>
    <w:rsid w:val="0053505C"/>
    <w:rsid w:val="00536B96"/>
    <w:rsid w:val="00540362"/>
    <w:rsid w:val="005409A3"/>
    <w:rsid w:val="00545977"/>
    <w:rsid w:val="00547C65"/>
    <w:rsid w:val="00550B32"/>
    <w:rsid w:val="005516A1"/>
    <w:rsid w:val="00553332"/>
    <w:rsid w:val="005666FA"/>
    <w:rsid w:val="00566CCD"/>
    <w:rsid w:val="00577A72"/>
    <w:rsid w:val="00580F2B"/>
    <w:rsid w:val="00581864"/>
    <w:rsid w:val="0058376F"/>
    <w:rsid w:val="00584EE6"/>
    <w:rsid w:val="00587BA5"/>
    <w:rsid w:val="005918A0"/>
    <w:rsid w:val="0059663A"/>
    <w:rsid w:val="005A1926"/>
    <w:rsid w:val="005A3332"/>
    <w:rsid w:val="005A5951"/>
    <w:rsid w:val="005B3465"/>
    <w:rsid w:val="005B448D"/>
    <w:rsid w:val="005B7ECF"/>
    <w:rsid w:val="005C04CA"/>
    <w:rsid w:val="005D30D8"/>
    <w:rsid w:val="005D4EEA"/>
    <w:rsid w:val="005E2232"/>
    <w:rsid w:val="005E226F"/>
    <w:rsid w:val="005E2584"/>
    <w:rsid w:val="005E3404"/>
    <w:rsid w:val="005E76CC"/>
    <w:rsid w:val="005F2BFC"/>
    <w:rsid w:val="00605E24"/>
    <w:rsid w:val="0060649E"/>
    <w:rsid w:val="00606B6B"/>
    <w:rsid w:val="0060734C"/>
    <w:rsid w:val="00610AC6"/>
    <w:rsid w:val="00612216"/>
    <w:rsid w:val="00614BAE"/>
    <w:rsid w:val="006151F7"/>
    <w:rsid w:val="006252F9"/>
    <w:rsid w:val="00625CDF"/>
    <w:rsid w:val="006400B8"/>
    <w:rsid w:val="00640F35"/>
    <w:rsid w:val="006462A2"/>
    <w:rsid w:val="00647914"/>
    <w:rsid w:val="0065213D"/>
    <w:rsid w:val="00655904"/>
    <w:rsid w:val="0065629C"/>
    <w:rsid w:val="00662C23"/>
    <w:rsid w:val="006634D7"/>
    <w:rsid w:val="00666795"/>
    <w:rsid w:val="0066734B"/>
    <w:rsid w:val="006700C5"/>
    <w:rsid w:val="00676D9A"/>
    <w:rsid w:val="00680B24"/>
    <w:rsid w:val="00696532"/>
    <w:rsid w:val="0069736E"/>
    <w:rsid w:val="00697983"/>
    <w:rsid w:val="006A3A37"/>
    <w:rsid w:val="006A4D89"/>
    <w:rsid w:val="006A6E71"/>
    <w:rsid w:val="006B1E87"/>
    <w:rsid w:val="006B39B6"/>
    <w:rsid w:val="006B4A52"/>
    <w:rsid w:val="006B6F41"/>
    <w:rsid w:val="006C0110"/>
    <w:rsid w:val="006C1205"/>
    <w:rsid w:val="006C15A9"/>
    <w:rsid w:val="006C661B"/>
    <w:rsid w:val="006C773C"/>
    <w:rsid w:val="006D092D"/>
    <w:rsid w:val="006D0C66"/>
    <w:rsid w:val="006D3C5D"/>
    <w:rsid w:val="006E77BA"/>
    <w:rsid w:val="006E7E07"/>
    <w:rsid w:val="006F2FB8"/>
    <w:rsid w:val="006F4D02"/>
    <w:rsid w:val="006F61F3"/>
    <w:rsid w:val="00701168"/>
    <w:rsid w:val="007039C0"/>
    <w:rsid w:val="00707354"/>
    <w:rsid w:val="007148BE"/>
    <w:rsid w:val="00714A54"/>
    <w:rsid w:val="0071776B"/>
    <w:rsid w:val="007205F6"/>
    <w:rsid w:val="007220B0"/>
    <w:rsid w:val="00724242"/>
    <w:rsid w:val="00725048"/>
    <w:rsid w:val="00725648"/>
    <w:rsid w:val="007264D4"/>
    <w:rsid w:val="00731CF8"/>
    <w:rsid w:val="00732C42"/>
    <w:rsid w:val="007330C6"/>
    <w:rsid w:val="00735363"/>
    <w:rsid w:val="007407AF"/>
    <w:rsid w:val="00744093"/>
    <w:rsid w:val="0075082D"/>
    <w:rsid w:val="00751407"/>
    <w:rsid w:val="00751F01"/>
    <w:rsid w:val="007535EE"/>
    <w:rsid w:val="00753AFB"/>
    <w:rsid w:val="0075419C"/>
    <w:rsid w:val="007551AC"/>
    <w:rsid w:val="0075654E"/>
    <w:rsid w:val="0075676A"/>
    <w:rsid w:val="00760C82"/>
    <w:rsid w:val="0076322E"/>
    <w:rsid w:val="00767AD8"/>
    <w:rsid w:val="00767F7E"/>
    <w:rsid w:val="00780055"/>
    <w:rsid w:val="00781302"/>
    <w:rsid w:val="00781B0F"/>
    <w:rsid w:val="0078253E"/>
    <w:rsid w:val="00784298"/>
    <w:rsid w:val="00791018"/>
    <w:rsid w:val="00797742"/>
    <w:rsid w:val="007A0CC3"/>
    <w:rsid w:val="007A325F"/>
    <w:rsid w:val="007A4850"/>
    <w:rsid w:val="007A5B89"/>
    <w:rsid w:val="007A6507"/>
    <w:rsid w:val="007B01FA"/>
    <w:rsid w:val="007B49E6"/>
    <w:rsid w:val="007B646A"/>
    <w:rsid w:val="007B7EE5"/>
    <w:rsid w:val="007C1BC1"/>
    <w:rsid w:val="007C2A4C"/>
    <w:rsid w:val="007E4FB5"/>
    <w:rsid w:val="007E5E11"/>
    <w:rsid w:val="007E738C"/>
    <w:rsid w:val="007F2E77"/>
    <w:rsid w:val="007F3293"/>
    <w:rsid w:val="008019F5"/>
    <w:rsid w:val="008036E0"/>
    <w:rsid w:val="008048AE"/>
    <w:rsid w:val="00807E80"/>
    <w:rsid w:val="00821576"/>
    <w:rsid w:val="00821BDA"/>
    <w:rsid w:val="00821DBD"/>
    <w:rsid w:val="00824B59"/>
    <w:rsid w:val="00831327"/>
    <w:rsid w:val="0084376F"/>
    <w:rsid w:val="00845021"/>
    <w:rsid w:val="008534C7"/>
    <w:rsid w:val="008536E8"/>
    <w:rsid w:val="00867683"/>
    <w:rsid w:val="0087255D"/>
    <w:rsid w:val="00872664"/>
    <w:rsid w:val="00880A30"/>
    <w:rsid w:val="008854C7"/>
    <w:rsid w:val="00885F84"/>
    <w:rsid w:val="008879A3"/>
    <w:rsid w:val="00887C48"/>
    <w:rsid w:val="008914BF"/>
    <w:rsid w:val="00891D58"/>
    <w:rsid w:val="00892242"/>
    <w:rsid w:val="008A04FE"/>
    <w:rsid w:val="008B1FDB"/>
    <w:rsid w:val="008B484F"/>
    <w:rsid w:val="008B7363"/>
    <w:rsid w:val="008C0B27"/>
    <w:rsid w:val="008C1AAC"/>
    <w:rsid w:val="008C6672"/>
    <w:rsid w:val="008C7353"/>
    <w:rsid w:val="008D03AA"/>
    <w:rsid w:val="008D2AEC"/>
    <w:rsid w:val="008D6BB5"/>
    <w:rsid w:val="008E0431"/>
    <w:rsid w:val="008E21C4"/>
    <w:rsid w:val="008E3B67"/>
    <w:rsid w:val="008E44CD"/>
    <w:rsid w:val="008E77F5"/>
    <w:rsid w:val="0090126C"/>
    <w:rsid w:val="009042D5"/>
    <w:rsid w:val="0090438D"/>
    <w:rsid w:val="00904978"/>
    <w:rsid w:val="009049D0"/>
    <w:rsid w:val="00910468"/>
    <w:rsid w:val="0091110B"/>
    <w:rsid w:val="009134B9"/>
    <w:rsid w:val="0091390C"/>
    <w:rsid w:val="00920B74"/>
    <w:rsid w:val="009269C8"/>
    <w:rsid w:val="00926BEB"/>
    <w:rsid w:val="0093493F"/>
    <w:rsid w:val="009362AE"/>
    <w:rsid w:val="00936C6B"/>
    <w:rsid w:val="00940892"/>
    <w:rsid w:val="00941280"/>
    <w:rsid w:val="009421C8"/>
    <w:rsid w:val="009504BB"/>
    <w:rsid w:val="00952424"/>
    <w:rsid w:val="00956779"/>
    <w:rsid w:val="00957AFA"/>
    <w:rsid w:val="00963F47"/>
    <w:rsid w:val="009831ED"/>
    <w:rsid w:val="009852B0"/>
    <w:rsid w:val="0098668F"/>
    <w:rsid w:val="00991762"/>
    <w:rsid w:val="00991EFC"/>
    <w:rsid w:val="00992D20"/>
    <w:rsid w:val="00995570"/>
    <w:rsid w:val="009A01D0"/>
    <w:rsid w:val="009A46CA"/>
    <w:rsid w:val="009A511A"/>
    <w:rsid w:val="009A7563"/>
    <w:rsid w:val="009B19BA"/>
    <w:rsid w:val="009B2480"/>
    <w:rsid w:val="009B3435"/>
    <w:rsid w:val="009B3E46"/>
    <w:rsid w:val="009B4AD1"/>
    <w:rsid w:val="009B778C"/>
    <w:rsid w:val="009B79FD"/>
    <w:rsid w:val="009B7CB9"/>
    <w:rsid w:val="009C2A93"/>
    <w:rsid w:val="009D1851"/>
    <w:rsid w:val="009D73D0"/>
    <w:rsid w:val="009E577D"/>
    <w:rsid w:val="009E5C4F"/>
    <w:rsid w:val="009E6B60"/>
    <w:rsid w:val="009F10F8"/>
    <w:rsid w:val="00A00C99"/>
    <w:rsid w:val="00A011FF"/>
    <w:rsid w:val="00A02316"/>
    <w:rsid w:val="00A02DBA"/>
    <w:rsid w:val="00A03D91"/>
    <w:rsid w:val="00A0558B"/>
    <w:rsid w:val="00A07D18"/>
    <w:rsid w:val="00A134A4"/>
    <w:rsid w:val="00A16EAF"/>
    <w:rsid w:val="00A21438"/>
    <w:rsid w:val="00A21C95"/>
    <w:rsid w:val="00A24A1F"/>
    <w:rsid w:val="00A24D4A"/>
    <w:rsid w:val="00A2748B"/>
    <w:rsid w:val="00A3186A"/>
    <w:rsid w:val="00A31F86"/>
    <w:rsid w:val="00A3206D"/>
    <w:rsid w:val="00A36C2B"/>
    <w:rsid w:val="00A46778"/>
    <w:rsid w:val="00A57342"/>
    <w:rsid w:val="00A57F4B"/>
    <w:rsid w:val="00A657BC"/>
    <w:rsid w:val="00A70DA0"/>
    <w:rsid w:val="00A7149E"/>
    <w:rsid w:val="00A745B9"/>
    <w:rsid w:val="00A85BAC"/>
    <w:rsid w:val="00A946BB"/>
    <w:rsid w:val="00A96A3B"/>
    <w:rsid w:val="00AA45F4"/>
    <w:rsid w:val="00AB2984"/>
    <w:rsid w:val="00AB2AF8"/>
    <w:rsid w:val="00AB4DB8"/>
    <w:rsid w:val="00AB6CB7"/>
    <w:rsid w:val="00AC3F33"/>
    <w:rsid w:val="00AC4ACD"/>
    <w:rsid w:val="00AD2D1C"/>
    <w:rsid w:val="00AD5799"/>
    <w:rsid w:val="00AE23FB"/>
    <w:rsid w:val="00AE3190"/>
    <w:rsid w:val="00AF25E6"/>
    <w:rsid w:val="00AF3D88"/>
    <w:rsid w:val="00AF56B1"/>
    <w:rsid w:val="00AF63A6"/>
    <w:rsid w:val="00B0116F"/>
    <w:rsid w:val="00B0139C"/>
    <w:rsid w:val="00B01D81"/>
    <w:rsid w:val="00B050A4"/>
    <w:rsid w:val="00B13D59"/>
    <w:rsid w:val="00B141B9"/>
    <w:rsid w:val="00B2424E"/>
    <w:rsid w:val="00B24FFB"/>
    <w:rsid w:val="00B32151"/>
    <w:rsid w:val="00B32373"/>
    <w:rsid w:val="00B3429D"/>
    <w:rsid w:val="00B3666E"/>
    <w:rsid w:val="00B51B0E"/>
    <w:rsid w:val="00B655D8"/>
    <w:rsid w:val="00B657EA"/>
    <w:rsid w:val="00B66586"/>
    <w:rsid w:val="00B67558"/>
    <w:rsid w:val="00B6755F"/>
    <w:rsid w:val="00B728F4"/>
    <w:rsid w:val="00B75932"/>
    <w:rsid w:val="00B813C7"/>
    <w:rsid w:val="00B96264"/>
    <w:rsid w:val="00B97865"/>
    <w:rsid w:val="00BA1DD2"/>
    <w:rsid w:val="00BA60F8"/>
    <w:rsid w:val="00BB1A31"/>
    <w:rsid w:val="00BC36C3"/>
    <w:rsid w:val="00BD16A2"/>
    <w:rsid w:val="00BD7956"/>
    <w:rsid w:val="00BE21AB"/>
    <w:rsid w:val="00BE30B1"/>
    <w:rsid w:val="00BE384A"/>
    <w:rsid w:val="00BE7436"/>
    <w:rsid w:val="00BF623F"/>
    <w:rsid w:val="00BF71BB"/>
    <w:rsid w:val="00C031F0"/>
    <w:rsid w:val="00C03307"/>
    <w:rsid w:val="00C1380E"/>
    <w:rsid w:val="00C14A28"/>
    <w:rsid w:val="00C25CEF"/>
    <w:rsid w:val="00C271AA"/>
    <w:rsid w:val="00C301C7"/>
    <w:rsid w:val="00C33D42"/>
    <w:rsid w:val="00C3527F"/>
    <w:rsid w:val="00C35EEB"/>
    <w:rsid w:val="00C36440"/>
    <w:rsid w:val="00C3752E"/>
    <w:rsid w:val="00C413C6"/>
    <w:rsid w:val="00C42955"/>
    <w:rsid w:val="00C4629F"/>
    <w:rsid w:val="00C469DA"/>
    <w:rsid w:val="00C471A2"/>
    <w:rsid w:val="00C52344"/>
    <w:rsid w:val="00C524C3"/>
    <w:rsid w:val="00C5455F"/>
    <w:rsid w:val="00C579D2"/>
    <w:rsid w:val="00C64569"/>
    <w:rsid w:val="00C75631"/>
    <w:rsid w:val="00C83071"/>
    <w:rsid w:val="00C845A1"/>
    <w:rsid w:val="00C97163"/>
    <w:rsid w:val="00CA4D7C"/>
    <w:rsid w:val="00CC5D92"/>
    <w:rsid w:val="00CD2968"/>
    <w:rsid w:val="00CE04E6"/>
    <w:rsid w:val="00CE7A1F"/>
    <w:rsid w:val="00D00EF5"/>
    <w:rsid w:val="00D01400"/>
    <w:rsid w:val="00D0546E"/>
    <w:rsid w:val="00D0570E"/>
    <w:rsid w:val="00D06F0F"/>
    <w:rsid w:val="00D16A37"/>
    <w:rsid w:val="00D20452"/>
    <w:rsid w:val="00D220E4"/>
    <w:rsid w:val="00D230F0"/>
    <w:rsid w:val="00D32354"/>
    <w:rsid w:val="00D33022"/>
    <w:rsid w:val="00D34FC3"/>
    <w:rsid w:val="00D439F2"/>
    <w:rsid w:val="00D47AB1"/>
    <w:rsid w:val="00D50CA0"/>
    <w:rsid w:val="00D526AA"/>
    <w:rsid w:val="00D56EF2"/>
    <w:rsid w:val="00D65E27"/>
    <w:rsid w:val="00D7255C"/>
    <w:rsid w:val="00D85775"/>
    <w:rsid w:val="00D87EC6"/>
    <w:rsid w:val="00D904CB"/>
    <w:rsid w:val="00D9052A"/>
    <w:rsid w:val="00D9238B"/>
    <w:rsid w:val="00D92C5F"/>
    <w:rsid w:val="00DA2081"/>
    <w:rsid w:val="00DB798C"/>
    <w:rsid w:val="00DE09C5"/>
    <w:rsid w:val="00DE167C"/>
    <w:rsid w:val="00DE32FC"/>
    <w:rsid w:val="00DE43E7"/>
    <w:rsid w:val="00DE6665"/>
    <w:rsid w:val="00DF2403"/>
    <w:rsid w:val="00DF2668"/>
    <w:rsid w:val="00DF54CA"/>
    <w:rsid w:val="00DF5CF1"/>
    <w:rsid w:val="00E01F49"/>
    <w:rsid w:val="00E02876"/>
    <w:rsid w:val="00E05EC8"/>
    <w:rsid w:val="00E06969"/>
    <w:rsid w:val="00E06A15"/>
    <w:rsid w:val="00E11CBC"/>
    <w:rsid w:val="00E12EBB"/>
    <w:rsid w:val="00E14C47"/>
    <w:rsid w:val="00E14F2C"/>
    <w:rsid w:val="00E15C13"/>
    <w:rsid w:val="00E170A6"/>
    <w:rsid w:val="00E27ADC"/>
    <w:rsid w:val="00E31963"/>
    <w:rsid w:val="00E35B66"/>
    <w:rsid w:val="00E41F1B"/>
    <w:rsid w:val="00E54FA5"/>
    <w:rsid w:val="00E64E1B"/>
    <w:rsid w:val="00E66149"/>
    <w:rsid w:val="00E67E43"/>
    <w:rsid w:val="00E723C2"/>
    <w:rsid w:val="00E7436F"/>
    <w:rsid w:val="00E75DF9"/>
    <w:rsid w:val="00E805C0"/>
    <w:rsid w:val="00E81454"/>
    <w:rsid w:val="00E824CC"/>
    <w:rsid w:val="00E85833"/>
    <w:rsid w:val="00E8588C"/>
    <w:rsid w:val="00E929A6"/>
    <w:rsid w:val="00E93B73"/>
    <w:rsid w:val="00E94801"/>
    <w:rsid w:val="00EA22FC"/>
    <w:rsid w:val="00EB345F"/>
    <w:rsid w:val="00EB7219"/>
    <w:rsid w:val="00EC11F0"/>
    <w:rsid w:val="00EC354B"/>
    <w:rsid w:val="00EC38A6"/>
    <w:rsid w:val="00EC4DB4"/>
    <w:rsid w:val="00ED17CD"/>
    <w:rsid w:val="00ED3C9C"/>
    <w:rsid w:val="00ED5529"/>
    <w:rsid w:val="00ED5A96"/>
    <w:rsid w:val="00EE00CC"/>
    <w:rsid w:val="00EE2E3D"/>
    <w:rsid w:val="00EF37A4"/>
    <w:rsid w:val="00EF4B1C"/>
    <w:rsid w:val="00F007B1"/>
    <w:rsid w:val="00F02DC0"/>
    <w:rsid w:val="00F042C9"/>
    <w:rsid w:val="00F0497F"/>
    <w:rsid w:val="00F10275"/>
    <w:rsid w:val="00F14F56"/>
    <w:rsid w:val="00F1673F"/>
    <w:rsid w:val="00F200B4"/>
    <w:rsid w:val="00F27552"/>
    <w:rsid w:val="00F30183"/>
    <w:rsid w:val="00F30556"/>
    <w:rsid w:val="00F317D7"/>
    <w:rsid w:val="00F338AB"/>
    <w:rsid w:val="00F33FC0"/>
    <w:rsid w:val="00F3676B"/>
    <w:rsid w:val="00F3692A"/>
    <w:rsid w:val="00F40D58"/>
    <w:rsid w:val="00F41E96"/>
    <w:rsid w:val="00F500D2"/>
    <w:rsid w:val="00F51750"/>
    <w:rsid w:val="00F52C5E"/>
    <w:rsid w:val="00F6761B"/>
    <w:rsid w:val="00F7167D"/>
    <w:rsid w:val="00F73839"/>
    <w:rsid w:val="00F741C0"/>
    <w:rsid w:val="00F75D3C"/>
    <w:rsid w:val="00F77B73"/>
    <w:rsid w:val="00F809E3"/>
    <w:rsid w:val="00F8333F"/>
    <w:rsid w:val="00F90F02"/>
    <w:rsid w:val="00F94878"/>
    <w:rsid w:val="00F9659B"/>
    <w:rsid w:val="00F97044"/>
    <w:rsid w:val="00F977D1"/>
    <w:rsid w:val="00FA4662"/>
    <w:rsid w:val="00FB16A4"/>
    <w:rsid w:val="00FC6DA3"/>
    <w:rsid w:val="00FD0774"/>
    <w:rsid w:val="00FD1EBD"/>
    <w:rsid w:val="00FD79BD"/>
    <w:rsid w:val="00FE254C"/>
    <w:rsid w:val="00FE5CC4"/>
    <w:rsid w:val="00FF3AB6"/>
    <w:rsid w:val="00FF43A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A6BAE3-9D80-4F41-9E14-2ADCDE1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link w:val="a5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page number"/>
    <w:basedOn w:val="a0"/>
    <w:rsid w:val="00F97044"/>
  </w:style>
  <w:style w:type="paragraph" w:styleId="ab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c">
    <w:name w:val="Normal (Web)"/>
    <w:basedOn w:val="a"/>
    <w:rsid w:val="000408A2"/>
    <w:pPr>
      <w:spacing w:before="120" w:after="216"/>
    </w:pPr>
    <w:rPr>
      <w:color w:val="auto"/>
      <w:sz w:val="24"/>
      <w:szCs w:val="24"/>
    </w:rPr>
  </w:style>
  <w:style w:type="paragraph" w:customStyle="1" w:styleId="ConsPlusNormal">
    <w:name w:val="ConsPlusNormal"/>
    <w:rsid w:val="001D2DC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0">
    <w:name w:val="Body Text Indent 3"/>
    <w:basedOn w:val="a"/>
    <w:link w:val="31"/>
    <w:rsid w:val="000E0DD2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E0DD2"/>
    <w:rPr>
      <w:sz w:val="16"/>
      <w:szCs w:val="16"/>
      <w:lang w:val="x-none" w:eastAsia="x-none"/>
    </w:rPr>
  </w:style>
  <w:style w:type="paragraph" w:customStyle="1" w:styleId="Default">
    <w:name w:val="Default"/>
    <w:rsid w:val="008E44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Hyperlink"/>
    <w:uiPriority w:val="99"/>
    <w:rsid w:val="00A96A3B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2E5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FD4D-A3CB-4CE1-A283-2EA5F763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2</cp:revision>
  <cp:lastPrinted>2017-07-21T02:51:00Z</cp:lastPrinted>
  <dcterms:created xsi:type="dcterms:W3CDTF">2018-06-20T10:51:00Z</dcterms:created>
  <dcterms:modified xsi:type="dcterms:W3CDTF">2018-06-20T10:51:00Z</dcterms:modified>
</cp:coreProperties>
</file>