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21" w:rsidRDefault="00ED6621" w:rsidP="00ED6621">
      <w:pPr>
        <w:pStyle w:val="a3"/>
        <w:jc w:val="right"/>
        <w:rPr>
          <w:bCs/>
        </w:rPr>
      </w:pPr>
      <w:r>
        <w:rPr>
          <w:bCs/>
        </w:rPr>
        <w:t xml:space="preserve">Проект постановления </w:t>
      </w:r>
    </w:p>
    <w:p w:rsidR="00ED6621" w:rsidRPr="00510FDD" w:rsidRDefault="00ED6621" w:rsidP="00ED6621">
      <w:pPr>
        <w:pStyle w:val="a3"/>
        <w:jc w:val="right"/>
        <w:rPr>
          <w:bCs/>
        </w:rPr>
      </w:pPr>
      <w:r>
        <w:rPr>
          <w:bCs/>
        </w:rPr>
        <w:t>Правительства Новосибирской области</w:t>
      </w:r>
    </w:p>
    <w:p w:rsidR="00ED6621" w:rsidRDefault="00ED6621" w:rsidP="00ED6621">
      <w:pPr>
        <w:snapToGrid w:val="0"/>
        <w:jc w:val="both"/>
        <w:rPr>
          <w:sz w:val="28"/>
          <w:szCs w:val="28"/>
        </w:rPr>
      </w:pPr>
    </w:p>
    <w:p w:rsidR="00ED6621" w:rsidRDefault="00ED6621" w:rsidP="00ED6621">
      <w:pPr>
        <w:snapToGrid w:val="0"/>
        <w:jc w:val="both"/>
        <w:rPr>
          <w:color w:val="000000"/>
          <w:sz w:val="28"/>
          <w:szCs w:val="28"/>
        </w:rPr>
      </w:pPr>
    </w:p>
    <w:p w:rsidR="00ED6621" w:rsidRDefault="00ED6621" w:rsidP="00ED6621">
      <w:pPr>
        <w:snapToGrid w:val="0"/>
        <w:rPr>
          <w:sz w:val="28"/>
          <w:szCs w:val="28"/>
        </w:rPr>
      </w:pPr>
    </w:p>
    <w:p w:rsidR="00ED6621" w:rsidRDefault="00ED6621" w:rsidP="00ED6621">
      <w:pPr>
        <w:rPr>
          <w:sz w:val="28"/>
          <w:szCs w:val="28"/>
        </w:rPr>
      </w:pPr>
    </w:p>
    <w:p w:rsidR="00ED6621" w:rsidRDefault="00ED6621" w:rsidP="00ED6621">
      <w:pPr>
        <w:rPr>
          <w:sz w:val="28"/>
          <w:szCs w:val="28"/>
        </w:rPr>
      </w:pPr>
    </w:p>
    <w:p w:rsidR="00ED6621" w:rsidRDefault="00ED6621" w:rsidP="00ED6621">
      <w:pPr>
        <w:rPr>
          <w:sz w:val="28"/>
          <w:szCs w:val="28"/>
        </w:rPr>
      </w:pPr>
    </w:p>
    <w:p w:rsidR="00ED6621" w:rsidRDefault="00ED6621" w:rsidP="00ED6621">
      <w:pPr>
        <w:rPr>
          <w:sz w:val="28"/>
          <w:szCs w:val="28"/>
        </w:rPr>
      </w:pPr>
    </w:p>
    <w:p w:rsidR="00ED6621" w:rsidRDefault="00ED6621" w:rsidP="00ED6621">
      <w:pPr>
        <w:rPr>
          <w:sz w:val="28"/>
          <w:szCs w:val="28"/>
        </w:rPr>
      </w:pPr>
    </w:p>
    <w:p w:rsidR="00ED6621" w:rsidRDefault="00ED6621" w:rsidP="00ED6621">
      <w:pPr>
        <w:rPr>
          <w:sz w:val="28"/>
          <w:szCs w:val="28"/>
        </w:rPr>
      </w:pPr>
    </w:p>
    <w:p w:rsidR="00ED6621" w:rsidRDefault="00ED6621" w:rsidP="00ED6621">
      <w:pPr>
        <w:rPr>
          <w:sz w:val="28"/>
          <w:szCs w:val="28"/>
        </w:rPr>
      </w:pPr>
    </w:p>
    <w:p w:rsidR="00ED6621" w:rsidRPr="003C42F0" w:rsidRDefault="00ED6621" w:rsidP="00ED6621">
      <w:pPr>
        <w:ind w:right="-2"/>
        <w:jc w:val="center"/>
        <w:rPr>
          <w:sz w:val="28"/>
          <w:szCs w:val="28"/>
        </w:rPr>
      </w:pPr>
      <w:r w:rsidRPr="00CE607F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внесении изменений в </w:t>
      </w:r>
      <w:r w:rsidRPr="0080462E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Правительства Новосибирской области от 29.12.2018 № 576-п</w:t>
      </w:r>
      <w:r w:rsidRPr="003C4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D6621" w:rsidRDefault="00ED6621" w:rsidP="00ED6621">
      <w:pPr>
        <w:ind w:left="-284" w:right="-284"/>
        <w:rPr>
          <w:sz w:val="28"/>
          <w:szCs w:val="28"/>
        </w:rPr>
      </w:pPr>
    </w:p>
    <w:p w:rsidR="00ED6621" w:rsidRDefault="00ED6621" w:rsidP="00ED6621">
      <w:pPr>
        <w:ind w:left="-284" w:right="-284"/>
        <w:rPr>
          <w:sz w:val="28"/>
          <w:szCs w:val="28"/>
        </w:rPr>
      </w:pPr>
    </w:p>
    <w:p w:rsidR="00ED6621" w:rsidRDefault="00ED6621" w:rsidP="00ED6621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Новосибирской области </w:t>
      </w:r>
      <w:r w:rsidR="00FC0A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16.03.2021 № 68-п «Об определении областных исполнительных органов государственной власти Новосибирской области уполномоченными представлять в деле о банкротстве и в процедурах, применяемых в деле о банкротстве, требования по денежным обязательствам Новосибирской области» Правительство Новосибирской области </w:t>
      </w:r>
      <w:bookmarkStart w:id="0" w:name="sub_70"/>
      <w:bookmarkStart w:id="1" w:name="sub_1"/>
      <w:proofErr w:type="gramStart"/>
      <w:r w:rsidRPr="00ED6621">
        <w:rPr>
          <w:b/>
          <w:sz w:val="28"/>
          <w:szCs w:val="28"/>
        </w:rPr>
        <w:t>п</w:t>
      </w:r>
      <w:proofErr w:type="gramEnd"/>
      <w:r>
        <w:rPr>
          <w:b/>
          <w:sz w:val="28"/>
        </w:rPr>
        <w:t> о с т а н о в л я е т</w:t>
      </w:r>
      <w:r w:rsidRPr="0092082E">
        <w:rPr>
          <w:b/>
          <w:sz w:val="28"/>
        </w:rPr>
        <w:t>:</w:t>
      </w:r>
    </w:p>
    <w:bookmarkEnd w:id="0"/>
    <w:bookmarkEnd w:id="1"/>
    <w:p w:rsidR="00923D5D" w:rsidRPr="00923D5D" w:rsidRDefault="00FC0AB8" w:rsidP="00923D5D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5" w:history="1">
        <w:r w:rsidR="00923D5D" w:rsidRPr="00923D5D">
          <w:rPr>
            <w:sz w:val="28"/>
            <w:szCs w:val="28"/>
          </w:rPr>
          <w:t xml:space="preserve">постановление Правительства Новосибирской области </w:t>
        </w:r>
        <w:r w:rsidR="00EF0B94">
          <w:rPr>
            <w:sz w:val="28"/>
            <w:szCs w:val="28"/>
          </w:rPr>
          <w:t xml:space="preserve">                           </w:t>
        </w:r>
        <w:r w:rsidR="00923D5D" w:rsidRPr="00923D5D">
          <w:rPr>
            <w:sz w:val="28"/>
            <w:szCs w:val="28"/>
          </w:rPr>
          <w:t>от 29</w:t>
        </w:r>
        <w:r>
          <w:rPr>
            <w:sz w:val="28"/>
            <w:szCs w:val="28"/>
          </w:rPr>
          <w:t>.12.2018 </w:t>
        </w:r>
        <w:r w:rsidR="00923D5D" w:rsidRPr="00923D5D">
          <w:rPr>
            <w:sz w:val="28"/>
            <w:szCs w:val="28"/>
          </w:rPr>
          <w:t>№ 576-п «Об утверждении Положения о государственной инспекции по охране объектов культурного наследия Новосибирской области</w:t>
        </w:r>
      </w:hyperlink>
      <w:r w:rsidR="00923D5D" w:rsidRPr="00923D5D">
        <w:rPr>
          <w:sz w:val="28"/>
          <w:szCs w:val="28"/>
        </w:rPr>
        <w:t>» следующие изменения:</w:t>
      </w:r>
    </w:p>
    <w:p w:rsidR="00923D5D" w:rsidRPr="00923D5D" w:rsidRDefault="00923D5D" w:rsidP="00923D5D">
      <w:pPr>
        <w:pStyle w:val="a5"/>
        <w:ind w:firstLine="709"/>
        <w:jc w:val="both"/>
        <w:rPr>
          <w:sz w:val="28"/>
          <w:szCs w:val="28"/>
        </w:rPr>
      </w:pPr>
      <w:r w:rsidRPr="00923D5D">
        <w:rPr>
          <w:sz w:val="28"/>
          <w:szCs w:val="28"/>
        </w:rPr>
        <w:t>В Положении о государственной инспекции по охране объектов культурного</w:t>
      </w:r>
      <w:r w:rsidR="00246FE7">
        <w:rPr>
          <w:sz w:val="28"/>
          <w:szCs w:val="28"/>
        </w:rPr>
        <w:t xml:space="preserve"> наследия Новосибирской области п</w:t>
      </w:r>
      <w:r w:rsidRPr="00923D5D">
        <w:rPr>
          <w:sz w:val="28"/>
          <w:szCs w:val="28"/>
        </w:rPr>
        <w:t>ункт 13 дополнить пунктом 13.1 следующего содержания:</w:t>
      </w:r>
    </w:p>
    <w:p w:rsidR="00ED6621" w:rsidRPr="00C3181B" w:rsidRDefault="00923D5D" w:rsidP="00C3181B">
      <w:pPr>
        <w:pStyle w:val="a5"/>
        <w:ind w:firstLine="709"/>
        <w:jc w:val="both"/>
        <w:rPr>
          <w:sz w:val="28"/>
          <w:szCs w:val="28"/>
        </w:rPr>
      </w:pPr>
      <w:r w:rsidRPr="00923D5D">
        <w:rPr>
          <w:sz w:val="28"/>
          <w:szCs w:val="28"/>
        </w:rPr>
        <w:t xml:space="preserve">«13.1 </w:t>
      </w:r>
      <w:r w:rsidR="00C3181B">
        <w:rPr>
          <w:sz w:val="28"/>
          <w:szCs w:val="28"/>
        </w:rPr>
        <w:t>П</w:t>
      </w:r>
      <w:r w:rsidR="00C3181B" w:rsidRPr="00D2039B">
        <w:rPr>
          <w:sz w:val="28"/>
          <w:szCs w:val="28"/>
        </w:rPr>
        <w:t xml:space="preserve">редставляет в деле о банкротстве и в процедурах, применяемых </w:t>
      </w:r>
      <w:r w:rsidR="00EF0B94">
        <w:rPr>
          <w:sz w:val="28"/>
          <w:szCs w:val="28"/>
        </w:rPr>
        <w:t xml:space="preserve">                    </w:t>
      </w:r>
      <w:r w:rsidR="00C3181B" w:rsidRPr="00D2039B">
        <w:rPr>
          <w:sz w:val="28"/>
          <w:szCs w:val="28"/>
        </w:rPr>
        <w:t>в деле о банкротстве, требования по денежным обязательствам Новосибирской области, связанным с осуществлением своих полномочий</w:t>
      </w:r>
      <w:proofErr w:type="gramStart"/>
      <w:r w:rsidR="00C3181B">
        <w:rPr>
          <w:sz w:val="28"/>
          <w:szCs w:val="28"/>
        </w:rPr>
        <w:t>.».</w:t>
      </w:r>
      <w:proofErr w:type="gramEnd"/>
    </w:p>
    <w:p w:rsidR="00ED6621" w:rsidRDefault="00ED6621" w:rsidP="00ED6621">
      <w:pPr>
        <w:ind w:right="-2" w:firstLine="709"/>
        <w:jc w:val="both"/>
        <w:rPr>
          <w:color w:val="000000"/>
          <w:sz w:val="28"/>
          <w:szCs w:val="28"/>
        </w:rPr>
      </w:pPr>
    </w:p>
    <w:p w:rsidR="00C3181B" w:rsidRDefault="00C3181B" w:rsidP="00ED6621">
      <w:pPr>
        <w:ind w:right="-2" w:firstLine="709"/>
        <w:jc w:val="both"/>
        <w:rPr>
          <w:color w:val="000000"/>
          <w:sz w:val="28"/>
          <w:szCs w:val="28"/>
        </w:rPr>
      </w:pPr>
    </w:p>
    <w:p w:rsidR="00C3181B" w:rsidRDefault="00C3181B" w:rsidP="00ED6621">
      <w:pPr>
        <w:ind w:right="-2" w:firstLine="709"/>
        <w:jc w:val="both"/>
        <w:rPr>
          <w:color w:val="000000"/>
          <w:sz w:val="28"/>
          <w:szCs w:val="28"/>
        </w:rPr>
      </w:pPr>
    </w:p>
    <w:p w:rsidR="00ED6621" w:rsidRDefault="00ED6621" w:rsidP="00ED6621">
      <w:pPr>
        <w:tabs>
          <w:tab w:val="right" w:pos="9639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 w:rsidRPr="00952CE3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А.А. Травников</w:t>
      </w:r>
    </w:p>
    <w:p w:rsidR="00ED6621" w:rsidRDefault="00ED6621"/>
    <w:p w:rsidR="00ED6621" w:rsidRPr="00ED6621" w:rsidRDefault="00ED6621" w:rsidP="00ED6621"/>
    <w:p w:rsidR="00ED6621" w:rsidRPr="00ED6621" w:rsidRDefault="00ED6621" w:rsidP="00ED6621"/>
    <w:p w:rsidR="00ED6621" w:rsidRPr="00ED6621" w:rsidRDefault="00ED6621" w:rsidP="00ED6621"/>
    <w:p w:rsidR="00ED6621" w:rsidRDefault="00ED6621" w:rsidP="00ED6621"/>
    <w:p w:rsidR="00ED6621" w:rsidRDefault="00ED6621" w:rsidP="00ED6621">
      <w:pPr>
        <w:pStyle w:val="a5"/>
        <w:rPr>
          <w:sz w:val="28"/>
          <w:szCs w:val="28"/>
        </w:rPr>
      </w:pPr>
      <w:r>
        <w:tab/>
      </w:r>
    </w:p>
    <w:p w:rsidR="00CE408A" w:rsidRDefault="00CE408A" w:rsidP="00ED6621">
      <w:pPr>
        <w:tabs>
          <w:tab w:val="left" w:pos="1935"/>
        </w:tabs>
      </w:pPr>
    </w:p>
    <w:p w:rsidR="00CE408A" w:rsidRDefault="00CE408A" w:rsidP="00CE408A"/>
    <w:p w:rsidR="00EF0B94" w:rsidRPr="00EF0B94" w:rsidRDefault="00EF0B94" w:rsidP="00CE408A">
      <w:pPr>
        <w:rPr>
          <w:sz w:val="20"/>
        </w:rPr>
      </w:pPr>
      <w:r w:rsidRPr="00EF0B94">
        <w:rPr>
          <w:sz w:val="20"/>
        </w:rPr>
        <w:t>Е.Г. Медведева</w:t>
      </w:r>
    </w:p>
    <w:p w:rsidR="00EF0B94" w:rsidRPr="00EF0B94" w:rsidRDefault="00EF0B94" w:rsidP="00CE408A">
      <w:pPr>
        <w:rPr>
          <w:sz w:val="20"/>
        </w:rPr>
      </w:pPr>
      <w:r w:rsidRPr="00EF0B94">
        <w:rPr>
          <w:sz w:val="20"/>
        </w:rPr>
        <w:t>222 43 70</w:t>
      </w:r>
    </w:p>
    <w:p w:rsidR="00CE408A" w:rsidRPr="00CE408A" w:rsidRDefault="00CE408A" w:rsidP="00CE408A">
      <w:pPr>
        <w:tabs>
          <w:tab w:val="left" w:pos="3750"/>
        </w:tabs>
      </w:pPr>
      <w:bookmarkStart w:id="2" w:name="_GoBack"/>
      <w:bookmarkEnd w:id="2"/>
      <w:r>
        <w:tab/>
      </w:r>
    </w:p>
    <w:sectPr w:rsidR="00CE408A" w:rsidRPr="00CE408A" w:rsidSect="00ED6621"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21"/>
    <w:rsid w:val="00246FE7"/>
    <w:rsid w:val="00923D5D"/>
    <w:rsid w:val="00B2063D"/>
    <w:rsid w:val="00C3181B"/>
    <w:rsid w:val="00CE408A"/>
    <w:rsid w:val="00E77B37"/>
    <w:rsid w:val="00ED6621"/>
    <w:rsid w:val="00EF0B94"/>
    <w:rsid w:val="00EF5149"/>
    <w:rsid w:val="00F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D662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D66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ED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923D5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D662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D66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ED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923D5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4743899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lastModifiedBy>ugookn</cp:lastModifiedBy>
  <cp:revision>2</cp:revision>
  <dcterms:created xsi:type="dcterms:W3CDTF">2021-05-19T04:45:00Z</dcterms:created>
  <dcterms:modified xsi:type="dcterms:W3CDTF">2021-05-19T04:45:00Z</dcterms:modified>
</cp:coreProperties>
</file>