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01" w:rsidRDefault="009A7EC0" w:rsidP="00042301">
      <w:pPr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F575EB" w:rsidRDefault="009A7EC0" w:rsidP="00042301">
      <w:pPr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Правительства</w:t>
      </w:r>
    </w:p>
    <w:p w:rsidR="00F575EB" w:rsidRDefault="009A7EC0" w:rsidP="00042301">
      <w:pPr>
        <w:ind w:firstLine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:rsidR="00F575EB" w:rsidRDefault="00F575EB">
      <w:pPr>
        <w:pStyle w:val="33"/>
        <w:rPr>
          <w:bCs/>
          <w:szCs w:val="28"/>
        </w:rPr>
      </w:pPr>
    </w:p>
    <w:p w:rsidR="00F575EB" w:rsidRDefault="00F575EB">
      <w:pPr>
        <w:pStyle w:val="33"/>
        <w:rPr>
          <w:bCs/>
          <w:szCs w:val="28"/>
        </w:rPr>
      </w:pPr>
    </w:p>
    <w:p w:rsidR="00F575EB" w:rsidRDefault="00F575EB">
      <w:pPr>
        <w:pStyle w:val="33"/>
        <w:rPr>
          <w:bCs/>
          <w:szCs w:val="28"/>
        </w:rPr>
      </w:pPr>
    </w:p>
    <w:p w:rsidR="00F575EB" w:rsidRDefault="00F575EB">
      <w:pPr>
        <w:pStyle w:val="33"/>
        <w:rPr>
          <w:bCs/>
          <w:szCs w:val="28"/>
        </w:rPr>
      </w:pPr>
    </w:p>
    <w:p w:rsidR="00042301" w:rsidRDefault="00042301">
      <w:pPr>
        <w:pStyle w:val="33"/>
        <w:rPr>
          <w:bCs/>
          <w:szCs w:val="28"/>
        </w:rPr>
      </w:pPr>
    </w:p>
    <w:p w:rsidR="00042301" w:rsidRDefault="00042301">
      <w:pPr>
        <w:pStyle w:val="33"/>
        <w:rPr>
          <w:bCs/>
          <w:szCs w:val="28"/>
        </w:rPr>
      </w:pPr>
    </w:p>
    <w:p w:rsidR="00F575EB" w:rsidRDefault="009A7EC0">
      <w:pPr>
        <w:pStyle w:val="33"/>
      </w:pPr>
      <w:r>
        <w:t>Об утверждении государственной программы Новосибирской области</w:t>
      </w:r>
    </w:p>
    <w:p w:rsidR="00F575EB" w:rsidRDefault="00713168">
      <w:pPr>
        <w:pStyle w:val="33"/>
      </w:pPr>
      <w:r>
        <w:t>«Торговля Новосибирской области</w:t>
      </w:r>
      <w:r w:rsidR="009A7EC0">
        <w:t>»</w:t>
      </w:r>
    </w:p>
    <w:p w:rsidR="00F575EB" w:rsidRDefault="00F575EB">
      <w:pPr>
        <w:ind w:firstLine="709"/>
        <w:jc w:val="both"/>
        <w:rPr>
          <w:sz w:val="28"/>
          <w:szCs w:val="28"/>
        </w:rPr>
      </w:pPr>
    </w:p>
    <w:p w:rsidR="00F575EB" w:rsidRDefault="00F575EB">
      <w:pPr>
        <w:ind w:firstLine="709"/>
        <w:jc w:val="both"/>
        <w:rPr>
          <w:sz w:val="28"/>
          <w:szCs w:val="28"/>
        </w:rPr>
      </w:pPr>
    </w:p>
    <w:p w:rsidR="00F575EB" w:rsidRDefault="009A7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 179 Бюджетного кодекса Российской Федерации, Законом Новосибирской области от 18.12.2015 № 24-ОЗ «О</w:t>
      </w:r>
      <w:r w:rsidR="00042301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планировании социально-экономического развития Новосибирской области» и </w:t>
      </w:r>
      <w:hyperlink r:id="rId8">
        <w:r>
          <w:rPr>
            <w:sz w:val="28"/>
            <w:szCs w:val="28"/>
          </w:rPr>
          <w:t>постановлением</w:t>
        </w:r>
      </w:hyperlink>
      <w:r>
        <w:rPr>
          <w:sz w:val="28"/>
          <w:szCs w:val="28"/>
        </w:rPr>
        <w:t xml:space="preserve"> Правительства Новосибирской области от 28.03.2014 № 125-п «О Порядке принятия решений о разработке государственных программ Новосибирской области, а также формирования и реализации указанных программ», в целях эффективного развития сферы </w:t>
      </w:r>
      <w:r w:rsidR="00713168">
        <w:rPr>
          <w:sz w:val="28"/>
          <w:szCs w:val="28"/>
        </w:rPr>
        <w:t>торговли</w:t>
      </w:r>
      <w:r>
        <w:rPr>
          <w:sz w:val="28"/>
          <w:szCs w:val="28"/>
        </w:rPr>
        <w:t xml:space="preserve"> Новосибирской области Правительство Новосибирской области </w:t>
      </w:r>
      <w:r>
        <w:rPr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:rsidR="00F575EB" w:rsidRDefault="009A7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прилагаемую государственную </w:t>
      </w:r>
      <w:hyperlink w:anchor="P84">
        <w:r>
          <w:rPr>
            <w:sz w:val="28"/>
            <w:szCs w:val="28"/>
          </w:rPr>
          <w:t>программу</w:t>
        </w:r>
      </w:hyperlink>
      <w:r>
        <w:rPr>
          <w:sz w:val="28"/>
          <w:szCs w:val="28"/>
        </w:rPr>
        <w:t xml:space="preserve"> Новосибирской </w:t>
      </w:r>
      <w:r w:rsidR="00713168">
        <w:rPr>
          <w:sz w:val="28"/>
          <w:szCs w:val="28"/>
        </w:rPr>
        <w:t>области «Торговля Новосибирской области</w:t>
      </w:r>
      <w:r>
        <w:rPr>
          <w:sz w:val="28"/>
          <w:szCs w:val="28"/>
        </w:rPr>
        <w:t>».</w:t>
      </w:r>
    </w:p>
    <w:p w:rsidR="00CF679A" w:rsidRDefault="00CF679A" w:rsidP="00713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Установить прилагаемый </w:t>
      </w:r>
      <w:r w:rsidR="00042301">
        <w:rPr>
          <w:sz w:val="28"/>
          <w:szCs w:val="28"/>
        </w:rPr>
        <w:t>П</w:t>
      </w:r>
      <w:r w:rsidR="00713168" w:rsidRPr="00713168">
        <w:rPr>
          <w:sz w:val="28"/>
          <w:szCs w:val="28"/>
        </w:rPr>
        <w:t>орядок финансирования мероприятий</w:t>
      </w:r>
      <w:r w:rsidR="00042301">
        <w:rPr>
          <w:sz w:val="28"/>
          <w:szCs w:val="28"/>
        </w:rPr>
        <w:t>, предусмотренных</w:t>
      </w:r>
      <w:r w:rsidR="00713168" w:rsidRPr="00713168">
        <w:rPr>
          <w:sz w:val="28"/>
          <w:szCs w:val="28"/>
        </w:rPr>
        <w:t xml:space="preserve"> государственной программ</w:t>
      </w:r>
      <w:r w:rsidR="00042301">
        <w:rPr>
          <w:sz w:val="28"/>
          <w:szCs w:val="28"/>
        </w:rPr>
        <w:t>ой</w:t>
      </w:r>
      <w:r w:rsidR="00713168" w:rsidRPr="00713168">
        <w:rPr>
          <w:sz w:val="28"/>
          <w:szCs w:val="28"/>
        </w:rPr>
        <w:t xml:space="preserve"> Новосибирской области </w:t>
      </w:r>
      <w:r w:rsidR="00042301">
        <w:rPr>
          <w:sz w:val="28"/>
          <w:szCs w:val="28"/>
        </w:rPr>
        <w:t>«</w:t>
      </w:r>
      <w:r w:rsidR="00713168">
        <w:rPr>
          <w:sz w:val="28"/>
          <w:szCs w:val="28"/>
        </w:rPr>
        <w:t>Торговля</w:t>
      </w:r>
      <w:r w:rsidR="00713168" w:rsidRPr="00713168">
        <w:rPr>
          <w:sz w:val="28"/>
          <w:szCs w:val="28"/>
        </w:rPr>
        <w:t xml:space="preserve"> Новосибирско</w:t>
      </w:r>
      <w:r w:rsidR="00713168">
        <w:rPr>
          <w:sz w:val="28"/>
          <w:szCs w:val="28"/>
        </w:rPr>
        <w:t>й области</w:t>
      </w:r>
      <w:r w:rsidR="0004230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75EB" w:rsidRDefault="009A7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Настоящее постановление вступает в силу с 1 января 2025 года.</w:t>
      </w:r>
    </w:p>
    <w:p w:rsidR="00F575EB" w:rsidRDefault="009A7E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настоящего постановления возложить на заместителя Губернатора Но</w:t>
      </w:r>
      <w:r w:rsidR="00713168">
        <w:rPr>
          <w:sz w:val="28"/>
          <w:szCs w:val="28"/>
        </w:rPr>
        <w:t xml:space="preserve">восибирской области </w:t>
      </w:r>
      <w:proofErr w:type="spellStart"/>
      <w:r w:rsidR="00713168">
        <w:rPr>
          <w:sz w:val="28"/>
          <w:szCs w:val="28"/>
        </w:rPr>
        <w:t>Сёмку</w:t>
      </w:r>
      <w:proofErr w:type="spellEnd"/>
      <w:r w:rsidR="00713168">
        <w:rPr>
          <w:sz w:val="28"/>
          <w:szCs w:val="28"/>
        </w:rPr>
        <w:t xml:space="preserve"> С.Н.</w:t>
      </w:r>
    </w:p>
    <w:p w:rsidR="00F575EB" w:rsidRDefault="00F575EB">
      <w:pPr>
        <w:jc w:val="both"/>
        <w:rPr>
          <w:sz w:val="28"/>
          <w:szCs w:val="28"/>
        </w:rPr>
      </w:pPr>
    </w:p>
    <w:p w:rsidR="00F575EB" w:rsidRDefault="00F575EB">
      <w:pPr>
        <w:jc w:val="both"/>
        <w:rPr>
          <w:sz w:val="28"/>
          <w:szCs w:val="28"/>
        </w:rPr>
      </w:pPr>
    </w:p>
    <w:p w:rsidR="00F575EB" w:rsidRDefault="00F575EB">
      <w:pPr>
        <w:jc w:val="both"/>
        <w:rPr>
          <w:sz w:val="28"/>
          <w:szCs w:val="28"/>
        </w:rPr>
      </w:pPr>
    </w:p>
    <w:p w:rsidR="00F575EB" w:rsidRDefault="009A7EC0">
      <w:pPr>
        <w:rPr>
          <w:sz w:val="28"/>
        </w:rPr>
      </w:pPr>
      <w:r>
        <w:rPr>
          <w:sz w:val="28"/>
        </w:rPr>
        <w:t>Губернатор Новосибирской области                                                    А.А. Травников</w:t>
      </w:r>
    </w:p>
    <w:p w:rsidR="00F575EB" w:rsidRDefault="00F575EB">
      <w:pPr>
        <w:jc w:val="both"/>
        <w:rPr>
          <w:sz w:val="28"/>
          <w:szCs w:val="28"/>
        </w:rPr>
      </w:pPr>
    </w:p>
    <w:p w:rsidR="00CF679A" w:rsidRDefault="00CF679A">
      <w:pPr>
        <w:jc w:val="both"/>
        <w:rPr>
          <w:sz w:val="28"/>
          <w:szCs w:val="28"/>
        </w:rPr>
      </w:pPr>
    </w:p>
    <w:p w:rsidR="00CF679A" w:rsidRDefault="00CF679A">
      <w:pPr>
        <w:jc w:val="both"/>
        <w:rPr>
          <w:sz w:val="28"/>
          <w:szCs w:val="28"/>
        </w:rPr>
      </w:pPr>
    </w:p>
    <w:p w:rsidR="00CF679A" w:rsidRDefault="00CF679A">
      <w:pPr>
        <w:jc w:val="both"/>
        <w:rPr>
          <w:sz w:val="28"/>
          <w:szCs w:val="28"/>
        </w:rPr>
      </w:pPr>
    </w:p>
    <w:p w:rsidR="00CF679A" w:rsidRDefault="00CF679A">
      <w:pPr>
        <w:jc w:val="both"/>
        <w:rPr>
          <w:sz w:val="28"/>
          <w:szCs w:val="28"/>
        </w:rPr>
      </w:pPr>
    </w:p>
    <w:p w:rsidR="00CF679A" w:rsidRDefault="00CF679A">
      <w:pPr>
        <w:jc w:val="both"/>
        <w:rPr>
          <w:sz w:val="28"/>
          <w:szCs w:val="28"/>
        </w:rPr>
      </w:pPr>
    </w:p>
    <w:p w:rsidR="00CF679A" w:rsidRDefault="00CF679A">
      <w:pPr>
        <w:jc w:val="both"/>
        <w:rPr>
          <w:sz w:val="28"/>
          <w:szCs w:val="28"/>
        </w:rPr>
      </w:pPr>
    </w:p>
    <w:p w:rsidR="00CF679A" w:rsidRDefault="00CF679A">
      <w:pPr>
        <w:jc w:val="both"/>
        <w:rPr>
          <w:sz w:val="28"/>
          <w:szCs w:val="28"/>
        </w:rPr>
      </w:pPr>
    </w:p>
    <w:p w:rsidR="00CF679A" w:rsidRDefault="00CF679A">
      <w:pPr>
        <w:jc w:val="both"/>
        <w:rPr>
          <w:sz w:val="28"/>
          <w:szCs w:val="28"/>
        </w:rPr>
      </w:pPr>
      <w:bookmarkStart w:id="0" w:name="_GoBack"/>
      <w:bookmarkEnd w:id="0"/>
    </w:p>
    <w:p w:rsidR="00F575EB" w:rsidRDefault="00713168">
      <w:pPr>
        <w:jc w:val="both"/>
        <w:rPr>
          <w:sz w:val="20"/>
          <w:szCs w:val="20"/>
        </w:rPr>
      </w:pPr>
      <w:r>
        <w:rPr>
          <w:sz w:val="20"/>
          <w:szCs w:val="20"/>
        </w:rPr>
        <w:t>А.А. Гончаров</w:t>
      </w:r>
    </w:p>
    <w:p w:rsidR="00F575EB" w:rsidRDefault="00713168">
      <w:pPr>
        <w:jc w:val="both"/>
        <w:rPr>
          <w:sz w:val="20"/>
          <w:szCs w:val="20"/>
        </w:rPr>
      </w:pPr>
      <w:r>
        <w:rPr>
          <w:sz w:val="20"/>
          <w:szCs w:val="20"/>
        </w:rPr>
        <w:t>238 61 6</w:t>
      </w:r>
      <w:r w:rsidR="009A7EC0">
        <w:rPr>
          <w:sz w:val="20"/>
          <w:szCs w:val="20"/>
        </w:rPr>
        <w:t>0</w:t>
      </w:r>
    </w:p>
    <w:sectPr w:rsidR="00F575E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5" w:right="567" w:bottom="993" w:left="1418" w:header="709" w:footer="35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9AE28DB" w16cex:dateUtc="2024-03-26T12:30:53Z"/>
  <w16cex:commentExtensible w16cex:durableId="7A547D28" w16cex:dateUtc="2024-03-26T12:18: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9AE28DB"/>
  <w16cid:commentId w16cid:paraId="00000002" w16cid:durableId="7A547D2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A42" w:rsidRDefault="00F97A42">
      <w:r>
        <w:separator/>
      </w:r>
    </w:p>
  </w:endnote>
  <w:endnote w:type="continuationSeparator" w:id="0">
    <w:p w:rsidR="00F97A42" w:rsidRDefault="00F9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5EB" w:rsidRDefault="009A7EC0">
    <w:pPr>
      <w:pStyle w:val="af6"/>
      <w:rPr>
        <w:sz w:val="16"/>
        <w:szCs w:val="16"/>
      </w:rPr>
    </w:pPr>
    <w:r>
      <w:rPr>
        <w:sz w:val="16"/>
        <w:szCs w:val="16"/>
      </w:rPr>
      <w:t>D:\Мои документы\НПА-проекты\Положение о контроле\О внесении изменений\27.03.2024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A42" w:rsidRDefault="00F97A42">
      <w:r>
        <w:separator/>
      </w:r>
    </w:p>
  </w:footnote>
  <w:footnote w:type="continuationSeparator" w:id="0">
    <w:p w:rsidR="00F97A42" w:rsidRDefault="00F9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5EB" w:rsidRDefault="00F575EB">
    <w:pPr>
      <w:pStyle w:val="af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5EB" w:rsidRDefault="009A7EC0">
    <w:pPr>
      <w:pStyle w:val="af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CF679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F575EB" w:rsidRDefault="00F575EB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5EB" w:rsidRDefault="00F575EB">
    <w:pPr>
      <w:pStyle w:val="af3"/>
      <w:jc w:val="center"/>
    </w:pPr>
  </w:p>
  <w:p w:rsidR="00F575EB" w:rsidRDefault="00F575EB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35C46"/>
    <w:multiLevelType w:val="hybridMultilevel"/>
    <w:tmpl w:val="758CDEC4"/>
    <w:lvl w:ilvl="0" w:tplc="7E20F01C">
      <w:start w:val="1"/>
      <w:numFmt w:val="decimal"/>
      <w:lvlText w:val="%1."/>
      <w:lvlJc w:val="left"/>
      <w:pPr>
        <w:ind w:left="709" w:hanging="360"/>
      </w:pPr>
    </w:lvl>
    <w:lvl w:ilvl="1" w:tplc="296C57FA">
      <w:start w:val="1"/>
      <w:numFmt w:val="lowerLetter"/>
      <w:lvlText w:val="%2."/>
      <w:lvlJc w:val="left"/>
      <w:pPr>
        <w:ind w:left="1429" w:hanging="360"/>
      </w:pPr>
    </w:lvl>
    <w:lvl w:ilvl="2" w:tplc="A142E4F6">
      <w:start w:val="1"/>
      <w:numFmt w:val="lowerRoman"/>
      <w:lvlText w:val="%3."/>
      <w:lvlJc w:val="right"/>
      <w:pPr>
        <w:ind w:left="2149" w:hanging="180"/>
      </w:pPr>
    </w:lvl>
    <w:lvl w:ilvl="3" w:tplc="6C22D1E2">
      <w:start w:val="1"/>
      <w:numFmt w:val="decimal"/>
      <w:lvlText w:val="%4."/>
      <w:lvlJc w:val="left"/>
      <w:pPr>
        <w:ind w:left="2869" w:hanging="360"/>
      </w:pPr>
    </w:lvl>
    <w:lvl w:ilvl="4" w:tplc="617095C2">
      <w:start w:val="1"/>
      <w:numFmt w:val="lowerLetter"/>
      <w:lvlText w:val="%5."/>
      <w:lvlJc w:val="left"/>
      <w:pPr>
        <w:ind w:left="3589" w:hanging="360"/>
      </w:pPr>
    </w:lvl>
    <w:lvl w:ilvl="5" w:tplc="AEE61C88">
      <w:start w:val="1"/>
      <w:numFmt w:val="lowerRoman"/>
      <w:lvlText w:val="%6."/>
      <w:lvlJc w:val="right"/>
      <w:pPr>
        <w:ind w:left="4309" w:hanging="180"/>
      </w:pPr>
    </w:lvl>
    <w:lvl w:ilvl="6" w:tplc="E62CD5D6">
      <w:start w:val="1"/>
      <w:numFmt w:val="decimal"/>
      <w:lvlText w:val="%7."/>
      <w:lvlJc w:val="left"/>
      <w:pPr>
        <w:ind w:left="5029" w:hanging="360"/>
      </w:pPr>
    </w:lvl>
    <w:lvl w:ilvl="7" w:tplc="095673F0">
      <w:start w:val="1"/>
      <w:numFmt w:val="lowerLetter"/>
      <w:lvlText w:val="%8."/>
      <w:lvlJc w:val="left"/>
      <w:pPr>
        <w:ind w:left="5749" w:hanging="360"/>
      </w:pPr>
    </w:lvl>
    <w:lvl w:ilvl="8" w:tplc="230605F2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EB"/>
    <w:rsid w:val="00042301"/>
    <w:rsid w:val="003915D2"/>
    <w:rsid w:val="003D3CBE"/>
    <w:rsid w:val="006B7464"/>
    <w:rsid w:val="00713168"/>
    <w:rsid w:val="00925292"/>
    <w:rsid w:val="009A7EC0"/>
    <w:rsid w:val="00B10B46"/>
    <w:rsid w:val="00BB7E23"/>
    <w:rsid w:val="00CE1336"/>
    <w:rsid w:val="00CF679A"/>
    <w:rsid w:val="00D06D12"/>
    <w:rsid w:val="00F575EB"/>
    <w:rsid w:val="00F9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295C"/>
  <w15:docId w15:val="{09DC2EEC-8E15-48CF-8553-3E81E50B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sz w:val="32"/>
      <w:szCs w:val="32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b/>
      <w:bCs/>
      <w:sz w:val="24"/>
      <w:szCs w:val="24"/>
    </w:rPr>
  </w:style>
  <w:style w:type="paragraph" w:styleId="33">
    <w:name w:val="Body Text 3"/>
    <w:basedOn w:val="a"/>
    <w:link w:val="34"/>
    <w:uiPriority w:val="99"/>
    <w:pPr>
      <w:jc w:val="center"/>
    </w:pPr>
    <w:rPr>
      <w:sz w:val="28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cs="Times New Roman"/>
      <w:sz w:val="16"/>
      <w:szCs w:val="16"/>
    </w:rPr>
  </w:style>
  <w:style w:type="paragraph" w:styleId="af0">
    <w:name w:val="Body Text"/>
    <w:basedOn w:val="a"/>
    <w:link w:val="af1"/>
    <w:uiPriority w:val="9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Pr>
      <w:rFonts w:cs="Times New Roman"/>
      <w:sz w:val="24"/>
      <w:szCs w:val="24"/>
    </w:rPr>
  </w:style>
  <w:style w:type="table" w:styleId="af2">
    <w:name w:val="Table Grid"/>
    <w:basedOn w:val="a1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cs="Times New Roman"/>
      <w:sz w:val="24"/>
      <w:szCs w:val="24"/>
      <w:lang w:val="ru-RU" w:eastAsia="ru-RU" w:bidi="ar-SA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  <w:sz w:val="24"/>
      <w:szCs w:val="24"/>
    </w:r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pPr>
      <w:spacing w:after="120" w:line="480" w:lineRule="auto"/>
    </w:pPr>
  </w:style>
  <w:style w:type="character" w:customStyle="1" w:styleId="28">
    <w:name w:val="Основной текст 2 Знак"/>
    <w:basedOn w:val="a0"/>
    <w:link w:val="27"/>
    <w:uiPriority w:val="99"/>
    <w:semiHidden/>
    <w:rPr>
      <w:rFonts w:cs="Times New Roman"/>
      <w:sz w:val="24"/>
      <w:szCs w:val="24"/>
    </w:rPr>
  </w:style>
  <w:style w:type="paragraph" w:styleId="af9">
    <w:name w:val="footnote text"/>
    <w:basedOn w:val="a"/>
    <w:link w:val="afa"/>
    <w:uiPriority w:val="99"/>
    <w:semiHidden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c">
    <w:name w:val="Normal (Web)"/>
    <w:basedOn w:val="a"/>
    <w:uiPriority w:val="99"/>
    <w:pPr>
      <w:spacing w:before="100" w:beforeAutospacing="1" w:after="100" w:afterAutospacing="1"/>
    </w:pPr>
  </w:style>
  <w:style w:type="paragraph" w:styleId="afd">
    <w:name w:val="Balloon Text"/>
    <w:basedOn w:val="a"/>
    <w:link w:val="afe"/>
    <w:uiPriority w:val="99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aff0">
    <w:name w:val="Нормальный (таблица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sz w:val="24"/>
      <w:szCs w:val="24"/>
      <w:lang w:eastAsia="zh-CN" w:bidi="ru-RU"/>
    </w:rPr>
  </w:style>
  <w:style w:type="paragraph" w:styleId="aff1">
    <w:name w:val="annotation text"/>
    <w:basedOn w:val="a"/>
    <w:link w:val="aff2"/>
    <w:uiPriority w:val="99"/>
    <w:semiHidden/>
    <w:unhideWhenUsed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69770&amp;dst=10003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77C2-0667-4CB7-BC22-440B70F8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НОВОСИБИРСКОЙ ОБЛАСТИ</vt:lpstr>
    </vt:vector>
  </TitlesOfParts>
  <Company>Управление ГАС НСО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lastModifiedBy>Долгих Анна Анатольевна</cp:lastModifiedBy>
  <cp:revision>2</cp:revision>
  <dcterms:created xsi:type="dcterms:W3CDTF">2024-07-18T10:57:00Z</dcterms:created>
  <dcterms:modified xsi:type="dcterms:W3CDTF">2024-07-18T10:57:00Z</dcterms:modified>
</cp:coreProperties>
</file>