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F8" w:rsidRPr="00434A7A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D0524" w:rsidRPr="00434A7A">
        <w:rPr>
          <w:rFonts w:ascii="Times New Roman" w:hAnsi="Times New Roman" w:cs="Times New Roman"/>
          <w:sz w:val="28"/>
          <w:szCs w:val="28"/>
        </w:rPr>
        <w:t>№ </w:t>
      </w:r>
      <w:r w:rsidR="00C83F4C" w:rsidRPr="00434A7A">
        <w:rPr>
          <w:rFonts w:ascii="Times New Roman" w:hAnsi="Times New Roman" w:cs="Times New Roman"/>
          <w:sz w:val="28"/>
          <w:szCs w:val="28"/>
        </w:rPr>
        <w:t>1</w:t>
      </w:r>
    </w:p>
    <w:p w:rsidR="00087FF8" w:rsidRPr="00434A7A" w:rsidRDefault="007B65DF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t>к постановлению Правительства Н</w:t>
      </w:r>
      <w:r w:rsidR="00087FF8" w:rsidRPr="00434A7A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087FF8" w:rsidRPr="00434A7A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t>___________________</w:t>
      </w:r>
    </w:p>
    <w:p w:rsidR="00087FF8" w:rsidRPr="00434A7A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C71B0" w:rsidRPr="00434A7A" w:rsidRDefault="00F03D6E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t>«</w:t>
      </w:r>
      <w:r w:rsidR="009A0DFD" w:rsidRPr="00434A7A">
        <w:rPr>
          <w:rFonts w:ascii="Times New Roman" w:hAnsi="Times New Roman" w:cs="Times New Roman"/>
          <w:sz w:val="28"/>
          <w:szCs w:val="28"/>
        </w:rPr>
        <w:t>Приложение № </w:t>
      </w:r>
      <w:r w:rsidR="00393D68" w:rsidRPr="00434A7A">
        <w:rPr>
          <w:rFonts w:ascii="Times New Roman" w:hAnsi="Times New Roman" w:cs="Times New Roman"/>
          <w:sz w:val="28"/>
          <w:szCs w:val="28"/>
        </w:rPr>
        <w:t>2</w:t>
      </w:r>
    </w:p>
    <w:p w:rsidR="009A0DFD" w:rsidRPr="00434A7A" w:rsidRDefault="009A0DFD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 от 31.01.2017 № 14-п</w:t>
      </w:r>
    </w:p>
    <w:p w:rsidR="00FC71B0" w:rsidRPr="00434A7A" w:rsidRDefault="00FC71B0" w:rsidP="00087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0DFD" w:rsidRPr="00434A7A" w:rsidRDefault="009A0DFD" w:rsidP="009A0DFD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430F7E" w:rsidRDefault="009A0DFD" w:rsidP="00430F7E">
      <w:pPr>
        <w:tabs>
          <w:tab w:val="left" w:pos="28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юридическим лицам, индивидуальным предпринимателям - производителям товаров, работ, услуг на реализацию мероприятий государственной программы Новосибирской области </w:t>
      </w:r>
      <w:r w:rsidR="00F03D6E"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субъектов малого и среднего предпринимательства в Новосибирской области</w:t>
      </w:r>
      <w:r w:rsidR="00F03D6E"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30F7E" w:rsidRDefault="00430F7E" w:rsidP="00430F7E">
      <w:pPr>
        <w:tabs>
          <w:tab w:val="left" w:pos="280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150F" w:rsidRPr="00430F7E" w:rsidRDefault="00430F7E" w:rsidP="00430F7E">
      <w:pPr>
        <w:tabs>
          <w:tab w:val="left" w:pos="28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0F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8150F" w:rsidRPr="00430F7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30F7E" w:rsidRDefault="00430F7E" w:rsidP="00430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DFD" w:rsidRPr="00434A7A" w:rsidRDefault="0058251F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9A0DFD" w:rsidRPr="00434A7A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со статьей 78</w:t>
      </w:r>
      <w:r w:rsidR="001A7972">
        <w:rPr>
          <w:rFonts w:ascii="Times New Roman" w:hAnsi="Times New Roman" w:cs="Times New Roman"/>
          <w:sz w:val="28"/>
          <w:szCs w:val="28"/>
        </w:rPr>
        <w:t xml:space="preserve">, </w:t>
      </w:r>
      <w:r w:rsidR="001A7972" w:rsidRPr="00E95A97">
        <w:rPr>
          <w:rFonts w:ascii="Times New Roman" w:hAnsi="Times New Roman" w:cs="Times New Roman"/>
          <w:sz w:val="28"/>
          <w:szCs w:val="28"/>
        </w:rPr>
        <w:t>абзацем вторым части 4 статьи 78.5</w:t>
      </w:r>
      <w:r w:rsidR="009A0DFD" w:rsidRPr="00E95A9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9A0DFD" w:rsidRPr="00434A7A">
        <w:rPr>
          <w:rFonts w:ascii="Times New Roman" w:hAnsi="Times New Roman" w:cs="Times New Roman"/>
          <w:sz w:val="28"/>
          <w:szCs w:val="28"/>
        </w:rPr>
        <w:t>, Федеральным законом от 24.07.2007 №</w:t>
      </w:r>
      <w:r w:rsidR="00D83DDF">
        <w:rPr>
          <w:rFonts w:ascii="Times New Roman" w:hAnsi="Times New Roman" w:cs="Times New Roman"/>
          <w:sz w:val="28"/>
          <w:szCs w:val="28"/>
        </w:rPr>
        <w:t> </w:t>
      </w:r>
      <w:r w:rsidR="009A0DFD" w:rsidRPr="00434A7A">
        <w:rPr>
          <w:rFonts w:ascii="Times New Roman" w:hAnsi="Times New Roman" w:cs="Times New Roman"/>
          <w:sz w:val="28"/>
          <w:szCs w:val="28"/>
        </w:rPr>
        <w:t xml:space="preserve">209-ФЗ </w:t>
      </w:r>
      <w:r w:rsidR="00F03D6E" w:rsidRPr="00434A7A">
        <w:rPr>
          <w:rFonts w:ascii="Times New Roman" w:hAnsi="Times New Roman" w:cs="Times New Roman"/>
          <w:sz w:val="28"/>
          <w:szCs w:val="28"/>
        </w:rPr>
        <w:t>«</w:t>
      </w:r>
      <w:r w:rsidR="009A0DFD" w:rsidRPr="00434A7A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F03D6E" w:rsidRPr="00434A7A">
        <w:rPr>
          <w:rFonts w:ascii="Times New Roman" w:hAnsi="Times New Roman" w:cs="Times New Roman"/>
          <w:sz w:val="28"/>
          <w:szCs w:val="28"/>
        </w:rPr>
        <w:t>»</w:t>
      </w:r>
      <w:r w:rsidR="009A0DFD" w:rsidRPr="00434A7A">
        <w:rPr>
          <w:rFonts w:ascii="Times New Roman" w:hAnsi="Times New Roman" w:cs="Times New Roman"/>
          <w:sz w:val="28"/>
          <w:szCs w:val="28"/>
        </w:rPr>
        <w:t xml:space="preserve"> (далее - Федеральный закон № 209-ФЗ), постановлением Правительства Российской Федерации от 25.10.2023 №</w:t>
      </w:r>
      <w:r w:rsidR="00D83DDF">
        <w:rPr>
          <w:rFonts w:ascii="Times New Roman" w:hAnsi="Times New Roman" w:cs="Times New Roman"/>
          <w:sz w:val="28"/>
          <w:szCs w:val="28"/>
        </w:rPr>
        <w:t> </w:t>
      </w:r>
      <w:r w:rsidR="009A0DFD" w:rsidRPr="00434A7A">
        <w:rPr>
          <w:rFonts w:ascii="Times New Roman" w:hAnsi="Times New Roman" w:cs="Times New Roman"/>
          <w:sz w:val="28"/>
          <w:szCs w:val="28"/>
        </w:rPr>
        <w:t xml:space="preserve">1782 </w:t>
      </w:r>
      <w:r w:rsidR="00F03D6E" w:rsidRPr="00434A7A">
        <w:rPr>
          <w:rFonts w:ascii="Times New Roman" w:hAnsi="Times New Roman" w:cs="Times New Roman"/>
          <w:sz w:val="28"/>
          <w:szCs w:val="28"/>
        </w:rPr>
        <w:t>«</w:t>
      </w:r>
      <w:r w:rsidR="009A0DFD" w:rsidRPr="00434A7A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</w:t>
      </w:r>
      <w:proofErr w:type="gramEnd"/>
      <w:r w:rsidR="009A0DFD" w:rsidRPr="00434A7A">
        <w:rPr>
          <w:rFonts w:ascii="Times New Roman" w:hAnsi="Times New Roman" w:cs="Times New Roman"/>
          <w:sz w:val="28"/>
          <w:szCs w:val="28"/>
        </w:rPr>
        <w:t xml:space="preserve">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</w:t>
      </w:r>
      <w:proofErr w:type="gramStart"/>
      <w:r w:rsidR="009A0DFD" w:rsidRPr="00434A7A">
        <w:rPr>
          <w:rFonts w:ascii="Times New Roman" w:hAnsi="Times New Roman" w:cs="Times New Roman"/>
          <w:sz w:val="28"/>
          <w:szCs w:val="28"/>
        </w:rPr>
        <w:t>услуг и проведение отборов получателей указанных субсидий, в том числе грантов в форме субсидий</w:t>
      </w:r>
      <w:r w:rsidR="00F03D6E" w:rsidRPr="00434A7A">
        <w:rPr>
          <w:rFonts w:ascii="Times New Roman" w:hAnsi="Times New Roman" w:cs="Times New Roman"/>
          <w:sz w:val="28"/>
          <w:szCs w:val="28"/>
        </w:rPr>
        <w:t>»</w:t>
      </w:r>
      <w:r w:rsidR="009A0DFD" w:rsidRPr="00434A7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9A0DFD" w:rsidRPr="00434A7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A0DFD" w:rsidRPr="00434A7A">
        <w:rPr>
          <w:rFonts w:ascii="Times New Roman" w:hAnsi="Times New Roman" w:cs="Times New Roman"/>
          <w:sz w:val="28"/>
          <w:szCs w:val="28"/>
        </w:rPr>
        <w:t xml:space="preserve"> Новосибирской области от 02.07.2008 № 245-ОЗ </w:t>
      </w:r>
      <w:r w:rsidR="00F03D6E" w:rsidRPr="00434A7A">
        <w:rPr>
          <w:rFonts w:ascii="Times New Roman" w:hAnsi="Times New Roman" w:cs="Times New Roman"/>
          <w:sz w:val="28"/>
          <w:szCs w:val="28"/>
        </w:rPr>
        <w:t>«</w:t>
      </w:r>
      <w:r w:rsidR="009A0DFD" w:rsidRPr="00434A7A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Новосибирской области</w:t>
      </w:r>
      <w:r w:rsidR="00F03D6E" w:rsidRPr="00434A7A">
        <w:rPr>
          <w:rFonts w:ascii="Times New Roman" w:hAnsi="Times New Roman" w:cs="Times New Roman"/>
          <w:sz w:val="28"/>
          <w:szCs w:val="28"/>
        </w:rPr>
        <w:t>»</w:t>
      </w:r>
      <w:r w:rsidR="009A0DFD" w:rsidRPr="00434A7A">
        <w:rPr>
          <w:rFonts w:ascii="Times New Roman" w:hAnsi="Times New Roman" w:cs="Times New Roman"/>
          <w:sz w:val="28"/>
          <w:szCs w:val="28"/>
        </w:rPr>
        <w:t>, иными нормативными правовыми актами Новосибирской области и устанавливает общие правила предоставления субсидий за счет средств областного бюджета Новосибирской области юридическим лицам, индивидуальным предпринимателям - производителям товаров, работ, услуг в рамках реализации государственной</w:t>
      </w:r>
      <w:proofErr w:type="gramEnd"/>
      <w:r w:rsidR="009A0DFD" w:rsidRPr="00434A7A">
        <w:rPr>
          <w:rFonts w:ascii="Times New Roman" w:hAnsi="Times New Roman" w:cs="Times New Roman"/>
          <w:sz w:val="28"/>
          <w:szCs w:val="28"/>
        </w:rPr>
        <w:t xml:space="preserve"> программы Новосибирской области </w:t>
      </w:r>
      <w:r w:rsidR="00F03D6E" w:rsidRPr="00434A7A">
        <w:rPr>
          <w:rFonts w:ascii="Times New Roman" w:hAnsi="Times New Roman" w:cs="Times New Roman"/>
          <w:sz w:val="28"/>
          <w:szCs w:val="28"/>
        </w:rPr>
        <w:t>«</w:t>
      </w:r>
      <w:r w:rsidR="009A0DFD" w:rsidRPr="00434A7A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</w:t>
      </w:r>
      <w:r w:rsidR="00F03D6E" w:rsidRPr="00434A7A">
        <w:rPr>
          <w:rFonts w:ascii="Times New Roman" w:hAnsi="Times New Roman" w:cs="Times New Roman"/>
          <w:sz w:val="28"/>
          <w:szCs w:val="28"/>
        </w:rPr>
        <w:t>»</w:t>
      </w:r>
      <w:r w:rsidR="009A0DFD" w:rsidRPr="00434A7A">
        <w:rPr>
          <w:rFonts w:ascii="Times New Roman" w:hAnsi="Times New Roman" w:cs="Times New Roman"/>
          <w:sz w:val="28"/>
          <w:szCs w:val="28"/>
        </w:rPr>
        <w:t xml:space="preserve"> (далее соответственно - субсидии, Программа).</w:t>
      </w:r>
    </w:p>
    <w:p w:rsidR="009A0DFD" w:rsidRPr="00434A7A" w:rsidRDefault="00D83DDF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A0DFD" w:rsidRPr="00434A7A">
        <w:rPr>
          <w:rFonts w:ascii="Times New Roman" w:hAnsi="Times New Roman" w:cs="Times New Roman"/>
          <w:sz w:val="28"/>
          <w:szCs w:val="28"/>
        </w:rPr>
        <w:t>Субсидии предоставляются министерством промышленности, торговли и развития предпринимательства Новосибирской области (далее - Министерство),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</w:t>
      </w:r>
      <w:r w:rsidR="000A3F2B" w:rsidRPr="00434A7A">
        <w:rPr>
          <w:rFonts w:ascii="Times New Roman" w:hAnsi="Times New Roman" w:cs="Times New Roman"/>
          <w:sz w:val="28"/>
          <w:szCs w:val="28"/>
        </w:rPr>
        <w:t xml:space="preserve"> соответствующий финансовый год</w:t>
      </w:r>
      <w:r w:rsidR="009A0DFD" w:rsidRPr="00434A7A">
        <w:rPr>
          <w:rFonts w:ascii="Times New Roman" w:hAnsi="Times New Roman" w:cs="Times New Roman"/>
          <w:sz w:val="28"/>
          <w:szCs w:val="28"/>
        </w:rPr>
        <w:t>.</w:t>
      </w:r>
    </w:p>
    <w:p w:rsidR="00430F7E" w:rsidRDefault="009A0DFD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430F7E">
        <w:rPr>
          <w:rFonts w:ascii="Times New Roman" w:hAnsi="Times New Roman" w:cs="Times New Roman"/>
          <w:sz w:val="28"/>
          <w:szCs w:val="28"/>
        </w:rPr>
        <w:t> </w:t>
      </w:r>
      <w:r w:rsidRPr="00434A7A">
        <w:rPr>
          <w:rFonts w:ascii="Times New Roman" w:hAnsi="Times New Roman" w:cs="Times New Roman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</w:t>
      </w:r>
      <w:r w:rsidR="00F03D6E" w:rsidRPr="00434A7A">
        <w:rPr>
          <w:rFonts w:ascii="Times New Roman" w:hAnsi="Times New Roman" w:cs="Times New Roman"/>
          <w:sz w:val="28"/>
          <w:szCs w:val="28"/>
        </w:rPr>
        <w:t>«</w:t>
      </w:r>
      <w:r w:rsidRPr="00434A7A">
        <w:rPr>
          <w:rFonts w:ascii="Times New Roman" w:hAnsi="Times New Roman" w:cs="Times New Roman"/>
          <w:sz w:val="28"/>
          <w:szCs w:val="28"/>
        </w:rPr>
        <w:t>Интернет</w:t>
      </w:r>
      <w:r w:rsidR="00F03D6E" w:rsidRPr="00434A7A">
        <w:rPr>
          <w:rFonts w:ascii="Times New Roman" w:hAnsi="Times New Roman" w:cs="Times New Roman"/>
          <w:sz w:val="28"/>
          <w:szCs w:val="28"/>
        </w:rPr>
        <w:t>»</w:t>
      </w:r>
      <w:r w:rsidRPr="00434A7A">
        <w:rPr>
          <w:rFonts w:ascii="Times New Roman" w:hAnsi="Times New Roman" w:cs="Times New Roman"/>
          <w:sz w:val="28"/>
          <w:szCs w:val="28"/>
        </w:rPr>
        <w:t xml:space="preserve"> </w:t>
      </w:r>
      <w:r w:rsidR="004619EE" w:rsidRPr="00057A62">
        <w:rPr>
          <w:rFonts w:ascii="Times New Roman" w:hAnsi="Times New Roman" w:cs="Times New Roman"/>
          <w:sz w:val="28"/>
          <w:szCs w:val="28"/>
        </w:rPr>
        <w:t xml:space="preserve">(далее соответственно – сеть «Интернет», единый портал) </w:t>
      </w:r>
      <w:r w:rsidRPr="00434A7A">
        <w:rPr>
          <w:rFonts w:ascii="Times New Roman" w:hAnsi="Times New Roman" w:cs="Times New Roman"/>
          <w:sz w:val="28"/>
          <w:szCs w:val="28"/>
        </w:rPr>
        <w:t>(в разделе единого портала) в порядке, установленном Министерством финансов Российской Федерации.</w:t>
      </w:r>
    </w:p>
    <w:p w:rsidR="009A0DFD" w:rsidRPr="00434A7A" w:rsidRDefault="0080511E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A0DFD" w:rsidRPr="00434A7A">
        <w:rPr>
          <w:rFonts w:ascii="Times New Roman" w:hAnsi="Times New Roman" w:cs="Times New Roman"/>
          <w:sz w:val="28"/>
          <w:szCs w:val="28"/>
        </w:rPr>
        <w:t>Цель предоставления субсидий - оказание финансовой поддержки субъектам малого и среднего предпринимательства (далее - субъекты МСП) в форм</w:t>
      </w:r>
      <w:r w:rsidR="0070407C" w:rsidRPr="00434A7A">
        <w:rPr>
          <w:rFonts w:ascii="Times New Roman" w:hAnsi="Times New Roman" w:cs="Times New Roman"/>
          <w:sz w:val="28"/>
          <w:szCs w:val="28"/>
        </w:rPr>
        <w:t>е</w:t>
      </w:r>
      <w:r w:rsidR="0070407C" w:rsidRPr="00430F7E">
        <w:rPr>
          <w:rFonts w:ascii="Times New Roman" w:hAnsi="Times New Roman" w:cs="Times New Roman"/>
          <w:sz w:val="28"/>
          <w:szCs w:val="28"/>
        </w:rPr>
        <w:t xml:space="preserve"> </w:t>
      </w:r>
      <w:r w:rsidR="0070407C" w:rsidRPr="00434A7A">
        <w:rPr>
          <w:rFonts w:ascii="Times New Roman" w:hAnsi="Times New Roman" w:cs="Times New Roman"/>
          <w:sz w:val="28"/>
          <w:szCs w:val="28"/>
        </w:rPr>
        <w:t xml:space="preserve">возмещения части затрат субъектов МСП, связанных </w:t>
      </w:r>
      <w:r w:rsidR="0070407C" w:rsidRPr="00E95A97">
        <w:rPr>
          <w:rFonts w:ascii="Times New Roman" w:hAnsi="Times New Roman" w:cs="Times New Roman"/>
          <w:sz w:val="28"/>
          <w:szCs w:val="28"/>
        </w:rPr>
        <w:t>с приобретением и</w:t>
      </w:r>
      <w:r w:rsidR="001A7972" w:rsidRPr="00E95A97">
        <w:rPr>
          <w:rFonts w:ascii="Times New Roman" w:hAnsi="Times New Roman" w:cs="Times New Roman"/>
          <w:sz w:val="28"/>
          <w:szCs w:val="28"/>
        </w:rPr>
        <w:t xml:space="preserve"> </w:t>
      </w:r>
      <w:r w:rsidR="001A7972" w:rsidRPr="00D83DDF">
        <w:rPr>
          <w:rFonts w:ascii="Times New Roman" w:hAnsi="Times New Roman" w:cs="Times New Roman"/>
          <w:sz w:val="28"/>
          <w:szCs w:val="28"/>
        </w:rPr>
        <w:t>(или)</w:t>
      </w:r>
      <w:r w:rsidR="0070407C" w:rsidRPr="00E95A97">
        <w:rPr>
          <w:rFonts w:ascii="Times New Roman" w:hAnsi="Times New Roman" w:cs="Times New Roman"/>
          <w:sz w:val="28"/>
          <w:szCs w:val="28"/>
        </w:rPr>
        <w:t xml:space="preserve"> лизингом оборудования в целях создания и (или) </w:t>
      </w:r>
      <w:r w:rsidR="0070407C" w:rsidRPr="00434A7A">
        <w:rPr>
          <w:rFonts w:ascii="Times New Roman" w:hAnsi="Times New Roman" w:cs="Times New Roman"/>
          <w:sz w:val="28"/>
          <w:szCs w:val="28"/>
        </w:rPr>
        <w:t>развития либо модернизации производства товаров (работ, услуг).</w:t>
      </w:r>
    </w:p>
    <w:p w:rsidR="008E2AAF" w:rsidRPr="00434A7A" w:rsidRDefault="00AF1CCD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t>5. </w:t>
      </w:r>
      <w:r w:rsidR="008E2AAF" w:rsidRPr="00434A7A">
        <w:rPr>
          <w:rFonts w:ascii="Times New Roman" w:hAnsi="Times New Roman" w:cs="Times New Roman"/>
          <w:sz w:val="28"/>
          <w:szCs w:val="28"/>
        </w:rPr>
        <w:t>Предоставление субсидий субъектам МСП осуществляется в пределах лимитов</w:t>
      </w:r>
      <w:r w:rsidR="00D1128E">
        <w:rPr>
          <w:rFonts w:ascii="Times New Roman" w:hAnsi="Times New Roman" w:cs="Times New Roman"/>
          <w:sz w:val="28"/>
          <w:szCs w:val="28"/>
        </w:rPr>
        <w:t xml:space="preserve"> (остатков лимитов)</w:t>
      </w:r>
      <w:r w:rsidR="008E2AAF" w:rsidRPr="00434A7A">
        <w:rPr>
          <w:rFonts w:ascii="Times New Roman" w:hAnsi="Times New Roman" w:cs="Times New Roman"/>
          <w:sz w:val="28"/>
          <w:szCs w:val="28"/>
        </w:rPr>
        <w:t xml:space="preserve"> бюджетных обязательств, утвержденных на реализацию соответствующего мероприятия Программы.</w:t>
      </w:r>
    </w:p>
    <w:p w:rsidR="009A0DFD" w:rsidRPr="00434A7A" w:rsidRDefault="009A0DFD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A7A">
        <w:rPr>
          <w:rFonts w:ascii="Times New Roman" w:hAnsi="Times New Roman" w:cs="Times New Roman"/>
          <w:sz w:val="28"/>
          <w:szCs w:val="28"/>
        </w:rPr>
        <w:t xml:space="preserve">Получателями субсидий являются юридические лица и индивидуальные предприниматели, отнесенные в соответствии с Федеральным законом </w:t>
      </w:r>
      <w:r w:rsidR="00AE06E9" w:rsidRPr="00434A7A">
        <w:rPr>
          <w:rFonts w:ascii="Times New Roman" w:hAnsi="Times New Roman" w:cs="Times New Roman"/>
          <w:sz w:val="28"/>
          <w:szCs w:val="28"/>
        </w:rPr>
        <w:t>№</w:t>
      </w:r>
      <w:r w:rsidR="00AF1269" w:rsidRPr="00430F7E">
        <w:rPr>
          <w:rFonts w:ascii="Times New Roman" w:hAnsi="Times New Roman" w:cs="Times New Roman"/>
          <w:sz w:val="28"/>
          <w:szCs w:val="28"/>
        </w:rPr>
        <w:t> </w:t>
      </w:r>
      <w:r w:rsidRPr="00434A7A">
        <w:rPr>
          <w:rFonts w:ascii="Times New Roman" w:hAnsi="Times New Roman" w:cs="Times New Roman"/>
          <w:sz w:val="28"/>
          <w:szCs w:val="28"/>
        </w:rPr>
        <w:t>209-ФЗ к субъектам МСП и внесенные в единый реестр субъектов МСП, а также осуществляющие деятельность в Новосибирской области и соответствующие категориям получателей</w:t>
      </w:r>
      <w:r w:rsidR="00D83DDF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Pr="00434A7A">
        <w:rPr>
          <w:rFonts w:ascii="Times New Roman" w:hAnsi="Times New Roman" w:cs="Times New Roman"/>
          <w:sz w:val="28"/>
          <w:szCs w:val="28"/>
        </w:rPr>
        <w:t xml:space="preserve">, указанным в приложении </w:t>
      </w:r>
      <w:r w:rsidR="00AE06E9" w:rsidRPr="00434A7A">
        <w:rPr>
          <w:rFonts w:ascii="Times New Roman" w:hAnsi="Times New Roman" w:cs="Times New Roman"/>
          <w:sz w:val="28"/>
          <w:szCs w:val="28"/>
        </w:rPr>
        <w:t>№</w:t>
      </w:r>
      <w:r w:rsidR="00AF1269" w:rsidRPr="00430F7E">
        <w:rPr>
          <w:rFonts w:ascii="Times New Roman" w:hAnsi="Times New Roman" w:cs="Times New Roman"/>
          <w:sz w:val="28"/>
          <w:szCs w:val="28"/>
        </w:rPr>
        <w:t> </w:t>
      </w:r>
      <w:r w:rsidRPr="00434A7A">
        <w:rPr>
          <w:rFonts w:ascii="Times New Roman" w:hAnsi="Times New Roman" w:cs="Times New Roman"/>
          <w:sz w:val="28"/>
          <w:szCs w:val="28"/>
        </w:rPr>
        <w:t>1 к настоящему Порядку (далее - получатели субсидий).</w:t>
      </w:r>
      <w:proofErr w:type="gramEnd"/>
    </w:p>
    <w:p w:rsidR="009A0DFD" w:rsidRDefault="0080511E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9A0DFD" w:rsidRPr="00434A7A">
        <w:rPr>
          <w:rFonts w:ascii="Times New Roman" w:hAnsi="Times New Roman" w:cs="Times New Roman"/>
          <w:sz w:val="28"/>
          <w:szCs w:val="28"/>
        </w:rPr>
        <w:t>Определение получателей субсидий осуществляется по результатам отбора путем проведения конкурса, организатором которого является Министерство (далее - отбор).</w:t>
      </w:r>
    </w:p>
    <w:p w:rsidR="001E202A" w:rsidRDefault="001E202A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2A">
        <w:rPr>
          <w:rFonts w:ascii="Times New Roman" w:hAnsi="Times New Roman" w:cs="Times New Roman"/>
          <w:sz w:val="28"/>
          <w:szCs w:val="28"/>
        </w:rPr>
        <w:t>Проведение отбора осуществляется в пределах объема средств, предусмотренных в составе областного бюджета Новосибирской области на со</w:t>
      </w:r>
      <w:r>
        <w:rPr>
          <w:rFonts w:ascii="Times New Roman" w:hAnsi="Times New Roman" w:cs="Times New Roman"/>
          <w:sz w:val="28"/>
          <w:szCs w:val="28"/>
        </w:rPr>
        <w:t>ответствующий финансовый период</w:t>
      </w:r>
      <w:r w:rsidRPr="001E202A">
        <w:rPr>
          <w:rFonts w:ascii="Times New Roman" w:hAnsi="Times New Roman" w:cs="Times New Roman"/>
          <w:sz w:val="28"/>
          <w:szCs w:val="28"/>
        </w:rPr>
        <w:t>.</w:t>
      </w:r>
    </w:p>
    <w:p w:rsidR="0028150F" w:rsidRDefault="0028150F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02A" w:rsidRDefault="0028150F" w:rsidP="00A85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50F">
        <w:rPr>
          <w:rFonts w:ascii="Times New Roman" w:hAnsi="Times New Roman" w:cs="Times New Roman"/>
          <w:sz w:val="28"/>
          <w:szCs w:val="28"/>
        </w:rPr>
        <w:t>II.</w:t>
      </w:r>
      <w:r w:rsidR="00D83DDF">
        <w:rPr>
          <w:rFonts w:ascii="Times New Roman" w:hAnsi="Times New Roman" w:cs="Times New Roman"/>
          <w:sz w:val="28"/>
          <w:szCs w:val="28"/>
        </w:rPr>
        <w:t> </w:t>
      </w:r>
      <w:r w:rsidRPr="0028150F">
        <w:rPr>
          <w:rFonts w:ascii="Times New Roman" w:hAnsi="Times New Roman" w:cs="Times New Roman"/>
          <w:sz w:val="28"/>
          <w:szCs w:val="28"/>
        </w:rPr>
        <w:t>Порядок проведения отбора</w:t>
      </w:r>
    </w:p>
    <w:p w:rsidR="0028150F" w:rsidRDefault="0028150F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02A" w:rsidRPr="00057A62" w:rsidRDefault="001E202A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619EE">
        <w:rPr>
          <w:rFonts w:ascii="Times New Roman" w:hAnsi="Times New Roman" w:cs="Times New Roman"/>
          <w:sz w:val="28"/>
          <w:szCs w:val="28"/>
        </w:rPr>
        <w:t>. </w:t>
      </w:r>
      <w:r w:rsidRPr="00057A62">
        <w:rPr>
          <w:rFonts w:ascii="Times New Roman" w:hAnsi="Times New Roman" w:cs="Times New Roman"/>
          <w:sz w:val="28"/>
          <w:szCs w:val="28"/>
        </w:rPr>
        <w:t>Объявление о про</w:t>
      </w:r>
      <w:r w:rsidR="00173476">
        <w:rPr>
          <w:rFonts w:ascii="Times New Roman" w:hAnsi="Times New Roman" w:cs="Times New Roman"/>
          <w:sz w:val="28"/>
          <w:szCs w:val="28"/>
        </w:rPr>
        <w:t>ведении отбора не менее чем за 3</w:t>
      </w:r>
      <w:r w:rsidRPr="00057A62">
        <w:rPr>
          <w:rFonts w:ascii="Times New Roman" w:hAnsi="Times New Roman" w:cs="Times New Roman"/>
          <w:sz w:val="28"/>
          <w:szCs w:val="28"/>
        </w:rPr>
        <w:t xml:space="preserve">0 календарных дней до даты рассмотрения и оценки </w:t>
      </w:r>
      <w:r w:rsidRPr="00E95A97">
        <w:rPr>
          <w:rFonts w:ascii="Times New Roman" w:hAnsi="Times New Roman" w:cs="Times New Roman"/>
          <w:sz w:val="28"/>
          <w:szCs w:val="28"/>
        </w:rPr>
        <w:t>заявок</w:t>
      </w:r>
      <w:r w:rsidR="00D32F28" w:rsidRPr="00E95A97">
        <w:rPr>
          <w:rFonts w:ascii="Times New Roman" w:hAnsi="Times New Roman" w:cs="Times New Roman"/>
          <w:sz w:val="28"/>
          <w:szCs w:val="28"/>
        </w:rPr>
        <w:t xml:space="preserve"> участников отбора</w:t>
      </w:r>
      <w:r w:rsidRPr="00E95A97">
        <w:rPr>
          <w:rFonts w:ascii="Times New Roman" w:hAnsi="Times New Roman" w:cs="Times New Roman"/>
          <w:sz w:val="28"/>
          <w:szCs w:val="28"/>
        </w:rPr>
        <w:t xml:space="preserve"> </w:t>
      </w:r>
      <w:r w:rsidRPr="00057A62">
        <w:rPr>
          <w:rFonts w:ascii="Times New Roman" w:hAnsi="Times New Roman" w:cs="Times New Roman"/>
          <w:sz w:val="28"/>
          <w:szCs w:val="28"/>
        </w:rPr>
        <w:t>размещается на едином портале и официальном сайте Министерства в сети «Интернет» (далее – официальный сайт) и содержит следующую информацию:</w:t>
      </w:r>
    </w:p>
    <w:p w:rsidR="001E202A" w:rsidRPr="00057A62" w:rsidRDefault="001E202A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>1) сроки проведения отбора;</w:t>
      </w:r>
    </w:p>
    <w:p w:rsidR="001E202A" w:rsidRPr="00057A62" w:rsidRDefault="001E202A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 xml:space="preserve">2) даты начала подачи и окончания приема заявок участников отбора, при этом дата </w:t>
      </w:r>
      <w:proofErr w:type="gramStart"/>
      <w:r w:rsidRPr="00057A62">
        <w:rPr>
          <w:rFonts w:ascii="Times New Roman" w:hAnsi="Times New Roman" w:cs="Times New Roman"/>
          <w:sz w:val="28"/>
          <w:szCs w:val="28"/>
        </w:rPr>
        <w:t>окончания приема заявок</w:t>
      </w:r>
      <w:r w:rsidR="00D32F28" w:rsidRPr="00D32F28">
        <w:t xml:space="preserve"> </w:t>
      </w:r>
      <w:r w:rsidR="00D32F28" w:rsidRPr="00E95A97">
        <w:rPr>
          <w:rFonts w:ascii="Times New Roman" w:hAnsi="Times New Roman" w:cs="Times New Roman"/>
          <w:sz w:val="28"/>
          <w:szCs w:val="28"/>
        </w:rPr>
        <w:t>участников отбора</w:t>
      </w:r>
      <w:proofErr w:type="gramEnd"/>
      <w:r w:rsidR="00D32F28" w:rsidRPr="00E95A97">
        <w:rPr>
          <w:rFonts w:ascii="Times New Roman" w:hAnsi="Times New Roman" w:cs="Times New Roman"/>
          <w:sz w:val="28"/>
          <w:szCs w:val="28"/>
        </w:rPr>
        <w:t xml:space="preserve"> </w:t>
      </w:r>
      <w:r w:rsidRPr="00057A62">
        <w:rPr>
          <w:rFonts w:ascii="Times New Roman" w:hAnsi="Times New Roman" w:cs="Times New Roman"/>
          <w:sz w:val="28"/>
          <w:szCs w:val="28"/>
        </w:rPr>
        <w:t>не может быть ранее 30-го календарного дня, следующего за днем размещения объявления о проведении отбора;</w:t>
      </w:r>
    </w:p>
    <w:p w:rsidR="001E202A" w:rsidRPr="00057A62" w:rsidRDefault="001E202A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>3) наименование, место нахождения, почтовый адрес, адрес электронной почты Министерства;</w:t>
      </w:r>
    </w:p>
    <w:p w:rsidR="001E202A" w:rsidRPr="00057A62" w:rsidRDefault="00A85CA8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202A" w:rsidRPr="00057A62">
        <w:rPr>
          <w:rFonts w:ascii="Times New Roman" w:hAnsi="Times New Roman" w:cs="Times New Roman"/>
          <w:sz w:val="28"/>
          <w:szCs w:val="28"/>
        </w:rPr>
        <w:t>) результат</w:t>
      </w:r>
      <w:r w:rsidR="001E202A">
        <w:rPr>
          <w:rFonts w:ascii="Times New Roman" w:hAnsi="Times New Roman" w:cs="Times New Roman"/>
          <w:sz w:val="28"/>
          <w:szCs w:val="28"/>
        </w:rPr>
        <w:t>ы</w:t>
      </w:r>
      <w:r w:rsidR="001E202A" w:rsidRPr="00057A62">
        <w:rPr>
          <w:rFonts w:ascii="Times New Roman" w:hAnsi="Times New Roman" w:cs="Times New Roman"/>
          <w:sz w:val="28"/>
          <w:szCs w:val="28"/>
        </w:rPr>
        <w:t xml:space="preserve"> предоставления субсидии;</w:t>
      </w:r>
    </w:p>
    <w:p w:rsidR="001E202A" w:rsidRPr="001E202A" w:rsidRDefault="00A85CA8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202A" w:rsidRPr="00057A62">
        <w:rPr>
          <w:rFonts w:ascii="Times New Roman" w:hAnsi="Times New Roman" w:cs="Times New Roman"/>
          <w:sz w:val="28"/>
          <w:szCs w:val="28"/>
        </w:rPr>
        <w:t>) </w:t>
      </w:r>
      <w:r w:rsidR="001E202A" w:rsidRPr="001E202A">
        <w:rPr>
          <w:rFonts w:ascii="Times New Roman" w:hAnsi="Times New Roman" w:cs="Times New Roman"/>
          <w:sz w:val="28"/>
          <w:szCs w:val="28"/>
        </w:rPr>
        <w:t>доменно</w:t>
      </w:r>
      <w:r w:rsidR="001E202A">
        <w:rPr>
          <w:rFonts w:ascii="Times New Roman" w:hAnsi="Times New Roman" w:cs="Times New Roman"/>
          <w:sz w:val="28"/>
          <w:szCs w:val="28"/>
        </w:rPr>
        <w:t>е</w:t>
      </w:r>
      <w:r w:rsidR="001E202A" w:rsidRPr="001E202A">
        <w:rPr>
          <w:rFonts w:ascii="Times New Roman" w:hAnsi="Times New Roman" w:cs="Times New Roman"/>
          <w:sz w:val="28"/>
          <w:szCs w:val="28"/>
        </w:rPr>
        <w:t xml:space="preserve"> им</w:t>
      </w:r>
      <w:r w:rsidR="001E202A">
        <w:rPr>
          <w:rFonts w:ascii="Times New Roman" w:hAnsi="Times New Roman" w:cs="Times New Roman"/>
          <w:sz w:val="28"/>
          <w:szCs w:val="28"/>
        </w:rPr>
        <w:t>я</w:t>
      </w:r>
      <w:r w:rsidR="001E202A" w:rsidRPr="00000B24">
        <w:rPr>
          <w:rFonts w:ascii="Times New Roman" w:hAnsi="Times New Roman" w:cs="Times New Roman"/>
          <w:sz w:val="28"/>
          <w:szCs w:val="28"/>
        </w:rPr>
        <w:t>, и (или) сетевой адрес, и (или</w:t>
      </w:r>
      <w:r w:rsidR="001E202A" w:rsidRPr="001E202A">
        <w:rPr>
          <w:rFonts w:ascii="Times New Roman" w:hAnsi="Times New Roman" w:cs="Times New Roman"/>
          <w:sz w:val="28"/>
          <w:szCs w:val="28"/>
        </w:rPr>
        <w:t>) у</w:t>
      </w:r>
      <w:r w:rsidR="001E202A">
        <w:rPr>
          <w:rFonts w:ascii="Times New Roman" w:hAnsi="Times New Roman" w:cs="Times New Roman"/>
          <w:sz w:val="28"/>
          <w:szCs w:val="28"/>
        </w:rPr>
        <w:t>казатель страниц сайта в сети «</w:t>
      </w:r>
      <w:r w:rsidR="001E202A" w:rsidRPr="001E202A">
        <w:rPr>
          <w:rFonts w:ascii="Times New Roman" w:hAnsi="Times New Roman" w:cs="Times New Roman"/>
          <w:sz w:val="28"/>
          <w:szCs w:val="28"/>
        </w:rPr>
        <w:t>Интернет</w:t>
      </w:r>
      <w:r w:rsidR="001E202A">
        <w:rPr>
          <w:rFonts w:ascii="Times New Roman" w:hAnsi="Times New Roman" w:cs="Times New Roman"/>
          <w:sz w:val="28"/>
          <w:szCs w:val="28"/>
        </w:rPr>
        <w:t>»</w:t>
      </w:r>
      <w:r w:rsidR="001E202A" w:rsidRPr="001E202A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:rsidR="001E202A" w:rsidRPr="00E95A97" w:rsidRDefault="00A85CA8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97">
        <w:rPr>
          <w:rFonts w:ascii="Times New Roman" w:hAnsi="Times New Roman" w:cs="Times New Roman"/>
          <w:sz w:val="28"/>
          <w:szCs w:val="28"/>
        </w:rPr>
        <w:t>6</w:t>
      </w:r>
      <w:r w:rsidR="00D32F28" w:rsidRPr="00E95A97">
        <w:rPr>
          <w:rFonts w:ascii="Times New Roman" w:hAnsi="Times New Roman" w:cs="Times New Roman"/>
          <w:sz w:val="28"/>
          <w:szCs w:val="28"/>
        </w:rPr>
        <w:t xml:space="preserve">) </w:t>
      </w:r>
      <w:r w:rsidR="001E202A" w:rsidRPr="00E95A97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 в соответствии с пунктом </w:t>
      </w:r>
      <w:r w:rsidR="00D32F28" w:rsidRPr="00E95A97">
        <w:rPr>
          <w:rFonts w:ascii="Times New Roman" w:hAnsi="Times New Roman" w:cs="Times New Roman"/>
          <w:sz w:val="28"/>
          <w:szCs w:val="28"/>
        </w:rPr>
        <w:t>35</w:t>
      </w:r>
      <w:r w:rsidR="001E202A" w:rsidRPr="00E95A97">
        <w:rPr>
          <w:rFonts w:ascii="Times New Roman" w:hAnsi="Times New Roman" w:cs="Times New Roman"/>
          <w:sz w:val="28"/>
          <w:szCs w:val="28"/>
        </w:rPr>
        <w:t xml:space="preserve"> настоящего Порядка и перечень документов, представляемых участниками отбора для подтверждения их соотв</w:t>
      </w:r>
      <w:r w:rsidR="00CB2FE2" w:rsidRPr="00E95A97">
        <w:rPr>
          <w:rFonts w:ascii="Times New Roman" w:hAnsi="Times New Roman" w:cs="Times New Roman"/>
          <w:sz w:val="28"/>
          <w:szCs w:val="28"/>
        </w:rPr>
        <w:t xml:space="preserve">етствия указанным </w:t>
      </w:r>
      <w:r w:rsidR="00D32F28" w:rsidRPr="00E95A97">
        <w:rPr>
          <w:rFonts w:ascii="Times New Roman" w:hAnsi="Times New Roman" w:cs="Times New Roman"/>
          <w:sz w:val="28"/>
          <w:szCs w:val="28"/>
        </w:rPr>
        <w:t>требованиям</w:t>
      </w:r>
      <w:r w:rsidR="001E202A" w:rsidRPr="00E95A97">
        <w:rPr>
          <w:rFonts w:ascii="Times New Roman" w:hAnsi="Times New Roman" w:cs="Times New Roman"/>
          <w:sz w:val="28"/>
          <w:szCs w:val="28"/>
        </w:rPr>
        <w:t>;</w:t>
      </w:r>
    </w:p>
    <w:p w:rsidR="001E202A" w:rsidRPr="00057A62" w:rsidRDefault="00A85CA8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C6F5F">
        <w:rPr>
          <w:rFonts w:ascii="Times New Roman" w:hAnsi="Times New Roman" w:cs="Times New Roman"/>
          <w:sz w:val="28"/>
          <w:szCs w:val="28"/>
        </w:rPr>
        <w:t>) </w:t>
      </w:r>
      <w:r w:rsidR="001E202A" w:rsidRPr="00057A62">
        <w:rPr>
          <w:rFonts w:ascii="Times New Roman" w:hAnsi="Times New Roman" w:cs="Times New Roman"/>
          <w:sz w:val="28"/>
          <w:szCs w:val="28"/>
        </w:rPr>
        <w:t xml:space="preserve">порядок подачи участниками отбора заявок и требования, предъявляемые к форме и содержанию заявок в соответствии с пунктами </w:t>
      </w:r>
      <w:r w:rsidR="00ED73EE">
        <w:rPr>
          <w:rFonts w:ascii="Times New Roman" w:hAnsi="Times New Roman" w:cs="Times New Roman"/>
          <w:sz w:val="28"/>
          <w:szCs w:val="28"/>
        </w:rPr>
        <w:t>9</w:t>
      </w:r>
      <w:r w:rsidR="001E202A" w:rsidRPr="00057A62">
        <w:rPr>
          <w:rFonts w:ascii="Times New Roman" w:hAnsi="Times New Roman" w:cs="Times New Roman"/>
          <w:sz w:val="28"/>
          <w:szCs w:val="28"/>
        </w:rPr>
        <w:t xml:space="preserve"> - 1</w:t>
      </w:r>
      <w:r w:rsidR="00ED73EE">
        <w:rPr>
          <w:rFonts w:ascii="Times New Roman" w:hAnsi="Times New Roman" w:cs="Times New Roman"/>
          <w:sz w:val="28"/>
          <w:szCs w:val="28"/>
        </w:rPr>
        <w:t>5</w:t>
      </w:r>
      <w:r w:rsidR="001E202A" w:rsidRPr="00057A6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E202A" w:rsidRPr="00057A62" w:rsidRDefault="001C6F5F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E202A" w:rsidRPr="00057A62">
        <w:rPr>
          <w:rFonts w:ascii="Times New Roman" w:hAnsi="Times New Roman" w:cs="Times New Roman"/>
          <w:sz w:val="28"/>
          <w:szCs w:val="28"/>
        </w:rPr>
        <w:t>) порядок отзыва заявок, порядок их возврата, определяющий в том числе основания для возврата заявок, порядок внесения изменений в заявки участников отбора в соответствии с пунктом 1</w:t>
      </w:r>
      <w:r w:rsidR="006E2745">
        <w:rPr>
          <w:rFonts w:ascii="Times New Roman" w:hAnsi="Times New Roman" w:cs="Times New Roman"/>
          <w:sz w:val="28"/>
          <w:szCs w:val="28"/>
        </w:rPr>
        <w:t>8</w:t>
      </w:r>
      <w:r w:rsidR="001E202A" w:rsidRPr="00057A62">
        <w:rPr>
          <w:rFonts w:ascii="Times New Roman" w:hAnsi="Times New Roman" w:cs="Times New Roman"/>
          <w:sz w:val="28"/>
          <w:szCs w:val="28"/>
        </w:rPr>
        <w:t>, подпунктами 2,</w:t>
      </w:r>
      <w:r w:rsidR="000A7C49">
        <w:rPr>
          <w:rFonts w:ascii="Times New Roman" w:hAnsi="Times New Roman" w:cs="Times New Roman"/>
          <w:sz w:val="28"/>
          <w:szCs w:val="28"/>
        </w:rPr>
        <w:t xml:space="preserve"> </w:t>
      </w:r>
      <w:r w:rsidR="001E202A" w:rsidRPr="00057A62">
        <w:rPr>
          <w:rFonts w:ascii="Times New Roman" w:hAnsi="Times New Roman" w:cs="Times New Roman"/>
          <w:sz w:val="28"/>
          <w:szCs w:val="28"/>
        </w:rPr>
        <w:t>3 пункта 2</w:t>
      </w:r>
      <w:r w:rsidR="006E2745">
        <w:rPr>
          <w:rFonts w:ascii="Times New Roman" w:hAnsi="Times New Roman" w:cs="Times New Roman"/>
          <w:sz w:val="28"/>
          <w:szCs w:val="28"/>
        </w:rPr>
        <w:t>8</w:t>
      </w:r>
      <w:r w:rsidR="001E202A" w:rsidRPr="00057A6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E202A" w:rsidRPr="00057A62" w:rsidRDefault="001C6F5F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E202A" w:rsidRPr="00057A62">
        <w:rPr>
          <w:rFonts w:ascii="Times New Roman" w:hAnsi="Times New Roman" w:cs="Times New Roman"/>
          <w:sz w:val="28"/>
          <w:szCs w:val="28"/>
        </w:rPr>
        <w:t>) дата рассмотрения и оценки заявок;</w:t>
      </w:r>
    </w:p>
    <w:p w:rsidR="001E202A" w:rsidRPr="00057A62" w:rsidRDefault="00A85CA8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C6F5F">
        <w:rPr>
          <w:rFonts w:ascii="Times New Roman" w:hAnsi="Times New Roman" w:cs="Times New Roman"/>
          <w:sz w:val="28"/>
          <w:szCs w:val="28"/>
        </w:rPr>
        <w:t>0</w:t>
      </w:r>
      <w:r w:rsidR="001E202A" w:rsidRPr="00057A62">
        <w:rPr>
          <w:rFonts w:ascii="Times New Roman" w:hAnsi="Times New Roman" w:cs="Times New Roman"/>
          <w:sz w:val="28"/>
          <w:szCs w:val="28"/>
        </w:rPr>
        <w:t xml:space="preserve">) правила рассмотрения и оценки заявок участников отбора в </w:t>
      </w:r>
      <w:proofErr w:type="gramStart"/>
      <w:r w:rsidR="001E202A" w:rsidRPr="00057A6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1E202A" w:rsidRPr="00057A62">
        <w:rPr>
          <w:rFonts w:ascii="Times New Roman" w:hAnsi="Times New Roman" w:cs="Times New Roman"/>
          <w:sz w:val="28"/>
          <w:szCs w:val="28"/>
        </w:rPr>
        <w:t xml:space="preserve"> с пунктами </w:t>
      </w:r>
      <w:r w:rsidR="001E202A" w:rsidRPr="00E95A97">
        <w:rPr>
          <w:rFonts w:ascii="Times New Roman" w:hAnsi="Times New Roman" w:cs="Times New Roman"/>
          <w:sz w:val="28"/>
          <w:szCs w:val="28"/>
        </w:rPr>
        <w:t>1</w:t>
      </w:r>
      <w:r w:rsidR="006E2745" w:rsidRPr="00E95A97">
        <w:rPr>
          <w:rFonts w:ascii="Times New Roman" w:hAnsi="Times New Roman" w:cs="Times New Roman"/>
          <w:sz w:val="28"/>
          <w:szCs w:val="28"/>
        </w:rPr>
        <w:t>9</w:t>
      </w:r>
      <w:r w:rsidR="001E202A" w:rsidRPr="00E95A97">
        <w:rPr>
          <w:rFonts w:ascii="Times New Roman" w:hAnsi="Times New Roman" w:cs="Times New Roman"/>
          <w:sz w:val="28"/>
          <w:szCs w:val="28"/>
        </w:rPr>
        <w:t xml:space="preserve"> - </w:t>
      </w:r>
      <w:r w:rsidR="00D32F28" w:rsidRPr="00E95A97">
        <w:rPr>
          <w:rFonts w:ascii="Times New Roman" w:hAnsi="Times New Roman" w:cs="Times New Roman"/>
          <w:sz w:val="28"/>
          <w:szCs w:val="28"/>
        </w:rPr>
        <w:t>3</w:t>
      </w:r>
      <w:r w:rsidR="00E95A97" w:rsidRPr="00E95A97">
        <w:rPr>
          <w:rFonts w:ascii="Times New Roman" w:hAnsi="Times New Roman" w:cs="Times New Roman"/>
          <w:sz w:val="28"/>
          <w:szCs w:val="28"/>
        </w:rPr>
        <w:t>3</w:t>
      </w:r>
      <w:r w:rsidR="001E202A" w:rsidRPr="00E95A97">
        <w:rPr>
          <w:rFonts w:ascii="Times New Roman" w:hAnsi="Times New Roman" w:cs="Times New Roman"/>
          <w:sz w:val="28"/>
          <w:szCs w:val="28"/>
        </w:rPr>
        <w:t xml:space="preserve"> </w:t>
      </w:r>
      <w:r w:rsidR="001E202A" w:rsidRPr="00000B24">
        <w:rPr>
          <w:rFonts w:ascii="Times New Roman" w:hAnsi="Times New Roman" w:cs="Times New Roman"/>
          <w:sz w:val="28"/>
          <w:szCs w:val="28"/>
        </w:rPr>
        <w:t>настоящего</w:t>
      </w:r>
      <w:r w:rsidR="001E202A" w:rsidRPr="00057A62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1E202A" w:rsidRPr="00057A62" w:rsidRDefault="001E202A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>1</w:t>
      </w:r>
      <w:r w:rsidR="00BC08E2">
        <w:rPr>
          <w:rFonts w:ascii="Times New Roman" w:hAnsi="Times New Roman" w:cs="Times New Roman"/>
          <w:sz w:val="28"/>
          <w:szCs w:val="28"/>
        </w:rPr>
        <w:t>1</w:t>
      </w:r>
      <w:r w:rsidRPr="00057A62">
        <w:rPr>
          <w:rFonts w:ascii="Times New Roman" w:hAnsi="Times New Roman" w:cs="Times New Roman"/>
          <w:sz w:val="28"/>
          <w:szCs w:val="28"/>
        </w:rPr>
        <w:t>) 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1E202A" w:rsidRPr="00057A62" w:rsidRDefault="001E202A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>1</w:t>
      </w:r>
      <w:r w:rsidR="00BC08E2">
        <w:rPr>
          <w:rFonts w:ascii="Times New Roman" w:hAnsi="Times New Roman" w:cs="Times New Roman"/>
          <w:sz w:val="28"/>
          <w:szCs w:val="28"/>
        </w:rPr>
        <w:t>2</w:t>
      </w:r>
      <w:r w:rsidRPr="00057A62">
        <w:rPr>
          <w:rFonts w:ascii="Times New Roman" w:hAnsi="Times New Roman" w:cs="Times New Roman"/>
          <w:sz w:val="28"/>
          <w:szCs w:val="28"/>
        </w:rPr>
        <w:t>) 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1E202A" w:rsidRPr="00057A62" w:rsidRDefault="001E202A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>1</w:t>
      </w:r>
      <w:r w:rsidR="00BC08E2">
        <w:rPr>
          <w:rFonts w:ascii="Times New Roman" w:hAnsi="Times New Roman" w:cs="Times New Roman"/>
          <w:sz w:val="28"/>
          <w:szCs w:val="28"/>
        </w:rPr>
        <w:t>3</w:t>
      </w:r>
      <w:r w:rsidRPr="00057A62">
        <w:rPr>
          <w:rFonts w:ascii="Times New Roman" w:hAnsi="Times New Roman" w:cs="Times New Roman"/>
          <w:sz w:val="28"/>
          <w:szCs w:val="28"/>
        </w:rPr>
        <w:t xml:space="preserve">) условия признания победителя (победителей) отбора </w:t>
      </w:r>
      <w:proofErr w:type="gramStart"/>
      <w:r w:rsidRPr="00057A62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057A62">
        <w:rPr>
          <w:rFonts w:ascii="Times New Roman" w:hAnsi="Times New Roman" w:cs="Times New Roman"/>
          <w:sz w:val="28"/>
          <w:szCs w:val="28"/>
        </w:rPr>
        <w:t xml:space="preserve"> от заключения соглашения;</w:t>
      </w:r>
    </w:p>
    <w:p w:rsidR="001E202A" w:rsidRPr="00E95A97" w:rsidRDefault="001E202A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>1</w:t>
      </w:r>
      <w:r w:rsidR="00BC08E2">
        <w:rPr>
          <w:rFonts w:ascii="Times New Roman" w:hAnsi="Times New Roman" w:cs="Times New Roman"/>
          <w:sz w:val="28"/>
          <w:szCs w:val="28"/>
        </w:rPr>
        <w:t>4</w:t>
      </w:r>
      <w:r w:rsidRPr="00057A62">
        <w:rPr>
          <w:rFonts w:ascii="Times New Roman" w:hAnsi="Times New Roman" w:cs="Times New Roman"/>
          <w:sz w:val="28"/>
          <w:szCs w:val="28"/>
        </w:rPr>
        <w:t xml:space="preserve">) сроки размещения </w:t>
      </w:r>
      <w:r w:rsidR="001C6F5F">
        <w:rPr>
          <w:rFonts w:ascii="Times New Roman" w:hAnsi="Times New Roman" w:cs="Times New Roman"/>
          <w:sz w:val="28"/>
          <w:szCs w:val="28"/>
        </w:rPr>
        <w:t>д</w:t>
      </w:r>
      <w:r w:rsidRPr="00057A62">
        <w:rPr>
          <w:rFonts w:ascii="Times New Roman" w:hAnsi="Times New Roman" w:cs="Times New Roman"/>
          <w:sz w:val="28"/>
          <w:szCs w:val="28"/>
        </w:rPr>
        <w:t xml:space="preserve">окумента об итогах проведения отбора на едином портале, а также при необходимости </w:t>
      </w:r>
      <w:r w:rsidRPr="00E95A97">
        <w:rPr>
          <w:rFonts w:ascii="Times New Roman" w:hAnsi="Times New Roman" w:cs="Times New Roman"/>
          <w:sz w:val="28"/>
          <w:szCs w:val="28"/>
        </w:rPr>
        <w:t>на официальном сайте, которые не могут быть позднее 14-го календарного дня, следующего за днем определения победителя отбора.</w:t>
      </w:r>
    </w:p>
    <w:p w:rsidR="001E202A" w:rsidRPr="00E95A97" w:rsidRDefault="001E202A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97">
        <w:rPr>
          <w:rFonts w:ascii="Times New Roman" w:hAnsi="Times New Roman" w:cs="Times New Roman"/>
          <w:sz w:val="28"/>
          <w:szCs w:val="28"/>
        </w:rPr>
        <w:t>8. Даты и время начала</w:t>
      </w:r>
      <w:r w:rsidR="002D1330" w:rsidRPr="00E95A97">
        <w:rPr>
          <w:rFonts w:ascii="Times New Roman" w:hAnsi="Times New Roman" w:cs="Times New Roman"/>
          <w:sz w:val="28"/>
          <w:szCs w:val="28"/>
        </w:rPr>
        <w:t xml:space="preserve"> подачи</w:t>
      </w:r>
      <w:r w:rsidRPr="00E95A97">
        <w:rPr>
          <w:rFonts w:ascii="Times New Roman" w:hAnsi="Times New Roman" w:cs="Times New Roman"/>
          <w:sz w:val="28"/>
          <w:szCs w:val="28"/>
        </w:rPr>
        <w:t xml:space="preserve"> и окончания </w:t>
      </w:r>
      <w:r w:rsidR="002D1330" w:rsidRPr="00E95A97">
        <w:rPr>
          <w:rFonts w:ascii="Times New Roman" w:hAnsi="Times New Roman" w:cs="Times New Roman"/>
          <w:sz w:val="28"/>
          <w:szCs w:val="28"/>
        </w:rPr>
        <w:t>приема</w:t>
      </w:r>
      <w:r w:rsidRPr="00E95A97">
        <w:rPr>
          <w:rFonts w:ascii="Times New Roman" w:hAnsi="Times New Roman" w:cs="Times New Roman"/>
          <w:sz w:val="28"/>
          <w:szCs w:val="28"/>
        </w:rPr>
        <w:t xml:space="preserve"> заявок участников отбора определяются приказом Министерства.</w:t>
      </w:r>
    </w:p>
    <w:p w:rsidR="001E202A" w:rsidRPr="00057A62" w:rsidRDefault="001E202A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0"/>
      <w:bookmarkEnd w:id="0"/>
      <w:r>
        <w:rPr>
          <w:rFonts w:ascii="Times New Roman" w:hAnsi="Times New Roman" w:cs="Times New Roman"/>
          <w:sz w:val="28"/>
          <w:szCs w:val="28"/>
        </w:rPr>
        <w:t>9. </w:t>
      </w:r>
      <w:r w:rsidRPr="00057A62">
        <w:rPr>
          <w:rFonts w:ascii="Times New Roman" w:hAnsi="Times New Roman" w:cs="Times New Roman"/>
          <w:sz w:val="28"/>
          <w:szCs w:val="28"/>
        </w:rPr>
        <w:t xml:space="preserve">Участники отбора представляют в Министерство заявку по форме в соответствии с приложением № 2 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057A62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A62">
        <w:rPr>
          <w:rFonts w:ascii="Times New Roman" w:hAnsi="Times New Roman" w:cs="Times New Roman"/>
          <w:sz w:val="28"/>
          <w:szCs w:val="28"/>
        </w:rPr>
        <w:t xml:space="preserve">(далее - заявка) с приложением документов, предусмотренных приложением № 3 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057A62">
        <w:rPr>
          <w:rFonts w:ascii="Times New Roman" w:hAnsi="Times New Roman" w:cs="Times New Roman"/>
          <w:sz w:val="28"/>
          <w:szCs w:val="28"/>
        </w:rPr>
        <w:t>Порядку (далее - документы).</w:t>
      </w:r>
    </w:p>
    <w:p w:rsidR="001E202A" w:rsidRPr="00E95A97" w:rsidRDefault="001E202A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E95A97">
        <w:rPr>
          <w:rFonts w:ascii="Times New Roman" w:hAnsi="Times New Roman" w:cs="Times New Roman"/>
          <w:sz w:val="28"/>
          <w:szCs w:val="28"/>
        </w:rPr>
        <w:t xml:space="preserve">Заявка с документами может быть </w:t>
      </w:r>
      <w:r w:rsidR="00554192" w:rsidRPr="00E95A97">
        <w:rPr>
          <w:rFonts w:ascii="Times New Roman" w:hAnsi="Times New Roman" w:cs="Times New Roman"/>
          <w:sz w:val="28"/>
          <w:szCs w:val="28"/>
        </w:rPr>
        <w:t>подана в Министерство</w:t>
      </w:r>
      <w:r w:rsidRPr="00E95A97">
        <w:rPr>
          <w:rFonts w:ascii="Times New Roman" w:hAnsi="Times New Roman" w:cs="Times New Roman"/>
          <w:sz w:val="28"/>
          <w:szCs w:val="28"/>
        </w:rPr>
        <w:t xml:space="preserve"> лично, через представителя по доверенности или посредством почтового отправления, при этом датой подачи заявки считается дата получения почтового отправления.</w:t>
      </w:r>
    </w:p>
    <w:p w:rsidR="001E202A" w:rsidRPr="00057A62" w:rsidRDefault="001E202A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97">
        <w:rPr>
          <w:rFonts w:ascii="Times New Roman" w:hAnsi="Times New Roman" w:cs="Times New Roman"/>
          <w:sz w:val="28"/>
          <w:szCs w:val="28"/>
        </w:rPr>
        <w:t>11. Заявка</w:t>
      </w:r>
      <w:r w:rsidR="00554192" w:rsidRPr="00E95A97">
        <w:rPr>
          <w:rFonts w:ascii="Times New Roman" w:hAnsi="Times New Roman" w:cs="Times New Roman"/>
          <w:sz w:val="28"/>
          <w:szCs w:val="28"/>
        </w:rPr>
        <w:t xml:space="preserve"> с</w:t>
      </w:r>
      <w:r w:rsidR="00554192" w:rsidRPr="00E95A97">
        <w:t xml:space="preserve"> </w:t>
      </w:r>
      <w:r w:rsidR="00000B24" w:rsidRPr="00E95A97">
        <w:rPr>
          <w:rFonts w:ascii="Times New Roman" w:hAnsi="Times New Roman" w:cs="Times New Roman"/>
          <w:sz w:val="28"/>
          <w:szCs w:val="28"/>
        </w:rPr>
        <w:t>д</w:t>
      </w:r>
      <w:r w:rsidR="00554192" w:rsidRPr="00E95A97">
        <w:rPr>
          <w:rFonts w:ascii="Times New Roman" w:hAnsi="Times New Roman" w:cs="Times New Roman"/>
          <w:sz w:val="28"/>
          <w:szCs w:val="28"/>
        </w:rPr>
        <w:t>окументами</w:t>
      </w:r>
      <w:r w:rsidRPr="00E95A97">
        <w:rPr>
          <w:rFonts w:ascii="Times New Roman" w:hAnsi="Times New Roman" w:cs="Times New Roman"/>
          <w:sz w:val="28"/>
          <w:szCs w:val="28"/>
        </w:rPr>
        <w:t xml:space="preserve"> </w:t>
      </w:r>
      <w:r w:rsidRPr="00057A62">
        <w:rPr>
          <w:rFonts w:ascii="Times New Roman" w:hAnsi="Times New Roman" w:cs="Times New Roman"/>
          <w:sz w:val="28"/>
          <w:szCs w:val="28"/>
        </w:rPr>
        <w:t xml:space="preserve">может быть подана 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- ГАУ «МФЦ») в рамках реализации соглашения о взаимодействии между ГАУ «МФЦ» и Министерством </w:t>
      </w:r>
      <w:r w:rsidRPr="00554192">
        <w:rPr>
          <w:rFonts w:ascii="Times New Roman" w:hAnsi="Times New Roman" w:cs="Times New Roman"/>
          <w:sz w:val="28"/>
          <w:szCs w:val="28"/>
        </w:rPr>
        <w:t>от 07.06.2023.</w:t>
      </w:r>
    </w:p>
    <w:p w:rsidR="001E202A" w:rsidRPr="00057A62" w:rsidRDefault="001E202A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057A62">
        <w:rPr>
          <w:rFonts w:ascii="Times New Roman" w:hAnsi="Times New Roman" w:cs="Times New Roman"/>
          <w:sz w:val="28"/>
          <w:szCs w:val="28"/>
        </w:rPr>
        <w:t xml:space="preserve">Каждый участник отбора в течение </w:t>
      </w:r>
      <w:r w:rsidRPr="00E95A97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554192" w:rsidRPr="00E95A97">
        <w:rPr>
          <w:rFonts w:ascii="Times New Roman" w:hAnsi="Times New Roman" w:cs="Times New Roman"/>
          <w:sz w:val="28"/>
          <w:szCs w:val="28"/>
        </w:rPr>
        <w:t>подачи</w:t>
      </w:r>
      <w:r w:rsidRPr="00E95A97">
        <w:rPr>
          <w:rFonts w:ascii="Times New Roman" w:hAnsi="Times New Roman" w:cs="Times New Roman"/>
          <w:sz w:val="28"/>
          <w:szCs w:val="28"/>
        </w:rPr>
        <w:t xml:space="preserve"> </w:t>
      </w:r>
      <w:r w:rsidRPr="00057A62">
        <w:rPr>
          <w:rFonts w:ascii="Times New Roman" w:hAnsi="Times New Roman" w:cs="Times New Roman"/>
          <w:sz w:val="28"/>
          <w:szCs w:val="28"/>
        </w:rPr>
        <w:t>заявок, установленного в объявлении о проведении отбора, может подать только одну заявку.</w:t>
      </w:r>
    </w:p>
    <w:p w:rsidR="001E202A" w:rsidRPr="00057A62" w:rsidRDefault="001E202A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057A62">
        <w:rPr>
          <w:rFonts w:ascii="Times New Roman" w:hAnsi="Times New Roman" w:cs="Times New Roman"/>
          <w:sz w:val="28"/>
          <w:szCs w:val="28"/>
        </w:rPr>
        <w:t>Участники отбора несут ответственность за достоверность информации, указанной в заявке и документах, в соответствии с действующим законодательством Российской Федерации.</w:t>
      </w:r>
    </w:p>
    <w:p w:rsidR="001E202A" w:rsidRPr="00057A62" w:rsidRDefault="001E202A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7"/>
      <w:bookmarkEnd w:id="1"/>
      <w:r>
        <w:rPr>
          <w:rFonts w:ascii="Times New Roman" w:hAnsi="Times New Roman" w:cs="Times New Roman"/>
          <w:sz w:val="28"/>
          <w:szCs w:val="28"/>
        </w:rPr>
        <w:t>14. </w:t>
      </w:r>
      <w:r w:rsidRPr="00057A62">
        <w:rPr>
          <w:rFonts w:ascii="Times New Roman" w:hAnsi="Times New Roman" w:cs="Times New Roman"/>
          <w:sz w:val="28"/>
          <w:szCs w:val="28"/>
        </w:rPr>
        <w:t>Все страницы документов должны быть читаемыми. Если какой-либо из документов подается на иностранном языке, то к нему прикладывается перевод на русский язык, заверенный участником отбора.</w:t>
      </w:r>
    </w:p>
    <w:p w:rsidR="001E202A" w:rsidRPr="00057A62" w:rsidRDefault="001E202A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8"/>
      <w:bookmarkEnd w:id="2"/>
      <w:r>
        <w:rPr>
          <w:rFonts w:ascii="Times New Roman" w:hAnsi="Times New Roman" w:cs="Times New Roman"/>
          <w:sz w:val="28"/>
          <w:szCs w:val="28"/>
        </w:rPr>
        <w:t>15. </w:t>
      </w:r>
      <w:r w:rsidRPr="00057A62">
        <w:rPr>
          <w:rFonts w:ascii="Times New Roman" w:hAnsi="Times New Roman" w:cs="Times New Roman"/>
          <w:sz w:val="28"/>
          <w:szCs w:val="28"/>
        </w:rPr>
        <w:t xml:space="preserve">В случае если заявка подается повторно в одном году, участник отбора может не представлять документы, которые были поданы ранее и которые на </w:t>
      </w:r>
      <w:r w:rsidRPr="00057A62">
        <w:rPr>
          <w:rFonts w:ascii="Times New Roman" w:hAnsi="Times New Roman" w:cs="Times New Roman"/>
          <w:sz w:val="28"/>
          <w:szCs w:val="28"/>
        </w:rPr>
        <w:lastRenderedPageBreak/>
        <w:t xml:space="preserve">момент повторной подачи заявки соответствуют требованиям, установленным к документам в соответствии с приложением № 3 к </w:t>
      </w:r>
      <w:r>
        <w:rPr>
          <w:rFonts w:ascii="Times New Roman" w:hAnsi="Times New Roman" w:cs="Times New Roman"/>
          <w:sz w:val="28"/>
          <w:szCs w:val="28"/>
        </w:rPr>
        <w:t>настоящему Порядку</w:t>
      </w:r>
      <w:r w:rsidRPr="00057A62">
        <w:rPr>
          <w:rFonts w:ascii="Times New Roman" w:hAnsi="Times New Roman" w:cs="Times New Roman"/>
          <w:sz w:val="28"/>
          <w:szCs w:val="28"/>
        </w:rPr>
        <w:t>.</w:t>
      </w:r>
    </w:p>
    <w:p w:rsidR="001E202A" w:rsidRPr="00057A62" w:rsidRDefault="004F18F3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1E202A" w:rsidRPr="00057A62">
        <w:rPr>
          <w:rFonts w:ascii="Times New Roman" w:hAnsi="Times New Roman" w:cs="Times New Roman"/>
          <w:sz w:val="28"/>
          <w:szCs w:val="28"/>
        </w:rPr>
        <w:t>При подаче в Министерство заявки и приложенных к ней документов выдается расписка в приеме заявки и документов с указанием даты и времени подачи заявки, фамилий и инициалов лиц, представивших и принявших заявку и документы.</w:t>
      </w:r>
    </w:p>
    <w:p w:rsidR="001E202A" w:rsidRPr="00057A62" w:rsidRDefault="004F18F3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1E202A" w:rsidRPr="00057A62">
        <w:rPr>
          <w:rFonts w:ascii="Times New Roman" w:hAnsi="Times New Roman" w:cs="Times New Roman"/>
          <w:sz w:val="28"/>
          <w:szCs w:val="28"/>
        </w:rPr>
        <w:t>Заявка регистрируется в день подачи с указанием номера и даты регистрации.</w:t>
      </w:r>
    </w:p>
    <w:p w:rsidR="001E202A" w:rsidRPr="00057A62" w:rsidRDefault="004F18F3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2"/>
      <w:bookmarkEnd w:id="3"/>
      <w:r>
        <w:rPr>
          <w:rFonts w:ascii="Times New Roman" w:hAnsi="Times New Roman" w:cs="Times New Roman"/>
          <w:sz w:val="28"/>
          <w:szCs w:val="28"/>
        </w:rPr>
        <w:t>18. </w:t>
      </w:r>
      <w:r w:rsidR="001E202A" w:rsidRPr="00057A62">
        <w:rPr>
          <w:rFonts w:ascii="Times New Roman" w:hAnsi="Times New Roman" w:cs="Times New Roman"/>
          <w:sz w:val="28"/>
          <w:szCs w:val="28"/>
        </w:rPr>
        <w:t>Зарегистрированные заявки не возвращаются, за исключением случая, предусмотренного подпунктом 2 пункта 2</w:t>
      </w:r>
      <w:r w:rsidR="006E2745">
        <w:rPr>
          <w:rFonts w:ascii="Times New Roman" w:hAnsi="Times New Roman" w:cs="Times New Roman"/>
          <w:sz w:val="28"/>
          <w:szCs w:val="28"/>
        </w:rPr>
        <w:t>8</w:t>
      </w:r>
      <w:r w:rsidR="001E202A" w:rsidRPr="00057A6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E202A" w:rsidRPr="00057A62" w:rsidRDefault="004F18F3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3"/>
      <w:bookmarkEnd w:id="4"/>
      <w:r>
        <w:rPr>
          <w:rFonts w:ascii="Times New Roman" w:hAnsi="Times New Roman" w:cs="Times New Roman"/>
          <w:sz w:val="28"/>
          <w:szCs w:val="28"/>
        </w:rPr>
        <w:t>19. </w:t>
      </w:r>
      <w:r w:rsidR="001E202A" w:rsidRPr="00057A62">
        <w:rPr>
          <w:rFonts w:ascii="Times New Roman" w:hAnsi="Times New Roman" w:cs="Times New Roman"/>
          <w:sz w:val="28"/>
          <w:szCs w:val="28"/>
        </w:rPr>
        <w:t>Рассмотрение и оценка заявок осуществляется Министерством без участия комиссии и экспертов (экспертных организаций).</w:t>
      </w:r>
    </w:p>
    <w:p w:rsidR="001E202A" w:rsidRPr="00E95A97" w:rsidRDefault="004F18F3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="001E202A" w:rsidRPr="00057A62">
        <w:rPr>
          <w:rFonts w:ascii="Times New Roman" w:hAnsi="Times New Roman" w:cs="Times New Roman"/>
          <w:sz w:val="28"/>
          <w:szCs w:val="28"/>
        </w:rPr>
        <w:t xml:space="preserve">По всем заявкам Министерство не </w:t>
      </w:r>
      <w:proofErr w:type="gramStart"/>
      <w:r w:rsidR="001E202A" w:rsidRPr="00057A6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E202A" w:rsidRPr="00057A62">
        <w:rPr>
          <w:rFonts w:ascii="Times New Roman" w:hAnsi="Times New Roman" w:cs="Times New Roman"/>
          <w:sz w:val="28"/>
          <w:szCs w:val="28"/>
        </w:rPr>
        <w:t xml:space="preserve"> чем </w:t>
      </w:r>
      <w:r w:rsidR="001E202A" w:rsidRPr="00E95A97">
        <w:rPr>
          <w:rFonts w:ascii="Times New Roman" w:hAnsi="Times New Roman" w:cs="Times New Roman"/>
          <w:sz w:val="28"/>
          <w:szCs w:val="28"/>
        </w:rPr>
        <w:t>за 7</w:t>
      </w:r>
      <w:r w:rsidR="00000B24" w:rsidRPr="00E95A97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1E202A" w:rsidRPr="00E95A97">
        <w:rPr>
          <w:rFonts w:ascii="Times New Roman" w:hAnsi="Times New Roman" w:cs="Times New Roman"/>
          <w:sz w:val="28"/>
          <w:szCs w:val="28"/>
        </w:rPr>
        <w:t xml:space="preserve"> дней </w:t>
      </w:r>
      <w:r w:rsidR="001E202A" w:rsidRPr="00057A62">
        <w:rPr>
          <w:rFonts w:ascii="Times New Roman" w:hAnsi="Times New Roman" w:cs="Times New Roman"/>
          <w:sz w:val="28"/>
          <w:szCs w:val="28"/>
        </w:rPr>
        <w:t xml:space="preserve">до указанной в объявлении о проведении отбора даты рассмотрения и оценки заявок готовит заключения </w:t>
      </w:r>
      <w:r w:rsidR="001E202A" w:rsidRPr="00E95A97">
        <w:rPr>
          <w:rFonts w:ascii="Times New Roman" w:hAnsi="Times New Roman" w:cs="Times New Roman"/>
          <w:sz w:val="28"/>
          <w:szCs w:val="28"/>
        </w:rPr>
        <w:t xml:space="preserve">о возможности </w:t>
      </w:r>
      <w:r w:rsidR="00000B24" w:rsidRPr="00E95A97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1E202A" w:rsidRPr="00E95A97">
        <w:rPr>
          <w:rFonts w:ascii="Times New Roman" w:hAnsi="Times New Roman" w:cs="Times New Roman"/>
          <w:sz w:val="28"/>
          <w:szCs w:val="28"/>
        </w:rPr>
        <w:t xml:space="preserve">, где указывается соответствие требованиям, указанным в пункте </w:t>
      </w:r>
      <w:r w:rsidR="00000B24" w:rsidRPr="00E95A97">
        <w:rPr>
          <w:rFonts w:ascii="Times New Roman" w:hAnsi="Times New Roman" w:cs="Times New Roman"/>
          <w:sz w:val="28"/>
          <w:szCs w:val="28"/>
        </w:rPr>
        <w:t>35</w:t>
      </w:r>
      <w:r w:rsidR="0078703F" w:rsidRPr="00E95A97">
        <w:rPr>
          <w:rFonts w:ascii="Times New Roman" w:hAnsi="Times New Roman" w:cs="Times New Roman"/>
          <w:sz w:val="28"/>
          <w:szCs w:val="28"/>
        </w:rPr>
        <w:t xml:space="preserve"> </w:t>
      </w:r>
      <w:r w:rsidR="001E202A" w:rsidRPr="00E95A97">
        <w:rPr>
          <w:rFonts w:ascii="Times New Roman" w:hAnsi="Times New Roman" w:cs="Times New Roman"/>
          <w:sz w:val="28"/>
          <w:szCs w:val="28"/>
        </w:rPr>
        <w:t>настоящего Порядка, а также основания для отклонения заявки участника отбора на стадии рассмотрения и оценки заявок в соответствии с пунктом 2</w:t>
      </w:r>
      <w:r w:rsidR="0078703F" w:rsidRPr="00E95A97">
        <w:rPr>
          <w:rFonts w:ascii="Times New Roman" w:hAnsi="Times New Roman" w:cs="Times New Roman"/>
          <w:sz w:val="28"/>
          <w:szCs w:val="28"/>
        </w:rPr>
        <w:t>2</w:t>
      </w:r>
      <w:r w:rsidR="001E202A" w:rsidRPr="00E95A97">
        <w:rPr>
          <w:rFonts w:ascii="Times New Roman" w:hAnsi="Times New Roman" w:cs="Times New Roman"/>
          <w:sz w:val="28"/>
          <w:szCs w:val="28"/>
        </w:rPr>
        <w:t xml:space="preserve"> настоящего Порядка (при их наличии).</w:t>
      </w:r>
    </w:p>
    <w:p w:rsidR="001E202A" w:rsidRPr="00057A62" w:rsidRDefault="004F18F3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97">
        <w:rPr>
          <w:rFonts w:ascii="Times New Roman" w:hAnsi="Times New Roman" w:cs="Times New Roman"/>
          <w:sz w:val="28"/>
          <w:szCs w:val="28"/>
        </w:rPr>
        <w:t>21. </w:t>
      </w:r>
      <w:r w:rsidR="001E202A" w:rsidRPr="00E95A97">
        <w:rPr>
          <w:rFonts w:ascii="Times New Roman" w:hAnsi="Times New Roman" w:cs="Times New Roman"/>
          <w:sz w:val="28"/>
          <w:szCs w:val="28"/>
        </w:rPr>
        <w:t>При проверке получателя субсидии</w:t>
      </w:r>
      <w:r w:rsidR="00000B24" w:rsidRPr="00E95A97">
        <w:rPr>
          <w:rFonts w:ascii="Times New Roman" w:hAnsi="Times New Roman" w:cs="Times New Roman"/>
          <w:sz w:val="28"/>
          <w:szCs w:val="28"/>
        </w:rPr>
        <w:t xml:space="preserve"> (участника отбора)</w:t>
      </w:r>
      <w:r w:rsidR="001E202A" w:rsidRPr="00E95A97">
        <w:rPr>
          <w:rFonts w:ascii="Times New Roman" w:hAnsi="Times New Roman" w:cs="Times New Roman"/>
          <w:sz w:val="28"/>
          <w:szCs w:val="28"/>
        </w:rPr>
        <w:t xml:space="preserve"> на соответствие т</w:t>
      </w:r>
      <w:r w:rsidR="00000B24" w:rsidRPr="00E95A97">
        <w:rPr>
          <w:rFonts w:ascii="Times New Roman" w:hAnsi="Times New Roman" w:cs="Times New Roman"/>
          <w:sz w:val="28"/>
          <w:szCs w:val="28"/>
        </w:rPr>
        <w:t>ребованиям, указанным в пункте 35</w:t>
      </w:r>
      <w:r w:rsidR="001E202A" w:rsidRPr="00E95A97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1E202A" w:rsidRPr="00057A62">
        <w:rPr>
          <w:rFonts w:ascii="Times New Roman" w:hAnsi="Times New Roman" w:cs="Times New Roman"/>
          <w:sz w:val="28"/>
          <w:szCs w:val="28"/>
        </w:rPr>
        <w:t>Министерство использует информацию (сведения), указанные в заявке, полученные в порядке межведомственного взаимодействия, а также опубликованные в информационн</w:t>
      </w:r>
      <w:proofErr w:type="gramStart"/>
      <w:r w:rsidR="001E202A" w:rsidRPr="00057A6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E202A" w:rsidRPr="00057A62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на официальном сайте Федеральной службы по финансовому мониторингу (</w:t>
      </w:r>
      <w:proofErr w:type="spellStart"/>
      <w:r w:rsidR="001E202A" w:rsidRPr="00057A62">
        <w:rPr>
          <w:rFonts w:ascii="Times New Roman" w:hAnsi="Times New Roman" w:cs="Times New Roman"/>
          <w:sz w:val="28"/>
          <w:szCs w:val="28"/>
        </w:rPr>
        <w:t>Росфинмониторинг</w:t>
      </w:r>
      <w:proofErr w:type="spellEnd"/>
      <w:r w:rsidR="001E202A" w:rsidRPr="00057A62">
        <w:rPr>
          <w:rFonts w:ascii="Times New Roman" w:hAnsi="Times New Roman" w:cs="Times New Roman"/>
          <w:sz w:val="28"/>
          <w:szCs w:val="28"/>
        </w:rPr>
        <w:t>), официальном сайте Министерства юстиции Российской Федерации и сервисе Федеральной налоговой службы России «Предоставление сведений из ЕГРЮЛ/ЕГРИП».</w:t>
      </w:r>
    </w:p>
    <w:p w:rsidR="001E202A" w:rsidRPr="00057A62" w:rsidRDefault="004F18F3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r w:rsidR="001E202A" w:rsidRPr="00057A62">
        <w:rPr>
          <w:rFonts w:ascii="Times New Roman" w:hAnsi="Times New Roman" w:cs="Times New Roman"/>
          <w:sz w:val="28"/>
          <w:szCs w:val="28"/>
        </w:rPr>
        <w:t>Ос</w:t>
      </w:r>
      <w:r w:rsidR="00000B24">
        <w:rPr>
          <w:rFonts w:ascii="Times New Roman" w:hAnsi="Times New Roman" w:cs="Times New Roman"/>
          <w:sz w:val="28"/>
          <w:szCs w:val="28"/>
        </w:rPr>
        <w:t xml:space="preserve">нованиями для отклонения </w:t>
      </w:r>
      <w:r w:rsidR="00000B24" w:rsidRPr="00E95A97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1E202A" w:rsidRPr="00057A62">
        <w:rPr>
          <w:rFonts w:ascii="Times New Roman" w:hAnsi="Times New Roman" w:cs="Times New Roman"/>
          <w:sz w:val="28"/>
          <w:szCs w:val="28"/>
        </w:rPr>
        <w:t>на стадии рассмотрения и оценки заявок являются:</w:t>
      </w:r>
    </w:p>
    <w:p w:rsidR="001E202A" w:rsidRPr="00E95A97" w:rsidRDefault="001E202A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 xml:space="preserve">1) несоответствие участника отбора </w:t>
      </w:r>
      <w:r w:rsidRPr="00E95A97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пункте </w:t>
      </w:r>
      <w:r w:rsidR="00000B24" w:rsidRPr="00E95A97">
        <w:rPr>
          <w:rFonts w:ascii="Times New Roman" w:hAnsi="Times New Roman" w:cs="Times New Roman"/>
          <w:sz w:val="28"/>
          <w:szCs w:val="28"/>
        </w:rPr>
        <w:t>35</w:t>
      </w:r>
      <w:r w:rsidR="00A85CA8" w:rsidRPr="00E95A97">
        <w:rPr>
          <w:rFonts w:ascii="Times New Roman" w:hAnsi="Times New Roman" w:cs="Times New Roman"/>
          <w:sz w:val="28"/>
          <w:szCs w:val="28"/>
        </w:rPr>
        <w:t xml:space="preserve"> </w:t>
      </w:r>
      <w:r w:rsidRPr="00E95A97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1E202A" w:rsidRPr="00057A62" w:rsidRDefault="001E202A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>2) непредставление (представление не в полном объеме) документов, указанных в объявлении о проведении отбора;</w:t>
      </w:r>
    </w:p>
    <w:p w:rsidR="001E202A" w:rsidRPr="00E95A97" w:rsidRDefault="001E202A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>3</w:t>
      </w:r>
      <w:r w:rsidRPr="00E95A97">
        <w:rPr>
          <w:rFonts w:ascii="Times New Roman" w:hAnsi="Times New Roman" w:cs="Times New Roman"/>
          <w:sz w:val="28"/>
          <w:szCs w:val="28"/>
        </w:rPr>
        <w:t>) несоответствие представленных участником отбора заявки и (или) документов требованиям, установленным в объявлении о проведении отбора;</w:t>
      </w:r>
    </w:p>
    <w:p w:rsidR="001E202A" w:rsidRPr="00E95A97" w:rsidRDefault="001E202A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97">
        <w:rPr>
          <w:rFonts w:ascii="Times New Roman" w:hAnsi="Times New Roman" w:cs="Times New Roman"/>
          <w:sz w:val="28"/>
          <w:szCs w:val="28"/>
        </w:rPr>
        <w:t xml:space="preserve">4) недостоверность информации, содержащейся в документах, представленных участником отбора в целях подтверждения соответствия требованиям, </w:t>
      </w:r>
      <w:r w:rsidR="00000B24" w:rsidRPr="00E95A97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E95A97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000B24" w:rsidRPr="00E95A97">
        <w:rPr>
          <w:rFonts w:ascii="Times New Roman" w:hAnsi="Times New Roman" w:cs="Times New Roman"/>
          <w:sz w:val="28"/>
          <w:szCs w:val="28"/>
        </w:rPr>
        <w:t>35</w:t>
      </w:r>
      <w:r w:rsidR="00A85CA8" w:rsidRPr="00E95A97">
        <w:rPr>
          <w:rFonts w:ascii="Times New Roman" w:hAnsi="Times New Roman" w:cs="Times New Roman"/>
          <w:sz w:val="28"/>
          <w:szCs w:val="28"/>
        </w:rPr>
        <w:t xml:space="preserve"> </w:t>
      </w:r>
      <w:r w:rsidRPr="00E95A97">
        <w:rPr>
          <w:rFonts w:ascii="Times New Roman" w:hAnsi="Times New Roman" w:cs="Times New Roman"/>
          <w:sz w:val="28"/>
          <w:szCs w:val="28"/>
        </w:rPr>
        <w:t xml:space="preserve">настоящего Порядка; </w:t>
      </w:r>
    </w:p>
    <w:p w:rsidR="001E202A" w:rsidRPr="00057A62" w:rsidRDefault="001E202A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>5) подача участником отбора заявки после даты и (или) времени, определенных для подачи заявок.</w:t>
      </w:r>
    </w:p>
    <w:p w:rsidR="001E202A" w:rsidRDefault="004F18F3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r w:rsidR="001E202A" w:rsidRPr="00057A62">
        <w:rPr>
          <w:rFonts w:ascii="Times New Roman" w:hAnsi="Times New Roman" w:cs="Times New Roman"/>
          <w:sz w:val="28"/>
          <w:szCs w:val="28"/>
        </w:rPr>
        <w:t>Министерство ранжирует поданные заявки (за исключением заявок, в отношении которых имеются основания для отклонения заявки на стадии рассмотрения и оценки заявок в соответствии с пунктом 2</w:t>
      </w:r>
      <w:r>
        <w:rPr>
          <w:rFonts w:ascii="Times New Roman" w:hAnsi="Times New Roman" w:cs="Times New Roman"/>
          <w:sz w:val="28"/>
          <w:szCs w:val="28"/>
        </w:rPr>
        <w:t>2</w:t>
      </w:r>
      <w:r w:rsidR="001E202A" w:rsidRPr="00057A62">
        <w:rPr>
          <w:rFonts w:ascii="Times New Roman" w:hAnsi="Times New Roman" w:cs="Times New Roman"/>
          <w:sz w:val="28"/>
          <w:szCs w:val="28"/>
        </w:rPr>
        <w:t xml:space="preserve"> настоящего Порядка) по следующим </w:t>
      </w:r>
      <w:r w:rsidR="001E202A" w:rsidRPr="00E95A97">
        <w:rPr>
          <w:rFonts w:ascii="Times New Roman" w:hAnsi="Times New Roman" w:cs="Times New Roman"/>
          <w:sz w:val="28"/>
          <w:szCs w:val="28"/>
        </w:rPr>
        <w:t>критериям</w:t>
      </w:r>
      <w:r w:rsidR="00000B24" w:rsidRPr="00E95A97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1E202A" w:rsidRPr="00E95A97">
        <w:rPr>
          <w:rFonts w:ascii="Times New Roman" w:hAnsi="Times New Roman" w:cs="Times New Roman"/>
          <w:sz w:val="28"/>
          <w:szCs w:val="28"/>
        </w:rPr>
        <w:t xml:space="preserve"> на основе суммы баллов, проставленных по каждому критерию</w:t>
      </w:r>
      <w:r w:rsidR="00000B24" w:rsidRPr="00E95A97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1E202A" w:rsidRPr="00E95A97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1E202A" w:rsidRPr="00057A62">
        <w:rPr>
          <w:rFonts w:ascii="Times New Roman" w:hAnsi="Times New Roman" w:cs="Times New Roman"/>
          <w:sz w:val="28"/>
          <w:szCs w:val="28"/>
        </w:rPr>
        <w:t>весового значения: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288"/>
        <w:gridCol w:w="1133"/>
        <w:gridCol w:w="4998"/>
      </w:tblGrid>
      <w:tr w:rsidR="001E202A" w:rsidRPr="00057A62" w:rsidTr="001073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97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  <w:r w:rsidR="00DA53E2" w:rsidRPr="00E95A97">
              <w:rPr>
                <w:rFonts w:ascii="Times New Roman" w:hAnsi="Times New Roman" w:cs="Times New Roman"/>
                <w:sz w:val="28"/>
                <w:szCs w:val="28"/>
              </w:rPr>
              <w:t xml:space="preserve"> оценки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Весовое значение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630CF4" w:rsidP="00107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CF4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 w:rsidR="001E202A" w:rsidRPr="00630CF4">
              <w:rPr>
                <w:rFonts w:ascii="Times New Roman" w:hAnsi="Times New Roman" w:cs="Times New Roman"/>
                <w:sz w:val="28"/>
                <w:szCs w:val="28"/>
              </w:rPr>
              <w:t>критерия</w:t>
            </w:r>
            <w:r w:rsidR="00DA53E2" w:rsidRPr="00630CF4">
              <w:rPr>
                <w:rFonts w:ascii="Times New Roman" w:hAnsi="Times New Roman" w:cs="Times New Roman"/>
                <w:sz w:val="28"/>
                <w:szCs w:val="28"/>
              </w:rPr>
              <w:t xml:space="preserve"> оценки</w:t>
            </w:r>
          </w:p>
        </w:tc>
      </w:tr>
      <w:tr w:rsidR="001E202A" w:rsidRPr="00057A62" w:rsidTr="001073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C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Налоговая нагрузка (сумма платежей</w:t>
            </w:r>
            <w:r w:rsidR="00BC0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отбора в консолидированный бюджет Новосибирской области за год, предшествующий году </w:t>
            </w:r>
            <w:r w:rsidR="00C26750" w:rsidRPr="00E95A97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субсидии</w:t>
            </w:r>
            <w:r w:rsidR="00035AC1" w:rsidRPr="00E95A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5AC1">
              <w:rPr>
                <w:rFonts w:ascii="Times New Roman" w:hAnsi="Times New Roman" w:cs="Times New Roman"/>
                <w:sz w:val="28"/>
                <w:szCs w:val="28"/>
              </w:rPr>
              <w:t>по следу</w:t>
            </w:r>
            <w:r w:rsidR="00B16D2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035AC1">
              <w:rPr>
                <w:rFonts w:ascii="Times New Roman" w:hAnsi="Times New Roman" w:cs="Times New Roman"/>
                <w:sz w:val="28"/>
                <w:szCs w:val="28"/>
              </w:rPr>
              <w:t xml:space="preserve">щим налогам: </w:t>
            </w:r>
            <w:r w:rsidR="00B16D2C" w:rsidRPr="00035AC1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организаций</w:t>
            </w:r>
            <w:r w:rsidR="00B16D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6D2C" w:rsidRPr="00035AC1">
              <w:rPr>
                <w:rFonts w:ascii="Times New Roman" w:hAnsi="Times New Roman" w:cs="Times New Roman"/>
                <w:sz w:val="28"/>
                <w:szCs w:val="28"/>
              </w:rPr>
              <w:t xml:space="preserve"> единый налог (для упрощенной системы налогообложения)</w:t>
            </w:r>
            <w:r w:rsidR="00B16D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6D2C" w:rsidRPr="00035AC1">
              <w:rPr>
                <w:rFonts w:ascii="Times New Roman" w:hAnsi="Times New Roman" w:cs="Times New Roman"/>
                <w:sz w:val="28"/>
                <w:szCs w:val="28"/>
              </w:rPr>
              <w:t xml:space="preserve"> налог для патентной системы налогообложения</w:t>
            </w:r>
            <w:r w:rsidR="00B16D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6D2C" w:rsidRPr="00035AC1">
              <w:rPr>
                <w:rFonts w:ascii="Times New Roman" w:hAnsi="Times New Roman" w:cs="Times New Roman"/>
                <w:sz w:val="28"/>
                <w:szCs w:val="28"/>
              </w:rPr>
              <w:t xml:space="preserve"> единый сельскохозяйственный налог</w:t>
            </w:r>
            <w:r w:rsidR="00B16D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6D2C" w:rsidRPr="00035AC1">
              <w:rPr>
                <w:rFonts w:ascii="Times New Roman" w:hAnsi="Times New Roman" w:cs="Times New Roman"/>
                <w:sz w:val="28"/>
                <w:szCs w:val="28"/>
              </w:rPr>
              <w:t xml:space="preserve"> налог на доходы физических лиц</w:t>
            </w:r>
            <w:r w:rsidR="00B16D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6D2C" w:rsidRPr="00035AC1">
              <w:rPr>
                <w:rFonts w:ascii="Times New Roman" w:hAnsi="Times New Roman" w:cs="Times New Roman"/>
                <w:sz w:val="28"/>
                <w:szCs w:val="28"/>
              </w:rPr>
              <w:t xml:space="preserve"> налог на имущество</w:t>
            </w:r>
            <w:r w:rsidR="00B16D2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организаций, транспортный налог, земельный налог, водный налог)</w:t>
            </w: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/ выручка (доход) участника отбора от реализации товаров</w:t>
            </w:r>
            <w:proofErr w:type="gram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(работ, услуг) за аналогичный период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Ri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баллов, присуждаемое i-й заявке по указанному критерию, определяется по формуле: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(Ni - </w:t>
            </w: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Nmin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x 100 / (</w:t>
            </w: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Nmax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Nmin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</w:t>
            </w: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 w:rsidRPr="00057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Ni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- значение налоговой нагрузки i-</w:t>
            </w: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отбора;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Nmin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- минимальное значение критерия из всех участников отбора;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Nmax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- максимальное значение критерия из всех участников отбора</w:t>
            </w:r>
          </w:p>
        </w:tc>
      </w:tr>
      <w:tr w:rsidR="001E202A" w:rsidRPr="00057A62" w:rsidTr="001073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Место осуществления деятельности участника отбора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6A7629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</w:t>
            </w:r>
            <w:r w:rsidR="001E202A" w:rsidRPr="00057A62">
              <w:rPr>
                <w:rFonts w:ascii="Times New Roman" w:hAnsi="Times New Roman" w:cs="Times New Roman"/>
                <w:sz w:val="28"/>
                <w:szCs w:val="28"/>
              </w:rPr>
              <w:t>0 до 100 баллов.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40 баллов - г. Новосибирск;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60 баллов - г. Бердск, г. Искитим, р.п. Кольцово, г. Обь, Новосибирский район;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80 баллов - городские поселения Новосибирской области, являющиеся районными центрами;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90 баллов - сельские поселения, являющиеся районными центрами, городские поселения, не являющиеся районными центрами;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100 баллов - сельские поселения </w:t>
            </w:r>
            <w:r w:rsidRPr="00057A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области, не являющиеся районными центрами</w:t>
            </w:r>
          </w:p>
        </w:tc>
      </w:tr>
      <w:tr w:rsidR="001E202A" w:rsidRPr="00057A62" w:rsidTr="001073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Среднегодовой темп роста выручки (доходов) участника отбора за два года, предшествующих году предоставления субсидии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057A6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= 0 баллов - среднегодовой темп роста выручки (доходов) менее 120%;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057A6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= 100 баллов - среднегодовой темп роста выручки (доходов) 120% или больше, где: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noProof/>
                <w:position w:val="-40"/>
                <w:sz w:val="28"/>
                <w:szCs w:val="28"/>
                <w:lang w:eastAsia="ru-RU"/>
              </w:rPr>
              <w:drawing>
                <wp:inline distT="0" distB="0" distL="0" distR="0" wp14:anchorId="1AF8D023" wp14:editId="56558A22">
                  <wp:extent cx="2313829" cy="6367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248" cy="63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T - значение критерия i-</w:t>
            </w: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заявителя;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057A6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t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- выручка (доход) участника отбора за год, где: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t - год, предшествующий году предоставления субсидии</w:t>
            </w:r>
          </w:p>
        </w:tc>
      </w:tr>
      <w:tr w:rsidR="001E202A" w:rsidRPr="00057A62" w:rsidTr="001073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C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Наличие экспортного контракта, заключенного не ранее 1 января года, предшествующего году </w:t>
            </w:r>
            <w:r w:rsidR="00C26750" w:rsidRPr="00E95A97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Ri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= 0 баллов - нет;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Ri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= 100 баллов - да</w:t>
            </w:r>
          </w:p>
        </w:tc>
      </w:tr>
      <w:tr w:rsidR="001E202A" w:rsidRPr="00057A62" w:rsidTr="001073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C26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участника отбора в единый реестр субъектов МСП внесено указание, </w:t>
            </w:r>
            <w:r w:rsidRPr="00E95A97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="00C26750" w:rsidRPr="00E95A97">
              <w:rPr>
                <w:rFonts w:ascii="Times New Roman" w:hAnsi="Times New Roman" w:cs="Times New Roman"/>
                <w:sz w:val="28"/>
                <w:szCs w:val="28"/>
              </w:rPr>
              <w:t xml:space="preserve">он </w:t>
            </w: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является социальным предприятием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Ri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= 0 баллов - нет;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Ri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= 100 баллов - да</w:t>
            </w:r>
          </w:p>
        </w:tc>
      </w:tr>
      <w:tr w:rsidR="001E202A" w:rsidRPr="00057A62" w:rsidTr="001073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7" w:rsidRPr="00E95A97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Принятие участником отбора обязательства по сохранению или увеличению среднесписочной численности работников в год</w:t>
            </w:r>
            <w:r w:rsidR="000A3C37">
              <w:t xml:space="preserve"> </w:t>
            </w:r>
            <w:r w:rsidR="000A3C37" w:rsidRPr="00E95A97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субсидии</w:t>
            </w:r>
            <w:r w:rsidRPr="00E95A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202A" w:rsidRPr="00E95A97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97">
              <w:rPr>
                <w:rFonts w:ascii="Times New Roman" w:hAnsi="Times New Roman" w:cs="Times New Roman"/>
                <w:sz w:val="28"/>
                <w:szCs w:val="28"/>
              </w:rPr>
              <w:t>по сравнению с</w:t>
            </w:r>
            <w:r w:rsidR="000A3C37" w:rsidRPr="00E95A97">
              <w:rPr>
                <w:rFonts w:ascii="Times New Roman" w:hAnsi="Times New Roman" w:cs="Times New Roman"/>
                <w:sz w:val="28"/>
                <w:szCs w:val="28"/>
              </w:rPr>
              <w:t xml:space="preserve"> годом,</w:t>
            </w:r>
            <w:r w:rsidRPr="00E95A97">
              <w:rPr>
                <w:rFonts w:ascii="Times New Roman" w:hAnsi="Times New Roman" w:cs="Times New Roman"/>
                <w:sz w:val="28"/>
                <w:szCs w:val="28"/>
              </w:rPr>
              <w:t xml:space="preserve"> предшествующим</w:t>
            </w:r>
            <w:r w:rsidR="000A3C37" w:rsidRPr="00E95A97">
              <w:t xml:space="preserve"> </w:t>
            </w:r>
            <w:r w:rsidR="000A3C37" w:rsidRPr="00E95A97">
              <w:rPr>
                <w:rFonts w:ascii="Times New Roman" w:hAnsi="Times New Roman" w:cs="Times New Roman"/>
                <w:sz w:val="28"/>
                <w:szCs w:val="28"/>
              </w:rPr>
              <w:t>году предоставления субсидии</w:t>
            </w:r>
            <w:r w:rsidRPr="00E95A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Ri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= 0 баллов, если участником отбора принимается обязательство по сохранению среднесписочной численности работников.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По 10 баллов за каждого работника, на которого участник отбора обязуется увеличить среднесписочную численность, но не более 100 баллов.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Ri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= 100 баллов, если участником отбора принимается обязательство по увеличению среднесписочной численности работников на 10 или более человек.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среднесписочной численности работников, которое участник отбора принимает обязательство сохранить, или количество работников, на которое участник отбора обязуется увеличить среднесписочную численность, указываются в заявке.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Для индивидуальных предпринимателей значение определяется с учетом индивидуального предпринимателя</w:t>
            </w:r>
          </w:p>
        </w:tc>
      </w:tr>
      <w:tr w:rsidR="001E202A" w:rsidRPr="00057A62" w:rsidTr="001073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2F" w:rsidRPr="00E95A97" w:rsidRDefault="001E202A" w:rsidP="00EB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участником отбора обязательства по увеличению выручки (дохода) на одного </w:t>
            </w:r>
            <w:r w:rsidRPr="004408B8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 </w:t>
            </w:r>
            <w:r w:rsidR="004408B8" w:rsidRPr="00E95A97">
              <w:rPr>
                <w:rFonts w:ascii="Times New Roman" w:hAnsi="Times New Roman" w:cs="Times New Roman"/>
                <w:sz w:val="28"/>
                <w:szCs w:val="28"/>
              </w:rPr>
              <w:t xml:space="preserve">(учитывается только среднесписочная численность) </w:t>
            </w:r>
            <w:r w:rsidR="00EB232F" w:rsidRPr="00E95A97">
              <w:rPr>
                <w:rFonts w:ascii="Times New Roman" w:hAnsi="Times New Roman" w:cs="Times New Roman"/>
                <w:sz w:val="28"/>
                <w:szCs w:val="28"/>
              </w:rPr>
              <w:t xml:space="preserve">в год предоставления субсидии </w:t>
            </w:r>
          </w:p>
          <w:p w:rsidR="00EB232F" w:rsidRPr="00E95A97" w:rsidRDefault="00EB232F" w:rsidP="00EB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97">
              <w:rPr>
                <w:rFonts w:ascii="Times New Roman" w:hAnsi="Times New Roman" w:cs="Times New Roman"/>
                <w:sz w:val="28"/>
                <w:szCs w:val="28"/>
              </w:rPr>
              <w:t xml:space="preserve">по сравнению с годом, предшествующим году предоставления субсидии </w:t>
            </w:r>
            <w:r w:rsidR="001E202A" w:rsidRPr="00E95A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202A" w:rsidRPr="00057A62" w:rsidRDefault="001E202A" w:rsidP="00EB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Ri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= 0 баллов, если участник не принимает обязательство по увеличению выручки (дохода).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По 10 баллов за каждые 5% увеличения выручки (дохода) на одного работника среднесписочной численности, но не более 100 баллов. 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Ri</w:t>
            </w:r>
            <w:proofErr w:type="spellEnd"/>
            <w:r w:rsidRPr="00057A62">
              <w:rPr>
                <w:rFonts w:ascii="Times New Roman" w:hAnsi="Times New Roman" w:cs="Times New Roman"/>
                <w:sz w:val="28"/>
                <w:szCs w:val="28"/>
              </w:rPr>
              <w:t xml:space="preserve"> = 100 баллов, если участником отбора принимается обязательство по увеличению выручки (дохода) на 50% и более.</w:t>
            </w:r>
          </w:p>
          <w:p w:rsidR="001E202A" w:rsidRPr="00057A62" w:rsidRDefault="001E202A" w:rsidP="00107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62">
              <w:rPr>
                <w:rFonts w:ascii="Times New Roman" w:hAnsi="Times New Roman" w:cs="Times New Roman"/>
                <w:sz w:val="28"/>
                <w:szCs w:val="28"/>
              </w:rPr>
              <w:t>Размер (в %), на который участник отбора обязуется увеличить выручку (доход), указывается участником отбора в заявке.</w:t>
            </w:r>
          </w:p>
        </w:tc>
      </w:tr>
    </w:tbl>
    <w:p w:rsidR="001E202A" w:rsidRPr="00057A62" w:rsidRDefault="001E202A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>2</w:t>
      </w:r>
      <w:r w:rsidR="004F18F3">
        <w:rPr>
          <w:rFonts w:ascii="Times New Roman" w:hAnsi="Times New Roman" w:cs="Times New Roman"/>
          <w:sz w:val="28"/>
          <w:szCs w:val="28"/>
        </w:rPr>
        <w:t>4</w:t>
      </w:r>
      <w:r w:rsidRPr="00057A62">
        <w:rPr>
          <w:rFonts w:ascii="Times New Roman" w:hAnsi="Times New Roman" w:cs="Times New Roman"/>
          <w:sz w:val="28"/>
          <w:szCs w:val="28"/>
        </w:rPr>
        <w:t xml:space="preserve">. Итоговое количество баллов заявки вычисляется как сумма баллов, присвоенных заявке по каждому </w:t>
      </w:r>
      <w:r w:rsidRPr="00E95A97">
        <w:rPr>
          <w:rFonts w:ascii="Times New Roman" w:hAnsi="Times New Roman" w:cs="Times New Roman"/>
          <w:sz w:val="28"/>
          <w:szCs w:val="28"/>
        </w:rPr>
        <w:t xml:space="preserve">из критериев </w:t>
      </w:r>
      <w:r w:rsidR="00017B24" w:rsidRPr="00E95A97"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057A62">
        <w:rPr>
          <w:rFonts w:ascii="Times New Roman" w:hAnsi="Times New Roman" w:cs="Times New Roman"/>
          <w:sz w:val="28"/>
          <w:szCs w:val="28"/>
        </w:rPr>
        <w:t>с учетом весового значения.</w:t>
      </w:r>
    </w:p>
    <w:p w:rsidR="001E202A" w:rsidRPr="00057A62" w:rsidRDefault="001E202A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>2</w:t>
      </w:r>
      <w:r w:rsidR="004F18F3">
        <w:rPr>
          <w:rFonts w:ascii="Times New Roman" w:hAnsi="Times New Roman" w:cs="Times New Roman"/>
          <w:sz w:val="28"/>
          <w:szCs w:val="28"/>
        </w:rPr>
        <w:t>5</w:t>
      </w:r>
      <w:r w:rsidRPr="00057A62">
        <w:rPr>
          <w:rFonts w:ascii="Times New Roman" w:hAnsi="Times New Roman" w:cs="Times New Roman"/>
          <w:sz w:val="28"/>
          <w:szCs w:val="28"/>
        </w:rPr>
        <w:t>. Каждой заявке присваивается порядковый номер в порядке уменьшения количества баллов. Заявке с наибольшим количеством баллов присваивается первый номер, последующие порядковые номера присваиваются заявкам в порядке уменьшения количества баллов.</w:t>
      </w:r>
    </w:p>
    <w:p w:rsidR="001E202A" w:rsidRPr="00057A62" w:rsidRDefault="004F18F3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1E202A" w:rsidRPr="00057A62">
        <w:rPr>
          <w:rFonts w:ascii="Times New Roman" w:hAnsi="Times New Roman" w:cs="Times New Roman"/>
          <w:sz w:val="28"/>
          <w:szCs w:val="28"/>
        </w:rPr>
        <w:t xml:space="preserve">. В </w:t>
      </w:r>
      <w:proofErr w:type="gramStart"/>
      <w:r w:rsidR="001E202A" w:rsidRPr="00057A6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1E202A" w:rsidRPr="00057A62">
        <w:rPr>
          <w:rFonts w:ascii="Times New Roman" w:hAnsi="Times New Roman" w:cs="Times New Roman"/>
          <w:sz w:val="28"/>
          <w:szCs w:val="28"/>
        </w:rPr>
        <w:t xml:space="preserve"> наличия заявок, имеющих одинаковое количество баллов, более высокий порядковый номер присваивается заявке с большим </w:t>
      </w:r>
      <w:r w:rsidR="00D83DDF">
        <w:rPr>
          <w:rFonts w:ascii="Times New Roman" w:hAnsi="Times New Roman" w:cs="Times New Roman"/>
          <w:sz w:val="28"/>
          <w:szCs w:val="28"/>
        </w:rPr>
        <w:t xml:space="preserve">значением </w:t>
      </w:r>
      <w:r w:rsidR="001E202A" w:rsidRPr="00057A62">
        <w:rPr>
          <w:rFonts w:ascii="Times New Roman" w:hAnsi="Times New Roman" w:cs="Times New Roman"/>
          <w:sz w:val="28"/>
          <w:szCs w:val="28"/>
        </w:rPr>
        <w:t>критерия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E202A" w:rsidRPr="00057A62">
        <w:rPr>
          <w:rFonts w:ascii="Times New Roman" w:hAnsi="Times New Roman" w:cs="Times New Roman"/>
          <w:sz w:val="28"/>
          <w:szCs w:val="28"/>
        </w:rPr>
        <w:t xml:space="preserve">6. В </w:t>
      </w:r>
      <w:proofErr w:type="gramStart"/>
      <w:r w:rsidR="001E202A" w:rsidRPr="00057A6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1E202A" w:rsidRPr="00057A62">
        <w:rPr>
          <w:rFonts w:ascii="Times New Roman" w:hAnsi="Times New Roman" w:cs="Times New Roman"/>
          <w:sz w:val="28"/>
          <w:szCs w:val="28"/>
        </w:rPr>
        <w:t xml:space="preserve"> равенства </w:t>
      </w:r>
      <w:r w:rsidR="00630CF4">
        <w:rPr>
          <w:rFonts w:ascii="Times New Roman" w:hAnsi="Times New Roman" w:cs="Times New Roman"/>
          <w:sz w:val="28"/>
          <w:szCs w:val="28"/>
        </w:rPr>
        <w:t>значения к</w:t>
      </w:r>
      <w:r w:rsidR="001E202A" w:rsidRPr="00057A62">
        <w:rPr>
          <w:rFonts w:ascii="Times New Roman" w:hAnsi="Times New Roman" w:cs="Times New Roman"/>
          <w:sz w:val="28"/>
          <w:szCs w:val="28"/>
        </w:rPr>
        <w:t>ритерия № 6 приоритет отдается заявке, поступившей в более раннюю дату, а при совпадении дат - в более раннее время.</w:t>
      </w:r>
    </w:p>
    <w:p w:rsidR="001E202A" w:rsidRPr="00057A62" w:rsidRDefault="004F18F3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27. </w:t>
      </w:r>
      <w:r w:rsidR="001E202A" w:rsidRPr="00057A62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заявку в соответствии с подпунктом 3 пункта </w:t>
      </w:r>
      <w:r w:rsidR="0078703F">
        <w:rPr>
          <w:rFonts w:ascii="Times New Roman" w:hAnsi="Times New Roman" w:cs="Times New Roman"/>
          <w:sz w:val="28"/>
          <w:szCs w:val="28"/>
        </w:rPr>
        <w:t>28</w:t>
      </w:r>
      <w:r w:rsidR="001E202A" w:rsidRPr="00057A62">
        <w:rPr>
          <w:rFonts w:ascii="Times New Roman" w:hAnsi="Times New Roman" w:cs="Times New Roman"/>
          <w:sz w:val="28"/>
          <w:szCs w:val="28"/>
        </w:rPr>
        <w:t xml:space="preserve"> настоящего Порядка датой поступления заявки считается дата внесения изменений в заявку.</w:t>
      </w:r>
    </w:p>
    <w:p w:rsidR="001E202A" w:rsidRPr="00057A62" w:rsidRDefault="004F18F3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1E202A" w:rsidRPr="00057A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E202A" w:rsidRPr="00057A62">
        <w:rPr>
          <w:rFonts w:ascii="Times New Roman" w:hAnsi="Times New Roman" w:cs="Times New Roman"/>
          <w:sz w:val="28"/>
          <w:szCs w:val="28"/>
        </w:rPr>
        <w:t>Участники отбора вправе:</w:t>
      </w:r>
    </w:p>
    <w:p w:rsidR="001E202A" w:rsidRPr="00057A62" w:rsidRDefault="001E202A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 xml:space="preserve">1) не ранее чем за </w:t>
      </w:r>
      <w:r w:rsidRPr="00630CF4">
        <w:rPr>
          <w:rFonts w:ascii="Times New Roman" w:hAnsi="Times New Roman" w:cs="Times New Roman"/>
          <w:sz w:val="28"/>
          <w:szCs w:val="28"/>
        </w:rPr>
        <w:t>7</w:t>
      </w:r>
      <w:r w:rsidR="00D555FB" w:rsidRPr="00630CF4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Pr="00630CF4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057A62">
        <w:rPr>
          <w:rFonts w:ascii="Times New Roman" w:hAnsi="Times New Roman" w:cs="Times New Roman"/>
          <w:sz w:val="28"/>
          <w:szCs w:val="28"/>
        </w:rPr>
        <w:t xml:space="preserve">до указанной в объявлении о проведении отбора даты рассмотрения и оценки заявок ознакомиться с </w:t>
      </w:r>
      <w:r w:rsidRPr="00057A62">
        <w:rPr>
          <w:rFonts w:ascii="Times New Roman" w:hAnsi="Times New Roman" w:cs="Times New Roman"/>
          <w:sz w:val="28"/>
          <w:szCs w:val="28"/>
        </w:rPr>
        <w:lastRenderedPageBreak/>
        <w:t>заключением по их заявкам и в случае несогласия с заключением Министерства не позднее 3 рабочих дней до даты рассмотрения и оценки заявок подать апелляцию в Министерство;</w:t>
      </w:r>
    </w:p>
    <w:p w:rsidR="001E202A" w:rsidRPr="00057A62" w:rsidRDefault="004F18F3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 w:rsidR="001E202A" w:rsidRPr="00057A62">
        <w:rPr>
          <w:rFonts w:ascii="Times New Roman" w:hAnsi="Times New Roman" w:cs="Times New Roman"/>
          <w:sz w:val="28"/>
          <w:szCs w:val="28"/>
        </w:rPr>
        <w:t>в любое время до указанной в объявлении о проведении отбора даты рассмотрения и оценки заявок отозвать заявку путем направления в Министерство официального письменного уведомления (датой отзыва является дата регистрации официального письменного уведомления участника отбора);</w:t>
      </w:r>
      <w:proofErr w:type="gramEnd"/>
    </w:p>
    <w:p w:rsidR="001E202A" w:rsidRPr="00057A62" w:rsidRDefault="001E202A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>3)</w:t>
      </w:r>
      <w:r w:rsidR="004F18F3">
        <w:rPr>
          <w:rFonts w:ascii="Times New Roman" w:hAnsi="Times New Roman" w:cs="Times New Roman"/>
          <w:sz w:val="28"/>
          <w:szCs w:val="28"/>
        </w:rPr>
        <w:t> </w:t>
      </w:r>
      <w:r w:rsidRPr="00057A62">
        <w:rPr>
          <w:rFonts w:ascii="Times New Roman" w:hAnsi="Times New Roman" w:cs="Times New Roman"/>
          <w:sz w:val="28"/>
          <w:szCs w:val="28"/>
        </w:rPr>
        <w:t>в любое время до даты окончания подачи (приема) заявок внести изменения в заявку путем направления в Министерство официального письма в письменной форме (датой внесения изменений в заявку является дата регистрации в Министерстве официального письма в письменной форме участника отбора).</w:t>
      </w:r>
    </w:p>
    <w:p w:rsidR="009567CB" w:rsidRPr="00630CF4" w:rsidRDefault="00E72EFB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CF4">
        <w:rPr>
          <w:rFonts w:ascii="Times New Roman" w:hAnsi="Times New Roman" w:cs="Times New Roman"/>
          <w:sz w:val="28"/>
          <w:szCs w:val="28"/>
        </w:rPr>
        <w:t>29</w:t>
      </w:r>
      <w:r w:rsidR="001E202A" w:rsidRPr="00630CF4">
        <w:rPr>
          <w:rFonts w:ascii="Times New Roman" w:hAnsi="Times New Roman" w:cs="Times New Roman"/>
          <w:sz w:val="28"/>
          <w:szCs w:val="28"/>
        </w:rPr>
        <w:t>. </w:t>
      </w:r>
      <w:r w:rsidR="0028150F" w:rsidRPr="00630CF4">
        <w:rPr>
          <w:rFonts w:ascii="Times New Roman" w:hAnsi="Times New Roman" w:cs="Times New Roman"/>
          <w:sz w:val="28"/>
          <w:szCs w:val="28"/>
        </w:rPr>
        <w:t xml:space="preserve">Министерством в дату рассмотрения и оценки заявок, указанную в объявлении о проведении отбора, принимается решение о предоставлении субсидии или об отказе в предоставлении субсидии с указанием причин отказа в соответствии с пунктом </w:t>
      </w:r>
      <w:r w:rsidRPr="00630CF4">
        <w:rPr>
          <w:rFonts w:ascii="Times New Roman" w:hAnsi="Times New Roman" w:cs="Times New Roman"/>
          <w:sz w:val="28"/>
          <w:szCs w:val="28"/>
        </w:rPr>
        <w:t>34</w:t>
      </w:r>
      <w:r w:rsidR="0028150F" w:rsidRPr="00630CF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8150F" w:rsidRPr="00630CF4" w:rsidRDefault="00E72EFB" w:rsidP="0028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CF4">
        <w:rPr>
          <w:rFonts w:ascii="Times New Roman" w:hAnsi="Times New Roman" w:cs="Times New Roman"/>
          <w:sz w:val="28"/>
          <w:szCs w:val="28"/>
        </w:rPr>
        <w:t>30</w:t>
      </w:r>
      <w:r w:rsidR="0028150F" w:rsidRPr="00630CF4">
        <w:rPr>
          <w:rFonts w:ascii="Times New Roman" w:hAnsi="Times New Roman" w:cs="Times New Roman"/>
          <w:sz w:val="28"/>
          <w:szCs w:val="28"/>
        </w:rPr>
        <w:t xml:space="preserve">. Решение о предоставлении субсидии принимается по </w:t>
      </w:r>
      <w:proofErr w:type="spellStart"/>
      <w:r w:rsidR="0028150F" w:rsidRPr="00630CF4">
        <w:rPr>
          <w:rFonts w:ascii="Times New Roman" w:hAnsi="Times New Roman" w:cs="Times New Roman"/>
          <w:sz w:val="28"/>
          <w:szCs w:val="28"/>
        </w:rPr>
        <w:t>проранжированным</w:t>
      </w:r>
      <w:proofErr w:type="spellEnd"/>
      <w:r w:rsidR="0028150F" w:rsidRPr="00630CF4">
        <w:rPr>
          <w:rFonts w:ascii="Times New Roman" w:hAnsi="Times New Roman" w:cs="Times New Roman"/>
          <w:sz w:val="28"/>
          <w:szCs w:val="28"/>
        </w:rPr>
        <w:t xml:space="preserve"> заявкам, которые набрали наибольшее количество баллов, в пределах лимитов (остатков лимитов) бюджетных обязательств, утвержденных на предоставление субсидий на соответствующий финансовый год. </w:t>
      </w:r>
    </w:p>
    <w:p w:rsidR="0028150F" w:rsidRPr="00630CF4" w:rsidRDefault="00E72EFB" w:rsidP="0028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CF4">
        <w:rPr>
          <w:rFonts w:ascii="Times New Roman" w:hAnsi="Times New Roman" w:cs="Times New Roman"/>
          <w:sz w:val="28"/>
          <w:szCs w:val="28"/>
        </w:rPr>
        <w:t>31</w:t>
      </w:r>
      <w:r w:rsidR="0028150F" w:rsidRPr="00630CF4">
        <w:rPr>
          <w:rFonts w:ascii="Times New Roman" w:hAnsi="Times New Roman" w:cs="Times New Roman"/>
          <w:sz w:val="28"/>
          <w:szCs w:val="28"/>
        </w:rPr>
        <w:t>. Решение о предоставлении субсидии или об отказе в предоставлении субсидии с указанием причин отказа оформляется приказом Министерства.</w:t>
      </w:r>
    </w:p>
    <w:p w:rsidR="009567CB" w:rsidRPr="00630CF4" w:rsidRDefault="00E72EFB" w:rsidP="00956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CF4">
        <w:rPr>
          <w:rFonts w:ascii="Times New Roman" w:hAnsi="Times New Roman" w:cs="Times New Roman"/>
          <w:sz w:val="28"/>
          <w:szCs w:val="28"/>
        </w:rPr>
        <w:t>32</w:t>
      </w:r>
      <w:r w:rsidR="009567CB" w:rsidRPr="00630CF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567CB" w:rsidRPr="00630CF4">
        <w:rPr>
          <w:rFonts w:ascii="Times New Roman" w:hAnsi="Times New Roman" w:cs="Times New Roman"/>
          <w:sz w:val="28"/>
          <w:szCs w:val="28"/>
        </w:rPr>
        <w:t xml:space="preserve">При принятии решения об отказе в предоставлении субсидии Министерство направляет уведомление об отказе в предоставлении субсидии с указанием причин такого отказа участнику отбора по адресу, указанному в заявке (в электронной форме - при наличии в заявке информации об электронном адресе участника отбора), в течение </w:t>
      </w:r>
      <w:r w:rsidR="00C57089" w:rsidRPr="00630CF4">
        <w:rPr>
          <w:rFonts w:ascii="Times New Roman" w:hAnsi="Times New Roman" w:cs="Times New Roman"/>
          <w:sz w:val="28"/>
          <w:szCs w:val="28"/>
        </w:rPr>
        <w:t>10</w:t>
      </w:r>
      <w:r w:rsidR="009567CB" w:rsidRPr="00630CF4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такого решения.</w:t>
      </w:r>
      <w:proofErr w:type="gramEnd"/>
    </w:p>
    <w:p w:rsidR="009567CB" w:rsidRPr="00630CF4" w:rsidRDefault="00E72EFB" w:rsidP="00956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CF4">
        <w:rPr>
          <w:rFonts w:ascii="Times New Roman" w:hAnsi="Times New Roman" w:cs="Times New Roman"/>
          <w:sz w:val="28"/>
          <w:szCs w:val="28"/>
        </w:rPr>
        <w:t>33</w:t>
      </w:r>
      <w:r w:rsidR="009567CB" w:rsidRPr="00630CF4">
        <w:rPr>
          <w:rFonts w:ascii="Times New Roman" w:hAnsi="Times New Roman" w:cs="Times New Roman"/>
          <w:sz w:val="28"/>
          <w:szCs w:val="28"/>
        </w:rPr>
        <w:t>. Документ об итогах проведения отбора  размещается на едином портале и на официальном сайте</w:t>
      </w:r>
      <w:r w:rsidRPr="00630CF4">
        <w:rPr>
          <w:rFonts w:ascii="Times New Roman" w:hAnsi="Times New Roman" w:cs="Times New Roman"/>
          <w:sz w:val="28"/>
          <w:szCs w:val="28"/>
        </w:rPr>
        <w:t xml:space="preserve"> </w:t>
      </w:r>
      <w:r w:rsidR="009567CB" w:rsidRPr="00630CF4">
        <w:rPr>
          <w:rFonts w:ascii="Times New Roman" w:hAnsi="Times New Roman" w:cs="Times New Roman"/>
          <w:sz w:val="28"/>
          <w:szCs w:val="28"/>
        </w:rPr>
        <w:t>не позднее 14-го календарного дня, следующего за днем определения победителей отбора, и включает:</w:t>
      </w:r>
    </w:p>
    <w:p w:rsidR="009567CB" w:rsidRPr="00630CF4" w:rsidRDefault="009567CB" w:rsidP="00956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CF4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9567CB" w:rsidRPr="00630CF4" w:rsidRDefault="009567CB" w:rsidP="00956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CF4">
        <w:rPr>
          <w:rFonts w:ascii="Times New Roman" w:hAnsi="Times New Roman" w:cs="Times New Roman"/>
          <w:sz w:val="28"/>
          <w:szCs w:val="28"/>
        </w:rPr>
        <w:t>дату, время и место оценки заявок;</w:t>
      </w:r>
    </w:p>
    <w:p w:rsidR="009567CB" w:rsidRPr="00057A62" w:rsidRDefault="009567CB" w:rsidP="00956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9567CB" w:rsidRPr="00057A62" w:rsidRDefault="009567CB" w:rsidP="00956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9567CB" w:rsidRPr="00630CF4" w:rsidRDefault="009567CB" w:rsidP="00956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CF4">
        <w:rPr>
          <w:rFonts w:ascii="Times New Roman" w:hAnsi="Times New Roman" w:cs="Times New Roman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 заявок, принятое на основании результатов оценки заявок решение о присвоении таким заявкам порядковых номеров;</w:t>
      </w:r>
    </w:p>
    <w:p w:rsidR="009567CB" w:rsidRPr="00630CF4" w:rsidRDefault="009567CB" w:rsidP="00956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CF4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1E202A" w:rsidRPr="00630CF4" w:rsidRDefault="001E202A" w:rsidP="001E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50F" w:rsidRPr="00630CF4" w:rsidRDefault="0078703F" w:rsidP="00787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30CF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30CF4">
        <w:rPr>
          <w:rFonts w:ascii="Times New Roman" w:hAnsi="Times New Roman" w:cs="Times New Roman"/>
          <w:sz w:val="28"/>
          <w:szCs w:val="28"/>
        </w:rPr>
        <w:t>.</w:t>
      </w:r>
      <w:r w:rsidRPr="00630CF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30CF4">
        <w:rPr>
          <w:rFonts w:ascii="Times New Roman" w:hAnsi="Times New Roman" w:cs="Times New Roman"/>
          <w:sz w:val="28"/>
          <w:szCs w:val="24"/>
        </w:rPr>
        <w:t>Условия и порядок предоставления субсидий</w:t>
      </w:r>
    </w:p>
    <w:p w:rsidR="00C57089" w:rsidRPr="00630CF4" w:rsidRDefault="00C57089" w:rsidP="00787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02A" w:rsidRPr="00630CF4" w:rsidRDefault="00102A5D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CF4">
        <w:rPr>
          <w:rFonts w:ascii="Times New Roman" w:hAnsi="Times New Roman" w:cs="Times New Roman"/>
          <w:sz w:val="28"/>
          <w:szCs w:val="28"/>
        </w:rPr>
        <w:t>34</w:t>
      </w:r>
      <w:r w:rsidR="001E202A" w:rsidRPr="00630CF4">
        <w:rPr>
          <w:rFonts w:ascii="Times New Roman" w:hAnsi="Times New Roman" w:cs="Times New Roman"/>
          <w:sz w:val="28"/>
          <w:szCs w:val="28"/>
        </w:rPr>
        <w:t>. Основаниями для отказа в предоставлении субсидии являются:</w:t>
      </w:r>
    </w:p>
    <w:p w:rsidR="001E202A" w:rsidRPr="00E63787" w:rsidRDefault="00E63787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87"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1E202A" w:rsidRPr="00E63787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69396D" w:rsidRPr="00E63787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1E202A" w:rsidRPr="00E63787">
        <w:rPr>
          <w:rFonts w:ascii="Times New Roman" w:hAnsi="Times New Roman" w:cs="Times New Roman"/>
          <w:sz w:val="28"/>
          <w:szCs w:val="28"/>
        </w:rPr>
        <w:t xml:space="preserve"> заявки и документов требованиям, установленным</w:t>
      </w:r>
      <w:r w:rsidR="00242DF5" w:rsidRPr="00E63787">
        <w:rPr>
          <w:rFonts w:ascii="Times New Roman" w:hAnsi="Times New Roman" w:cs="Times New Roman"/>
          <w:sz w:val="28"/>
          <w:szCs w:val="28"/>
        </w:rPr>
        <w:t xml:space="preserve"> пунктами 9 - 15 настоящего Порядка, </w:t>
      </w:r>
      <w:r w:rsidR="001E202A" w:rsidRPr="00E63787">
        <w:rPr>
          <w:rFonts w:ascii="Times New Roman" w:hAnsi="Times New Roman" w:cs="Times New Roman"/>
          <w:sz w:val="28"/>
          <w:szCs w:val="28"/>
        </w:rPr>
        <w:t>или непредставление (представление не в полном объеме) указанных документов (за исключением документов, представляемых по собственной инициативе);</w:t>
      </w:r>
    </w:p>
    <w:p w:rsidR="001E202A" w:rsidRPr="00E63787" w:rsidRDefault="00D83DDF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E202A" w:rsidRPr="00E63787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</w:t>
      </w:r>
      <w:r w:rsidR="0072090C" w:rsidRPr="00E63787">
        <w:t xml:space="preserve"> </w:t>
      </w:r>
      <w:r w:rsidR="0072090C" w:rsidRPr="00E63787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1E202A" w:rsidRPr="00E63787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1E202A" w:rsidRPr="00E63787" w:rsidRDefault="001E202A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87">
        <w:rPr>
          <w:rFonts w:ascii="Times New Roman" w:hAnsi="Times New Roman" w:cs="Times New Roman"/>
          <w:sz w:val="28"/>
          <w:szCs w:val="28"/>
        </w:rPr>
        <w:t xml:space="preserve">3) несоответствие </w:t>
      </w:r>
      <w:r w:rsidR="0072090C" w:rsidRPr="00E63787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E63787">
        <w:rPr>
          <w:rFonts w:ascii="Times New Roman" w:hAnsi="Times New Roman" w:cs="Times New Roman"/>
          <w:sz w:val="28"/>
          <w:szCs w:val="28"/>
        </w:rPr>
        <w:t>требованиям, установленным в пункте</w:t>
      </w:r>
      <w:r w:rsidR="0072090C" w:rsidRPr="00E63787">
        <w:rPr>
          <w:rFonts w:ascii="Times New Roman" w:hAnsi="Times New Roman" w:cs="Times New Roman"/>
          <w:sz w:val="28"/>
          <w:szCs w:val="28"/>
        </w:rPr>
        <w:t xml:space="preserve"> 35</w:t>
      </w:r>
      <w:r w:rsidR="0078703F" w:rsidRPr="00E63787">
        <w:rPr>
          <w:rFonts w:ascii="Times New Roman" w:hAnsi="Times New Roman" w:cs="Times New Roman"/>
          <w:sz w:val="28"/>
          <w:szCs w:val="28"/>
        </w:rPr>
        <w:t xml:space="preserve"> </w:t>
      </w:r>
      <w:r w:rsidRPr="00E63787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1E202A" w:rsidRPr="00E63787" w:rsidRDefault="001E202A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87">
        <w:rPr>
          <w:rFonts w:ascii="Times New Roman" w:hAnsi="Times New Roman" w:cs="Times New Roman"/>
          <w:sz w:val="28"/>
          <w:szCs w:val="28"/>
        </w:rPr>
        <w:t>4) недостаточность лимитов бюджетных обязательств, утвержденных на предоставление субсидий на</w:t>
      </w:r>
      <w:r w:rsidR="0072090C" w:rsidRPr="00E63787">
        <w:rPr>
          <w:rFonts w:ascii="Times New Roman" w:hAnsi="Times New Roman" w:cs="Times New Roman"/>
          <w:sz w:val="28"/>
          <w:szCs w:val="28"/>
        </w:rPr>
        <w:t xml:space="preserve"> соответствующий финансовый год.</w:t>
      </w:r>
    </w:p>
    <w:p w:rsidR="008E2AAF" w:rsidRPr="00D83DDF" w:rsidRDefault="0072090C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35</w:t>
      </w:r>
      <w:r w:rsidR="008E2AAF" w:rsidRPr="00D83DDF">
        <w:rPr>
          <w:rFonts w:ascii="Times New Roman" w:hAnsi="Times New Roman" w:cs="Times New Roman"/>
          <w:sz w:val="28"/>
          <w:szCs w:val="28"/>
        </w:rPr>
        <w:t>.</w:t>
      </w:r>
      <w:r w:rsidR="00AF1CCD" w:rsidRPr="00D83DDF">
        <w:rPr>
          <w:rFonts w:ascii="Times New Roman" w:hAnsi="Times New Roman" w:cs="Times New Roman"/>
          <w:sz w:val="28"/>
          <w:szCs w:val="28"/>
        </w:rPr>
        <w:t> </w:t>
      </w:r>
      <w:r w:rsidR="008E2AAF" w:rsidRPr="00D83DDF">
        <w:rPr>
          <w:rFonts w:ascii="Times New Roman" w:hAnsi="Times New Roman" w:cs="Times New Roman"/>
          <w:sz w:val="28"/>
          <w:szCs w:val="28"/>
        </w:rPr>
        <w:t xml:space="preserve">Субсидии предоставляются при </w:t>
      </w:r>
      <w:r w:rsidR="00653059" w:rsidRPr="00D83DDF">
        <w:rPr>
          <w:rFonts w:ascii="Times New Roman" w:hAnsi="Times New Roman" w:cs="Times New Roman"/>
          <w:sz w:val="28"/>
          <w:szCs w:val="28"/>
        </w:rPr>
        <w:t>соответствии</w:t>
      </w:r>
      <w:r w:rsidR="008E2AAF" w:rsidRPr="00D83DDF">
        <w:rPr>
          <w:rFonts w:ascii="Times New Roman" w:hAnsi="Times New Roman" w:cs="Times New Roman"/>
          <w:sz w:val="28"/>
          <w:szCs w:val="28"/>
        </w:rPr>
        <w:t xml:space="preserve"> </w:t>
      </w:r>
      <w:r w:rsidR="00653059" w:rsidRPr="00D83DDF">
        <w:rPr>
          <w:rFonts w:ascii="Times New Roman" w:hAnsi="Times New Roman" w:cs="Times New Roman"/>
          <w:sz w:val="28"/>
          <w:szCs w:val="28"/>
        </w:rPr>
        <w:t>получател</w:t>
      </w:r>
      <w:r w:rsidR="008B47F0" w:rsidRPr="00D83DDF">
        <w:rPr>
          <w:rFonts w:ascii="Times New Roman" w:hAnsi="Times New Roman" w:cs="Times New Roman"/>
          <w:sz w:val="28"/>
          <w:szCs w:val="28"/>
        </w:rPr>
        <w:t>я</w:t>
      </w:r>
      <w:r w:rsidR="00653059" w:rsidRPr="00D83DDF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8E2AAF" w:rsidRPr="00D83DDF">
        <w:rPr>
          <w:rFonts w:ascii="Times New Roman" w:hAnsi="Times New Roman" w:cs="Times New Roman"/>
          <w:sz w:val="28"/>
          <w:szCs w:val="28"/>
        </w:rPr>
        <w:t xml:space="preserve"> </w:t>
      </w:r>
      <w:r w:rsidR="00653059" w:rsidRPr="00D83DDF">
        <w:rPr>
          <w:rFonts w:ascii="Times New Roman" w:hAnsi="Times New Roman" w:cs="Times New Roman"/>
          <w:sz w:val="28"/>
          <w:szCs w:val="28"/>
        </w:rPr>
        <w:t>(</w:t>
      </w:r>
      <w:r w:rsidR="008E2AAF" w:rsidRPr="00D83DDF">
        <w:rPr>
          <w:rFonts w:ascii="Times New Roman" w:hAnsi="Times New Roman" w:cs="Times New Roman"/>
          <w:sz w:val="28"/>
          <w:szCs w:val="28"/>
        </w:rPr>
        <w:t>участник</w:t>
      </w:r>
      <w:r w:rsidR="008B47F0" w:rsidRPr="00D83DDF">
        <w:rPr>
          <w:rFonts w:ascii="Times New Roman" w:hAnsi="Times New Roman" w:cs="Times New Roman"/>
          <w:sz w:val="28"/>
          <w:szCs w:val="28"/>
        </w:rPr>
        <w:t>а</w:t>
      </w:r>
      <w:r w:rsidR="008E2AAF" w:rsidRPr="00D83DDF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8B47F0" w:rsidRPr="00D83DDF">
        <w:rPr>
          <w:rFonts w:ascii="Times New Roman" w:hAnsi="Times New Roman" w:cs="Times New Roman"/>
          <w:sz w:val="28"/>
          <w:szCs w:val="28"/>
        </w:rPr>
        <w:t>а</w:t>
      </w:r>
      <w:r w:rsidR="00653059" w:rsidRPr="00D83DDF">
        <w:rPr>
          <w:rFonts w:ascii="Times New Roman" w:hAnsi="Times New Roman" w:cs="Times New Roman"/>
          <w:sz w:val="28"/>
          <w:szCs w:val="28"/>
        </w:rPr>
        <w:t>)</w:t>
      </w:r>
      <w:r w:rsidR="008E2AAF" w:rsidRPr="00D83DDF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8B47F0" w:rsidRPr="00D83DDF">
        <w:rPr>
          <w:rFonts w:ascii="Times New Roman" w:hAnsi="Times New Roman" w:cs="Times New Roman"/>
          <w:sz w:val="28"/>
          <w:szCs w:val="28"/>
        </w:rPr>
        <w:t>м</w:t>
      </w:r>
      <w:r w:rsidR="008E2AAF" w:rsidRPr="00D83DDF">
        <w:rPr>
          <w:rFonts w:ascii="Times New Roman" w:hAnsi="Times New Roman" w:cs="Times New Roman"/>
          <w:sz w:val="28"/>
          <w:szCs w:val="28"/>
        </w:rPr>
        <w:t xml:space="preserve"> </w:t>
      </w:r>
      <w:r w:rsidRPr="00D83DDF">
        <w:rPr>
          <w:rFonts w:ascii="Times New Roman" w:hAnsi="Times New Roman" w:cs="Times New Roman"/>
          <w:sz w:val="28"/>
          <w:szCs w:val="28"/>
        </w:rPr>
        <w:t>требовани</w:t>
      </w:r>
      <w:r w:rsidR="008B47F0" w:rsidRPr="00D83DDF">
        <w:rPr>
          <w:rFonts w:ascii="Times New Roman" w:hAnsi="Times New Roman" w:cs="Times New Roman"/>
          <w:sz w:val="28"/>
          <w:szCs w:val="28"/>
        </w:rPr>
        <w:t>ям</w:t>
      </w:r>
      <w:r w:rsidR="008E2AAF" w:rsidRPr="00D83DDF">
        <w:rPr>
          <w:rFonts w:ascii="Times New Roman" w:hAnsi="Times New Roman" w:cs="Times New Roman"/>
          <w:sz w:val="28"/>
          <w:szCs w:val="28"/>
        </w:rPr>
        <w:t>:</w:t>
      </w:r>
    </w:p>
    <w:p w:rsidR="0072090C" w:rsidRPr="00D83DDF" w:rsidRDefault="0072090C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1) на дату подачи заявки:</w:t>
      </w:r>
    </w:p>
    <w:p w:rsidR="008E2AAF" w:rsidRPr="00D83DDF" w:rsidRDefault="0072090C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а</w:t>
      </w:r>
      <w:r w:rsidR="00AF1269" w:rsidRPr="00D83DDF">
        <w:rPr>
          <w:rFonts w:ascii="Times New Roman" w:hAnsi="Times New Roman" w:cs="Times New Roman"/>
          <w:sz w:val="28"/>
          <w:szCs w:val="28"/>
        </w:rPr>
        <w:t>) </w:t>
      </w:r>
      <w:r w:rsidR="008E2AAF" w:rsidRPr="00D83DDF">
        <w:rPr>
          <w:rFonts w:ascii="Times New Roman" w:hAnsi="Times New Roman" w:cs="Times New Roman"/>
          <w:sz w:val="28"/>
          <w:szCs w:val="28"/>
        </w:rPr>
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8E2AAF" w:rsidRPr="00D83DDF" w:rsidRDefault="0072090C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б</w:t>
      </w:r>
      <w:r w:rsidR="00AF1269" w:rsidRPr="00D83DDF">
        <w:rPr>
          <w:rFonts w:ascii="Times New Roman" w:hAnsi="Times New Roman" w:cs="Times New Roman"/>
          <w:sz w:val="28"/>
          <w:szCs w:val="28"/>
        </w:rPr>
        <w:t>) </w:t>
      </w:r>
      <w:r w:rsidR="008E2AAF" w:rsidRPr="00D83DDF">
        <w:rPr>
          <w:rFonts w:ascii="Times New Roman" w:hAnsi="Times New Roman" w:cs="Times New Roman"/>
          <w:sz w:val="28"/>
          <w:szCs w:val="28"/>
        </w:rPr>
        <w:t>не является участником соглашений о разделе продукции;</w:t>
      </w:r>
    </w:p>
    <w:p w:rsidR="008E2AAF" w:rsidRPr="00D83DDF" w:rsidRDefault="0072090C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в</w:t>
      </w:r>
      <w:r w:rsidR="008E2AAF" w:rsidRPr="00D83DDF">
        <w:rPr>
          <w:rFonts w:ascii="Times New Roman" w:hAnsi="Times New Roman" w:cs="Times New Roman"/>
          <w:sz w:val="28"/>
          <w:szCs w:val="28"/>
        </w:rPr>
        <w:t>)</w:t>
      </w:r>
      <w:r w:rsidR="00AF1269" w:rsidRPr="00D83DDF">
        <w:rPr>
          <w:rFonts w:ascii="Times New Roman" w:hAnsi="Times New Roman" w:cs="Times New Roman"/>
          <w:sz w:val="28"/>
          <w:szCs w:val="28"/>
        </w:rPr>
        <w:t> </w:t>
      </w:r>
      <w:r w:rsidR="008E2AAF" w:rsidRPr="00D83DDF">
        <w:rPr>
          <w:rFonts w:ascii="Times New Roman" w:hAnsi="Times New Roman" w:cs="Times New Roman"/>
          <w:sz w:val="28"/>
          <w:szCs w:val="28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8E2AAF" w:rsidRPr="00D83DDF" w:rsidRDefault="0072090C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г) </w:t>
      </w:r>
      <w:r w:rsidR="008E2AAF" w:rsidRPr="00D83DDF">
        <w:rPr>
          <w:rFonts w:ascii="Times New Roman" w:hAnsi="Times New Roman" w:cs="Times New Roman"/>
          <w:sz w:val="28"/>
          <w:szCs w:val="28"/>
        </w:rPr>
        <w:t>не осуществляет предпринимательскую деятельность в сфере игорного бизнеса;</w:t>
      </w:r>
    </w:p>
    <w:p w:rsidR="008E2AAF" w:rsidRPr="00D83DDF" w:rsidRDefault="0072090C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д</w:t>
      </w:r>
      <w:r w:rsidR="00D83DDF">
        <w:rPr>
          <w:rFonts w:ascii="Times New Roman" w:hAnsi="Times New Roman" w:cs="Times New Roman"/>
          <w:sz w:val="28"/>
          <w:szCs w:val="28"/>
        </w:rPr>
        <w:t>) </w:t>
      </w:r>
      <w:r w:rsidR="008E2AAF" w:rsidRPr="00D83DDF">
        <w:rPr>
          <w:rFonts w:ascii="Times New Roman" w:hAnsi="Times New Roman" w:cs="Times New Roman"/>
          <w:sz w:val="28"/>
          <w:szCs w:val="28"/>
        </w:rPr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вод;</w:t>
      </w:r>
    </w:p>
    <w:p w:rsidR="0058251F" w:rsidRPr="00D83DDF" w:rsidRDefault="0072090C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DDF">
        <w:rPr>
          <w:rFonts w:ascii="Times New Roman" w:hAnsi="Times New Roman" w:cs="Times New Roman"/>
          <w:sz w:val="28"/>
          <w:szCs w:val="28"/>
        </w:rPr>
        <w:t>ж) </w:t>
      </w:r>
      <w:r w:rsidR="0058251F" w:rsidRPr="00D83DDF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="0058251F" w:rsidRPr="00D83DDF">
        <w:rPr>
          <w:rFonts w:ascii="Times New Roman" w:hAnsi="Times New Roman" w:cs="Times New Roman"/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="0058251F" w:rsidRPr="00D83DDF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58251F" w:rsidRPr="00D83DDF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58251F" w:rsidRPr="00D83DDF" w:rsidRDefault="0072090C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lastRenderedPageBreak/>
        <w:t>з) </w:t>
      </w:r>
      <w:r w:rsidR="0058251F" w:rsidRPr="00D83DDF">
        <w:rPr>
          <w:rFonts w:ascii="Times New Roman" w:hAnsi="Times New Roman" w:cs="Times New Roman"/>
          <w:sz w:val="28"/>
          <w:szCs w:val="28"/>
        </w:rPr>
        <w:t>не получает средства из областного бюджета Новосибирской области на основании иных нормативных правовых актов Новосибирской области на цели, указанные в пункте 4 настоящего Порядка;</w:t>
      </w:r>
    </w:p>
    <w:p w:rsidR="008E2AAF" w:rsidRPr="00D83DDF" w:rsidRDefault="0072090C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и) </w:t>
      </w:r>
      <w:r w:rsidR="008E2AAF" w:rsidRPr="00D83DDF">
        <w:rPr>
          <w:rFonts w:ascii="Times New Roman" w:hAnsi="Times New Roman" w:cs="Times New Roman"/>
          <w:sz w:val="28"/>
          <w:szCs w:val="28"/>
        </w:rPr>
        <w:t>отсутств</w:t>
      </w:r>
      <w:r w:rsidR="00D80914" w:rsidRPr="00D83DDF">
        <w:rPr>
          <w:rFonts w:ascii="Times New Roman" w:hAnsi="Times New Roman" w:cs="Times New Roman"/>
          <w:sz w:val="28"/>
          <w:szCs w:val="28"/>
        </w:rPr>
        <w:t>ует</w:t>
      </w:r>
      <w:r w:rsidR="008E2AAF" w:rsidRPr="00D83DDF">
        <w:rPr>
          <w:rFonts w:ascii="Times New Roman" w:hAnsi="Times New Roman" w:cs="Times New Roman"/>
          <w:sz w:val="28"/>
          <w:szCs w:val="28"/>
        </w:rPr>
        <w:t xml:space="preserve"> просроченная задолженность по возврату в областной бюджет Новосибирской области </w:t>
      </w:r>
      <w:r w:rsidR="0074473F" w:rsidRPr="00D83DDF">
        <w:rPr>
          <w:rFonts w:ascii="Times New Roman" w:hAnsi="Times New Roman" w:cs="Times New Roman"/>
          <w:sz w:val="28"/>
          <w:szCs w:val="28"/>
        </w:rPr>
        <w:t xml:space="preserve">иных </w:t>
      </w:r>
      <w:r w:rsidR="008E2AAF" w:rsidRPr="00D83DDF">
        <w:rPr>
          <w:rFonts w:ascii="Times New Roman" w:hAnsi="Times New Roman" w:cs="Times New Roman"/>
          <w:sz w:val="28"/>
          <w:szCs w:val="28"/>
        </w:rPr>
        <w:t>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Новосибирской областью;</w:t>
      </w:r>
    </w:p>
    <w:p w:rsidR="008E2AAF" w:rsidRPr="00D83DDF" w:rsidRDefault="0072090C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к) </w:t>
      </w:r>
      <w:r w:rsidR="008E2AAF" w:rsidRPr="00D83DDF">
        <w:rPr>
          <w:rFonts w:ascii="Times New Roman" w:hAnsi="Times New Roman" w:cs="Times New Roman"/>
          <w:sz w:val="28"/>
          <w:szCs w:val="28"/>
        </w:rPr>
        <w:t>юридическое лицо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 индивидуальный предприниматель не должен прекратить деятельность в качестве индивидуального предпринимателя;</w:t>
      </w:r>
    </w:p>
    <w:p w:rsidR="00697B4B" w:rsidRPr="00D83DDF" w:rsidRDefault="0072090C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2) </w:t>
      </w:r>
      <w:r w:rsidR="008E2AAF" w:rsidRPr="00D83DDF">
        <w:rPr>
          <w:rFonts w:ascii="Times New Roman" w:hAnsi="Times New Roman" w:cs="Times New Roman"/>
          <w:sz w:val="28"/>
          <w:szCs w:val="28"/>
        </w:rPr>
        <w:t>на дату не ранее первого числа месяца принятия решения о предоставлении субсидии</w:t>
      </w:r>
      <w:r w:rsidR="00697B4B" w:rsidRPr="00D83DDF">
        <w:rPr>
          <w:rFonts w:ascii="Times New Roman" w:hAnsi="Times New Roman" w:cs="Times New Roman"/>
          <w:sz w:val="28"/>
          <w:szCs w:val="28"/>
        </w:rPr>
        <w:t>:</w:t>
      </w:r>
    </w:p>
    <w:p w:rsidR="008E2AAF" w:rsidRPr="00D83DDF" w:rsidRDefault="00653059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а) </w:t>
      </w:r>
      <w:r w:rsidR="00E84F19" w:rsidRPr="00D83DDF">
        <w:rPr>
          <w:rFonts w:ascii="Times New Roman" w:hAnsi="Times New Roman" w:cs="Times New Roman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97B4B" w:rsidRPr="00D83DDF" w:rsidRDefault="00653059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б) </w:t>
      </w:r>
      <w:r w:rsidR="00697B4B" w:rsidRPr="00D83DDF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97B4B" w:rsidRPr="00D83DDF" w:rsidRDefault="00653059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DDF">
        <w:rPr>
          <w:rFonts w:ascii="Times New Roman" w:hAnsi="Times New Roman" w:cs="Times New Roman"/>
          <w:sz w:val="28"/>
          <w:szCs w:val="28"/>
        </w:rPr>
        <w:t>в) </w:t>
      </w:r>
      <w:r w:rsidR="00697B4B" w:rsidRPr="00D83DDF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97B4B" w:rsidRPr="00D83DDF" w:rsidRDefault="00653059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г) </w:t>
      </w:r>
      <w:r w:rsidR="00697B4B" w:rsidRPr="00D83DDF">
        <w:rPr>
          <w:rFonts w:ascii="Times New Roman" w:hAnsi="Times New Roman" w:cs="Times New Roman"/>
          <w:sz w:val="28"/>
          <w:szCs w:val="28"/>
        </w:rPr>
        <w:t>не явля</w:t>
      </w:r>
      <w:r w:rsidR="0058251F" w:rsidRPr="00D83DDF">
        <w:rPr>
          <w:rFonts w:ascii="Times New Roman" w:hAnsi="Times New Roman" w:cs="Times New Roman"/>
          <w:sz w:val="28"/>
          <w:szCs w:val="28"/>
        </w:rPr>
        <w:t>е</w:t>
      </w:r>
      <w:r w:rsidR="00697B4B" w:rsidRPr="00D83DDF">
        <w:rPr>
          <w:rFonts w:ascii="Times New Roman" w:hAnsi="Times New Roman" w:cs="Times New Roman"/>
          <w:sz w:val="28"/>
          <w:szCs w:val="28"/>
        </w:rPr>
        <w:t xml:space="preserve">тся иностранным агентом в </w:t>
      </w:r>
      <w:proofErr w:type="gramStart"/>
      <w:r w:rsidR="00697B4B" w:rsidRPr="00D83DD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697B4B" w:rsidRPr="00D83DDF">
        <w:rPr>
          <w:rFonts w:ascii="Times New Roman" w:hAnsi="Times New Roman" w:cs="Times New Roman"/>
          <w:sz w:val="28"/>
          <w:szCs w:val="28"/>
        </w:rPr>
        <w:t xml:space="preserve"> с Федеральным законом</w:t>
      </w:r>
      <w:r w:rsidRPr="00D83DDF">
        <w:rPr>
          <w:rFonts w:ascii="Times New Roman" w:hAnsi="Times New Roman" w:cs="Times New Roman"/>
          <w:sz w:val="28"/>
          <w:szCs w:val="28"/>
        </w:rPr>
        <w:t xml:space="preserve"> от 14.07.2022 №</w:t>
      </w:r>
      <w:r w:rsidR="00D83DDF">
        <w:rPr>
          <w:rFonts w:ascii="Times New Roman" w:hAnsi="Times New Roman" w:cs="Times New Roman"/>
          <w:sz w:val="28"/>
          <w:szCs w:val="28"/>
        </w:rPr>
        <w:t> </w:t>
      </w:r>
      <w:r w:rsidRPr="00D83DDF">
        <w:rPr>
          <w:rFonts w:ascii="Times New Roman" w:hAnsi="Times New Roman" w:cs="Times New Roman"/>
          <w:sz w:val="28"/>
          <w:szCs w:val="28"/>
        </w:rPr>
        <w:t xml:space="preserve">255-ФЗ </w:t>
      </w:r>
      <w:r w:rsidR="00F03D6E" w:rsidRPr="00D83DDF">
        <w:rPr>
          <w:rFonts w:ascii="Times New Roman" w:hAnsi="Times New Roman" w:cs="Times New Roman"/>
          <w:sz w:val="28"/>
          <w:szCs w:val="28"/>
        </w:rPr>
        <w:t>«</w:t>
      </w:r>
      <w:r w:rsidR="00697B4B" w:rsidRPr="00D83DDF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находящихся под иностранным влиянием</w:t>
      </w:r>
      <w:r w:rsidRPr="00D83DDF">
        <w:rPr>
          <w:rFonts w:ascii="Times New Roman" w:hAnsi="Times New Roman" w:cs="Times New Roman"/>
          <w:sz w:val="28"/>
          <w:szCs w:val="28"/>
        </w:rPr>
        <w:t>»;</w:t>
      </w:r>
    </w:p>
    <w:p w:rsidR="008E2AAF" w:rsidRPr="00D83DDF" w:rsidRDefault="00653059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3</w:t>
      </w:r>
      <w:r w:rsidR="008E2AAF" w:rsidRPr="00D83DDF">
        <w:rPr>
          <w:rFonts w:ascii="Times New Roman" w:hAnsi="Times New Roman" w:cs="Times New Roman"/>
          <w:sz w:val="28"/>
          <w:szCs w:val="28"/>
        </w:rPr>
        <w:t>)</w:t>
      </w:r>
      <w:r w:rsidRPr="00D83DDF">
        <w:rPr>
          <w:rFonts w:ascii="Times New Roman" w:hAnsi="Times New Roman" w:cs="Times New Roman"/>
          <w:sz w:val="28"/>
          <w:szCs w:val="28"/>
        </w:rPr>
        <w:t> </w:t>
      </w:r>
      <w:r w:rsidR="008E2AAF" w:rsidRPr="00D83DDF">
        <w:rPr>
          <w:rFonts w:ascii="Times New Roman" w:hAnsi="Times New Roman" w:cs="Times New Roman"/>
          <w:sz w:val="28"/>
          <w:szCs w:val="28"/>
        </w:rPr>
        <w:t xml:space="preserve">представлены документы, </w:t>
      </w:r>
      <w:r w:rsidR="0058251F" w:rsidRPr="00D83DDF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8E2AAF" w:rsidRPr="00D83DDF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AE06E9" w:rsidRPr="00D83DDF">
        <w:rPr>
          <w:rFonts w:ascii="Times New Roman" w:hAnsi="Times New Roman" w:cs="Times New Roman"/>
          <w:sz w:val="28"/>
          <w:szCs w:val="28"/>
        </w:rPr>
        <w:t>№</w:t>
      </w:r>
      <w:r w:rsidR="0078703F" w:rsidRPr="00D83D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E2AAF" w:rsidRPr="00D83DDF">
        <w:rPr>
          <w:rFonts w:ascii="Times New Roman" w:hAnsi="Times New Roman" w:cs="Times New Roman"/>
          <w:sz w:val="28"/>
          <w:szCs w:val="28"/>
        </w:rPr>
        <w:t xml:space="preserve">3 к настоящему Порядку (за исключением документов, запрашиваемых Министерством в порядке межведомственного взаимодействия), соответствующие законодательству Российской Федерации и требованиям, установленным к этим документам </w:t>
      </w:r>
      <w:r w:rsidR="0078703F" w:rsidRPr="00D83DDF">
        <w:rPr>
          <w:rFonts w:ascii="Times New Roman" w:hAnsi="Times New Roman" w:cs="Times New Roman"/>
          <w:sz w:val="28"/>
          <w:szCs w:val="28"/>
        </w:rPr>
        <w:t>пунктами 9-1</w:t>
      </w:r>
      <w:r w:rsidR="00173476" w:rsidRPr="00D83DDF">
        <w:rPr>
          <w:rFonts w:ascii="Times New Roman" w:hAnsi="Times New Roman" w:cs="Times New Roman"/>
          <w:sz w:val="28"/>
          <w:szCs w:val="28"/>
        </w:rPr>
        <w:t>5</w:t>
      </w:r>
      <w:r w:rsidR="008A729C" w:rsidRPr="00D83DDF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8E2AAF" w:rsidRPr="00D83DDF">
        <w:rPr>
          <w:rFonts w:ascii="Times New Roman" w:hAnsi="Times New Roman" w:cs="Times New Roman"/>
          <w:sz w:val="28"/>
          <w:szCs w:val="28"/>
        </w:rPr>
        <w:t>щего Порядка, являющиеся достоверными и позволя</w:t>
      </w:r>
      <w:r w:rsidRPr="00D83DDF">
        <w:rPr>
          <w:rFonts w:ascii="Times New Roman" w:hAnsi="Times New Roman" w:cs="Times New Roman"/>
          <w:sz w:val="28"/>
          <w:szCs w:val="28"/>
        </w:rPr>
        <w:t>ющие рассчитать размер субсидии;</w:t>
      </w:r>
    </w:p>
    <w:p w:rsidR="008E2AAF" w:rsidRPr="00D83DDF" w:rsidRDefault="00653059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4) </w:t>
      </w:r>
      <w:r w:rsidR="008E2AAF" w:rsidRPr="00D83DDF">
        <w:rPr>
          <w:rFonts w:ascii="Times New Roman" w:hAnsi="Times New Roman" w:cs="Times New Roman"/>
          <w:sz w:val="28"/>
          <w:szCs w:val="28"/>
        </w:rPr>
        <w:t xml:space="preserve">истекли сроки ранее оказанной аналогичной поддержки (поддержки, </w:t>
      </w:r>
      <w:proofErr w:type="gramStart"/>
      <w:r w:rsidR="008E2AAF" w:rsidRPr="00D83DDF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="008E2AAF" w:rsidRPr="00D83DDF">
        <w:rPr>
          <w:rFonts w:ascii="Times New Roman" w:hAnsi="Times New Roman" w:cs="Times New Roman"/>
          <w:sz w:val="28"/>
          <w:szCs w:val="28"/>
        </w:rPr>
        <w:t xml:space="preserve"> оказания которой совпадают, включая форму, вид поддержки и цели ее оказания);</w:t>
      </w:r>
    </w:p>
    <w:p w:rsidR="008E2AAF" w:rsidRPr="00D83DDF" w:rsidRDefault="00653059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DDF">
        <w:rPr>
          <w:rFonts w:ascii="Times New Roman" w:hAnsi="Times New Roman" w:cs="Times New Roman"/>
          <w:sz w:val="28"/>
          <w:szCs w:val="28"/>
        </w:rPr>
        <w:t>5) </w:t>
      </w:r>
      <w:r w:rsidR="008E2AAF" w:rsidRPr="00D83DDF">
        <w:rPr>
          <w:rFonts w:ascii="Times New Roman" w:hAnsi="Times New Roman" w:cs="Times New Roman"/>
          <w:sz w:val="28"/>
          <w:szCs w:val="28"/>
        </w:rPr>
        <w:t xml:space="preserve">с даты признания субъекта МСП совершившим нарушение порядка и условий оказания финансовой поддержки прошло более одного года, за исключением случая более раннего устранения субъектом МСП такого нарушения при условии соблюдения им срока устранения такого нарушения, </w:t>
      </w:r>
      <w:r w:rsidR="008E2AAF" w:rsidRPr="00D83DDF">
        <w:rPr>
          <w:rFonts w:ascii="Times New Roman" w:hAnsi="Times New Roman" w:cs="Times New Roman"/>
          <w:sz w:val="28"/>
          <w:szCs w:val="28"/>
        </w:rPr>
        <w:lastRenderedPageBreak/>
        <w:t>установленного Министерством, а в случае, если нарушение порядка и условий оказания финансовой поддержки связано с нецелевым использованием средств финансовой поддержки или представлением недостоверных сведений</w:t>
      </w:r>
      <w:proofErr w:type="gramEnd"/>
      <w:r w:rsidR="008E2AAF" w:rsidRPr="00D83DDF">
        <w:rPr>
          <w:rFonts w:ascii="Times New Roman" w:hAnsi="Times New Roman" w:cs="Times New Roman"/>
          <w:sz w:val="28"/>
          <w:szCs w:val="28"/>
        </w:rPr>
        <w:t xml:space="preserve"> и документов, с даты признания субъекта МСП </w:t>
      </w:r>
      <w:proofErr w:type="gramStart"/>
      <w:r w:rsidR="008E2AAF" w:rsidRPr="00D83DDF">
        <w:rPr>
          <w:rFonts w:ascii="Times New Roman" w:hAnsi="Times New Roman" w:cs="Times New Roman"/>
          <w:sz w:val="28"/>
          <w:szCs w:val="28"/>
        </w:rPr>
        <w:t>совершившим</w:t>
      </w:r>
      <w:proofErr w:type="gramEnd"/>
      <w:r w:rsidR="008E2AAF" w:rsidRPr="00D83DDF">
        <w:rPr>
          <w:rFonts w:ascii="Times New Roman" w:hAnsi="Times New Roman" w:cs="Times New Roman"/>
          <w:sz w:val="28"/>
          <w:szCs w:val="28"/>
        </w:rPr>
        <w:t xml:space="preserve"> такое нарушение прошло более трех лет. Положения, предусмотренные настоящим подпунктом, распространяются на виды финансовой поддержки, в отношении которых Министерством выявлены нарушения субъектом МСП порядка и условий оказания финансовой поддержки;</w:t>
      </w:r>
    </w:p>
    <w:p w:rsidR="008E2AAF" w:rsidRPr="00D83DDF" w:rsidRDefault="00653059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5</w:t>
      </w:r>
      <w:r w:rsidR="008E2AAF" w:rsidRPr="00D83DDF">
        <w:rPr>
          <w:rFonts w:ascii="Times New Roman" w:hAnsi="Times New Roman" w:cs="Times New Roman"/>
          <w:sz w:val="28"/>
          <w:szCs w:val="28"/>
        </w:rPr>
        <w:t>)</w:t>
      </w:r>
      <w:r w:rsidR="00D83DDF">
        <w:rPr>
          <w:rFonts w:ascii="Times New Roman" w:hAnsi="Times New Roman" w:cs="Times New Roman"/>
          <w:sz w:val="28"/>
          <w:szCs w:val="28"/>
        </w:rPr>
        <w:t> </w:t>
      </w:r>
      <w:r w:rsidR="008E2AAF" w:rsidRPr="00D83DDF">
        <w:rPr>
          <w:rFonts w:ascii="Times New Roman" w:hAnsi="Times New Roman" w:cs="Times New Roman"/>
          <w:sz w:val="28"/>
          <w:szCs w:val="28"/>
        </w:rPr>
        <w:t>по итогам работы за последний отчетный год:</w:t>
      </w:r>
    </w:p>
    <w:p w:rsidR="008E2AAF" w:rsidRPr="00D83DDF" w:rsidRDefault="008E2AAF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а)</w:t>
      </w:r>
      <w:r w:rsidR="00AF1269" w:rsidRPr="00D83DDF">
        <w:rPr>
          <w:rFonts w:ascii="Times New Roman" w:hAnsi="Times New Roman" w:cs="Times New Roman"/>
          <w:sz w:val="28"/>
          <w:szCs w:val="28"/>
        </w:rPr>
        <w:t> </w:t>
      </w:r>
      <w:r w:rsidRPr="00D83DDF">
        <w:rPr>
          <w:rFonts w:ascii="Times New Roman" w:hAnsi="Times New Roman" w:cs="Times New Roman"/>
          <w:sz w:val="28"/>
          <w:szCs w:val="28"/>
        </w:rPr>
        <w:t>обеспечение безубыточности деятельности. Деятельность признается безубыточной в случае положительного значения показателя чистой прибыли (чистого дохода);</w:t>
      </w:r>
    </w:p>
    <w:p w:rsidR="008E2AAF" w:rsidRPr="00D83DDF" w:rsidRDefault="008E2AAF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б)</w:t>
      </w:r>
      <w:r w:rsidR="00AF1269" w:rsidRPr="00D83DDF">
        <w:rPr>
          <w:rFonts w:ascii="Times New Roman" w:hAnsi="Times New Roman" w:cs="Times New Roman"/>
          <w:sz w:val="28"/>
          <w:szCs w:val="28"/>
        </w:rPr>
        <w:t> </w:t>
      </w:r>
      <w:r w:rsidRPr="00D83DDF">
        <w:rPr>
          <w:rFonts w:ascii="Times New Roman" w:hAnsi="Times New Roman" w:cs="Times New Roman"/>
          <w:sz w:val="28"/>
          <w:szCs w:val="28"/>
        </w:rPr>
        <w:t>для субъектов МСП, действующих с момента государственной регистрации более трех лет по состоянию на первое января года предоставления субсидии</w:t>
      </w:r>
      <w:r w:rsidR="008A729C" w:rsidRPr="00D83DDF">
        <w:rPr>
          <w:rFonts w:ascii="Times New Roman" w:hAnsi="Times New Roman" w:cs="Times New Roman"/>
          <w:sz w:val="28"/>
          <w:szCs w:val="28"/>
        </w:rPr>
        <w:t xml:space="preserve">, </w:t>
      </w:r>
      <w:r w:rsidRPr="00D83DDF">
        <w:rPr>
          <w:rFonts w:ascii="Times New Roman" w:hAnsi="Times New Roman" w:cs="Times New Roman"/>
          <w:sz w:val="28"/>
          <w:szCs w:val="28"/>
        </w:rPr>
        <w:t>обеспечение превышения уровня среднемесячной заработной платы одного работника по отношению к установленной величине прожиточного минимума для трудоспособного населения Новосибирской области за соответствующий отчетный год:</w:t>
      </w:r>
    </w:p>
    <w:p w:rsidR="008E2AAF" w:rsidRPr="00D83DDF" w:rsidRDefault="008E2AAF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не менее чем в 2 раза - для субъектов МСП, осуществляющих деятельность в г. Новосибирске;</w:t>
      </w:r>
    </w:p>
    <w:p w:rsidR="008E2AAF" w:rsidRPr="00D83DDF" w:rsidRDefault="008E2AAF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не менее чем в 1,4 раза - для субъектов МСП, осуществляющих деятельность в г. Оби, г. Бердске, г. Искитиме, р.п. Кольцово;</w:t>
      </w:r>
    </w:p>
    <w:p w:rsidR="008E2AAF" w:rsidRPr="00D83DDF" w:rsidRDefault="008E2AAF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DDF">
        <w:rPr>
          <w:rFonts w:ascii="Times New Roman" w:hAnsi="Times New Roman" w:cs="Times New Roman"/>
          <w:sz w:val="28"/>
          <w:szCs w:val="28"/>
        </w:rPr>
        <w:t>для субъектов МСП, осуществляющих деятельность в иных населенных пунктах Новосибирской области, а также для субъектов МСП, более 50% среднесписочной численности работников которых составляют инвалиды, а их доля в фонде оплаты труда составляет не менее 25%, вне зависимости от места осуществления деятельности допускается уровень среднемесячной заработной платы одного работника не менее установленной величины прожиточного минимума для трудоспособного населения Новосибирской области.</w:t>
      </w:r>
      <w:proofErr w:type="gramEnd"/>
    </w:p>
    <w:p w:rsidR="008E2AAF" w:rsidRPr="00D83DDF" w:rsidRDefault="008E2AAF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DDF">
        <w:rPr>
          <w:rFonts w:ascii="Times New Roman" w:hAnsi="Times New Roman" w:cs="Times New Roman"/>
          <w:sz w:val="28"/>
          <w:szCs w:val="28"/>
        </w:rPr>
        <w:t>В случае наличия у субъектов МСП обособленных подразделений в различных населенных пунктах Новосибирской области выполнение условия по превышению уровня среднемесячной заработной платы одного работника по отношению к установленной величине прожиточного минимума для трудоспособного населения Новосибирской области за соответствующий отчетный год обязательно для каждого обособленного подразделения</w:t>
      </w:r>
      <w:r w:rsidR="00AF1CCD" w:rsidRPr="00D83D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2763" w:rsidRPr="00D83DDF" w:rsidRDefault="00653059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36</w:t>
      </w:r>
      <w:r w:rsidR="00C12763" w:rsidRPr="00D83DDF">
        <w:rPr>
          <w:rFonts w:ascii="Times New Roman" w:hAnsi="Times New Roman" w:cs="Times New Roman"/>
          <w:sz w:val="28"/>
          <w:szCs w:val="28"/>
        </w:rPr>
        <w:t>.</w:t>
      </w:r>
      <w:r w:rsidR="00D83DDF">
        <w:rPr>
          <w:rFonts w:ascii="Times New Roman" w:hAnsi="Times New Roman" w:cs="Times New Roman"/>
          <w:sz w:val="28"/>
          <w:szCs w:val="28"/>
        </w:rPr>
        <w:t> </w:t>
      </w:r>
      <w:r w:rsidR="00C12763" w:rsidRPr="00D83DDF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 w:rsidR="00A85CA8" w:rsidRPr="00D83DDF">
        <w:rPr>
          <w:rFonts w:ascii="Times New Roman" w:hAnsi="Times New Roman" w:cs="Times New Roman"/>
          <w:sz w:val="28"/>
          <w:szCs w:val="28"/>
        </w:rPr>
        <w:t xml:space="preserve">и </w:t>
      </w:r>
      <w:r w:rsidR="00FD26D4" w:rsidRPr="00D83DDF">
        <w:rPr>
          <w:rFonts w:ascii="Times New Roman" w:hAnsi="Times New Roman" w:cs="Times New Roman"/>
          <w:sz w:val="28"/>
          <w:szCs w:val="28"/>
        </w:rPr>
        <w:t>направлени</w:t>
      </w:r>
      <w:r w:rsidR="00E63787" w:rsidRPr="00D83DDF">
        <w:rPr>
          <w:rFonts w:ascii="Times New Roman" w:hAnsi="Times New Roman" w:cs="Times New Roman"/>
          <w:sz w:val="28"/>
          <w:szCs w:val="28"/>
        </w:rPr>
        <w:t>я</w:t>
      </w:r>
      <w:r w:rsidR="00FD26D4" w:rsidRPr="00D83DDF">
        <w:rPr>
          <w:rFonts w:ascii="Times New Roman" w:hAnsi="Times New Roman" w:cs="Times New Roman"/>
          <w:sz w:val="28"/>
          <w:szCs w:val="28"/>
        </w:rPr>
        <w:t xml:space="preserve"> затрат, </w:t>
      </w:r>
      <w:r w:rsidR="00E63787" w:rsidRPr="00D83DDF">
        <w:rPr>
          <w:rFonts w:ascii="Times New Roman" w:hAnsi="Times New Roman" w:cs="Times New Roman"/>
          <w:sz w:val="28"/>
          <w:szCs w:val="28"/>
        </w:rPr>
        <w:t>на возмещение которых предоставляется субсидия,</w:t>
      </w:r>
      <w:r w:rsidR="00A85CA8" w:rsidRPr="00D83DDF">
        <w:rPr>
          <w:rFonts w:ascii="Times New Roman" w:hAnsi="Times New Roman" w:cs="Times New Roman"/>
          <w:sz w:val="28"/>
          <w:szCs w:val="28"/>
        </w:rPr>
        <w:t xml:space="preserve"> </w:t>
      </w:r>
      <w:r w:rsidR="00C12763" w:rsidRPr="00D83DDF">
        <w:rPr>
          <w:rFonts w:ascii="Times New Roman" w:hAnsi="Times New Roman" w:cs="Times New Roman"/>
          <w:sz w:val="28"/>
          <w:szCs w:val="28"/>
        </w:rPr>
        <w:t>установлен</w:t>
      </w:r>
      <w:r w:rsidR="00A85CA8" w:rsidRPr="00D83DDF">
        <w:rPr>
          <w:rFonts w:ascii="Times New Roman" w:hAnsi="Times New Roman" w:cs="Times New Roman"/>
          <w:sz w:val="28"/>
          <w:szCs w:val="28"/>
        </w:rPr>
        <w:t>ы</w:t>
      </w:r>
      <w:r w:rsidR="00C12763" w:rsidRPr="00D83DDF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AE06E9" w:rsidRPr="00D83DDF">
        <w:rPr>
          <w:rFonts w:ascii="Times New Roman" w:hAnsi="Times New Roman" w:cs="Times New Roman"/>
          <w:sz w:val="28"/>
          <w:szCs w:val="28"/>
        </w:rPr>
        <w:t>№</w:t>
      </w:r>
      <w:r w:rsidR="00D83DDF">
        <w:rPr>
          <w:rFonts w:ascii="Times New Roman" w:hAnsi="Times New Roman" w:cs="Times New Roman"/>
          <w:sz w:val="28"/>
          <w:szCs w:val="28"/>
        </w:rPr>
        <w:t> </w:t>
      </w:r>
      <w:r w:rsidR="00C12763" w:rsidRPr="00D83DDF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C12763" w:rsidRPr="00D83DDF" w:rsidRDefault="00FD26D4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37</w:t>
      </w:r>
      <w:r w:rsidR="00F61FA7" w:rsidRPr="00D83DDF">
        <w:rPr>
          <w:rFonts w:ascii="Times New Roman" w:hAnsi="Times New Roman" w:cs="Times New Roman"/>
          <w:sz w:val="28"/>
          <w:szCs w:val="28"/>
        </w:rPr>
        <w:t>. </w:t>
      </w:r>
      <w:r w:rsidR="00C12763" w:rsidRPr="00D83DDF">
        <w:rPr>
          <w:rFonts w:ascii="Times New Roman" w:hAnsi="Times New Roman" w:cs="Times New Roman"/>
          <w:sz w:val="28"/>
          <w:szCs w:val="28"/>
        </w:rPr>
        <w:t xml:space="preserve">При </w:t>
      </w:r>
      <w:r w:rsidRPr="00D83DDF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="00C12763" w:rsidRPr="00D83DDF">
        <w:rPr>
          <w:rFonts w:ascii="Times New Roman" w:hAnsi="Times New Roman" w:cs="Times New Roman"/>
          <w:sz w:val="28"/>
          <w:szCs w:val="28"/>
        </w:rPr>
        <w:t xml:space="preserve"> не подлежат субсидированию затраты,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программ, предусматривающих в том числе оказание финансовой поддержки субъектам МСП.</w:t>
      </w:r>
    </w:p>
    <w:p w:rsidR="00B7067D" w:rsidRPr="00D83DDF" w:rsidRDefault="00FD26D4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0"/>
      <w:bookmarkEnd w:id="5"/>
      <w:r w:rsidRPr="00D83DDF">
        <w:rPr>
          <w:rFonts w:ascii="Times New Roman" w:hAnsi="Times New Roman" w:cs="Times New Roman"/>
          <w:sz w:val="28"/>
          <w:szCs w:val="28"/>
        </w:rPr>
        <w:t>38</w:t>
      </w:r>
      <w:r w:rsidR="00F61FA7" w:rsidRPr="00D83DDF">
        <w:rPr>
          <w:rFonts w:ascii="Times New Roman" w:hAnsi="Times New Roman" w:cs="Times New Roman"/>
          <w:sz w:val="28"/>
          <w:szCs w:val="28"/>
        </w:rPr>
        <w:t>. </w:t>
      </w:r>
      <w:r w:rsidR="00B7067D" w:rsidRPr="00D83DDF">
        <w:rPr>
          <w:rFonts w:ascii="Times New Roman" w:hAnsi="Times New Roman" w:cs="Times New Roman"/>
          <w:sz w:val="28"/>
          <w:szCs w:val="28"/>
        </w:rPr>
        <w:t>Результат</w:t>
      </w:r>
      <w:r w:rsidR="00A85CA8" w:rsidRPr="00D83DDF">
        <w:rPr>
          <w:rFonts w:ascii="Times New Roman" w:hAnsi="Times New Roman" w:cs="Times New Roman"/>
          <w:sz w:val="28"/>
          <w:szCs w:val="28"/>
        </w:rPr>
        <w:t>ы</w:t>
      </w:r>
      <w:r w:rsidR="00B7067D" w:rsidRPr="00D83DDF">
        <w:rPr>
          <w:rFonts w:ascii="Times New Roman" w:hAnsi="Times New Roman" w:cs="Times New Roman"/>
          <w:sz w:val="28"/>
          <w:szCs w:val="28"/>
        </w:rPr>
        <w:t xml:space="preserve"> предоставления субсидии (далее - результат) установлен</w:t>
      </w:r>
      <w:r w:rsidR="00A85CA8" w:rsidRPr="00D83DDF">
        <w:rPr>
          <w:rFonts w:ascii="Times New Roman" w:hAnsi="Times New Roman" w:cs="Times New Roman"/>
          <w:sz w:val="28"/>
          <w:szCs w:val="28"/>
        </w:rPr>
        <w:t>ы</w:t>
      </w:r>
      <w:r w:rsidR="00026D42">
        <w:rPr>
          <w:rFonts w:ascii="Times New Roman" w:hAnsi="Times New Roman" w:cs="Times New Roman"/>
          <w:sz w:val="28"/>
          <w:szCs w:val="28"/>
        </w:rPr>
        <w:t xml:space="preserve"> в приложении № </w:t>
      </w:r>
      <w:r w:rsidR="00B7067D" w:rsidRPr="00D83DDF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C12763" w:rsidRPr="00D83DDF" w:rsidRDefault="00FD26D4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lastRenderedPageBreak/>
        <w:t>39</w:t>
      </w:r>
      <w:r w:rsidR="00B7067D" w:rsidRPr="00D83DDF">
        <w:rPr>
          <w:rFonts w:ascii="Times New Roman" w:hAnsi="Times New Roman" w:cs="Times New Roman"/>
          <w:sz w:val="28"/>
          <w:szCs w:val="28"/>
        </w:rPr>
        <w:t>. </w:t>
      </w:r>
      <w:r w:rsidR="00C12763" w:rsidRPr="00D83DDF">
        <w:rPr>
          <w:rFonts w:ascii="Times New Roman" w:hAnsi="Times New Roman" w:cs="Times New Roman"/>
          <w:sz w:val="28"/>
          <w:szCs w:val="28"/>
        </w:rPr>
        <w:t>Министерство заключает с получателем субсидии соглашение</w:t>
      </w:r>
      <w:r w:rsidR="0058251F" w:rsidRPr="00D83DDF">
        <w:rPr>
          <w:rFonts w:ascii="Times New Roman" w:hAnsi="Times New Roman" w:cs="Times New Roman"/>
          <w:sz w:val="28"/>
          <w:szCs w:val="28"/>
        </w:rPr>
        <w:t xml:space="preserve"> </w:t>
      </w:r>
      <w:r w:rsidR="00E63787" w:rsidRPr="00D83DDF">
        <w:rPr>
          <w:rFonts w:ascii="Times New Roman" w:hAnsi="Times New Roman" w:cs="Times New Roman"/>
          <w:sz w:val="28"/>
          <w:szCs w:val="28"/>
        </w:rPr>
        <w:t xml:space="preserve">о предоставлении субсидии (далее – соглашение) </w:t>
      </w:r>
      <w:r w:rsidR="00C12763" w:rsidRPr="00D83DD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92CEE" w:rsidRPr="00D83DDF">
        <w:rPr>
          <w:rFonts w:ascii="Times New Roman" w:hAnsi="Times New Roman" w:cs="Times New Roman"/>
          <w:sz w:val="28"/>
          <w:szCs w:val="28"/>
        </w:rPr>
        <w:t>7</w:t>
      </w:r>
      <w:r w:rsidR="00C12763" w:rsidRPr="00D83DDF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</w:t>
      </w:r>
      <w:r w:rsidR="0058251F" w:rsidRPr="00D83DDF">
        <w:rPr>
          <w:rFonts w:ascii="Times New Roman" w:hAnsi="Times New Roman" w:cs="Times New Roman"/>
          <w:sz w:val="28"/>
          <w:szCs w:val="28"/>
        </w:rPr>
        <w:t>шения о предоставлении субсидии.</w:t>
      </w:r>
    </w:p>
    <w:p w:rsidR="00C12763" w:rsidRPr="00D83DDF" w:rsidRDefault="00C12763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DDF">
        <w:rPr>
          <w:rFonts w:ascii="Times New Roman" w:hAnsi="Times New Roman" w:cs="Times New Roman"/>
          <w:sz w:val="28"/>
          <w:szCs w:val="28"/>
        </w:rPr>
        <w:t xml:space="preserve">Соглашение (дополнительное соглашение к соглашению) </w:t>
      </w:r>
      <w:r w:rsidR="00A85CA8" w:rsidRPr="00D83DDF">
        <w:rPr>
          <w:rFonts w:ascii="Times New Roman" w:hAnsi="Times New Roman" w:cs="Times New Roman"/>
          <w:sz w:val="28"/>
          <w:szCs w:val="28"/>
        </w:rPr>
        <w:t>заключается в государственной интегрированной информационной системе управления общественными финансами «Электронный бюджет»</w:t>
      </w:r>
      <w:r w:rsidR="00023FCD" w:rsidRPr="00D83DDF">
        <w:rPr>
          <w:rFonts w:ascii="Times New Roman" w:hAnsi="Times New Roman" w:cs="Times New Roman"/>
          <w:sz w:val="28"/>
          <w:szCs w:val="28"/>
        </w:rPr>
        <w:t xml:space="preserve"> (далее - ГИИС «Электронный бюджет»)</w:t>
      </w:r>
      <w:r w:rsidR="00A85CA8" w:rsidRPr="00D83DDF">
        <w:rPr>
          <w:rFonts w:ascii="Times New Roman" w:hAnsi="Times New Roman" w:cs="Times New Roman"/>
          <w:sz w:val="28"/>
          <w:szCs w:val="28"/>
        </w:rPr>
        <w:t xml:space="preserve"> </w:t>
      </w:r>
      <w:r w:rsidRPr="00D83DDF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 соглашения, утвержденной приказом министерства финансов и налоговой политики Новосибирской области от 27.12.2016 </w:t>
      </w:r>
      <w:r w:rsidR="00AE06E9" w:rsidRPr="00D83DDF">
        <w:rPr>
          <w:rFonts w:ascii="Times New Roman" w:hAnsi="Times New Roman" w:cs="Times New Roman"/>
          <w:sz w:val="28"/>
          <w:szCs w:val="28"/>
        </w:rPr>
        <w:t>№</w:t>
      </w:r>
      <w:r w:rsidR="00F61FA7" w:rsidRPr="00D83DDF">
        <w:rPr>
          <w:rFonts w:ascii="Times New Roman" w:hAnsi="Times New Roman" w:cs="Times New Roman"/>
          <w:sz w:val="28"/>
          <w:szCs w:val="28"/>
        </w:rPr>
        <w:t> </w:t>
      </w:r>
      <w:r w:rsidRPr="00D83DDF">
        <w:rPr>
          <w:rFonts w:ascii="Times New Roman" w:hAnsi="Times New Roman" w:cs="Times New Roman"/>
          <w:sz w:val="28"/>
          <w:szCs w:val="28"/>
        </w:rPr>
        <w:t xml:space="preserve">80-НПА </w:t>
      </w:r>
      <w:r w:rsidR="00F03D6E" w:rsidRPr="00D83DDF">
        <w:rPr>
          <w:rFonts w:ascii="Times New Roman" w:hAnsi="Times New Roman" w:cs="Times New Roman"/>
          <w:sz w:val="28"/>
          <w:szCs w:val="28"/>
        </w:rPr>
        <w:t>«</w:t>
      </w:r>
      <w:r w:rsidRPr="00D83DDF">
        <w:rPr>
          <w:rFonts w:ascii="Times New Roman" w:hAnsi="Times New Roman" w:cs="Times New Roman"/>
          <w:sz w:val="28"/>
          <w:szCs w:val="28"/>
        </w:rPr>
        <w:t>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</w:t>
      </w:r>
      <w:proofErr w:type="gramEnd"/>
      <w:r w:rsidRPr="00D83DDF">
        <w:rPr>
          <w:rFonts w:ascii="Times New Roman" w:hAnsi="Times New Roman" w:cs="Times New Roman"/>
          <w:sz w:val="28"/>
          <w:szCs w:val="28"/>
        </w:rPr>
        <w:t xml:space="preserve"> предпринимателям, а также физическим лицам - производителям товаров, работ, услуг</w:t>
      </w:r>
      <w:r w:rsidR="00F03D6E" w:rsidRPr="00D83DDF">
        <w:rPr>
          <w:rFonts w:ascii="Times New Roman" w:hAnsi="Times New Roman" w:cs="Times New Roman"/>
          <w:sz w:val="28"/>
          <w:szCs w:val="28"/>
        </w:rPr>
        <w:t>»</w:t>
      </w:r>
      <w:r w:rsidRPr="00D83DDF">
        <w:rPr>
          <w:rFonts w:ascii="Times New Roman" w:hAnsi="Times New Roman" w:cs="Times New Roman"/>
          <w:sz w:val="28"/>
          <w:szCs w:val="28"/>
        </w:rPr>
        <w:t xml:space="preserve"> (далее - форма соглашения, утвержденная приказом </w:t>
      </w:r>
      <w:r w:rsidR="00AE06E9" w:rsidRPr="00D83DDF">
        <w:rPr>
          <w:rFonts w:ascii="Times New Roman" w:hAnsi="Times New Roman" w:cs="Times New Roman"/>
          <w:sz w:val="28"/>
          <w:szCs w:val="28"/>
        </w:rPr>
        <w:t>№</w:t>
      </w:r>
      <w:r w:rsidRPr="00D83DDF">
        <w:rPr>
          <w:rFonts w:ascii="Times New Roman" w:hAnsi="Times New Roman" w:cs="Times New Roman"/>
          <w:sz w:val="28"/>
          <w:szCs w:val="28"/>
        </w:rPr>
        <w:t xml:space="preserve"> 80-НПА).</w:t>
      </w:r>
    </w:p>
    <w:p w:rsidR="00C57089" w:rsidRPr="00D83DDF" w:rsidRDefault="00FD26D4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40</w:t>
      </w:r>
      <w:r w:rsidR="00C12763" w:rsidRPr="00D83DDF">
        <w:rPr>
          <w:rFonts w:ascii="Times New Roman" w:hAnsi="Times New Roman" w:cs="Times New Roman"/>
          <w:sz w:val="28"/>
          <w:szCs w:val="28"/>
        </w:rPr>
        <w:t>.</w:t>
      </w:r>
      <w:r w:rsidRPr="00D83DDF">
        <w:rPr>
          <w:rFonts w:ascii="Times New Roman" w:hAnsi="Times New Roman" w:cs="Times New Roman"/>
          <w:sz w:val="28"/>
          <w:szCs w:val="28"/>
        </w:rPr>
        <w:t> </w:t>
      </w:r>
      <w:r w:rsidR="00C12763" w:rsidRPr="00D83DD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12763" w:rsidRPr="00D83DD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C12763" w:rsidRPr="00D83D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763" w:rsidRPr="00D83DDF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="00C12763" w:rsidRPr="00D83DDF">
        <w:rPr>
          <w:rFonts w:ascii="Times New Roman" w:hAnsi="Times New Roman" w:cs="Times New Roman"/>
          <w:sz w:val="28"/>
          <w:szCs w:val="28"/>
        </w:rPr>
        <w:t xml:space="preserve"> </w:t>
      </w:r>
      <w:r w:rsidR="00026D42" w:rsidRPr="00D83DDF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C12763" w:rsidRPr="00D83DDF">
        <w:rPr>
          <w:rFonts w:ascii="Times New Roman" w:hAnsi="Times New Roman" w:cs="Times New Roman"/>
          <w:sz w:val="28"/>
          <w:szCs w:val="28"/>
        </w:rPr>
        <w:t xml:space="preserve">соглашения в сроки, указанные в пункте </w:t>
      </w:r>
      <w:r w:rsidRPr="00D83DDF">
        <w:rPr>
          <w:rFonts w:ascii="Times New Roman" w:hAnsi="Times New Roman" w:cs="Times New Roman"/>
          <w:sz w:val="28"/>
          <w:szCs w:val="28"/>
        </w:rPr>
        <w:t>39</w:t>
      </w:r>
      <w:r w:rsidR="00C12763" w:rsidRPr="00D83DDF">
        <w:rPr>
          <w:rFonts w:ascii="Times New Roman" w:hAnsi="Times New Roman" w:cs="Times New Roman"/>
          <w:sz w:val="28"/>
          <w:szCs w:val="28"/>
        </w:rPr>
        <w:t xml:space="preserve"> настоящег</w:t>
      </w:r>
      <w:r w:rsidRPr="00D83DDF">
        <w:rPr>
          <w:rFonts w:ascii="Times New Roman" w:hAnsi="Times New Roman" w:cs="Times New Roman"/>
          <w:sz w:val="28"/>
          <w:szCs w:val="28"/>
        </w:rPr>
        <w:t xml:space="preserve">о Порядка, получатель субсидии </w:t>
      </w:r>
      <w:r w:rsidR="00C12763" w:rsidRPr="00D83DDF">
        <w:rPr>
          <w:rFonts w:ascii="Times New Roman" w:hAnsi="Times New Roman" w:cs="Times New Roman"/>
          <w:sz w:val="28"/>
          <w:szCs w:val="28"/>
        </w:rPr>
        <w:t xml:space="preserve">считается уклонившимся от заключения соглашения. </w:t>
      </w:r>
    </w:p>
    <w:p w:rsidR="00215B36" w:rsidRPr="00D83DDF" w:rsidRDefault="00C12763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83DDF">
        <w:rPr>
          <w:rFonts w:ascii="Times New Roman" w:hAnsi="Times New Roman" w:cs="Times New Roman"/>
          <w:sz w:val="28"/>
          <w:szCs w:val="28"/>
        </w:rPr>
        <w:t>таком</w:t>
      </w:r>
      <w:proofErr w:type="gramEnd"/>
      <w:r w:rsidRPr="00D83DDF">
        <w:rPr>
          <w:rFonts w:ascii="Times New Roman" w:hAnsi="Times New Roman" w:cs="Times New Roman"/>
          <w:sz w:val="28"/>
          <w:szCs w:val="28"/>
        </w:rPr>
        <w:t xml:space="preserve"> случае Министерство </w:t>
      </w:r>
      <w:r w:rsidR="00C57089" w:rsidRPr="00D83DDF">
        <w:rPr>
          <w:rFonts w:ascii="Times New Roman" w:hAnsi="Times New Roman" w:cs="Times New Roman"/>
          <w:sz w:val="28"/>
          <w:szCs w:val="28"/>
        </w:rPr>
        <w:t>в течение 5 рабочих дней после истечен</w:t>
      </w:r>
      <w:r w:rsidR="00FD26D4" w:rsidRPr="00D83DDF">
        <w:rPr>
          <w:rFonts w:ascii="Times New Roman" w:hAnsi="Times New Roman" w:cs="Times New Roman"/>
          <w:sz w:val="28"/>
          <w:szCs w:val="28"/>
        </w:rPr>
        <w:t>ия срока, указанного в пункте 39</w:t>
      </w:r>
      <w:r w:rsidR="00C57089" w:rsidRPr="00D83DDF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предоставлении субсидии</w:t>
      </w:r>
      <w:r w:rsidRPr="00D83DDF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C57089" w:rsidRPr="00D83DDF">
        <w:rPr>
          <w:rFonts w:ascii="Times New Roman" w:hAnsi="Times New Roman" w:cs="Times New Roman"/>
          <w:sz w:val="28"/>
          <w:szCs w:val="28"/>
        </w:rPr>
        <w:t>у (участникам)</w:t>
      </w:r>
      <w:r w:rsidRPr="00D83DDF">
        <w:rPr>
          <w:rFonts w:ascii="Times New Roman" w:hAnsi="Times New Roman" w:cs="Times New Roman"/>
          <w:sz w:val="28"/>
          <w:szCs w:val="28"/>
        </w:rPr>
        <w:t xml:space="preserve"> отбора, заявке</w:t>
      </w:r>
      <w:r w:rsidR="00215B36" w:rsidRPr="00D83DDF">
        <w:rPr>
          <w:rFonts w:ascii="Times New Roman" w:hAnsi="Times New Roman" w:cs="Times New Roman"/>
          <w:sz w:val="28"/>
          <w:szCs w:val="28"/>
        </w:rPr>
        <w:t xml:space="preserve"> </w:t>
      </w:r>
      <w:r w:rsidRPr="00D83DDF">
        <w:rPr>
          <w:rFonts w:ascii="Times New Roman" w:hAnsi="Times New Roman" w:cs="Times New Roman"/>
          <w:sz w:val="28"/>
          <w:szCs w:val="28"/>
        </w:rPr>
        <w:t>которо</w:t>
      </w:r>
      <w:r w:rsidR="00C57089" w:rsidRPr="00D83DDF">
        <w:rPr>
          <w:rFonts w:ascii="Times New Roman" w:hAnsi="Times New Roman" w:cs="Times New Roman"/>
          <w:sz w:val="28"/>
          <w:szCs w:val="28"/>
        </w:rPr>
        <w:t>го</w:t>
      </w:r>
      <w:r w:rsidR="00FD26D4" w:rsidRPr="00D83DDF">
        <w:rPr>
          <w:rFonts w:ascii="Times New Roman" w:hAnsi="Times New Roman" w:cs="Times New Roman"/>
          <w:sz w:val="28"/>
          <w:szCs w:val="28"/>
        </w:rPr>
        <w:t xml:space="preserve"> (которы</w:t>
      </w:r>
      <w:r w:rsidR="00E63787" w:rsidRPr="00D83DDF">
        <w:rPr>
          <w:rFonts w:ascii="Times New Roman" w:hAnsi="Times New Roman" w:cs="Times New Roman"/>
          <w:sz w:val="28"/>
          <w:szCs w:val="28"/>
        </w:rPr>
        <w:t>х</w:t>
      </w:r>
      <w:r w:rsidR="00FD26D4" w:rsidRPr="00D83DDF">
        <w:rPr>
          <w:rFonts w:ascii="Times New Roman" w:hAnsi="Times New Roman" w:cs="Times New Roman"/>
          <w:sz w:val="28"/>
          <w:szCs w:val="28"/>
        </w:rPr>
        <w:t>)</w:t>
      </w:r>
      <w:r w:rsidRPr="00D83DDF">
        <w:rPr>
          <w:rFonts w:ascii="Times New Roman" w:hAnsi="Times New Roman" w:cs="Times New Roman"/>
          <w:sz w:val="28"/>
          <w:szCs w:val="28"/>
        </w:rPr>
        <w:t xml:space="preserve"> присвоен последующий номер в рейтинге заявок.</w:t>
      </w:r>
      <w:r w:rsidR="00C57089" w:rsidRPr="00D83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414" w:rsidRPr="00D83DDF" w:rsidRDefault="00FD26D4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41</w:t>
      </w:r>
      <w:r w:rsidR="00026D42">
        <w:rPr>
          <w:rFonts w:ascii="Times New Roman" w:hAnsi="Times New Roman" w:cs="Times New Roman"/>
          <w:sz w:val="28"/>
          <w:szCs w:val="28"/>
        </w:rPr>
        <w:t>. </w:t>
      </w:r>
      <w:r w:rsidR="009B1414" w:rsidRPr="00D83DD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B1414" w:rsidRPr="00D83DDF">
        <w:rPr>
          <w:rFonts w:ascii="Times New Roman" w:hAnsi="Times New Roman" w:cs="Times New Roman"/>
          <w:sz w:val="28"/>
          <w:szCs w:val="28"/>
        </w:rPr>
        <w:t>соглашении</w:t>
      </w:r>
      <w:proofErr w:type="gramEnd"/>
      <w:r w:rsidR="009B1414" w:rsidRPr="00D83DDF">
        <w:rPr>
          <w:rFonts w:ascii="Times New Roman" w:hAnsi="Times New Roman" w:cs="Times New Roman"/>
          <w:sz w:val="28"/>
          <w:szCs w:val="28"/>
        </w:rPr>
        <w:t xml:space="preserve"> в том числе должны содержаться:</w:t>
      </w:r>
    </w:p>
    <w:p w:rsidR="009B1414" w:rsidRPr="00D83DDF" w:rsidRDefault="00026D42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B1414" w:rsidRPr="00D83DDF">
        <w:rPr>
          <w:rFonts w:ascii="Times New Roman" w:hAnsi="Times New Roman" w:cs="Times New Roman"/>
          <w:sz w:val="28"/>
          <w:szCs w:val="28"/>
        </w:rPr>
        <w:t>значение результат</w:t>
      </w:r>
      <w:r w:rsidR="00A85CA8" w:rsidRPr="00D83DDF">
        <w:rPr>
          <w:rFonts w:ascii="Times New Roman" w:hAnsi="Times New Roman" w:cs="Times New Roman"/>
          <w:sz w:val="28"/>
          <w:szCs w:val="28"/>
        </w:rPr>
        <w:t>ов, уст</w:t>
      </w:r>
      <w:r w:rsidR="009B1414" w:rsidRPr="00D83DDF">
        <w:rPr>
          <w:rFonts w:ascii="Times New Roman" w:hAnsi="Times New Roman" w:cs="Times New Roman"/>
          <w:sz w:val="28"/>
          <w:szCs w:val="28"/>
        </w:rPr>
        <w:t>ановленн</w:t>
      </w:r>
      <w:r w:rsidR="00F61FA7" w:rsidRPr="00D83DDF">
        <w:rPr>
          <w:rFonts w:ascii="Times New Roman" w:hAnsi="Times New Roman" w:cs="Times New Roman"/>
          <w:sz w:val="28"/>
          <w:szCs w:val="28"/>
        </w:rPr>
        <w:t>ых</w:t>
      </w:r>
      <w:r w:rsidR="00B7067D" w:rsidRPr="00D83DDF">
        <w:rPr>
          <w:rFonts w:ascii="Times New Roman" w:hAnsi="Times New Roman" w:cs="Times New Roman"/>
          <w:sz w:val="28"/>
          <w:szCs w:val="28"/>
        </w:rPr>
        <w:t xml:space="preserve"> </w:t>
      </w:r>
      <w:r w:rsidR="009B1414" w:rsidRPr="00D83DD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B1414" w:rsidRPr="00D83DDF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9B1414" w:rsidRPr="00D83DDF">
        <w:rPr>
          <w:rFonts w:ascii="Times New Roman" w:hAnsi="Times New Roman" w:cs="Times New Roman"/>
          <w:sz w:val="28"/>
          <w:szCs w:val="28"/>
        </w:rPr>
        <w:t xml:space="preserve"> </w:t>
      </w:r>
      <w:r w:rsidR="00AE06E9" w:rsidRPr="00D83DD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B1414" w:rsidRPr="00D83DDF">
        <w:rPr>
          <w:rFonts w:ascii="Times New Roman" w:hAnsi="Times New Roman" w:cs="Times New Roman"/>
          <w:sz w:val="28"/>
          <w:szCs w:val="28"/>
        </w:rPr>
        <w:t>1 к настоящему Порядку;</w:t>
      </w:r>
    </w:p>
    <w:p w:rsidR="00AE06E9" w:rsidRPr="00D83DDF" w:rsidRDefault="009B1414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2)</w:t>
      </w:r>
      <w:r w:rsidR="00026D42">
        <w:rPr>
          <w:rFonts w:ascii="Times New Roman" w:hAnsi="Times New Roman" w:cs="Times New Roman"/>
          <w:sz w:val="28"/>
          <w:szCs w:val="28"/>
        </w:rPr>
        <w:t> </w:t>
      </w:r>
      <w:r w:rsidRPr="00D83DDF">
        <w:rPr>
          <w:rFonts w:ascii="Times New Roman" w:hAnsi="Times New Roman" w:cs="Times New Roman"/>
          <w:sz w:val="28"/>
          <w:szCs w:val="28"/>
        </w:rPr>
        <w:t>размер субсидии</w:t>
      </w:r>
      <w:r w:rsidR="00B7067D" w:rsidRPr="00D83DDF">
        <w:rPr>
          <w:rFonts w:ascii="Times New Roman" w:hAnsi="Times New Roman" w:cs="Times New Roman"/>
          <w:sz w:val="28"/>
          <w:szCs w:val="28"/>
        </w:rPr>
        <w:t>;</w:t>
      </w:r>
      <w:r w:rsidRPr="00D83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414" w:rsidRPr="00D83DDF" w:rsidRDefault="009B1414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3</w:t>
      </w:r>
      <w:r w:rsidR="00026D42">
        <w:rPr>
          <w:rFonts w:ascii="Times New Roman" w:hAnsi="Times New Roman" w:cs="Times New Roman"/>
          <w:sz w:val="28"/>
          <w:szCs w:val="28"/>
        </w:rPr>
        <w:t>) </w:t>
      </w:r>
      <w:r w:rsidR="00DE7D16">
        <w:rPr>
          <w:rFonts w:ascii="Times New Roman" w:hAnsi="Times New Roman" w:cs="Times New Roman"/>
          <w:sz w:val="28"/>
          <w:szCs w:val="28"/>
        </w:rPr>
        <w:t xml:space="preserve">срок перечисления </w:t>
      </w:r>
      <w:bookmarkStart w:id="6" w:name="_GoBack"/>
      <w:bookmarkEnd w:id="6"/>
      <w:r w:rsidRPr="00D83DDF">
        <w:rPr>
          <w:rFonts w:ascii="Times New Roman" w:hAnsi="Times New Roman" w:cs="Times New Roman"/>
          <w:sz w:val="28"/>
          <w:szCs w:val="28"/>
        </w:rPr>
        <w:t>субсидии</w:t>
      </w:r>
      <w:r w:rsidR="00B7067D" w:rsidRPr="00D83DDF">
        <w:rPr>
          <w:rFonts w:ascii="Times New Roman" w:hAnsi="Times New Roman" w:cs="Times New Roman"/>
          <w:sz w:val="28"/>
          <w:szCs w:val="28"/>
        </w:rPr>
        <w:t>;</w:t>
      </w:r>
      <w:r w:rsidRPr="00D83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414" w:rsidRPr="00D83DDF" w:rsidRDefault="00FD26D4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4</w:t>
      </w:r>
      <w:r w:rsidR="00026D42">
        <w:rPr>
          <w:rFonts w:ascii="Times New Roman" w:hAnsi="Times New Roman" w:cs="Times New Roman"/>
          <w:sz w:val="28"/>
          <w:szCs w:val="28"/>
        </w:rPr>
        <w:t>) </w:t>
      </w:r>
      <w:r w:rsidR="009B1414" w:rsidRPr="00D83DDF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="009B1414" w:rsidRPr="00D83DDF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9B1414" w:rsidRPr="00D83DDF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</w:t>
      </w:r>
      <w:r w:rsidR="00613456" w:rsidRPr="00D83DDF">
        <w:rPr>
          <w:rFonts w:ascii="Times New Roman" w:hAnsi="Times New Roman" w:cs="Times New Roman"/>
          <w:sz w:val="28"/>
          <w:szCs w:val="28"/>
        </w:rPr>
        <w:t>мере, определенном в соглашении;</w:t>
      </w:r>
    </w:p>
    <w:p w:rsidR="00B7067D" w:rsidRPr="00D83DDF" w:rsidRDefault="00FD26D4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42</w:t>
      </w:r>
      <w:r w:rsidR="00B7067D" w:rsidRPr="00D83DDF">
        <w:rPr>
          <w:rFonts w:ascii="Times New Roman" w:hAnsi="Times New Roman" w:cs="Times New Roman"/>
          <w:sz w:val="28"/>
          <w:szCs w:val="28"/>
        </w:rPr>
        <w:t>. Перечисление субсидии осуществляется не позднее 10-го рабочего дня, следующего за днем принятия Министерством решения о предоставлении субсидии.</w:t>
      </w:r>
    </w:p>
    <w:p w:rsidR="00B7067D" w:rsidRPr="00D83DDF" w:rsidRDefault="00BF7455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43</w:t>
      </w:r>
      <w:r w:rsidR="00B7067D" w:rsidRPr="00D83DDF">
        <w:rPr>
          <w:rFonts w:ascii="Times New Roman" w:hAnsi="Times New Roman" w:cs="Times New Roman"/>
          <w:sz w:val="28"/>
          <w:szCs w:val="28"/>
        </w:rPr>
        <w:t>.</w:t>
      </w:r>
      <w:r w:rsidR="00026D42">
        <w:rPr>
          <w:rFonts w:ascii="Times New Roman" w:hAnsi="Times New Roman" w:cs="Times New Roman"/>
          <w:sz w:val="28"/>
          <w:szCs w:val="28"/>
        </w:rPr>
        <w:t> </w:t>
      </w:r>
      <w:r w:rsidR="00B7067D" w:rsidRPr="00D83DDF">
        <w:rPr>
          <w:rFonts w:ascii="Times New Roman" w:hAnsi="Times New Roman" w:cs="Times New Roman"/>
          <w:sz w:val="28"/>
          <w:szCs w:val="28"/>
        </w:rPr>
        <w:t>Перечисление субсидии осуществляется на расчетные счета получателя субсидии, открытые в российских кредитных организациях, если иное не предусмотрено бюджетным законодательством Российской Федерации.</w:t>
      </w:r>
    </w:p>
    <w:p w:rsidR="00CE6B0D" w:rsidRPr="00D83DDF" w:rsidRDefault="00BF7455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44</w:t>
      </w:r>
      <w:r w:rsidR="00434A7A" w:rsidRPr="00D83DDF">
        <w:rPr>
          <w:rFonts w:ascii="Times New Roman" w:hAnsi="Times New Roman" w:cs="Times New Roman"/>
          <w:sz w:val="28"/>
          <w:szCs w:val="28"/>
        </w:rPr>
        <w:t>. </w:t>
      </w:r>
      <w:r w:rsidR="00B7067D" w:rsidRPr="00D83DDF">
        <w:rPr>
          <w:rFonts w:ascii="Times New Roman" w:hAnsi="Times New Roman" w:cs="Times New Roman"/>
          <w:sz w:val="28"/>
          <w:szCs w:val="28"/>
        </w:rPr>
        <w:t>П</w:t>
      </w:r>
      <w:r w:rsidR="00CE6B0D" w:rsidRPr="00D83DDF">
        <w:rPr>
          <w:rFonts w:ascii="Times New Roman" w:hAnsi="Times New Roman" w:cs="Times New Roman"/>
          <w:sz w:val="28"/>
          <w:szCs w:val="28"/>
        </w:rPr>
        <w:t>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</w:t>
      </w:r>
      <w:r w:rsidR="00434A7A" w:rsidRPr="00D83DDF">
        <w:rPr>
          <w:rFonts w:ascii="Times New Roman" w:hAnsi="Times New Roman" w:cs="Times New Roman"/>
          <w:sz w:val="28"/>
          <w:szCs w:val="28"/>
        </w:rPr>
        <w:t>.</w:t>
      </w:r>
    </w:p>
    <w:p w:rsidR="00613456" w:rsidRPr="00D83DDF" w:rsidRDefault="006F06D9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4</w:t>
      </w:r>
      <w:r w:rsidR="00BF7455" w:rsidRPr="00D83DDF">
        <w:rPr>
          <w:rFonts w:ascii="Times New Roman" w:hAnsi="Times New Roman" w:cs="Times New Roman"/>
          <w:sz w:val="28"/>
          <w:szCs w:val="28"/>
        </w:rPr>
        <w:t>5</w:t>
      </w:r>
      <w:r w:rsidR="00434A7A" w:rsidRPr="00D83DD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7067D" w:rsidRPr="00D83DDF">
        <w:rPr>
          <w:rFonts w:ascii="Times New Roman" w:hAnsi="Times New Roman" w:cs="Times New Roman"/>
          <w:sz w:val="28"/>
          <w:szCs w:val="28"/>
        </w:rPr>
        <w:t>П</w:t>
      </w:r>
      <w:r w:rsidR="00CE6B0D" w:rsidRPr="00D83DDF">
        <w:rPr>
          <w:rFonts w:ascii="Times New Roman" w:hAnsi="Times New Roman" w:cs="Times New Roman"/>
          <w:sz w:val="28"/>
          <w:szCs w:val="28"/>
        </w:rPr>
        <w:t xml:space="preserve">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</w:t>
      </w:r>
      <w:r w:rsidR="00CE6B0D" w:rsidRPr="00D83DDF">
        <w:rPr>
          <w:rFonts w:ascii="Times New Roman" w:hAnsi="Times New Roman" w:cs="Times New Roman"/>
          <w:sz w:val="28"/>
          <w:szCs w:val="28"/>
        </w:rPr>
        <w:lastRenderedPageBreak/>
        <w:t>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="00CE6B0D" w:rsidRPr="00D83DDF">
        <w:rPr>
          <w:rFonts w:ascii="Times New Roman" w:hAnsi="Times New Roman" w:cs="Times New Roman"/>
          <w:sz w:val="28"/>
          <w:szCs w:val="28"/>
        </w:rPr>
        <w:t xml:space="preserve"> соглашения в одностороннем </w:t>
      </w:r>
      <w:proofErr w:type="gramStart"/>
      <w:r w:rsidR="00CE6B0D" w:rsidRPr="00D83DD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CE6B0D" w:rsidRPr="00D83DDF">
        <w:rPr>
          <w:rFonts w:ascii="Times New Roman" w:hAnsi="Times New Roman" w:cs="Times New Roman"/>
          <w:sz w:val="28"/>
          <w:szCs w:val="28"/>
        </w:rPr>
        <w:t xml:space="preserve"> и акта об исполнении обязательств по соглашению с отражением информации о неисполненных получ</w:t>
      </w:r>
      <w:r w:rsidR="00613456" w:rsidRPr="00D83DDF">
        <w:rPr>
          <w:rFonts w:ascii="Times New Roman" w:hAnsi="Times New Roman" w:cs="Times New Roman"/>
          <w:sz w:val="28"/>
          <w:szCs w:val="28"/>
        </w:rPr>
        <w:t>ателем субсидии обязательствах</w:t>
      </w:r>
      <w:r w:rsidR="00E44CF3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является субсидия</w:t>
      </w:r>
      <w:r w:rsidR="00613456" w:rsidRPr="00D83DDF">
        <w:rPr>
          <w:rFonts w:ascii="Times New Roman" w:hAnsi="Times New Roman" w:cs="Times New Roman"/>
          <w:sz w:val="28"/>
          <w:szCs w:val="28"/>
        </w:rPr>
        <w:t>.</w:t>
      </w:r>
    </w:p>
    <w:p w:rsidR="00CE6B0D" w:rsidRPr="00D83DDF" w:rsidRDefault="00023FCD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46</w:t>
      </w:r>
      <w:r w:rsidR="00434A7A" w:rsidRPr="00D83DD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7067D" w:rsidRPr="00D83DDF">
        <w:rPr>
          <w:rFonts w:ascii="Times New Roman" w:hAnsi="Times New Roman" w:cs="Times New Roman"/>
          <w:sz w:val="28"/>
          <w:szCs w:val="28"/>
        </w:rPr>
        <w:t>П</w:t>
      </w:r>
      <w:r w:rsidR="00CE6B0D" w:rsidRPr="00D83DDF">
        <w:rPr>
          <w:rFonts w:ascii="Times New Roman" w:hAnsi="Times New Roman" w:cs="Times New Roman"/>
          <w:sz w:val="28"/>
          <w:szCs w:val="28"/>
        </w:rPr>
        <w:t xml:space="preserve">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</w:t>
      </w:r>
      <w:r w:rsidR="00B56744" w:rsidRPr="00D83DDF">
        <w:rPr>
          <w:rFonts w:ascii="Times New Roman" w:hAnsi="Times New Roman" w:cs="Times New Roman"/>
          <w:sz w:val="28"/>
          <w:szCs w:val="28"/>
        </w:rPr>
        <w:t xml:space="preserve">от 11.06.2003 № 74-ФЗ </w:t>
      </w:r>
      <w:r w:rsidR="00F03D6E" w:rsidRPr="00D83DDF">
        <w:rPr>
          <w:rFonts w:ascii="Times New Roman" w:hAnsi="Times New Roman" w:cs="Times New Roman"/>
          <w:sz w:val="28"/>
          <w:szCs w:val="28"/>
        </w:rPr>
        <w:t>«</w:t>
      </w:r>
      <w:r w:rsidR="00CE6B0D" w:rsidRPr="00D83DDF">
        <w:rPr>
          <w:rFonts w:ascii="Times New Roman" w:hAnsi="Times New Roman" w:cs="Times New Roman"/>
          <w:sz w:val="28"/>
          <w:szCs w:val="28"/>
        </w:rPr>
        <w:t>О крестьянском (фермерском) хозяйстве</w:t>
      </w:r>
      <w:r w:rsidR="00F03D6E" w:rsidRPr="00D83DDF">
        <w:rPr>
          <w:rFonts w:ascii="Times New Roman" w:hAnsi="Times New Roman" w:cs="Times New Roman"/>
          <w:sz w:val="28"/>
          <w:szCs w:val="28"/>
        </w:rPr>
        <w:t>»</w:t>
      </w:r>
      <w:r w:rsidR="00CE6B0D" w:rsidRPr="00D83DDF">
        <w:rPr>
          <w:rFonts w:ascii="Times New Roman" w:hAnsi="Times New Roman" w:cs="Times New Roman"/>
          <w:sz w:val="28"/>
          <w:szCs w:val="28"/>
        </w:rPr>
        <w:t>, в соглашение вносятся изменения путем заключения дополнительного соглашения к соглашению в части</w:t>
      </w:r>
      <w:proofErr w:type="gramEnd"/>
      <w:r w:rsidR="00CE6B0D" w:rsidRPr="00D83DDF">
        <w:rPr>
          <w:rFonts w:ascii="Times New Roman" w:hAnsi="Times New Roman" w:cs="Times New Roman"/>
          <w:sz w:val="28"/>
          <w:szCs w:val="28"/>
        </w:rPr>
        <w:t xml:space="preserve"> перемены лица в </w:t>
      </w:r>
      <w:proofErr w:type="gramStart"/>
      <w:r w:rsidR="00CE6B0D" w:rsidRPr="00D83DDF">
        <w:rPr>
          <w:rFonts w:ascii="Times New Roman" w:hAnsi="Times New Roman" w:cs="Times New Roman"/>
          <w:sz w:val="28"/>
          <w:szCs w:val="28"/>
        </w:rPr>
        <w:t>обязательстве</w:t>
      </w:r>
      <w:proofErr w:type="gramEnd"/>
      <w:r w:rsidR="00CE6B0D" w:rsidRPr="00D83DDF">
        <w:rPr>
          <w:rFonts w:ascii="Times New Roman" w:hAnsi="Times New Roman" w:cs="Times New Roman"/>
          <w:sz w:val="28"/>
          <w:szCs w:val="28"/>
        </w:rPr>
        <w:t xml:space="preserve"> с указанием стороны в соглашении иного лица, являющегося правопреемником.</w:t>
      </w:r>
    </w:p>
    <w:p w:rsidR="006F06D9" w:rsidRPr="00D83DDF" w:rsidRDefault="006F06D9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6D9" w:rsidRPr="00D83DDF" w:rsidRDefault="006F06D9" w:rsidP="006F0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III.</w:t>
      </w:r>
      <w:r w:rsidR="00026D42">
        <w:rPr>
          <w:rFonts w:ascii="Times New Roman" w:hAnsi="Times New Roman" w:cs="Times New Roman"/>
          <w:sz w:val="28"/>
          <w:szCs w:val="28"/>
        </w:rPr>
        <w:t> </w:t>
      </w:r>
      <w:r w:rsidRPr="00D83DDF">
        <w:rPr>
          <w:rFonts w:ascii="Times New Roman" w:hAnsi="Times New Roman" w:cs="Times New Roman"/>
          <w:sz w:val="28"/>
          <w:szCs w:val="28"/>
        </w:rPr>
        <w:t>Требования к отчетности</w:t>
      </w:r>
    </w:p>
    <w:p w:rsidR="006F06D9" w:rsidRPr="00D83DDF" w:rsidRDefault="006F06D9" w:rsidP="006F0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067D" w:rsidRPr="00D83DDF" w:rsidRDefault="00023FCD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47</w:t>
      </w:r>
      <w:r w:rsidR="00434A7A" w:rsidRPr="00D83DDF">
        <w:rPr>
          <w:rFonts w:ascii="Times New Roman" w:hAnsi="Times New Roman" w:cs="Times New Roman"/>
          <w:sz w:val="28"/>
          <w:szCs w:val="28"/>
        </w:rPr>
        <w:t>.</w:t>
      </w:r>
      <w:r w:rsidR="00B7067D" w:rsidRPr="00D83DDF">
        <w:rPr>
          <w:rFonts w:ascii="Times New Roman" w:hAnsi="Times New Roman" w:cs="Times New Roman"/>
          <w:sz w:val="28"/>
          <w:szCs w:val="28"/>
        </w:rPr>
        <w:t> </w:t>
      </w:r>
      <w:r w:rsidR="00DA2E89" w:rsidRPr="00D83DDF">
        <w:rPr>
          <w:rFonts w:ascii="Times New Roman" w:hAnsi="Times New Roman" w:cs="Times New Roman"/>
          <w:sz w:val="28"/>
          <w:szCs w:val="28"/>
        </w:rPr>
        <w:t>Получател</w:t>
      </w:r>
      <w:r w:rsidR="002844D9" w:rsidRPr="00D83DDF">
        <w:rPr>
          <w:rFonts w:ascii="Times New Roman" w:hAnsi="Times New Roman" w:cs="Times New Roman"/>
          <w:sz w:val="28"/>
          <w:szCs w:val="28"/>
        </w:rPr>
        <w:t>и</w:t>
      </w:r>
      <w:r w:rsidR="00DA2E89" w:rsidRPr="00D83DDF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2844D9" w:rsidRPr="00D83DDF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D83DDF" w:rsidRPr="00D83DDF">
        <w:rPr>
          <w:rFonts w:ascii="Times New Roman" w:hAnsi="Times New Roman" w:cs="Times New Roman"/>
          <w:sz w:val="28"/>
          <w:szCs w:val="28"/>
        </w:rPr>
        <w:t>не позднее пятого рабочего дня, следующего за отчетным кварталом,</w:t>
      </w:r>
      <w:r w:rsidR="002844D9" w:rsidRPr="00D83DDF">
        <w:rPr>
          <w:rFonts w:ascii="Times New Roman" w:hAnsi="Times New Roman" w:cs="Times New Roman"/>
          <w:sz w:val="28"/>
          <w:szCs w:val="28"/>
        </w:rPr>
        <w:t xml:space="preserve"> представляю</w:t>
      </w:r>
      <w:r w:rsidR="00DA2E89" w:rsidRPr="00D83DDF">
        <w:rPr>
          <w:rFonts w:ascii="Times New Roman" w:hAnsi="Times New Roman" w:cs="Times New Roman"/>
          <w:sz w:val="28"/>
          <w:szCs w:val="28"/>
        </w:rPr>
        <w:t xml:space="preserve">т в </w:t>
      </w:r>
      <w:r w:rsidR="006F06D9" w:rsidRPr="00D83DDF">
        <w:rPr>
          <w:rFonts w:ascii="Times New Roman" w:hAnsi="Times New Roman" w:cs="Times New Roman"/>
          <w:sz w:val="28"/>
          <w:szCs w:val="28"/>
        </w:rPr>
        <w:t xml:space="preserve">ГИИС «Электронный бюджет» </w:t>
      </w:r>
      <w:r w:rsidR="00DA2E89" w:rsidRPr="00D83DDF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по форме, определенной формой соглашения, утвержденной приказом №</w:t>
      </w:r>
      <w:r w:rsidR="00026D42">
        <w:rPr>
          <w:rFonts w:ascii="Times New Roman" w:hAnsi="Times New Roman" w:cs="Times New Roman"/>
          <w:sz w:val="28"/>
          <w:szCs w:val="28"/>
        </w:rPr>
        <w:t> </w:t>
      </w:r>
      <w:r w:rsidR="00DA2E89" w:rsidRPr="00D83DDF">
        <w:rPr>
          <w:rFonts w:ascii="Times New Roman" w:hAnsi="Times New Roman" w:cs="Times New Roman"/>
          <w:sz w:val="28"/>
          <w:szCs w:val="28"/>
        </w:rPr>
        <w:t>80-НПА.</w:t>
      </w:r>
      <w:r w:rsidR="002844D9" w:rsidRPr="00D83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C05" w:rsidRPr="00D83DDF" w:rsidRDefault="002844D9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3471E0" w:rsidRPr="00D83DDF">
        <w:rPr>
          <w:rFonts w:ascii="Times New Roman" w:hAnsi="Times New Roman" w:cs="Times New Roman"/>
          <w:sz w:val="28"/>
          <w:szCs w:val="28"/>
        </w:rPr>
        <w:t xml:space="preserve">о достижении значений результатов </w:t>
      </w:r>
      <w:r w:rsidRPr="00D83DDF">
        <w:rPr>
          <w:rFonts w:ascii="Times New Roman" w:hAnsi="Times New Roman" w:cs="Times New Roman"/>
          <w:sz w:val="28"/>
          <w:szCs w:val="28"/>
        </w:rPr>
        <w:t xml:space="preserve">по итогам года предоставления субсидии представляется </w:t>
      </w:r>
      <w:r w:rsidR="00231C05" w:rsidRPr="00D83DDF">
        <w:rPr>
          <w:rFonts w:ascii="Times New Roman" w:hAnsi="Times New Roman" w:cs="Times New Roman"/>
          <w:sz w:val="28"/>
          <w:szCs w:val="28"/>
        </w:rPr>
        <w:t>в срок до 1 марта года, следующего за годом, в котор</w:t>
      </w:r>
      <w:r w:rsidRPr="00D83DDF">
        <w:rPr>
          <w:rFonts w:ascii="Times New Roman" w:hAnsi="Times New Roman" w:cs="Times New Roman"/>
          <w:sz w:val="28"/>
          <w:szCs w:val="28"/>
        </w:rPr>
        <w:t>ом была предоставлена субсидия.</w:t>
      </w:r>
    </w:p>
    <w:p w:rsidR="00F07DFD" w:rsidRPr="00D83DDF" w:rsidRDefault="00A213FC" w:rsidP="00F07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48</w:t>
      </w:r>
      <w:r w:rsidR="00F07DFD" w:rsidRPr="00D83DDF">
        <w:rPr>
          <w:rFonts w:ascii="Times New Roman" w:hAnsi="Times New Roman" w:cs="Times New Roman"/>
          <w:sz w:val="28"/>
          <w:szCs w:val="28"/>
        </w:rPr>
        <w:t xml:space="preserve">. Получатели субсидии представляют </w:t>
      </w:r>
      <w:r w:rsidR="00E67768" w:rsidRPr="00D83DDF">
        <w:rPr>
          <w:rFonts w:ascii="Times New Roman" w:hAnsi="Times New Roman" w:cs="Times New Roman"/>
          <w:sz w:val="28"/>
          <w:szCs w:val="28"/>
        </w:rPr>
        <w:t xml:space="preserve">в ГИИС «Электронный бюджет» </w:t>
      </w:r>
      <w:r w:rsidR="00F07DFD" w:rsidRPr="00D83DDF">
        <w:rPr>
          <w:rFonts w:ascii="Times New Roman" w:hAnsi="Times New Roman" w:cs="Times New Roman"/>
          <w:sz w:val="28"/>
          <w:szCs w:val="28"/>
        </w:rPr>
        <w:t>дополнительную отчетность в срок, установленный соглашением:</w:t>
      </w:r>
    </w:p>
    <w:p w:rsidR="00D55AC3" w:rsidRPr="00D83DDF" w:rsidRDefault="00D55AC3" w:rsidP="00F07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1) копии документов по финансово-хозяйственной деятельности получател</w:t>
      </w:r>
      <w:r w:rsidR="003338D5" w:rsidRPr="00D83DDF">
        <w:rPr>
          <w:rFonts w:ascii="Times New Roman" w:hAnsi="Times New Roman" w:cs="Times New Roman"/>
          <w:sz w:val="28"/>
          <w:szCs w:val="28"/>
        </w:rPr>
        <w:t>я</w:t>
      </w:r>
      <w:r w:rsidRPr="00D83DDF">
        <w:rPr>
          <w:rFonts w:ascii="Times New Roman" w:hAnsi="Times New Roman" w:cs="Times New Roman"/>
          <w:sz w:val="28"/>
          <w:szCs w:val="28"/>
        </w:rPr>
        <w:t xml:space="preserve"> субсидии за год предоставления субсидии, заверенные получателем субсидии:</w:t>
      </w:r>
    </w:p>
    <w:p w:rsidR="00D55AC3" w:rsidRPr="00D83DDF" w:rsidRDefault="00D55AC3" w:rsidP="00D5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- отчет о финансовых результатах с отметкой налогового органа – для юридических лиц, применяющих общую систему налогообложения;</w:t>
      </w:r>
    </w:p>
    <w:p w:rsidR="00D55AC3" w:rsidRPr="00D83DDF" w:rsidRDefault="00D55AC3" w:rsidP="00D5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- налоговая декларация с отметкой налогового органа  - для субъектов МСП, применяющих упрощенную систему налогообложения;</w:t>
      </w:r>
    </w:p>
    <w:p w:rsidR="00D55AC3" w:rsidRPr="00D83DDF" w:rsidRDefault="00D55AC3" w:rsidP="00D5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- налоговая декларация с отметкой налогового органа - для индивидуальных предпринимателей, применяющих общую систему налогообложения;</w:t>
      </w:r>
    </w:p>
    <w:p w:rsidR="00D55AC3" w:rsidRPr="00D83DDF" w:rsidRDefault="003338D5" w:rsidP="00F07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- </w:t>
      </w:r>
      <w:r w:rsidR="00D55AC3" w:rsidRPr="00D83DDF">
        <w:rPr>
          <w:rFonts w:ascii="Times New Roman" w:hAnsi="Times New Roman" w:cs="Times New Roman"/>
          <w:sz w:val="28"/>
          <w:szCs w:val="28"/>
        </w:rPr>
        <w:t>налоговая декларация с отметкой налогового органа – для субъектов МСП, применяющих систему налогообложения для сельскохозяйственных товаропроизводителей (единый сельскохозяйственный налог)</w:t>
      </w:r>
      <w:r w:rsidRPr="00D83DDF">
        <w:rPr>
          <w:rFonts w:ascii="Times New Roman" w:hAnsi="Times New Roman" w:cs="Times New Roman"/>
          <w:sz w:val="28"/>
          <w:szCs w:val="28"/>
        </w:rPr>
        <w:t>;</w:t>
      </w:r>
    </w:p>
    <w:p w:rsidR="00D55AC3" w:rsidRPr="00D83DDF" w:rsidRDefault="00D55AC3" w:rsidP="00D5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2) таблица</w:t>
      </w:r>
      <w:r w:rsidR="00F07DFD" w:rsidRPr="00D83DDF">
        <w:rPr>
          <w:rFonts w:ascii="Times New Roman" w:hAnsi="Times New Roman" w:cs="Times New Roman"/>
          <w:sz w:val="28"/>
          <w:szCs w:val="28"/>
        </w:rPr>
        <w:t xml:space="preserve"> по экономическим показателям деятельности </w:t>
      </w:r>
      <w:r w:rsidRPr="00D83DD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F07DFD" w:rsidRPr="00D83DDF">
        <w:rPr>
          <w:rFonts w:ascii="Times New Roman" w:hAnsi="Times New Roman" w:cs="Times New Roman"/>
          <w:sz w:val="28"/>
          <w:szCs w:val="28"/>
        </w:rPr>
        <w:t xml:space="preserve">в зависимости от применяемой системы налогообложения </w:t>
      </w:r>
      <w:r w:rsidRPr="00D83DDF">
        <w:rPr>
          <w:rFonts w:ascii="Times New Roman" w:hAnsi="Times New Roman" w:cs="Times New Roman"/>
          <w:sz w:val="28"/>
          <w:szCs w:val="28"/>
        </w:rPr>
        <w:t xml:space="preserve">(таблица № 1, таблица № 2) </w:t>
      </w:r>
      <w:r w:rsidR="00F07DFD" w:rsidRPr="00D83DDF">
        <w:rPr>
          <w:rFonts w:ascii="Times New Roman" w:hAnsi="Times New Roman" w:cs="Times New Roman"/>
          <w:sz w:val="28"/>
          <w:szCs w:val="28"/>
        </w:rPr>
        <w:t>согласно приложению № 3 к настоящему Порядку, заверенн</w:t>
      </w:r>
      <w:r w:rsidRPr="00D83DDF">
        <w:rPr>
          <w:rFonts w:ascii="Times New Roman" w:hAnsi="Times New Roman" w:cs="Times New Roman"/>
          <w:sz w:val="28"/>
          <w:szCs w:val="28"/>
        </w:rPr>
        <w:t>ая</w:t>
      </w:r>
      <w:r w:rsidR="00F07DFD" w:rsidRPr="00D83DDF">
        <w:rPr>
          <w:rFonts w:ascii="Times New Roman" w:hAnsi="Times New Roman" w:cs="Times New Roman"/>
          <w:sz w:val="28"/>
          <w:szCs w:val="28"/>
        </w:rPr>
        <w:t xml:space="preserve"> подписью и печатью</w:t>
      </w:r>
      <w:r w:rsidR="003564A4" w:rsidRPr="00D83DDF">
        <w:rPr>
          <w:rFonts w:ascii="Times New Roman" w:hAnsi="Times New Roman" w:cs="Times New Roman"/>
          <w:sz w:val="28"/>
          <w:szCs w:val="28"/>
        </w:rPr>
        <w:t xml:space="preserve"> получателя субсидии</w:t>
      </w:r>
      <w:r w:rsidR="00F07DFD" w:rsidRPr="00D83DDF">
        <w:rPr>
          <w:rFonts w:ascii="Times New Roman" w:hAnsi="Times New Roman" w:cs="Times New Roman"/>
          <w:sz w:val="28"/>
          <w:szCs w:val="28"/>
        </w:rPr>
        <w:t xml:space="preserve"> (при наличии печати);</w:t>
      </w:r>
    </w:p>
    <w:p w:rsidR="00F07DFD" w:rsidRPr="00D83DDF" w:rsidRDefault="00D55AC3" w:rsidP="00D5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lastRenderedPageBreak/>
        <w:t>3) </w:t>
      </w:r>
      <w:r w:rsidR="00F07DFD" w:rsidRPr="00D83DDF">
        <w:rPr>
          <w:rFonts w:ascii="Times New Roman" w:hAnsi="Times New Roman" w:cs="Times New Roman"/>
          <w:sz w:val="28"/>
          <w:szCs w:val="28"/>
        </w:rPr>
        <w:t>пояснительн</w:t>
      </w:r>
      <w:r w:rsidRPr="00D83DDF">
        <w:rPr>
          <w:rFonts w:ascii="Times New Roman" w:hAnsi="Times New Roman" w:cs="Times New Roman"/>
          <w:sz w:val="28"/>
          <w:szCs w:val="28"/>
        </w:rPr>
        <w:t>ая</w:t>
      </w:r>
      <w:r w:rsidR="00F07DFD" w:rsidRPr="00D83DD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338D5" w:rsidRPr="00D83DDF">
        <w:rPr>
          <w:rFonts w:ascii="Times New Roman" w:hAnsi="Times New Roman" w:cs="Times New Roman"/>
          <w:sz w:val="28"/>
          <w:szCs w:val="28"/>
        </w:rPr>
        <w:t>а</w:t>
      </w:r>
      <w:r w:rsidR="00F07DFD" w:rsidRPr="00D83DDF">
        <w:rPr>
          <w:rFonts w:ascii="Times New Roman" w:hAnsi="Times New Roman" w:cs="Times New Roman"/>
          <w:sz w:val="28"/>
          <w:szCs w:val="28"/>
        </w:rPr>
        <w:t>, объясняющ</w:t>
      </w:r>
      <w:r w:rsidR="003338D5" w:rsidRPr="00D83DDF">
        <w:rPr>
          <w:rFonts w:ascii="Times New Roman" w:hAnsi="Times New Roman" w:cs="Times New Roman"/>
          <w:sz w:val="28"/>
          <w:szCs w:val="28"/>
        </w:rPr>
        <w:t>ая</w:t>
      </w:r>
      <w:r w:rsidR="003564A4" w:rsidRPr="00D83DDF">
        <w:rPr>
          <w:rFonts w:ascii="Times New Roman" w:hAnsi="Times New Roman" w:cs="Times New Roman"/>
          <w:sz w:val="28"/>
          <w:szCs w:val="28"/>
        </w:rPr>
        <w:t xml:space="preserve"> </w:t>
      </w:r>
      <w:r w:rsidR="00587360" w:rsidRPr="00D83DDF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3564A4" w:rsidRPr="00D83DDF">
        <w:rPr>
          <w:rFonts w:ascii="Times New Roman" w:hAnsi="Times New Roman" w:cs="Times New Roman"/>
          <w:sz w:val="28"/>
          <w:szCs w:val="28"/>
        </w:rPr>
        <w:t>результатов</w:t>
      </w:r>
      <w:r w:rsidR="00F07DFD" w:rsidRPr="00D83DDF">
        <w:rPr>
          <w:rFonts w:ascii="Times New Roman" w:hAnsi="Times New Roman" w:cs="Times New Roman"/>
          <w:sz w:val="28"/>
          <w:szCs w:val="28"/>
        </w:rPr>
        <w:t>, в том числе изменения финансово-экономических показателей и платежей в консолидированный бюджет Новосибирской области, заверенн</w:t>
      </w:r>
      <w:r w:rsidRPr="00D83DDF">
        <w:rPr>
          <w:rFonts w:ascii="Times New Roman" w:hAnsi="Times New Roman" w:cs="Times New Roman"/>
          <w:sz w:val="28"/>
          <w:szCs w:val="28"/>
        </w:rPr>
        <w:t>ая</w:t>
      </w:r>
      <w:r w:rsidR="00F07DFD" w:rsidRPr="00D83DDF">
        <w:rPr>
          <w:rFonts w:ascii="Times New Roman" w:hAnsi="Times New Roman" w:cs="Times New Roman"/>
          <w:sz w:val="28"/>
          <w:szCs w:val="28"/>
        </w:rPr>
        <w:t xml:space="preserve"> подписью и печатью</w:t>
      </w:r>
      <w:r w:rsidR="003564A4" w:rsidRPr="00D83DDF">
        <w:t xml:space="preserve"> </w:t>
      </w:r>
      <w:r w:rsidR="003564A4" w:rsidRPr="00D83DD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F07DFD" w:rsidRPr="00D83DDF">
        <w:rPr>
          <w:rFonts w:ascii="Times New Roman" w:hAnsi="Times New Roman" w:cs="Times New Roman"/>
          <w:sz w:val="28"/>
          <w:szCs w:val="28"/>
        </w:rPr>
        <w:t>(при наличии печати).</w:t>
      </w:r>
    </w:p>
    <w:p w:rsidR="00926A46" w:rsidRPr="00D83DDF" w:rsidRDefault="00926A46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49</w:t>
      </w:r>
      <w:r w:rsidR="00026D42">
        <w:rPr>
          <w:rFonts w:ascii="Times New Roman" w:hAnsi="Times New Roman" w:cs="Times New Roman"/>
          <w:sz w:val="28"/>
          <w:szCs w:val="28"/>
        </w:rPr>
        <w:t>. </w:t>
      </w:r>
      <w:r w:rsidR="00A213FC" w:rsidRPr="00D83DDF"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и принятие отчета о достижении значений результатов </w:t>
      </w:r>
      <w:r w:rsidRPr="00D83DDF">
        <w:rPr>
          <w:rFonts w:ascii="Times New Roman" w:hAnsi="Times New Roman" w:cs="Times New Roman"/>
          <w:sz w:val="28"/>
          <w:szCs w:val="28"/>
        </w:rPr>
        <w:t xml:space="preserve">и дополнительной отчетности </w:t>
      </w:r>
      <w:r w:rsidR="00A213FC" w:rsidRPr="00D83DDF">
        <w:rPr>
          <w:rFonts w:ascii="Times New Roman" w:hAnsi="Times New Roman" w:cs="Times New Roman"/>
          <w:sz w:val="28"/>
          <w:szCs w:val="28"/>
        </w:rPr>
        <w:t>в течение 20 рабочих дней со д</w:t>
      </w:r>
      <w:r w:rsidRPr="00D83DDF">
        <w:rPr>
          <w:rFonts w:ascii="Times New Roman" w:hAnsi="Times New Roman" w:cs="Times New Roman"/>
          <w:sz w:val="28"/>
          <w:szCs w:val="28"/>
        </w:rPr>
        <w:t>ня предоставления отчета о достижении значений результатов и дополнительной отчетности.</w:t>
      </w:r>
    </w:p>
    <w:p w:rsidR="00231C05" w:rsidRPr="00D83DDF" w:rsidRDefault="00926A46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50</w:t>
      </w:r>
      <w:r w:rsidR="00231C05" w:rsidRPr="00D83DDF">
        <w:rPr>
          <w:rFonts w:ascii="Times New Roman" w:hAnsi="Times New Roman" w:cs="Times New Roman"/>
          <w:sz w:val="28"/>
          <w:szCs w:val="28"/>
        </w:rPr>
        <w:t>.</w:t>
      </w:r>
      <w:r w:rsidR="00434A7A" w:rsidRPr="00D83DDF">
        <w:rPr>
          <w:rFonts w:ascii="Times New Roman" w:hAnsi="Times New Roman" w:cs="Times New Roman"/>
          <w:sz w:val="28"/>
          <w:szCs w:val="28"/>
        </w:rPr>
        <w:t> </w:t>
      </w:r>
      <w:r w:rsidR="00231C05" w:rsidRPr="00D83DDF">
        <w:rPr>
          <w:rFonts w:ascii="Times New Roman" w:hAnsi="Times New Roman" w:cs="Times New Roman"/>
          <w:sz w:val="28"/>
          <w:szCs w:val="28"/>
        </w:rPr>
        <w:t>Получатели субсидий несут ответственность за достоверность представленных сведений об использовании субсидий в соответствии с действующим законодательством Российской Федерации.</w:t>
      </w:r>
    </w:p>
    <w:p w:rsidR="006F06D9" w:rsidRPr="00D83DDF" w:rsidRDefault="006F06D9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6D9" w:rsidRPr="00D83DDF" w:rsidRDefault="006F06D9" w:rsidP="006F06D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83DDF">
        <w:rPr>
          <w:rFonts w:ascii="Times New Roman" w:hAnsi="Times New Roman" w:cs="Times New Roman"/>
          <w:sz w:val="28"/>
          <w:szCs w:val="28"/>
        </w:rPr>
        <w:t>.</w:t>
      </w:r>
      <w:r w:rsidR="00026D42">
        <w:rPr>
          <w:rFonts w:ascii="Times New Roman" w:hAnsi="Times New Roman" w:cs="Times New Roman"/>
          <w:sz w:val="28"/>
          <w:szCs w:val="28"/>
        </w:rPr>
        <w:t> </w:t>
      </w:r>
      <w:r w:rsidRPr="00D83DDF">
        <w:rPr>
          <w:rFonts w:ascii="Times New Roman" w:hAnsi="Times New Roman" w:cs="Times New Roman"/>
          <w:sz w:val="28"/>
          <w:szCs w:val="28"/>
        </w:rPr>
        <w:t xml:space="preserve">Требования об осуществлении контроля за соблюдением условий и порядка предоставления </w:t>
      </w:r>
      <w:r w:rsidR="00926A46" w:rsidRPr="00D83DDF">
        <w:rPr>
          <w:rFonts w:ascii="Times New Roman" w:hAnsi="Times New Roman" w:cs="Times New Roman"/>
          <w:sz w:val="28"/>
          <w:szCs w:val="28"/>
        </w:rPr>
        <w:t>субсидии</w:t>
      </w:r>
      <w:r w:rsidRPr="00D83DDF">
        <w:rPr>
          <w:rFonts w:ascii="Times New Roman" w:hAnsi="Times New Roman" w:cs="Times New Roman"/>
          <w:sz w:val="28"/>
          <w:szCs w:val="28"/>
        </w:rPr>
        <w:t xml:space="preserve"> и ответственности за их нарушения</w:t>
      </w:r>
    </w:p>
    <w:p w:rsidR="006F06D9" w:rsidRPr="00D83DDF" w:rsidRDefault="006F06D9" w:rsidP="006F06D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1C05" w:rsidRPr="00D83DDF" w:rsidRDefault="00926A46" w:rsidP="00173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51</w:t>
      </w:r>
      <w:r w:rsidR="00231C05" w:rsidRPr="00D83DDF">
        <w:rPr>
          <w:rFonts w:ascii="Times New Roman" w:hAnsi="Times New Roman" w:cs="Times New Roman"/>
          <w:sz w:val="28"/>
          <w:szCs w:val="28"/>
        </w:rPr>
        <w:t>.</w:t>
      </w:r>
      <w:r w:rsidR="0031045E" w:rsidRPr="00D83DDF">
        <w:rPr>
          <w:rFonts w:ascii="Times New Roman" w:hAnsi="Times New Roman" w:cs="Times New Roman"/>
          <w:sz w:val="28"/>
          <w:szCs w:val="28"/>
        </w:rPr>
        <w:t> </w:t>
      </w:r>
      <w:r w:rsidR="00231C05" w:rsidRPr="00D83DDF">
        <w:rPr>
          <w:rFonts w:ascii="Times New Roman" w:hAnsi="Times New Roman" w:cs="Times New Roman"/>
          <w:sz w:val="28"/>
          <w:szCs w:val="28"/>
        </w:rPr>
        <w:t>Министерством проводится проверка соблюдения</w:t>
      </w:r>
      <w:r w:rsidR="0031045E" w:rsidRPr="00D83DDF">
        <w:rPr>
          <w:rFonts w:ascii="Times New Roman" w:hAnsi="Times New Roman" w:cs="Times New Roman"/>
          <w:sz w:val="28"/>
          <w:szCs w:val="28"/>
        </w:rPr>
        <w:t xml:space="preserve"> получателем субсидии</w:t>
      </w:r>
      <w:r w:rsidR="00231C05" w:rsidRPr="00D83DDF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субсидий, в том числе в части достижения резу</w:t>
      </w:r>
      <w:r w:rsidR="00AE06E9" w:rsidRPr="00D83DDF">
        <w:rPr>
          <w:rFonts w:ascii="Times New Roman" w:hAnsi="Times New Roman" w:cs="Times New Roman"/>
          <w:sz w:val="28"/>
          <w:szCs w:val="28"/>
        </w:rPr>
        <w:t>льтатов</w:t>
      </w:r>
      <w:r w:rsidR="00231C05" w:rsidRPr="00D83DDF">
        <w:rPr>
          <w:rFonts w:ascii="Times New Roman" w:hAnsi="Times New Roman" w:cs="Times New Roman"/>
          <w:sz w:val="28"/>
          <w:szCs w:val="28"/>
        </w:rPr>
        <w:t>,</w:t>
      </w:r>
      <w:r w:rsidR="0031045E" w:rsidRPr="00D83DDF">
        <w:rPr>
          <w:rFonts w:ascii="Times New Roman" w:hAnsi="Times New Roman" w:cs="Times New Roman"/>
          <w:sz w:val="28"/>
          <w:szCs w:val="28"/>
        </w:rPr>
        <w:t xml:space="preserve"> а также проверка органом</w:t>
      </w:r>
      <w:r w:rsidR="00231C05" w:rsidRPr="00D83DDF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в соответствии со </w:t>
      </w:r>
      <w:hyperlink r:id="rId11" w:history="1">
        <w:r w:rsidR="00231C05" w:rsidRPr="00D83DDF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231C05" w:rsidRPr="00D83DD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="00231C05" w:rsidRPr="00D83DDF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231C05" w:rsidRPr="00D83DD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231C05" w:rsidRPr="00D83DDF" w:rsidRDefault="0031045E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52</w:t>
      </w:r>
      <w:r w:rsidR="00434A7A" w:rsidRPr="00D83DD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31C05" w:rsidRPr="00D83DDF">
        <w:rPr>
          <w:rFonts w:ascii="Times New Roman" w:hAnsi="Times New Roman" w:cs="Times New Roman"/>
          <w:sz w:val="28"/>
          <w:szCs w:val="28"/>
        </w:rPr>
        <w:t>В случае нарушен</w:t>
      </w:r>
      <w:r w:rsidRPr="00D83DDF">
        <w:rPr>
          <w:rFonts w:ascii="Times New Roman" w:hAnsi="Times New Roman" w:cs="Times New Roman"/>
          <w:sz w:val="28"/>
          <w:szCs w:val="28"/>
        </w:rPr>
        <w:t>ия получателем субсидии условий, установленных при предоставлении</w:t>
      </w:r>
      <w:r w:rsidR="00231C05" w:rsidRPr="00D83DDF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6F06D9" w:rsidRPr="00D83DDF">
        <w:rPr>
          <w:rFonts w:ascii="Times New Roman" w:hAnsi="Times New Roman" w:cs="Times New Roman"/>
          <w:sz w:val="28"/>
          <w:szCs w:val="28"/>
        </w:rPr>
        <w:t>и</w:t>
      </w:r>
      <w:r w:rsidR="00231C05" w:rsidRPr="00D83DDF">
        <w:rPr>
          <w:rFonts w:ascii="Times New Roman" w:hAnsi="Times New Roman" w:cs="Times New Roman"/>
          <w:sz w:val="28"/>
          <w:szCs w:val="28"/>
        </w:rPr>
        <w:t>, выявленного в том числе по фактам проверок, проведенных Министерством и органом государственного финансового контроля, субсиди</w:t>
      </w:r>
      <w:r w:rsidR="006F06D9" w:rsidRPr="00D83DDF">
        <w:rPr>
          <w:rFonts w:ascii="Times New Roman" w:hAnsi="Times New Roman" w:cs="Times New Roman"/>
          <w:sz w:val="28"/>
          <w:szCs w:val="28"/>
        </w:rPr>
        <w:t>я</w:t>
      </w:r>
      <w:r w:rsidR="00231C05" w:rsidRPr="00D83DDF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6F06D9" w:rsidRPr="00D83DDF">
        <w:rPr>
          <w:rFonts w:ascii="Times New Roman" w:hAnsi="Times New Roman" w:cs="Times New Roman"/>
          <w:sz w:val="28"/>
          <w:szCs w:val="28"/>
        </w:rPr>
        <w:t>и</w:t>
      </w:r>
      <w:r w:rsidR="00231C05" w:rsidRPr="00D83DDF">
        <w:rPr>
          <w:rFonts w:ascii="Times New Roman" w:hAnsi="Times New Roman" w:cs="Times New Roman"/>
          <w:sz w:val="28"/>
          <w:szCs w:val="28"/>
        </w:rPr>
        <w:t>т возврату в областной бюджет Новосибирской области в течение 30 рабочих дней со дня предъявления Министерством требования о возврате.</w:t>
      </w:r>
      <w:proofErr w:type="gramEnd"/>
    </w:p>
    <w:p w:rsidR="00231C05" w:rsidRPr="00D83DDF" w:rsidRDefault="00231C05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В случае невозврата субсиди</w:t>
      </w:r>
      <w:r w:rsidR="006F06D9" w:rsidRPr="00D83DDF">
        <w:rPr>
          <w:rFonts w:ascii="Times New Roman" w:hAnsi="Times New Roman" w:cs="Times New Roman"/>
          <w:sz w:val="28"/>
          <w:szCs w:val="28"/>
        </w:rPr>
        <w:t>и</w:t>
      </w:r>
      <w:r w:rsidRPr="00D83DDF">
        <w:rPr>
          <w:rFonts w:ascii="Times New Roman" w:hAnsi="Times New Roman" w:cs="Times New Roman"/>
          <w:sz w:val="28"/>
          <w:szCs w:val="28"/>
        </w:rPr>
        <w:t xml:space="preserve">  в указанные сроки Министерство обязано принять меры для возврата субсиди</w:t>
      </w:r>
      <w:r w:rsidR="006F06D9" w:rsidRPr="00D83DDF">
        <w:rPr>
          <w:rFonts w:ascii="Times New Roman" w:hAnsi="Times New Roman" w:cs="Times New Roman"/>
          <w:sz w:val="28"/>
          <w:szCs w:val="28"/>
        </w:rPr>
        <w:t>и</w:t>
      </w:r>
      <w:r w:rsidRPr="00D83DDF">
        <w:rPr>
          <w:rFonts w:ascii="Times New Roman" w:hAnsi="Times New Roman" w:cs="Times New Roman"/>
          <w:sz w:val="28"/>
          <w:szCs w:val="28"/>
        </w:rPr>
        <w:t xml:space="preserve"> в судебном порядке.</w:t>
      </w:r>
    </w:p>
    <w:p w:rsidR="006F06D9" w:rsidRPr="00D83DDF" w:rsidRDefault="00173476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5</w:t>
      </w:r>
      <w:r w:rsidR="0031045E" w:rsidRPr="00D83DDF">
        <w:rPr>
          <w:rFonts w:ascii="Times New Roman" w:hAnsi="Times New Roman" w:cs="Times New Roman"/>
          <w:sz w:val="28"/>
          <w:szCs w:val="28"/>
        </w:rPr>
        <w:t>3</w:t>
      </w:r>
      <w:r w:rsidR="00434A7A" w:rsidRPr="00D83DDF">
        <w:rPr>
          <w:rFonts w:ascii="Times New Roman" w:hAnsi="Times New Roman" w:cs="Times New Roman"/>
          <w:sz w:val="28"/>
          <w:szCs w:val="28"/>
        </w:rPr>
        <w:t>. </w:t>
      </w:r>
      <w:r w:rsidR="00231C05" w:rsidRPr="00D83DDF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6F06D9" w:rsidRPr="00D83DDF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231C05" w:rsidRPr="00D83DDF">
        <w:rPr>
          <w:rFonts w:ascii="Times New Roman" w:hAnsi="Times New Roman" w:cs="Times New Roman"/>
          <w:sz w:val="28"/>
          <w:szCs w:val="28"/>
        </w:rPr>
        <w:t>по итогам года предоставления субсиди</w:t>
      </w:r>
      <w:r w:rsidR="006F06D9" w:rsidRPr="00D83DDF">
        <w:rPr>
          <w:rFonts w:ascii="Times New Roman" w:hAnsi="Times New Roman" w:cs="Times New Roman"/>
          <w:sz w:val="28"/>
          <w:szCs w:val="28"/>
        </w:rPr>
        <w:t>и</w:t>
      </w:r>
      <w:r w:rsidR="00231C05" w:rsidRPr="00D83DDF">
        <w:rPr>
          <w:rFonts w:ascii="Times New Roman" w:hAnsi="Times New Roman" w:cs="Times New Roman"/>
          <w:sz w:val="28"/>
          <w:szCs w:val="28"/>
        </w:rPr>
        <w:t xml:space="preserve"> допущены нарушения обязательств по достижению значений результат</w:t>
      </w:r>
      <w:r w:rsidR="006F06D9" w:rsidRPr="00D83DDF">
        <w:rPr>
          <w:rFonts w:ascii="Times New Roman" w:hAnsi="Times New Roman" w:cs="Times New Roman"/>
          <w:sz w:val="28"/>
          <w:szCs w:val="28"/>
        </w:rPr>
        <w:t>ов</w:t>
      </w:r>
      <w:r w:rsidR="0031045E" w:rsidRPr="00D83DDF">
        <w:rPr>
          <w:rFonts w:ascii="Times New Roman" w:hAnsi="Times New Roman" w:cs="Times New Roman"/>
          <w:sz w:val="28"/>
          <w:szCs w:val="28"/>
        </w:rPr>
        <w:t xml:space="preserve">, </w:t>
      </w:r>
      <w:r w:rsidR="00231C05" w:rsidRPr="00D83DDF">
        <w:rPr>
          <w:rFonts w:ascii="Times New Roman" w:hAnsi="Times New Roman" w:cs="Times New Roman"/>
          <w:sz w:val="28"/>
          <w:szCs w:val="28"/>
        </w:rPr>
        <w:t>субсиди</w:t>
      </w:r>
      <w:r w:rsidR="006F06D9" w:rsidRPr="00D83DDF">
        <w:rPr>
          <w:rFonts w:ascii="Times New Roman" w:hAnsi="Times New Roman" w:cs="Times New Roman"/>
          <w:sz w:val="28"/>
          <w:szCs w:val="28"/>
        </w:rPr>
        <w:t>я подлежи</w:t>
      </w:r>
      <w:r w:rsidR="00231C05" w:rsidRPr="00D83DDF">
        <w:rPr>
          <w:rFonts w:ascii="Times New Roman" w:hAnsi="Times New Roman" w:cs="Times New Roman"/>
          <w:sz w:val="28"/>
          <w:szCs w:val="28"/>
        </w:rPr>
        <w:t>т возврату в областной бюджет Новосибирской области в течение тридцати рабочих дней со дня предъявления Мини</w:t>
      </w:r>
      <w:r w:rsidR="006F06D9" w:rsidRPr="00D83DDF">
        <w:rPr>
          <w:rFonts w:ascii="Times New Roman" w:hAnsi="Times New Roman" w:cs="Times New Roman"/>
          <w:sz w:val="28"/>
          <w:szCs w:val="28"/>
        </w:rPr>
        <w:t>стерством требования о возврате.</w:t>
      </w:r>
    </w:p>
    <w:p w:rsidR="007A58C0" w:rsidRPr="00D83DDF" w:rsidRDefault="007A58C0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Размер субсидии, подлежащий возврату, определяется по формуле:</w:t>
      </w:r>
    </w:p>
    <w:p w:rsidR="007A58C0" w:rsidRPr="00D83DDF" w:rsidRDefault="007A58C0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8C0" w:rsidRPr="00D83DDF" w:rsidRDefault="007A58C0" w:rsidP="007A58C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proofErr w:type="spellStart"/>
      <w:proofErr w:type="gramStart"/>
      <w:r w:rsidRPr="00D83DDF">
        <w:rPr>
          <w:rFonts w:ascii="Times New Roman" w:hAnsi="Times New Roman" w:cs="Times New Roman"/>
          <w:sz w:val="28"/>
          <w:szCs w:val="20"/>
        </w:rPr>
        <w:t>V</w:t>
      </w:r>
      <w:proofErr w:type="gramEnd"/>
      <w:r w:rsidRPr="00D83DDF">
        <w:rPr>
          <w:rFonts w:ascii="Times New Roman" w:hAnsi="Times New Roman" w:cs="Times New Roman"/>
          <w:sz w:val="28"/>
          <w:szCs w:val="20"/>
          <w:vertAlign w:val="subscript"/>
        </w:rPr>
        <w:t>возврата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 xml:space="preserve"> = (</w:t>
      </w:r>
      <w:proofErr w:type="spellStart"/>
      <w:r w:rsidRPr="00D83DDF">
        <w:rPr>
          <w:rFonts w:ascii="Times New Roman" w:hAnsi="Times New Roman" w:cs="Times New Roman"/>
          <w:sz w:val="28"/>
          <w:szCs w:val="20"/>
        </w:rPr>
        <w:t>V</w:t>
      </w:r>
      <w:r w:rsidRPr="00D83DDF">
        <w:rPr>
          <w:rFonts w:ascii="Times New Roman" w:hAnsi="Times New Roman" w:cs="Times New Roman"/>
          <w:sz w:val="28"/>
          <w:szCs w:val="20"/>
          <w:vertAlign w:val="subscript"/>
        </w:rPr>
        <w:t>субсидии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 xml:space="preserve"> x k x m / n) ,</w:t>
      </w:r>
    </w:p>
    <w:p w:rsidR="007A58C0" w:rsidRPr="00D83DDF" w:rsidRDefault="007A58C0" w:rsidP="007A58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D83DDF">
        <w:rPr>
          <w:rFonts w:ascii="Times New Roman" w:hAnsi="Times New Roman" w:cs="Times New Roman"/>
          <w:sz w:val="28"/>
          <w:szCs w:val="20"/>
        </w:rPr>
        <w:t>где:</w:t>
      </w:r>
    </w:p>
    <w:p w:rsidR="007A58C0" w:rsidRPr="00D83DDF" w:rsidRDefault="007A58C0" w:rsidP="007A58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proofErr w:type="gramStart"/>
      <w:r w:rsidRPr="00D83DDF">
        <w:rPr>
          <w:rFonts w:ascii="Times New Roman" w:hAnsi="Times New Roman" w:cs="Times New Roman"/>
          <w:sz w:val="28"/>
          <w:szCs w:val="20"/>
        </w:rPr>
        <w:t>V</w:t>
      </w:r>
      <w:proofErr w:type="gramEnd"/>
      <w:r w:rsidRPr="00D83DDF">
        <w:rPr>
          <w:rFonts w:ascii="Times New Roman" w:hAnsi="Times New Roman" w:cs="Times New Roman"/>
          <w:sz w:val="28"/>
          <w:szCs w:val="20"/>
          <w:vertAlign w:val="subscript"/>
        </w:rPr>
        <w:t>субсидии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 xml:space="preserve"> - размер субсидии, предоставленной получателю субсидии в отчетном финансовом году;</w:t>
      </w:r>
    </w:p>
    <w:p w:rsidR="007A58C0" w:rsidRPr="00D83DDF" w:rsidRDefault="007A58C0" w:rsidP="007A58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D83DDF">
        <w:rPr>
          <w:rFonts w:ascii="Times New Roman" w:hAnsi="Times New Roman" w:cs="Times New Roman"/>
          <w:sz w:val="28"/>
          <w:szCs w:val="20"/>
        </w:rPr>
        <w:t xml:space="preserve">m - количество результатов, по которым индекс, отражающий уровень </w:t>
      </w:r>
      <w:proofErr w:type="spellStart"/>
      <w:r w:rsidRPr="00D83DDF">
        <w:rPr>
          <w:rFonts w:ascii="Times New Roman" w:hAnsi="Times New Roman" w:cs="Times New Roman"/>
          <w:sz w:val="28"/>
          <w:szCs w:val="20"/>
        </w:rPr>
        <w:t>недостижения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 xml:space="preserve"> i-</w:t>
      </w:r>
      <w:proofErr w:type="spellStart"/>
      <w:r w:rsidRPr="00D83DDF">
        <w:rPr>
          <w:rFonts w:ascii="Times New Roman" w:hAnsi="Times New Roman" w:cs="Times New Roman"/>
          <w:sz w:val="28"/>
          <w:szCs w:val="20"/>
        </w:rPr>
        <w:t>го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 xml:space="preserve"> результата, имеет положительное значение;</w:t>
      </w:r>
    </w:p>
    <w:p w:rsidR="007A58C0" w:rsidRPr="00D83DDF" w:rsidRDefault="007A58C0" w:rsidP="007A58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D83DDF">
        <w:rPr>
          <w:rFonts w:ascii="Times New Roman" w:hAnsi="Times New Roman" w:cs="Times New Roman"/>
          <w:sz w:val="28"/>
          <w:szCs w:val="20"/>
        </w:rPr>
        <w:t>n - общее количество результатов;</w:t>
      </w:r>
    </w:p>
    <w:p w:rsidR="007A58C0" w:rsidRPr="00D83DDF" w:rsidRDefault="007A58C0" w:rsidP="007A58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D83DDF">
        <w:rPr>
          <w:rFonts w:ascii="Times New Roman" w:hAnsi="Times New Roman" w:cs="Times New Roman"/>
          <w:sz w:val="28"/>
          <w:szCs w:val="20"/>
        </w:rPr>
        <w:t>k - коэффициент возврата субсидии.</w:t>
      </w:r>
    </w:p>
    <w:p w:rsidR="007A58C0" w:rsidRPr="00D83DDF" w:rsidRDefault="007A58C0" w:rsidP="007A58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D83DDF">
        <w:rPr>
          <w:rFonts w:ascii="Times New Roman" w:hAnsi="Times New Roman" w:cs="Times New Roman"/>
          <w:sz w:val="28"/>
          <w:szCs w:val="20"/>
        </w:rPr>
        <w:t>Коэффициент возврата субсидии рассчитывается по формуле:</w:t>
      </w:r>
    </w:p>
    <w:p w:rsidR="007A58C0" w:rsidRPr="00D83DDF" w:rsidRDefault="007A58C0" w:rsidP="007A58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7A58C0" w:rsidRPr="00D83DDF" w:rsidRDefault="007A58C0" w:rsidP="007A58C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val="en-US"/>
        </w:rPr>
      </w:pPr>
      <w:r w:rsidRPr="00D83DDF">
        <w:rPr>
          <w:rFonts w:ascii="Times New Roman" w:hAnsi="Times New Roman" w:cs="Times New Roman"/>
          <w:sz w:val="28"/>
          <w:szCs w:val="20"/>
          <w:lang w:val="en-US"/>
        </w:rPr>
        <w:lastRenderedPageBreak/>
        <w:t>k = SUM D</w:t>
      </w:r>
      <w:r w:rsidRPr="00D83DDF">
        <w:rPr>
          <w:rFonts w:ascii="Times New Roman" w:hAnsi="Times New Roman" w:cs="Times New Roman"/>
          <w:sz w:val="28"/>
          <w:szCs w:val="20"/>
          <w:vertAlign w:val="subscript"/>
          <w:lang w:val="en-US"/>
        </w:rPr>
        <w:t>i</w:t>
      </w:r>
      <w:r w:rsidRPr="00D83DDF">
        <w:rPr>
          <w:rFonts w:ascii="Times New Roman" w:hAnsi="Times New Roman" w:cs="Times New Roman"/>
          <w:sz w:val="28"/>
          <w:szCs w:val="20"/>
          <w:lang w:val="en-US"/>
        </w:rPr>
        <w:t xml:space="preserve"> / m,</w:t>
      </w:r>
    </w:p>
    <w:p w:rsidR="007A58C0" w:rsidRPr="00D83DDF" w:rsidRDefault="007A58C0" w:rsidP="007A58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D83DDF">
        <w:rPr>
          <w:rFonts w:ascii="Times New Roman" w:hAnsi="Times New Roman" w:cs="Times New Roman"/>
          <w:sz w:val="28"/>
          <w:szCs w:val="20"/>
        </w:rPr>
        <w:t>где</w:t>
      </w:r>
      <w:r w:rsidRPr="00D83DDF">
        <w:rPr>
          <w:rFonts w:ascii="Times New Roman" w:hAnsi="Times New Roman" w:cs="Times New Roman"/>
          <w:sz w:val="28"/>
          <w:szCs w:val="20"/>
          <w:lang w:val="en-US"/>
        </w:rPr>
        <w:t>:</w:t>
      </w:r>
    </w:p>
    <w:p w:rsidR="007A58C0" w:rsidRPr="00D83DDF" w:rsidRDefault="007A58C0" w:rsidP="007A58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D83DDF">
        <w:rPr>
          <w:rFonts w:ascii="Times New Roman" w:hAnsi="Times New Roman" w:cs="Times New Roman"/>
          <w:sz w:val="28"/>
          <w:szCs w:val="20"/>
        </w:rPr>
        <w:t>D</w:t>
      </w:r>
      <w:r w:rsidRPr="00D83DDF">
        <w:rPr>
          <w:rFonts w:ascii="Times New Roman" w:hAnsi="Times New Roman" w:cs="Times New Roman"/>
          <w:sz w:val="28"/>
          <w:szCs w:val="20"/>
          <w:vertAlign w:val="subscript"/>
        </w:rPr>
        <w:t>i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 xml:space="preserve"> - индекс, отражающий уровень </w:t>
      </w:r>
      <w:proofErr w:type="spellStart"/>
      <w:r w:rsidRPr="00D83DDF">
        <w:rPr>
          <w:rFonts w:ascii="Times New Roman" w:hAnsi="Times New Roman" w:cs="Times New Roman"/>
          <w:sz w:val="28"/>
          <w:szCs w:val="20"/>
        </w:rPr>
        <w:t>недостижения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 xml:space="preserve"> i-</w:t>
      </w:r>
      <w:proofErr w:type="spellStart"/>
      <w:r w:rsidRPr="00D83DDF">
        <w:rPr>
          <w:rFonts w:ascii="Times New Roman" w:hAnsi="Times New Roman" w:cs="Times New Roman"/>
          <w:sz w:val="28"/>
          <w:szCs w:val="20"/>
        </w:rPr>
        <w:t>го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 xml:space="preserve"> результата.</w:t>
      </w:r>
    </w:p>
    <w:p w:rsidR="007A58C0" w:rsidRPr="00D83DDF" w:rsidRDefault="007A58C0" w:rsidP="007A58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D83DDF">
        <w:rPr>
          <w:rFonts w:ascii="Times New Roman" w:hAnsi="Times New Roman" w:cs="Times New Roman"/>
          <w:sz w:val="28"/>
          <w:szCs w:val="20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D83DDF">
        <w:rPr>
          <w:rFonts w:ascii="Times New Roman" w:hAnsi="Times New Roman" w:cs="Times New Roman"/>
          <w:sz w:val="28"/>
          <w:szCs w:val="20"/>
        </w:rPr>
        <w:t>недостижения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 xml:space="preserve"> i-</w:t>
      </w:r>
      <w:proofErr w:type="spellStart"/>
      <w:r w:rsidRPr="00D83DDF">
        <w:rPr>
          <w:rFonts w:ascii="Times New Roman" w:hAnsi="Times New Roman" w:cs="Times New Roman"/>
          <w:sz w:val="28"/>
          <w:szCs w:val="20"/>
        </w:rPr>
        <w:t>го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 xml:space="preserve"> результата.</w:t>
      </w:r>
    </w:p>
    <w:p w:rsidR="007A58C0" w:rsidRPr="00D83DDF" w:rsidRDefault="007A58C0" w:rsidP="007A58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D83DDF">
        <w:rPr>
          <w:rFonts w:ascii="Times New Roman" w:hAnsi="Times New Roman" w:cs="Times New Roman"/>
          <w:sz w:val="28"/>
          <w:szCs w:val="20"/>
        </w:rPr>
        <w:t xml:space="preserve">Индекс, отражающий уровень </w:t>
      </w:r>
      <w:proofErr w:type="spellStart"/>
      <w:r w:rsidRPr="00D83DDF">
        <w:rPr>
          <w:rFonts w:ascii="Times New Roman" w:hAnsi="Times New Roman" w:cs="Times New Roman"/>
          <w:sz w:val="28"/>
          <w:szCs w:val="20"/>
        </w:rPr>
        <w:t>недостижения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 xml:space="preserve"> i-</w:t>
      </w:r>
      <w:proofErr w:type="spellStart"/>
      <w:r w:rsidRPr="00D83DDF">
        <w:rPr>
          <w:rFonts w:ascii="Times New Roman" w:hAnsi="Times New Roman" w:cs="Times New Roman"/>
          <w:sz w:val="28"/>
          <w:szCs w:val="20"/>
        </w:rPr>
        <w:t>го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 xml:space="preserve"> результата, определяется:</w:t>
      </w:r>
    </w:p>
    <w:p w:rsidR="007A58C0" w:rsidRPr="00D83DDF" w:rsidRDefault="007A58C0" w:rsidP="007A58C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proofErr w:type="spellStart"/>
      <w:r w:rsidRPr="00D83DDF">
        <w:rPr>
          <w:rFonts w:ascii="Times New Roman" w:hAnsi="Times New Roman" w:cs="Times New Roman"/>
          <w:sz w:val="28"/>
          <w:szCs w:val="20"/>
        </w:rPr>
        <w:t>D</w:t>
      </w:r>
      <w:r w:rsidRPr="00D83DDF">
        <w:rPr>
          <w:rFonts w:ascii="Times New Roman" w:hAnsi="Times New Roman" w:cs="Times New Roman"/>
          <w:sz w:val="28"/>
          <w:szCs w:val="20"/>
          <w:vertAlign w:val="subscript"/>
        </w:rPr>
        <w:t>i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 xml:space="preserve"> = 1 - </w:t>
      </w:r>
      <w:proofErr w:type="spellStart"/>
      <w:r w:rsidRPr="00D83DDF">
        <w:rPr>
          <w:rFonts w:ascii="Times New Roman" w:hAnsi="Times New Roman" w:cs="Times New Roman"/>
          <w:sz w:val="28"/>
          <w:szCs w:val="20"/>
        </w:rPr>
        <w:t>T</w:t>
      </w:r>
      <w:r w:rsidRPr="00D83DDF">
        <w:rPr>
          <w:rFonts w:ascii="Times New Roman" w:hAnsi="Times New Roman" w:cs="Times New Roman"/>
          <w:sz w:val="28"/>
          <w:szCs w:val="20"/>
          <w:vertAlign w:val="subscript"/>
        </w:rPr>
        <w:t>i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 xml:space="preserve"> / </w:t>
      </w:r>
      <w:proofErr w:type="spellStart"/>
      <w:r w:rsidRPr="00D83DDF">
        <w:rPr>
          <w:rFonts w:ascii="Times New Roman" w:hAnsi="Times New Roman" w:cs="Times New Roman"/>
          <w:sz w:val="28"/>
          <w:szCs w:val="20"/>
        </w:rPr>
        <w:t>S</w:t>
      </w:r>
      <w:r w:rsidRPr="00D83DDF">
        <w:rPr>
          <w:rFonts w:ascii="Times New Roman" w:hAnsi="Times New Roman" w:cs="Times New Roman"/>
          <w:sz w:val="28"/>
          <w:szCs w:val="20"/>
          <w:vertAlign w:val="subscript"/>
        </w:rPr>
        <w:t>i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>,</w:t>
      </w:r>
    </w:p>
    <w:p w:rsidR="007A58C0" w:rsidRPr="00D83DDF" w:rsidRDefault="007A58C0" w:rsidP="007A58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D83DDF">
        <w:rPr>
          <w:rFonts w:ascii="Times New Roman" w:hAnsi="Times New Roman" w:cs="Times New Roman"/>
          <w:sz w:val="28"/>
          <w:szCs w:val="20"/>
        </w:rPr>
        <w:t>где:</w:t>
      </w:r>
    </w:p>
    <w:p w:rsidR="007A58C0" w:rsidRPr="00D83DDF" w:rsidRDefault="007A58C0" w:rsidP="007A58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D83DDF">
        <w:rPr>
          <w:rFonts w:ascii="Times New Roman" w:hAnsi="Times New Roman" w:cs="Times New Roman"/>
          <w:sz w:val="28"/>
          <w:szCs w:val="20"/>
        </w:rPr>
        <w:t>T</w:t>
      </w:r>
      <w:r w:rsidRPr="00D83DDF">
        <w:rPr>
          <w:rFonts w:ascii="Times New Roman" w:hAnsi="Times New Roman" w:cs="Times New Roman"/>
          <w:sz w:val="28"/>
          <w:szCs w:val="20"/>
          <w:vertAlign w:val="subscript"/>
        </w:rPr>
        <w:t>i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 xml:space="preserve"> - фактически достигнутое значение i-</w:t>
      </w:r>
      <w:proofErr w:type="spellStart"/>
      <w:r w:rsidRPr="00D83DDF">
        <w:rPr>
          <w:rFonts w:ascii="Times New Roman" w:hAnsi="Times New Roman" w:cs="Times New Roman"/>
          <w:sz w:val="28"/>
          <w:szCs w:val="20"/>
        </w:rPr>
        <w:t>го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 xml:space="preserve"> результата на отчетную дату;</w:t>
      </w:r>
    </w:p>
    <w:p w:rsidR="007A58C0" w:rsidRPr="00D83DDF" w:rsidRDefault="007A58C0" w:rsidP="007A58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D83DDF">
        <w:rPr>
          <w:rFonts w:ascii="Times New Roman" w:hAnsi="Times New Roman" w:cs="Times New Roman"/>
          <w:sz w:val="28"/>
          <w:szCs w:val="20"/>
        </w:rPr>
        <w:t>S</w:t>
      </w:r>
      <w:r w:rsidRPr="00D83DDF">
        <w:rPr>
          <w:rFonts w:ascii="Times New Roman" w:hAnsi="Times New Roman" w:cs="Times New Roman"/>
          <w:sz w:val="28"/>
          <w:szCs w:val="20"/>
          <w:vertAlign w:val="subscript"/>
        </w:rPr>
        <w:t>i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 xml:space="preserve"> - плановое значение i-</w:t>
      </w:r>
      <w:proofErr w:type="spellStart"/>
      <w:r w:rsidRPr="00D83DDF">
        <w:rPr>
          <w:rFonts w:ascii="Times New Roman" w:hAnsi="Times New Roman" w:cs="Times New Roman"/>
          <w:sz w:val="28"/>
          <w:szCs w:val="20"/>
        </w:rPr>
        <w:t>го</w:t>
      </w:r>
      <w:proofErr w:type="spellEnd"/>
      <w:r w:rsidRPr="00D83DDF">
        <w:rPr>
          <w:rFonts w:ascii="Times New Roman" w:hAnsi="Times New Roman" w:cs="Times New Roman"/>
          <w:sz w:val="28"/>
          <w:szCs w:val="20"/>
        </w:rPr>
        <w:t xml:space="preserve"> результата, установленное соглашением.</w:t>
      </w:r>
    </w:p>
    <w:p w:rsidR="00231C05" w:rsidRPr="00D83DDF" w:rsidRDefault="006F06D9" w:rsidP="00430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В</w:t>
      </w:r>
      <w:r w:rsidR="00231C05" w:rsidRPr="00D83DDF">
        <w:rPr>
          <w:rFonts w:ascii="Times New Roman" w:hAnsi="Times New Roman" w:cs="Times New Roman"/>
          <w:sz w:val="28"/>
          <w:szCs w:val="28"/>
        </w:rPr>
        <w:t xml:space="preserve"> случае невозврата субсиди</w:t>
      </w:r>
      <w:r w:rsidRPr="00D83DDF">
        <w:rPr>
          <w:rFonts w:ascii="Times New Roman" w:hAnsi="Times New Roman" w:cs="Times New Roman"/>
          <w:sz w:val="28"/>
          <w:szCs w:val="28"/>
        </w:rPr>
        <w:t>и</w:t>
      </w:r>
      <w:r w:rsidR="00231C05" w:rsidRPr="00D83DDF">
        <w:rPr>
          <w:rFonts w:ascii="Times New Roman" w:hAnsi="Times New Roman" w:cs="Times New Roman"/>
          <w:sz w:val="28"/>
          <w:szCs w:val="28"/>
        </w:rPr>
        <w:t xml:space="preserve"> в указанные сроки Министерство обязано пр</w:t>
      </w:r>
      <w:r w:rsidRPr="00D83DDF">
        <w:rPr>
          <w:rFonts w:ascii="Times New Roman" w:hAnsi="Times New Roman" w:cs="Times New Roman"/>
          <w:sz w:val="28"/>
          <w:szCs w:val="28"/>
        </w:rPr>
        <w:t>инять меры для возврата субсидии</w:t>
      </w:r>
      <w:r w:rsidR="00231C05" w:rsidRPr="00D83DDF">
        <w:rPr>
          <w:rFonts w:ascii="Times New Roman" w:hAnsi="Times New Roman" w:cs="Times New Roman"/>
          <w:sz w:val="28"/>
          <w:szCs w:val="28"/>
        </w:rPr>
        <w:t xml:space="preserve"> в судебном порядке.</w:t>
      </w:r>
    </w:p>
    <w:p w:rsidR="00231C05" w:rsidRPr="00D83DDF" w:rsidRDefault="00231C05" w:rsidP="0058251F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DFD" w:rsidRPr="00D83DDF" w:rsidRDefault="00434A7A" w:rsidP="00434A7A">
      <w:pPr>
        <w:keepNext/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___________</w:t>
      </w:r>
    </w:p>
    <w:sectPr w:rsidR="009A0DFD" w:rsidRPr="00D83DDF" w:rsidSect="001641A9">
      <w:headerReference w:type="default" r:id="rId13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60F" w:rsidRDefault="00FC160F" w:rsidP="00D45B23">
      <w:pPr>
        <w:spacing w:after="0" w:line="240" w:lineRule="auto"/>
      </w:pPr>
      <w:r>
        <w:separator/>
      </w:r>
    </w:p>
  </w:endnote>
  <w:endnote w:type="continuationSeparator" w:id="0">
    <w:p w:rsidR="00FC160F" w:rsidRDefault="00FC160F" w:rsidP="00D4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60F" w:rsidRDefault="00FC160F" w:rsidP="00D45B23">
      <w:pPr>
        <w:spacing w:after="0" w:line="240" w:lineRule="auto"/>
      </w:pPr>
      <w:r>
        <w:separator/>
      </w:r>
    </w:p>
  </w:footnote>
  <w:footnote w:type="continuationSeparator" w:id="0">
    <w:p w:rsidR="00FC160F" w:rsidRDefault="00FC160F" w:rsidP="00D4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01013"/>
      <w:docPartObj>
        <w:docPartGallery w:val="Page Numbers (Top of Page)"/>
        <w:docPartUnique/>
      </w:docPartObj>
    </w:sdtPr>
    <w:sdtEndPr/>
    <w:sdtContent>
      <w:p w:rsidR="00434A7A" w:rsidRDefault="00434A7A">
        <w:pPr>
          <w:pStyle w:val="a4"/>
          <w:jc w:val="center"/>
        </w:pPr>
        <w:r w:rsidRPr="00434A7A">
          <w:rPr>
            <w:rFonts w:ascii="Times New Roman" w:hAnsi="Times New Roman"/>
            <w:sz w:val="20"/>
          </w:rPr>
          <w:fldChar w:fldCharType="begin"/>
        </w:r>
        <w:r w:rsidRPr="00434A7A">
          <w:rPr>
            <w:rFonts w:ascii="Times New Roman" w:hAnsi="Times New Roman"/>
            <w:sz w:val="20"/>
          </w:rPr>
          <w:instrText>PAGE   \* MERGEFORMAT</w:instrText>
        </w:r>
        <w:r w:rsidRPr="00434A7A">
          <w:rPr>
            <w:rFonts w:ascii="Times New Roman" w:hAnsi="Times New Roman"/>
            <w:sz w:val="20"/>
          </w:rPr>
          <w:fldChar w:fldCharType="separate"/>
        </w:r>
        <w:r w:rsidR="00DE7D16">
          <w:rPr>
            <w:rFonts w:ascii="Times New Roman" w:hAnsi="Times New Roman"/>
            <w:noProof/>
            <w:sz w:val="20"/>
          </w:rPr>
          <w:t>15</w:t>
        </w:r>
        <w:r w:rsidRPr="00434A7A">
          <w:rPr>
            <w:rFonts w:ascii="Times New Roman" w:hAnsi="Times New Roman"/>
            <w:sz w:val="20"/>
          </w:rPr>
          <w:fldChar w:fldCharType="end"/>
        </w:r>
      </w:p>
    </w:sdtContent>
  </w:sdt>
  <w:p w:rsidR="00D45B23" w:rsidRDefault="00D45B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04F8"/>
    <w:multiLevelType w:val="hybridMultilevel"/>
    <w:tmpl w:val="8624A08A"/>
    <w:lvl w:ilvl="0" w:tplc="90963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B0"/>
    <w:rsid w:val="00000B24"/>
    <w:rsid w:val="00017B24"/>
    <w:rsid w:val="00017E0D"/>
    <w:rsid w:val="00023C3A"/>
    <w:rsid w:val="00023FCD"/>
    <w:rsid w:val="00026D42"/>
    <w:rsid w:val="00035AC1"/>
    <w:rsid w:val="00036449"/>
    <w:rsid w:val="00057A62"/>
    <w:rsid w:val="00072E1F"/>
    <w:rsid w:val="00087FF8"/>
    <w:rsid w:val="000A3C37"/>
    <w:rsid w:val="000A3F2B"/>
    <w:rsid w:val="000A7C49"/>
    <w:rsid w:val="000B0CBA"/>
    <w:rsid w:val="000B1328"/>
    <w:rsid w:val="000C605D"/>
    <w:rsid w:val="000C7069"/>
    <w:rsid w:val="000D3414"/>
    <w:rsid w:val="000E2027"/>
    <w:rsid w:val="000E4D4A"/>
    <w:rsid w:val="00102A5D"/>
    <w:rsid w:val="00105F52"/>
    <w:rsid w:val="001102D2"/>
    <w:rsid w:val="00131300"/>
    <w:rsid w:val="0013221E"/>
    <w:rsid w:val="00132BE8"/>
    <w:rsid w:val="00147B77"/>
    <w:rsid w:val="00153F03"/>
    <w:rsid w:val="001571E0"/>
    <w:rsid w:val="001641A9"/>
    <w:rsid w:val="00166219"/>
    <w:rsid w:val="00173476"/>
    <w:rsid w:val="001842FA"/>
    <w:rsid w:val="001A7972"/>
    <w:rsid w:val="001C3BC1"/>
    <w:rsid w:val="001C4A5D"/>
    <w:rsid w:val="001C6F5F"/>
    <w:rsid w:val="001D3261"/>
    <w:rsid w:val="001E202A"/>
    <w:rsid w:val="001F586B"/>
    <w:rsid w:val="00215B36"/>
    <w:rsid w:val="002268BE"/>
    <w:rsid w:val="00231C05"/>
    <w:rsid w:val="00242DF5"/>
    <w:rsid w:val="002548F4"/>
    <w:rsid w:val="0027451C"/>
    <w:rsid w:val="0028150F"/>
    <w:rsid w:val="002844D9"/>
    <w:rsid w:val="0028706A"/>
    <w:rsid w:val="0029746A"/>
    <w:rsid w:val="002D1330"/>
    <w:rsid w:val="00300029"/>
    <w:rsid w:val="00303C4E"/>
    <w:rsid w:val="0031045E"/>
    <w:rsid w:val="0032104C"/>
    <w:rsid w:val="003332FD"/>
    <w:rsid w:val="003338D5"/>
    <w:rsid w:val="00346B09"/>
    <w:rsid w:val="003471E0"/>
    <w:rsid w:val="0035423C"/>
    <w:rsid w:val="003564A4"/>
    <w:rsid w:val="00393D68"/>
    <w:rsid w:val="003A4588"/>
    <w:rsid w:val="003A77B2"/>
    <w:rsid w:val="003B0D6F"/>
    <w:rsid w:val="0040306A"/>
    <w:rsid w:val="004115F3"/>
    <w:rsid w:val="00430F7E"/>
    <w:rsid w:val="00434A7A"/>
    <w:rsid w:val="004408B8"/>
    <w:rsid w:val="004432CE"/>
    <w:rsid w:val="00455CCD"/>
    <w:rsid w:val="004619EE"/>
    <w:rsid w:val="00475CF9"/>
    <w:rsid w:val="004A66EC"/>
    <w:rsid w:val="004B6BF4"/>
    <w:rsid w:val="004C4DA5"/>
    <w:rsid w:val="004E4B3B"/>
    <w:rsid w:val="004F18F3"/>
    <w:rsid w:val="00515DF5"/>
    <w:rsid w:val="00521771"/>
    <w:rsid w:val="00534F08"/>
    <w:rsid w:val="00542CBC"/>
    <w:rsid w:val="00554192"/>
    <w:rsid w:val="00562004"/>
    <w:rsid w:val="00566D70"/>
    <w:rsid w:val="0058251F"/>
    <w:rsid w:val="00587360"/>
    <w:rsid w:val="00592CEE"/>
    <w:rsid w:val="0059510F"/>
    <w:rsid w:val="005B37F6"/>
    <w:rsid w:val="005C2C4F"/>
    <w:rsid w:val="005D7C9E"/>
    <w:rsid w:val="005F3229"/>
    <w:rsid w:val="006045A3"/>
    <w:rsid w:val="00613456"/>
    <w:rsid w:val="00613D1B"/>
    <w:rsid w:val="00630CF4"/>
    <w:rsid w:val="00653059"/>
    <w:rsid w:val="0069396D"/>
    <w:rsid w:val="00697B4B"/>
    <w:rsid w:val="006A1F4B"/>
    <w:rsid w:val="006A7629"/>
    <w:rsid w:val="006D0189"/>
    <w:rsid w:val="006E2745"/>
    <w:rsid w:val="006F06D9"/>
    <w:rsid w:val="0070407C"/>
    <w:rsid w:val="00705983"/>
    <w:rsid w:val="00706034"/>
    <w:rsid w:val="00716AF9"/>
    <w:rsid w:val="0072090C"/>
    <w:rsid w:val="007214D6"/>
    <w:rsid w:val="0074473F"/>
    <w:rsid w:val="00755607"/>
    <w:rsid w:val="007731F7"/>
    <w:rsid w:val="0078703F"/>
    <w:rsid w:val="007914FD"/>
    <w:rsid w:val="007A3788"/>
    <w:rsid w:val="007A58C0"/>
    <w:rsid w:val="007B5FB8"/>
    <w:rsid w:val="007B65DF"/>
    <w:rsid w:val="007C2104"/>
    <w:rsid w:val="0080511E"/>
    <w:rsid w:val="0085787A"/>
    <w:rsid w:val="00872A84"/>
    <w:rsid w:val="00877917"/>
    <w:rsid w:val="008A729C"/>
    <w:rsid w:val="008B0255"/>
    <w:rsid w:val="008B47F0"/>
    <w:rsid w:val="008E2AAF"/>
    <w:rsid w:val="008E5CA9"/>
    <w:rsid w:val="009048DE"/>
    <w:rsid w:val="009130BA"/>
    <w:rsid w:val="00926A46"/>
    <w:rsid w:val="009567CB"/>
    <w:rsid w:val="00964AD2"/>
    <w:rsid w:val="00966171"/>
    <w:rsid w:val="00966808"/>
    <w:rsid w:val="00975847"/>
    <w:rsid w:val="009868ED"/>
    <w:rsid w:val="009A0DFD"/>
    <w:rsid w:val="009A456F"/>
    <w:rsid w:val="009B1414"/>
    <w:rsid w:val="009D0524"/>
    <w:rsid w:val="009E0B05"/>
    <w:rsid w:val="009E6248"/>
    <w:rsid w:val="009F489C"/>
    <w:rsid w:val="00A03611"/>
    <w:rsid w:val="00A0700E"/>
    <w:rsid w:val="00A213FC"/>
    <w:rsid w:val="00A465E4"/>
    <w:rsid w:val="00A85CA8"/>
    <w:rsid w:val="00AA3C57"/>
    <w:rsid w:val="00AC28DF"/>
    <w:rsid w:val="00AC6D53"/>
    <w:rsid w:val="00AE06E9"/>
    <w:rsid w:val="00AF1269"/>
    <w:rsid w:val="00AF1CCD"/>
    <w:rsid w:val="00AF4C23"/>
    <w:rsid w:val="00B12BD3"/>
    <w:rsid w:val="00B16D2C"/>
    <w:rsid w:val="00B429A1"/>
    <w:rsid w:val="00B508AF"/>
    <w:rsid w:val="00B54E0A"/>
    <w:rsid w:val="00B56744"/>
    <w:rsid w:val="00B657A6"/>
    <w:rsid w:val="00B7067D"/>
    <w:rsid w:val="00B751F6"/>
    <w:rsid w:val="00B90A15"/>
    <w:rsid w:val="00B91D1A"/>
    <w:rsid w:val="00BC08E2"/>
    <w:rsid w:val="00BC20B8"/>
    <w:rsid w:val="00BF7455"/>
    <w:rsid w:val="00C0636B"/>
    <w:rsid w:val="00C12763"/>
    <w:rsid w:val="00C20848"/>
    <w:rsid w:val="00C26750"/>
    <w:rsid w:val="00C47F23"/>
    <w:rsid w:val="00C57089"/>
    <w:rsid w:val="00C76304"/>
    <w:rsid w:val="00C83F4C"/>
    <w:rsid w:val="00C94AC7"/>
    <w:rsid w:val="00CA365C"/>
    <w:rsid w:val="00CA4AF8"/>
    <w:rsid w:val="00CB0122"/>
    <w:rsid w:val="00CB286E"/>
    <w:rsid w:val="00CB2FE2"/>
    <w:rsid w:val="00CB3326"/>
    <w:rsid w:val="00CE6B0D"/>
    <w:rsid w:val="00D01550"/>
    <w:rsid w:val="00D1128E"/>
    <w:rsid w:val="00D2415C"/>
    <w:rsid w:val="00D32F28"/>
    <w:rsid w:val="00D341BE"/>
    <w:rsid w:val="00D37AA2"/>
    <w:rsid w:val="00D436FD"/>
    <w:rsid w:val="00D45B23"/>
    <w:rsid w:val="00D555FB"/>
    <w:rsid w:val="00D55AC3"/>
    <w:rsid w:val="00D733CC"/>
    <w:rsid w:val="00D80914"/>
    <w:rsid w:val="00D83DDF"/>
    <w:rsid w:val="00DA2E89"/>
    <w:rsid w:val="00DA53E2"/>
    <w:rsid w:val="00DB31CF"/>
    <w:rsid w:val="00DC73DE"/>
    <w:rsid w:val="00DE7D16"/>
    <w:rsid w:val="00E42048"/>
    <w:rsid w:val="00E44CF3"/>
    <w:rsid w:val="00E46336"/>
    <w:rsid w:val="00E51A0D"/>
    <w:rsid w:val="00E544F5"/>
    <w:rsid w:val="00E63787"/>
    <w:rsid w:val="00E67768"/>
    <w:rsid w:val="00E67B62"/>
    <w:rsid w:val="00E72EFB"/>
    <w:rsid w:val="00E84C70"/>
    <w:rsid w:val="00E84F19"/>
    <w:rsid w:val="00E87672"/>
    <w:rsid w:val="00E95A97"/>
    <w:rsid w:val="00EB232F"/>
    <w:rsid w:val="00ED341E"/>
    <w:rsid w:val="00ED73EE"/>
    <w:rsid w:val="00EF0721"/>
    <w:rsid w:val="00F01B89"/>
    <w:rsid w:val="00F03D6E"/>
    <w:rsid w:val="00F07DFD"/>
    <w:rsid w:val="00F25F49"/>
    <w:rsid w:val="00F61FA7"/>
    <w:rsid w:val="00F70D54"/>
    <w:rsid w:val="00F86002"/>
    <w:rsid w:val="00FA1D5F"/>
    <w:rsid w:val="00FA503C"/>
    <w:rsid w:val="00FA73A6"/>
    <w:rsid w:val="00FC160F"/>
    <w:rsid w:val="00FC1C0B"/>
    <w:rsid w:val="00FC71B0"/>
    <w:rsid w:val="00FC72B4"/>
    <w:rsid w:val="00FD26D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1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71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FC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5B23"/>
  </w:style>
  <w:style w:type="paragraph" w:styleId="a6">
    <w:name w:val="footer"/>
    <w:basedOn w:val="a"/>
    <w:link w:val="a7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B23"/>
  </w:style>
  <w:style w:type="paragraph" w:styleId="a8">
    <w:name w:val="Balloon Text"/>
    <w:basedOn w:val="a"/>
    <w:link w:val="a9"/>
    <w:uiPriority w:val="99"/>
    <w:semiHidden/>
    <w:unhideWhenUsed/>
    <w:rsid w:val="0005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A6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81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1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71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FC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5B23"/>
  </w:style>
  <w:style w:type="paragraph" w:styleId="a6">
    <w:name w:val="footer"/>
    <w:basedOn w:val="a"/>
    <w:link w:val="a7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B23"/>
  </w:style>
  <w:style w:type="paragraph" w:styleId="a8">
    <w:name w:val="Balloon Text"/>
    <w:basedOn w:val="a"/>
    <w:link w:val="a9"/>
    <w:uiPriority w:val="99"/>
    <w:semiHidden/>
    <w:unhideWhenUsed/>
    <w:rsid w:val="0005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A6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81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5808&amp;dst=37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808&amp;dst=370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49&amp;n=166123&amp;dst=10047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554C0B-1B41-4458-9C61-2C2FB9E8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15</Pages>
  <Words>5184</Words>
  <Characters>29552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Куфарева Диана Петровна</dc:creator>
  <cp:lastModifiedBy>Данилова Ирина Ураловна</cp:lastModifiedBy>
  <cp:revision>10</cp:revision>
  <cp:lastPrinted>2024-04-19T09:42:00Z</cp:lastPrinted>
  <dcterms:created xsi:type="dcterms:W3CDTF">2024-04-19T11:27:00Z</dcterms:created>
  <dcterms:modified xsi:type="dcterms:W3CDTF">2024-04-22T11:21:00Z</dcterms:modified>
</cp:coreProperties>
</file>