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 xml:space="preserve"> юридическим лицам,</w:t>
      </w: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- производителям товаров, работ, услуг на реализацию мероприятий</w:t>
      </w: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 субъектов малого и среднего предпринимательства</w:t>
      </w: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FF2565" w:rsidRPr="00B77F34" w:rsidRDefault="00FF2565" w:rsidP="00FF256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</w:p>
    <w:p w:rsidR="00FF2565" w:rsidRPr="00B77F34" w:rsidRDefault="00FF2565" w:rsidP="00FF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7F34">
        <w:rPr>
          <w:rFonts w:ascii="Times New Roman" w:hAnsi="Times New Roman" w:cs="Times New Roman"/>
          <w:sz w:val="28"/>
          <w:szCs w:val="24"/>
        </w:rPr>
        <w:t>Категории получателей</w:t>
      </w:r>
      <w:r w:rsidR="00C1674B" w:rsidRPr="00B77F34">
        <w:rPr>
          <w:rFonts w:ascii="Times New Roman" w:hAnsi="Times New Roman" w:cs="Times New Roman"/>
          <w:sz w:val="28"/>
          <w:szCs w:val="24"/>
        </w:rPr>
        <w:t xml:space="preserve"> субсидии</w:t>
      </w:r>
      <w:r w:rsidRPr="00B77F34">
        <w:rPr>
          <w:rFonts w:ascii="Times New Roman" w:hAnsi="Times New Roman" w:cs="Times New Roman"/>
          <w:sz w:val="28"/>
          <w:szCs w:val="24"/>
        </w:rPr>
        <w:t xml:space="preserve">, результат предоставления субсидии, </w:t>
      </w:r>
    </w:p>
    <w:p w:rsidR="00AA1B55" w:rsidRPr="00B77F34" w:rsidRDefault="00FF2565" w:rsidP="00FF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7F34">
        <w:rPr>
          <w:rFonts w:ascii="Times New Roman" w:hAnsi="Times New Roman" w:cs="Times New Roman"/>
          <w:sz w:val="28"/>
          <w:szCs w:val="24"/>
        </w:rPr>
        <w:t xml:space="preserve">размер субсидии и </w:t>
      </w:r>
      <w:r w:rsidR="00C1674B" w:rsidRPr="00B77F34">
        <w:rPr>
          <w:rFonts w:ascii="Times New Roman" w:hAnsi="Times New Roman" w:cs="Times New Roman"/>
          <w:sz w:val="28"/>
          <w:szCs w:val="24"/>
        </w:rPr>
        <w:t>направлени</w:t>
      </w:r>
      <w:r w:rsidR="00B77F34" w:rsidRPr="00B77F34">
        <w:rPr>
          <w:rFonts w:ascii="Times New Roman" w:hAnsi="Times New Roman" w:cs="Times New Roman"/>
          <w:sz w:val="28"/>
          <w:szCs w:val="24"/>
        </w:rPr>
        <w:t>я</w:t>
      </w:r>
      <w:r w:rsidR="00C1674B" w:rsidRPr="00B77F34">
        <w:rPr>
          <w:rFonts w:ascii="Times New Roman" w:hAnsi="Times New Roman" w:cs="Times New Roman"/>
          <w:sz w:val="28"/>
          <w:szCs w:val="24"/>
        </w:rPr>
        <w:t xml:space="preserve"> затрат, </w:t>
      </w:r>
      <w:r w:rsidR="00B77F34" w:rsidRPr="00B77F34">
        <w:rPr>
          <w:rFonts w:ascii="Times New Roman" w:hAnsi="Times New Roman" w:cs="Times New Roman"/>
          <w:sz w:val="28"/>
          <w:szCs w:val="24"/>
        </w:rPr>
        <w:t>на возмещение которых предоставляется субсидия</w:t>
      </w:r>
    </w:p>
    <w:p w:rsidR="00B77F34" w:rsidRPr="00B77F34" w:rsidRDefault="00B77F34" w:rsidP="00FF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268"/>
        <w:gridCol w:w="7513"/>
      </w:tblGrid>
      <w:tr w:rsidR="00B77F34" w:rsidRPr="00B77F34" w:rsidTr="00043AF0">
        <w:tc>
          <w:tcPr>
            <w:tcW w:w="5024" w:type="dxa"/>
          </w:tcPr>
          <w:p w:rsidR="00FF2565" w:rsidRPr="00B77F34" w:rsidRDefault="00FF2565" w:rsidP="00FF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br w:type="page"/>
              <w:t>Категории получателей</w:t>
            </w:r>
            <w:r w:rsidR="00C1674B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2268" w:type="dxa"/>
          </w:tcPr>
          <w:p w:rsidR="00FF2565" w:rsidRPr="00B77F34" w:rsidRDefault="00FF2565" w:rsidP="00FF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7513" w:type="dxa"/>
          </w:tcPr>
          <w:p w:rsidR="00FF2565" w:rsidRPr="00B77F34" w:rsidRDefault="00FF2565" w:rsidP="00B7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и </w:t>
            </w:r>
            <w:r w:rsidR="00C1674B" w:rsidRPr="00B77F34">
              <w:rPr>
                <w:rFonts w:ascii="Times New Roman" w:hAnsi="Times New Roman" w:cs="Times New Roman"/>
                <w:sz w:val="24"/>
                <w:szCs w:val="24"/>
              </w:rPr>
              <w:t>направления затрат</w:t>
            </w:r>
            <w:r w:rsidR="00B77F34" w:rsidRPr="00B77F34">
              <w:rPr>
                <w:rFonts w:ascii="Times New Roman" w:hAnsi="Times New Roman" w:cs="Times New Roman"/>
                <w:sz w:val="24"/>
                <w:szCs w:val="24"/>
              </w:rPr>
              <w:t>, на возмещение которых предоставляется субсидия</w:t>
            </w:r>
          </w:p>
        </w:tc>
      </w:tr>
      <w:tr w:rsidR="0095433E" w:rsidRPr="00B77F34" w:rsidTr="00043AF0">
        <w:tc>
          <w:tcPr>
            <w:tcW w:w="5024" w:type="dxa"/>
          </w:tcPr>
          <w:p w:rsidR="00FF2565" w:rsidRPr="00B77F34" w:rsidRDefault="00FF2565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 (далее – субъекты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основной вид деятельности &lt;*&gt;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</w:t>
            </w:r>
            <w:hyperlink r:id="rId5" w:history="1">
              <w:r w:rsidRPr="00B77F34">
                <w:rPr>
                  <w:rFonts w:ascii="Times New Roman" w:hAnsi="Times New Roman" w:cs="Times New Roman"/>
                  <w:sz w:val="24"/>
                  <w:szCs w:val="24"/>
                </w:rPr>
                <w:t>75</w:t>
              </w:r>
            </w:hyperlink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6" w:history="1">
              <w:r w:rsidRPr="00B77F34">
                <w:rPr>
                  <w:rFonts w:ascii="Times New Roman" w:hAnsi="Times New Roman" w:cs="Times New Roman"/>
                  <w:sz w:val="24"/>
                  <w:szCs w:val="24"/>
                </w:rPr>
                <w:t>N</w:t>
              </w:r>
            </w:hyperlink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, O, S (за исключением кодов 95 и 96), T, U Общероссийского классификатора видов экономической деятельности (ОК 029-2014 (КДЕС</w:t>
            </w:r>
            <w:proofErr w:type="gramStart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ед. 2),</w:t>
            </w:r>
            <w:r w:rsidR="00737CE2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МСП, в отношении которых в единый реестр субъектов МСП внесено указание о том, что они являются </w:t>
            </w:r>
            <w:r w:rsidR="00737CE2" w:rsidRPr="00B77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социальным предприятием, </w:t>
            </w:r>
            <w:r w:rsidR="007273D2" w:rsidRPr="00B77F34">
              <w:rPr>
                <w:rFonts w:ascii="Times New Roman" w:hAnsi="Times New Roman" w:cs="Times New Roman"/>
                <w:sz w:val="24"/>
                <w:szCs w:val="24"/>
              </w:rPr>
              <w:t>осуществившие приобретение оборудования в целях создания и (или) развития, и (или) модернизации производства товаров (работ, услуг)</w:t>
            </w:r>
            <w:r w:rsidR="00737CE2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5A1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и (или) заключившие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договор лизинга, со следующим предметом лизинга:</w:t>
            </w:r>
          </w:p>
          <w:p w:rsidR="00FF2565" w:rsidRPr="00B77F34" w:rsidRDefault="00737CE2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(оборудование,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утвержденные постановлением Правительства Российской Федерации от 01.01.2002 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80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>О Классификации основных средств, включаемых в амортизационные группы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>, за исключением оборудования, предназначенного для осуществления оптовой и розничной торговой</w:t>
            </w:r>
            <w:proofErr w:type="gramEnd"/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субъектами МСП);</w:t>
            </w:r>
          </w:p>
          <w:p w:rsidR="000735A1" w:rsidRPr="00B77F34" w:rsidRDefault="00737CE2" w:rsidP="002C7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мобильные платформы (мобильная служба быта; мобильный </w:t>
            </w:r>
            <w:proofErr w:type="spellStart"/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735A1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гриль, пончики и пр.); мобильный ремонт обуви; мобильный центр первичной обработки и фасовки сельскохозяйственной продукции; мобильный пункт заготовки молочной продукции); </w:t>
            </w:r>
          </w:p>
          <w:p w:rsidR="00FF2565" w:rsidRPr="00B77F34" w:rsidRDefault="00737CE2" w:rsidP="002C7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0735A1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нестационарные объекты для ведения предпринимательской деятельности субъектами МСП (временные сооружения или </w:t>
            </w:r>
            <w:r w:rsidR="000735A1" w:rsidRPr="00B77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временные конструкции, не связанные прочно с земельным участком, вне зависимости от присоединения к сетям инженерно-технического обеспечения)</w:t>
            </w:r>
          </w:p>
        </w:tc>
        <w:tc>
          <w:tcPr>
            <w:tcW w:w="2268" w:type="dxa"/>
          </w:tcPr>
          <w:p w:rsidR="00EF36B4" w:rsidRPr="00B77F34" w:rsidRDefault="00BF5FB0" w:rsidP="00EF3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среднесписочной численности работников в</w:t>
            </w:r>
            <w:r w:rsidR="00EF36B4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F36B4" w:rsidRPr="00B77F34">
              <w:rPr>
                <w:sz w:val="24"/>
                <w:szCs w:val="24"/>
              </w:rPr>
              <w:t xml:space="preserve"> </w:t>
            </w:r>
            <w:r w:rsidR="00EF36B4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субсидии </w:t>
            </w:r>
            <w:bookmarkStart w:id="0" w:name="_GoBack"/>
            <w:bookmarkEnd w:id="0"/>
            <w:r w:rsidR="00EF36B4" w:rsidRPr="00B77F34">
              <w:rPr>
                <w:rFonts w:ascii="Times New Roman" w:hAnsi="Times New Roman" w:cs="Times New Roman"/>
                <w:sz w:val="24"/>
                <w:szCs w:val="24"/>
              </w:rPr>
              <w:t>по сравнению с годом, предшествующим</w:t>
            </w:r>
            <w:r w:rsidR="00EF36B4" w:rsidRPr="00B77F34">
              <w:rPr>
                <w:sz w:val="24"/>
                <w:szCs w:val="24"/>
              </w:rPr>
              <w:t xml:space="preserve"> </w:t>
            </w:r>
            <w:r w:rsidR="00EF36B4" w:rsidRPr="00B77F34">
              <w:rPr>
                <w:rFonts w:ascii="Times New Roman" w:hAnsi="Times New Roman" w:cs="Times New Roman"/>
                <w:sz w:val="24"/>
                <w:szCs w:val="24"/>
              </w:rPr>
              <w:t>году предоставления субсидии</w:t>
            </w:r>
            <w:r w:rsidR="00780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36B4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055" w:rsidRPr="00B77F34" w:rsidRDefault="00BF5FB0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proofErr w:type="gramEnd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, указанном в заявке</w:t>
            </w:r>
            <w:r w:rsidR="00223C19" w:rsidRPr="00B77F34">
              <w:rPr>
                <w:rFonts w:ascii="Times New Roman" w:hAnsi="Times New Roman" w:cs="Times New Roman"/>
                <w:sz w:val="24"/>
                <w:szCs w:val="24"/>
              </w:rPr>
              <w:t>, и (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23C19" w:rsidRPr="00B77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05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06B" w:rsidRDefault="00B72055" w:rsidP="004E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0735A1" w:rsidRPr="00B77F34">
              <w:rPr>
                <w:rFonts w:ascii="Times New Roman" w:hAnsi="Times New Roman" w:cs="Times New Roman"/>
                <w:sz w:val="24"/>
                <w:szCs w:val="24"/>
              </w:rPr>
              <w:t>величение выручки (дохода) на одного работника</w:t>
            </w:r>
          </w:p>
          <w:p w:rsidR="004E2E6F" w:rsidRPr="00B77F34" w:rsidRDefault="000735A1" w:rsidP="004E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(учитывается только среднесписочная численность) 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 w:rsidR="004E2E6F" w:rsidRPr="00B77F34">
              <w:rPr>
                <w:sz w:val="24"/>
                <w:szCs w:val="24"/>
              </w:rPr>
              <w:t xml:space="preserve"> 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 по сравнению с годом, предшествующим</w:t>
            </w:r>
            <w:r w:rsidR="004E2E6F" w:rsidRPr="00B77F34">
              <w:rPr>
                <w:sz w:val="24"/>
                <w:szCs w:val="24"/>
              </w:rPr>
              <w:t xml:space="preserve"> 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>году предоставления субсидии</w:t>
            </w:r>
            <w:r w:rsidR="00780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FB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размере, указанном в заявке,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при сохранении среднесписочной численности работников в</w:t>
            </w:r>
            <w:r w:rsidR="004E2E6F" w:rsidRPr="00B7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E2E6F" w:rsidRPr="00B77F34">
              <w:rPr>
                <w:sz w:val="24"/>
                <w:szCs w:val="24"/>
              </w:rPr>
              <w:t xml:space="preserve"> 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 по сравнению с годом, предшествующим</w:t>
            </w:r>
            <w:r w:rsidR="004E2E6F" w:rsidRPr="00B77F34">
              <w:rPr>
                <w:sz w:val="24"/>
                <w:szCs w:val="24"/>
              </w:rPr>
              <w:t xml:space="preserve"> </w:t>
            </w:r>
            <w:r w:rsidR="004E2E6F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году предоставления субсидии </w:t>
            </w:r>
          </w:p>
          <w:p w:rsidR="00771815" w:rsidRPr="00B77F34" w:rsidRDefault="000735A1" w:rsidP="004E2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32500F" w:rsidRPr="00B77F34" w:rsidRDefault="0032500F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"/>
            <w:bookmarkEnd w:id="1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 50% (для субъектов среднего предпринимательства - 25%) фактически произведенных и документально подтвержденных затрат на приобретение оборудования (без НДС - для субъектов МСП, применяющих общую систему налогообложения), но не более запрашиваемого размера субсидии, указанного в заявке;</w:t>
            </w:r>
          </w:p>
          <w:p w:rsidR="00FF64FC" w:rsidRPr="00B77F34" w:rsidRDefault="0032500F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006B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20% от </w:t>
            </w:r>
            <w:r w:rsidR="00A80798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r w:rsidR="00D61DEB" w:rsidRPr="00B77F3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A80798" w:rsidRPr="00B77F34">
              <w:rPr>
                <w:rFonts w:ascii="Times New Roman" w:hAnsi="Times New Roman" w:cs="Times New Roman"/>
                <w:sz w:val="24"/>
                <w:szCs w:val="24"/>
              </w:rPr>
              <w:t>нных на момент подачи заявки</w:t>
            </w:r>
            <w:r w:rsidR="00D61DEB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798" w:rsidRPr="00B77F34">
              <w:rPr>
                <w:rFonts w:ascii="Times New Roman" w:hAnsi="Times New Roman" w:cs="Times New Roman"/>
                <w:sz w:val="24"/>
                <w:szCs w:val="24"/>
              </w:rPr>
              <w:t>затрат, связанных с уплатой субъектом МСП ежемесячных лизинговых платежей по действующим на момент подачи заявки договорам лизинга оборудования, включая затраты на монтаж оборудования,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276" w:rsidRPr="00B77F3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FC6E5F" w:rsidRPr="00B77F34">
              <w:rPr>
                <w:rFonts w:ascii="Times New Roman" w:hAnsi="Times New Roman" w:cs="Times New Roman"/>
                <w:sz w:val="24"/>
                <w:szCs w:val="24"/>
              </w:rPr>
              <w:t>запрашиваемого размера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субсидии, указанно</w:t>
            </w:r>
            <w:r w:rsidR="00FC6E5F" w:rsidRPr="00B77F3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в заявке;</w:t>
            </w:r>
            <w:r w:rsidR="00FF64FC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B50" w:rsidRPr="00B77F34" w:rsidRDefault="0032500F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1"/>
            <w:bookmarkEnd w:id="2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006B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>50% от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первого взноса (аванса) при заключении договора лизинга оборудования, </w:t>
            </w:r>
            <w:r w:rsidR="00FF2565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>запрашиваемо</w:t>
            </w:r>
            <w:r w:rsidR="00FC6E5F" w:rsidRPr="00B77F34">
              <w:rPr>
                <w:rFonts w:ascii="Times New Roman" w:hAnsi="Times New Roman" w:cs="Times New Roman"/>
                <w:sz w:val="24"/>
                <w:szCs w:val="24"/>
              </w:rPr>
              <w:t>го размера</w:t>
            </w:r>
            <w:r w:rsidR="00EF5B5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субсидии, указанно</w:t>
            </w:r>
            <w:r w:rsidR="00FC6E5F" w:rsidRPr="00B77F3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70D0C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в заявке.</w:t>
            </w:r>
          </w:p>
          <w:p w:rsidR="00FC6E5F" w:rsidRPr="00B77F34" w:rsidRDefault="00C13DBA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2"/>
            <w:bookmarkEnd w:id="3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случ</w:t>
            </w:r>
            <w:r w:rsidR="00606C93" w:rsidRPr="00B77F34">
              <w:rPr>
                <w:rFonts w:ascii="Times New Roman" w:hAnsi="Times New Roman" w:cs="Times New Roman"/>
                <w:sz w:val="24"/>
                <w:szCs w:val="24"/>
              </w:rPr>
              <w:t>ае</w:t>
            </w:r>
            <w:proofErr w:type="gramEnd"/>
            <w:r w:rsidR="00D61DEB" w:rsidRPr="00B77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если расчетный размер субсидии </w:t>
            </w:r>
            <w:r w:rsidR="00606C93" w:rsidRPr="00B77F34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запрашиваем</w:t>
            </w:r>
            <w:r w:rsidR="00606C93" w:rsidRPr="00B77F3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  <w:r w:rsidR="00606C93" w:rsidRPr="00B77F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субсидии, указанн</w:t>
            </w:r>
            <w:r w:rsidR="00606C93" w:rsidRPr="00B77F3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в заявке,</w:t>
            </w:r>
            <w:r w:rsidR="00606C93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предоставляется в расчетном размере.</w:t>
            </w:r>
          </w:p>
          <w:p w:rsidR="00D61DEB" w:rsidRPr="00B77F34" w:rsidRDefault="00D61DEB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Субсидированию подлежат затраты, произведенные в год </w:t>
            </w:r>
            <w:r w:rsidR="00970D0C" w:rsidRPr="00B77F34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и за два года, предшествующих году </w:t>
            </w:r>
            <w:r w:rsidR="00970D0C" w:rsidRPr="00B77F34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</w:t>
            </w:r>
            <w:r w:rsidR="00043AF0" w:rsidRPr="00B77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565" w:rsidRPr="00B77F34" w:rsidRDefault="00FF2565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субсидий, указанных в </w:t>
            </w:r>
            <w:r w:rsidR="00C07038" w:rsidRPr="00B77F34">
              <w:rPr>
                <w:rFonts w:ascii="Times New Roman" w:hAnsi="Times New Roman" w:cs="Times New Roman"/>
                <w:sz w:val="24"/>
                <w:szCs w:val="24"/>
              </w:rPr>
              <w:t>подпунктах «а»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38" w:rsidRPr="00B77F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38" w:rsidRPr="00B77F34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, должна составлять не более 5,0 </w:t>
            </w:r>
            <w:proofErr w:type="gramStart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рублей на одного получателя </w:t>
            </w:r>
            <w:r w:rsidR="00970D0C" w:rsidRPr="00B77F34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не должна превышать размер фактически уплаченных получателем </w:t>
            </w:r>
            <w:r w:rsidR="00970D0C" w:rsidRPr="00B77F34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налогов в консолидированный бюджет Новосибирской области за год, предшествующий году </w:t>
            </w:r>
            <w:r w:rsidR="00970D0C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субсидии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(за исключением субъектов МСП, в отношении которых в единый реестр субъектов МСП внесено указание о том, что они являются социальным предприятием).</w:t>
            </w:r>
          </w:p>
          <w:p w:rsidR="00FF2565" w:rsidRPr="00B77F34" w:rsidRDefault="00FF2565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Предмет лизинга </w:t>
            </w:r>
            <w:r w:rsidR="00043AF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и (или) приобретенное оборудование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043AF0" w:rsidRPr="00B77F3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быть произведен</w:t>
            </w:r>
            <w:r w:rsidR="00043AF0" w:rsidRPr="00B77F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года, предшествующего году заключения договора лизинга</w:t>
            </w:r>
            <w:r w:rsidR="00043AF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и (или) приобретения оборудования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3D2" w:rsidRPr="00B77F34" w:rsidRDefault="007273D2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утвержденные постановлением Правительства Российской Федерации от 01.01.2002 </w:t>
            </w:r>
            <w:r w:rsidR="000B14FA" w:rsidRPr="00B77F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80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14FA" w:rsidRPr="00B77F34"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О Классификации основных средств, включаемых в амортизационные группы</w:t>
            </w:r>
            <w:r w:rsidR="000B14FA" w:rsidRPr="00B77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3AF0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за исключением оборудования, предназначенного</w:t>
            </w:r>
            <w:proofErr w:type="gramEnd"/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оптовой и розничной торговой деятельности субъектами МСП.</w:t>
            </w:r>
          </w:p>
          <w:p w:rsidR="00FF2565" w:rsidRPr="00B77F34" w:rsidRDefault="007273D2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на возмещение части затрат на приобретение</w:t>
            </w:r>
            <w:r w:rsidR="00413F88"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и (или) лизинг</w:t>
            </w: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используемого для основной деятельности субъектов МСП </w:t>
            </w:r>
            <w:hyperlink w:anchor="Par104" w:history="1">
              <w:r w:rsidRPr="00B77F3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="000B14FA" w:rsidRPr="00B77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4FA" w:rsidRPr="00B77F34" w:rsidRDefault="000B14FA" w:rsidP="00B7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F34">
              <w:rPr>
                <w:rFonts w:ascii="Times New Roman" w:hAnsi="Times New Roman" w:cs="Times New Roman"/>
                <w:sz w:val="24"/>
                <w:szCs w:val="24"/>
              </w:rPr>
              <w:t>Субсидия перечисляется единовременно.</w:t>
            </w:r>
          </w:p>
          <w:p w:rsidR="00B72055" w:rsidRPr="00B77F34" w:rsidRDefault="00B72055" w:rsidP="00737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565" w:rsidRPr="00B77F34" w:rsidRDefault="00FF2565" w:rsidP="00FF2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9"/>
      <w:bookmarkEnd w:id="4"/>
    </w:p>
    <w:p w:rsidR="00B72055" w:rsidRPr="00B77F34" w:rsidRDefault="00B72055" w:rsidP="00FF25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4"/>
      <w:bookmarkEnd w:id="5"/>
      <w:r w:rsidRPr="00B77F34">
        <w:rPr>
          <w:rFonts w:ascii="Times New Roman" w:hAnsi="Times New Roman" w:cs="Times New Roman"/>
          <w:sz w:val="28"/>
          <w:szCs w:val="28"/>
        </w:rPr>
        <w:t>____________</w:t>
      </w:r>
    </w:p>
    <w:p w:rsidR="00FF2565" w:rsidRPr="00B77F34" w:rsidRDefault="00FF2565" w:rsidP="00FF25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F34">
        <w:rPr>
          <w:rFonts w:ascii="Times New Roman" w:hAnsi="Times New Roman" w:cs="Times New Roman"/>
          <w:sz w:val="28"/>
          <w:szCs w:val="28"/>
        </w:rPr>
        <w:t>&lt;*&gt; Для целей оказания финансовой поддержки основным видом деятельности является тот вид деятельности, выручка (доход) от которого в отчетном периоде составляет более 50 процентов от общей суммы выручки (дохода) от реализации товаров, работ и услуг; в случае если ни по одному виду деятельности выручка (доход) не превышает 50 процентов от общей суммы выручки (дохода) от реализации товаров, работ и услуг, выручка (доход) от видов деятельности, относящихся к одному разделу Общероссийского классификатора видов экономической деятельности (ОК 029-2014 (КДЕС</w:t>
      </w:r>
      <w:proofErr w:type="gramStart"/>
      <w:r w:rsidRPr="00B77F3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B77F34">
        <w:rPr>
          <w:rFonts w:ascii="Times New Roman" w:hAnsi="Times New Roman" w:cs="Times New Roman"/>
          <w:sz w:val="28"/>
          <w:szCs w:val="28"/>
        </w:rPr>
        <w:t>ед. 2), суммируется. Поддержка может быть оказана, если сумма выручки (дохода) по разделам Общероссийского классификатора видов экономической деятельности (ОК 029-2014 (К</w:t>
      </w:r>
      <w:r w:rsidR="00B72055" w:rsidRPr="00B77F34">
        <w:rPr>
          <w:rFonts w:ascii="Times New Roman" w:hAnsi="Times New Roman" w:cs="Times New Roman"/>
          <w:sz w:val="28"/>
          <w:szCs w:val="28"/>
        </w:rPr>
        <w:t>ДЕС</w:t>
      </w:r>
      <w:proofErr w:type="gramStart"/>
      <w:r w:rsidR="00B72055" w:rsidRPr="00B77F3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B72055" w:rsidRPr="00B77F34">
        <w:rPr>
          <w:rFonts w:ascii="Times New Roman" w:hAnsi="Times New Roman" w:cs="Times New Roman"/>
          <w:sz w:val="28"/>
          <w:szCs w:val="28"/>
        </w:rPr>
        <w:t>ед. 2), указанным в графе «Категория получателей»</w:t>
      </w:r>
      <w:r w:rsidRPr="00B77F34">
        <w:rPr>
          <w:rFonts w:ascii="Times New Roman" w:hAnsi="Times New Roman" w:cs="Times New Roman"/>
          <w:sz w:val="28"/>
          <w:szCs w:val="28"/>
        </w:rPr>
        <w:t>, превышает 50 процентов от общей суммы выручки (дохода) от реализации товаров, работ и услуг.</w:t>
      </w:r>
    </w:p>
    <w:sectPr w:rsidR="00FF2565" w:rsidRPr="00B77F34" w:rsidSect="00C52A95">
      <w:type w:val="continuous"/>
      <w:pgSz w:w="16838" w:h="11906" w:orient="landscape" w:code="9"/>
      <w:pgMar w:top="1418" w:right="1134" w:bottom="567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95"/>
    <w:rsid w:val="00043AF0"/>
    <w:rsid w:val="0005173D"/>
    <w:rsid w:val="00060F95"/>
    <w:rsid w:val="000735A1"/>
    <w:rsid w:val="000A58F4"/>
    <w:rsid w:val="000B14FA"/>
    <w:rsid w:val="00223C19"/>
    <w:rsid w:val="002C7741"/>
    <w:rsid w:val="00310276"/>
    <w:rsid w:val="0032500F"/>
    <w:rsid w:val="00413F88"/>
    <w:rsid w:val="004E2E6F"/>
    <w:rsid w:val="005F2A79"/>
    <w:rsid w:val="00606C93"/>
    <w:rsid w:val="00646488"/>
    <w:rsid w:val="007273D2"/>
    <w:rsid w:val="00737CE2"/>
    <w:rsid w:val="00771815"/>
    <w:rsid w:val="0078006B"/>
    <w:rsid w:val="008D1AD1"/>
    <w:rsid w:val="0095433E"/>
    <w:rsid w:val="00970D0C"/>
    <w:rsid w:val="00A63FA5"/>
    <w:rsid w:val="00A7329C"/>
    <w:rsid w:val="00A80798"/>
    <w:rsid w:val="00AA1B55"/>
    <w:rsid w:val="00B44DFF"/>
    <w:rsid w:val="00B72055"/>
    <w:rsid w:val="00B77F34"/>
    <w:rsid w:val="00B835DA"/>
    <w:rsid w:val="00BF5FB0"/>
    <w:rsid w:val="00C07038"/>
    <w:rsid w:val="00C13DBA"/>
    <w:rsid w:val="00C1674B"/>
    <w:rsid w:val="00C52A95"/>
    <w:rsid w:val="00D61DEB"/>
    <w:rsid w:val="00DA3A1A"/>
    <w:rsid w:val="00EF36B4"/>
    <w:rsid w:val="00EF5B50"/>
    <w:rsid w:val="00FC6E5F"/>
    <w:rsid w:val="00FF2565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157&amp;dst=105027" TargetMode="External"/><Relationship Id="rId5" Type="http://schemas.openxmlformats.org/officeDocument/2006/relationships/hyperlink" Target="https://login.consultant.ru/link/?req=doc&amp;base=LAW&amp;n=462157&amp;dst=105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dcterms:created xsi:type="dcterms:W3CDTF">2024-04-19T09:36:00Z</dcterms:created>
  <dcterms:modified xsi:type="dcterms:W3CDTF">2024-04-19T12:00:00Z</dcterms:modified>
</cp:coreProperties>
</file>