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50FB" w:rsidRDefault="00E050FB" w:rsidP="005738FF">
      <w:pPr>
        <w:ind w:left="6095" w:firstLine="0"/>
        <w:jc w:val="center"/>
        <w:rPr>
          <w:kern w:val="28"/>
        </w:rPr>
      </w:pPr>
      <w:r>
        <w:rPr>
          <w:kern w:val="28"/>
        </w:rPr>
        <w:t>Приложение № 1</w:t>
      </w:r>
    </w:p>
    <w:p w:rsidR="00E050FB" w:rsidRDefault="00E050FB" w:rsidP="005738FF">
      <w:pPr>
        <w:ind w:left="6095" w:firstLine="0"/>
        <w:jc w:val="center"/>
        <w:rPr>
          <w:kern w:val="28"/>
        </w:rPr>
      </w:pPr>
      <w:r>
        <w:rPr>
          <w:kern w:val="28"/>
        </w:rPr>
        <w:t>к Положению</w:t>
      </w:r>
    </w:p>
    <w:p w:rsidR="00E050FB" w:rsidRDefault="00E050FB" w:rsidP="00E050FB">
      <w:pPr>
        <w:ind w:left="6096" w:firstLine="0"/>
        <w:jc w:val="center"/>
        <w:rPr>
          <w:kern w:val="28"/>
        </w:rPr>
      </w:pPr>
      <w:r>
        <w:rPr>
          <w:kern w:val="28"/>
        </w:rPr>
        <w:t>о проектной деятельности</w:t>
      </w:r>
    </w:p>
    <w:p w:rsidR="00E050FB" w:rsidRDefault="00E050FB" w:rsidP="00E050FB">
      <w:pPr>
        <w:ind w:left="6096" w:firstLine="0"/>
        <w:jc w:val="center"/>
        <w:rPr>
          <w:kern w:val="28"/>
        </w:rPr>
      </w:pPr>
      <w:r>
        <w:rPr>
          <w:kern w:val="28"/>
        </w:rPr>
        <w:t>областных исполнительных органов государственной власти Новосибирской области, государственных органов Новосибирской области</w:t>
      </w:r>
    </w:p>
    <w:p w:rsidR="00896F5F" w:rsidRDefault="00896F5F" w:rsidP="00690D9E">
      <w:pPr>
        <w:pStyle w:val="ConsPlusNormal"/>
        <w:ind w:firstLine="709"/>
        <w:jc w:val="right"/>
        <w:rPr>
          <w:rFonts w:ascii="Times New Roman" w:hAnsi="Times New Roman" w:cs="Times New Roman"/>
          <w:kern w:val="28"/>
          <w:sz w:val="28"/>
          <w:szCs w:val="28"/>
        </w:rPr>
      </w:pPr>
    </w:p>
    <w:p w:rsidR="00EC36E8" w:rsidRDefault="00EC36E8" w:rsidP="00EC36E8">
      <w:pPr>
        <w:pStyle w:val="ConsPlusNormal"/>
        <w:ind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</w:p>
    <w:p w:rsidR="00050A15" w:rsidRPr="00917FB6" w:rsidRDefault="00050A15" w:rsidP="00EC36E8">
      <w:pPr>
        <w:pStyle w:val="ConsPlusNormal"/>
        <w:ind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</w:p>
    <w:p w:rsidR="00EC36E8" w:rsidRPr="00690D9E" w:rsidRDefault="00EC36E8" w:rsidP="00586091">
      <w:pPr>
        <w:pStyle w:val="ConsPlusNormal"/>
        <w:jc w:val="center"/>
        <w:rPr>
          <w:rFonts w:ascii="Times New Roman" w:hAnsi="Times New Roman" w:cs="Times New Roman"/>
          <w:b/>
          <w:kern w:val="28"/>
          <w:sz w:val="28"/>
          <w:szCs w:val="28"/>
        </w:rPr>
      </w:pPr>
      <w:bookmarkStart w:id="0" w:name="Par367"/>
      <w:bookmarkEnd w:id="0"/>
      <w:r w:rsidRPr="00690D9E">
        <w:rPr>
          <w:rFonts w:ascii="Times New Roman" w:hAnsi="Times New Roman" w:cs="Times New Roman"/>
          <w:b/>
          <w:kern w:val="28"/>
          <w:sz w:val="28"/>
          <w:szCs w:val="28"/>
        </w:rPr>
        <w:t>Способы достижения целей проектной деятельности областных</w:t>
      </w:r>
    </w:p>
    <w:p w:rsidR="00EC36E8" w:rsidRPr="00690D9E" w:rsidRDefault="00EC36E8" w:rsidP="00586091">
      <w:pPr>
        <w:pStyle w:val="ConsPlusNormal"/>
        <w:jc w:val="center"/>
        <w:rPr>
          <w:rFonts w:ascii="Times New Roman" w:hAnsi="Times New Roman" w:cs="Times New Roman"/>
          <w:b/>
          <w:kern w:val="28"/>
          <w:sz w:val="28"/>
          <w:szCs w:val="28"/>
        </w:rPr>
      </w:pPr>
      <w:r w:rsidRPr="00690D9E">
        <w:rPr>
          <w:rFonts w:ascii="Times New Roman" w:hAnsi="Times New Roman" w:cs="Times New Roman"/>
          <w:b/>
          <w:kern w:val="28"/>
          <w:sz w:val="28"/>
          <w:szCs w:val="28"/>
        </w:rPr>
        <w:t>исполнительных органов государственной власти Новосибирской</w:t>
      </w:r>
    </w:p>
    <w:p w:rsidR="00EC36E8" w:rsidRPr="00690D9E" w:rsidRDefault="00EC36E8" w:rsidP="00586091">
      <w:pPr>
        <w:pStyle w:val="ConsPlusNormal"/>
        <w:jc w:val="center"/>
        <w:rPr>
          <w:rFonts w:ascii="Times New Roman" w:hAnsi="Times New Roman" w:cs="Times New Roman"/>
          <w:b/>
          <w:kern w:val="28"/>
          <w:sz w:val="28"/>
          <w:szCs w:val="28"/>
        </w:rPr>
      </w:pPr>
      <w:r w:rsidRPr="00690D9E">
        <w:rPr>
          <w:rFonts w:ascii="Times New Roman" w:hAnsi="Times New Roman" w:cs="Times New Roman"/>
          <w:b/>
          <w:kern w:val="28"/>
          <w:sz w:val="28"/>
          <w:szCs w:val="28"/>
        </w:rPr>
        <w:t>области, государственных органов Новосибирской области</w:t>
      </w:r>
    </w:p>
    <w:p w:rsidR="00EC36E8" w:rsidRPr="00690D9E" w:rsidRDefault="00EC36E8" w:rsidP="00586091">
      <w:pPr>
        <w:pStyle w:val="ConsPlusNormal"/>
        <w:jc w:val="center"/>
        <w:rPr>
          <w:rFonts w:ascii="Times New Roman" w:hAnsi="Times New Roman" w:cs="Times New Roman"/>
          <w:b/>
          <w:kern w:val="28"/>
          <w:sz w:val="28"/>
          <w:szCs w:val="28"/>
        </w:rPr>
      </w:pPr>
      <w:r w:rsidRPr="00690D9E">
        <w:rPr>
          <w:rFonts w:ascii="Times New Roman" w:hAnsi="Times New Roman" w:cs="Times New Roman"/>
          <w:b/>
          <w:kern w:val="28"/>
          <w:sz w:val="28"/>
          <w:szCs w:val="28"/>
        </w:rPr>
        <w:t>в краткосрочной и среднесрочной перспективе</w:t>
      </w:r>
    </w:p>
    <w:p w:rsidR="00EC36E8" w:rsidRDefault="00EC36E8" w:rsidP="00EC36E8">
      <w:pPr>
        <w:pStyle w:val="ConsPlusNormal"/>
        <w:ind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</w:p>
    <w:p w:rsidR="005738FF" w:rsidRPr="00917FB6" w:rsidRDefault="005738FF" w:rsidP="00EC36E8">
      <w:pPr>
        <w:pStyle w:val="ConsPlusNormal"/>
        <w:ind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01"/>
        <w:gridCol w:w="4253"/>
        <w:gridCol w:w="3260"/>
      </w:tblGrid>
      <w:tr w:rsidR="00EC36E8" w:rsidRPr="00917FB6" w:rsidTr="005C5D74">
        <w:tc>
          <w:tcPr>
            <w:tcW w:w="22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6E8" w:rsidRPr="003D4357" w:rsidRDefault="00EC36E8" w:rsidP="00413D33">
            <w:pPr>
              <w:pStyle w:val="ConsPlusNormal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3D4357">
              <w:rPr>
                <w:rFonts w:ascii="Times New Roman" w:hAnsi="Times New Roman" w:cs="Times New Roman"/>
                <w:kern w:val="28"/>
                <w:sz w:val="24"/>
                <w:szCs w:val="24"/>
              </w:rPr>
              <w:t>Цель</w:t>
            </w:r>
          </w:p>
        </w:tc>
        <w:tc>
          <w:tcPr>
            <w:tcW w:w="7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6E8" w:rsidRPr="003D4357" w:rsidRDefault="00EC36E8" w:rsidP="00413D33">
            <w:pPr>
              <w:pStyle w:val="ConsPlusNormal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3D4357">
              <w:rPr>
                <w:rFonts w:ascii="Times New Roman" w:hAnsi="Times New Roman" w:cs="Times New Roman"/>
                <w:kern w:val="28"/>
                <w:sz w:val="24"/>
                <w:szCs w:val="24"/>
              </w:rPr>
              <w:t>Способы достижения</w:t>
            </w:r>
          </w:p>
        </w:tc>
      </w:tr>
      <w:tr w:rsidR="00EC36E8" w:rsidRPr="00917FB6" w:rsidTr="00E539EF">
        <w:tc>
          <w:tcPr>
            <w:tcW w:w="22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6E8" w:rsidRPr="003D4357" w:rsidRDefault="00EC36E8" w:rsidP="00413D33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6E8" w:rsidRPr="003D4357" w:rsidRDefault="00EC36E8" w:rsidP="00413D33">
            <w:pPr>
              <w:pStyle w:val="ConsPlusNormal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3D4357">
              <w:rPr>
                <w:rFonts w:ascii="Times New Roman" w:hAnsi="Times New Roman" w:cs="Times New Roman"/>
                <w:kern w:val="28"/>
                <w:sz w:val="24"/>
                <w:szCs w:val="24"/>
              </w:rPr>
              <w:t>Краткосрочные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6E8" w:rsidRPr="003D4357" w:rsidRDefault="00EC36E8" w:rsidP="00413D33">
            <w:pPr>
              <w:pStyle w:val="ConsPlusNormal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3D4357">
              <w:rPr>
                <w:rFonts w:ascii="Times New Roman" w:hAnsi="Times New Roman" w:cs="Times New Roman"/>
                <w:kern w:val="28"/>
                <w:sz w:val="24"/>
                <w:szCs w:val="24"/>
              </w:rPr>
              <w:t>Среднесрочные</w:t>
            </w:r>
          </w:p>
        </w:tc>
      </w:tr>
      <w:tr w:rsidR="00EC36E8" w:rsidRPr="00917FB6" w:rsidTr="00E539EF"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6E8" w:rsidRPr="003D4357" w:rsidRDefault="00EC36E8" w:rsidP="00690D9E">
            <w:pPr>
              <w:pStyle w:val="ConsPlusNormal"/>
              <w:jc w:val="both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3D4357">
              <w:rPr>
                <w:rFonts w:ascii="Times New Roman" w:hAnsi="Times New Roman" w:cs="Times New Roman"/>
                <w:kern w:val="28"/>
                <w:sz w:val="24"/>
                <w:szCs w:val="24"/>
              </w:rPr>
              <w:t>Снижение управленческих издержек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6E8" w:rsidRPr="003D4357" w:rsidRDefault="00277F41" w:rsidP="00690D9E">
            <w:pPr>
              <w:pStyle w:val="ConsPlusNormal"/>
              <w:jc w:val="both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1) </w:t>
            </w:r>
            <w:r w:rsidR="00EC36E8" w:rsidRPr="003D4357">
              <w:rPr>
                <w:rFonts w:ascii="Times New Roman" w:hAnsi="Times New Roman" w:cs="Times New Roman"/>
                <w:kern w:val="28"/>
                <w:sz w:val="24"/>
                <w:szCs w:val="24"/>
              </w:rPr>
              <w:t>разработка упрощенных процессов управления проектной деятельностью;</w:t>
            </w:r>
          </w:p>
          <w:p w:rsidR="00EC36E8" w:rsidRPr="003D4357" w:rsidRDefault="00277F41" w:rsidP="00690D9E">
            <w:pPr>
              <w:pStyle w:val="ConsPlusNormal"/>
              <w:jc w:val="both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2) </w:t>
            </w:r>
            <w:r w:rsidR="00EC36E8" w:rsidRPr="003D4357">
              <w:rPr>
                <w:rFonts w:ascii="Times New Roman" w:hAnsi="Times New Roman" w:cs="Times New Roman"/>
                <w:kern w:val="28"/>
                <w:sz w:val="24"/>
                <w:szCs w:val="24"/>
              </w:rPr>
              <w:t>единая ролевая модель для всех проектов;</w:t>
            </w:r>
          </w:p>
          <w:p w:rsidR="00EC36E8" w:rsidRPr="003D4357" w:rsidRDefault="00277F41" w:rsidP="00690D9E">
            <w:pPr>
              <w:pStyle w:val="ConsPlusNormal"/>
              <w:jc w:val="both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3) </w:t>
            </w:r>
            <w:r w:rsidR="00EC36E8" w:rsidRPr="003D4357">
              <w:rPr>
                <w:rFonts w:ascii="Times New Roman" w:hAnsi="Times New Roman" w:cs="Times New Roman"/>
                <w:kern w:val="28"/>
                <w:sz w:val="24"/>
                <w:szCs w:val="24"/>
              </w:rPr>
              <w:t>единые для всех проектов система и</w:t>
            </w:r>
            <w:r w:rsidR="00E539EF">
              <w:rPr>
                <w:rFonts w:ascii="Times New Roman" w:hAnsi="Times New Roman" w:cs="Times New Roman"/>
                <w:kern w:val="28"/>
                <w:sz w:val="24"/>
                <w:szCs w:val="24"/>
              </w:rPr>
              <w:t> </w:t>
            </w:r>
            <w:r w:rsidR="00EC36E8" w:rsidRPr="003D4357">
              <w:rPr>
                <w:rFonts w:ascii="Times New Roman" w:hAnsi="Times New Roman" w:cs="Times New Roman"/>
                <w:kern w:val="28"/>
                <w:sz w:val="24"/>
                <w:szCs w:val="24"/>
              </w:rPr>
              <w:t>формат планирования и отчетности;</w:t>
            </w:r>
          </w:p>
          <w:p w:rsidR="00EC36E8" w:rsidRPr="003D4357" w:rsidRDefault="00277F41" w:rsidP="00690D9E">
            <w:pPr>
              <w:pStyle w:val="ConsPlusNormal"/>
              <w:jc w:val="both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4) </w:t>
            </w:r>
            <w:r w:rsidR="00EC36E8" w:rsidRPr="003D4357">
              <w:rPr>
                <w:rFonts w:ascii="Times New Roman" w:hAnsi="Times New Roman" w:cs="Times New Roman"/>
                <w:kern w:val="28"/>
                <w:sz w:val="24"/>
                <w:szCs w:val="24"/>
              </w:rPr>
              <w:t>акцент на прогнозирование;</w:t>
            </w:r>
          </w:p>
          <w:p w:rsidR="00EC36E8" w:rsidRPr="003D4357" w:rsidRDefault="00277F41" w:rsidP="00E539EF">
            <w:pPr>
              <w:pStyle w:val="ConsPlusNormal"/>
              <w:jc w:val="both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5) </w:t>
            </w:r>
            <w:r w:rsidR="00EC36E8" w:rsidRPr="003D4357">
              <w:rPr>
                <w:rFonts w:ascii="Times New Roman" w:hAnsi="Times New Roman" w:cs="Times New Roman"/>
                <w:kern w:val="28"/>
                <w:sz w:val="24"/>
                <w:szCs w:val="24"/>
              </w:rPr>
              <w:t>определение полномочий и</w:t>
            </w:r>
            <w:r w:rsidR="00E539EF">
              <w:rPr>
                <w:rFonts w:ascii="Times New Roman" w:hAnsi="Times New Roman" w:cs="Times New Roman"/>
                <w:kern w:val="28"/>
                <w:sz w:val="24"/>
                <w:szCs w:val="24"/>
              </w:rPr>
              <w:t> </w:t>
            </w:r>
            <w:r w:rsidR="00EC36E8" w:rsidRPr="003D4357">
              <w:rPr>
                <w:rFonts w:ascii="Times New Roman" w:hAnsi="Times New Roman" w:cs="Times New Roman"/>
                <w:kern w:val="28"/>
                <w:sz w:val="24"/>
                <w:szCs w:val="24"/>
              </w:rPr>
              <w:t>ответственности в</w:t>
            </w: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 </w:t>
            </w:r>
            <w:r w:rsidR="00EC36E8" w:rsidRPr="003D4357">
              <w:rPr>
                <w:rFonts w:ascii="Times New Roman" w:hAnsi="Times New Roman" w:cs="Times New Roman"/>
                <w:kern w:val="28"/>
                <w:sz w:val="24"/>
                <w:szCs w:val="24"/>
              </w:rPr>
              <w:t>методологических документах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6E8" w:rsidRPr="003D4357" w:rsidRDefault="00EC36E8" w:rsidP="00690D9E">
            <w:pPr>
              <w:pStyle w:val="ConsPlusNormal"/>
              <w:jc w:val="both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3D4357">
              <w:rPr>
                <w:rFonts w:ascii="Times New Roman" w:hAnsi="Times New Roman" w:cs="Times New Roman"/>
                <w:kern w:val="28"/>
                <w:sz w:val="24"/>
                <w:szCs w:val="24"/>
              </w:rPr>
              <w:t>1</w:t>
            </w:r>
            <w:r w:rsidR="003F0DD9">
              <w:rPr>
                <w:rFonts w:ascii="Times New Roman" w:hAnsi="Times New Roman" w:cs="Times New Roman"/>
                <w:kern w:val="28"/>
                <w:sz w:val="24"/>
                <w:szCs w:val="24"/>
              </w:rPr>
              <w:t>) </w:t>
            </w:r>
            <w:r w:rsidRPr="003D4357">
              <w:rPr>
                <w:rFonts w:ascii="Times New Roman" w:hAnsi="Times New Roman" w:cs="Times New Roman"/>
                <w:kern w:val="28"/>
                <w:sz w:val="24"/>
                <w:szCs w:val="24"/>
              </w:rPr>
              <w:t>прозрачность принимаемых решений, планов и отчетности;</w:t>
            </w:r>
          </w:p>
          <w:p w:rsidR="00EC36E8" w:rsidRPr="003D4357" w:rsidRDefault="003F0DD9" w:rsidP="00690D9E">
            <w:pPr>
              <w:pStyle w:val="ConsPlusNormal"/>
              <w:jc w:val="both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2) </w:t>
            </w:r>
            <w:proofErr w:type="spellStart"/>
            <w:r w:rsidR="00EC36E8" w:rsidRPr="003D4357">
              <w:rPr>
                <w:rFonts w:ascii="Times New Roman" w:hAnsi="Times New Roman" w:cs="Times New Roman"/>
                <w:kern w:val="28"/>
                <w:sz w:val="24"/>
                <w:szCs w:val="24"/>
              </w:rPr>
              <w:t>проактивное</w:t>
            </w:r>
            <w:proofErr w:type="spellEnd"/>
            <w:r w:rsidR="00EC36E8" w:rsidRPr="003D4357"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 реагирование на</w:t>
            </w: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 </w:t>
            </w:r>
            <w:r w:rsidR="00EC36E8" w:rsidRPr="003D4357">
              <w:rPr>
                <w:rFonts w:ascii="Times New Roman" w:hAnsi="Times New Roman" w:cs="Times New Roman"/>
                <w:kern w:val="28"/>
                <w:sz w:val="24"/>
                <w:szCs w:val="24"/>
              </w:rPr>
              <w:t>возможные проблемы;</w:t>
            </w:r>
          </w:p>
          <w:p w:rsidR="00EC36E8" w:rsidRPr="003D4357" w:rsidRDefault="003F0DD9" w:rsidP="00690D9E">
            <w:pPr>
              <w:pStyle w:val="ConsPlusNormal"/>
              <w:jc w:val="both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3) </w:t>
            </w:r>
            <w:r w:rsidR="00EC36E8" w:rsidRPr="003D4357">
              <w:rPr>
                <w:rFonts w:ascii="Times New Roman" w:hAnsi="Times New Roman" w:cs="Times New Roman"/>
                <w:kern w:val="28"/>
                <w:sz w:val="24"/>
                <w:szCs w:val="24"/>
              </w:rPr>
              <w:t>утверждение документов, фиксирующих полномочия участников проектной деятельности</w:t>
            </w:r>
          </w:p>
        </w:tc>
      </w:tr>
      <w:tr w:rsidR="00EC36E8" w:rsidRPr="00917FB6" w:rsidTr="00E539EF"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6E8" w:rsidRPr="003D4357" w:rsidRDefault="00EC36E8" w:rsidP="00690D9E">
            <w:pPr>
              <w:pStyle w:val="ConsPlusNormal"/>
              <w:jc w:val="both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3D4357">
              <w:rPr>
                <w:rFonts w:ascii="Times New Roman" w:hAnsi="Times New Roman" w:cs="Times New Roman"/>
                <w:kern w:val="28"/>
                <w:sz w:val="24"/>
                <w:szCs w:val="24"/>
              </w:rPr>
              <w:t>Улучшение качества результатов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6E8" w:rsidRPr="003D4357" w:rsidRDefault="00EC36E8" w:rsidP="00690D9E">
            <w:pPr>
              <w:pStyle w:val="ConsPlusNormal"/>
              <w:jc w:val="both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3D4357">
              <w:rPr>
                <w:rFonts w:ascii="Times New Roman" w:hAnsi="Times New Roman" w:cs="Times New Roman"/>
                <w:kern w:val="28"/>
                <w:sz w:val="24"/>
                <w:szCs w:val="24"/>
              </w:rPr>
              <w:t>1) регламентация планирования состава результатов и требований к качеству;</w:t>
            </w:r>
          </w:p>
          <w:p w:rsidR="00EC36E8" w:rsidRPr="003D4357" w:rsidRDefault="00EC36E8" w:rsidP="00690D9E">
            <w:pPr>
              <w:pStyle w:val="ConsPlusNormal"/>
              <w:jc w:val="both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3D4357">
              <w:rPr>
                <w:rFonts w:ascii="Times New Roman" w:hAnsi="Times New Roman" w:cs="Times New Roman"/>
                <w:kern w:val="28"/>
                <w:sz w:val="24"/>
                <w:szCs w:val="24"/>
              </w:rPr>
              <w:t>2) описание связи (интерфейса) со</w:t>
            </w:r>
            <w:r w:rsidR="00E539EF">
              <w:rPr>
                <w:rFonts w:ascii="Times New Roman" w:hAnsi="Times New Roman" w:cs="Times New Roman"/>
                <w:kern w:val="28"/>
                <w:sz w:val="24"/>
                <w:szCs w:val="24"/>
              </w:rPr>
              <w:t> </w:t>
            </w:r>
            <w:r w:rsidRPr="003D4357">
              <w:rPr>
                <w:rFonts w:ascii="Times New Roman" w:hAnsi="Times New Roman" w:cs="Times New Roman"/>
                <w:kern w:val="28"/>
                <w:sz w:val="24"/>
                <w:szCs w:val="24"/>
              </w:rPr>
              <w:t>стратегией в документах по</w:t>
            </w:r>
            <w:r w:rsidR="00E539EF">
              <w:rPr>
                <w:rFonts w:ascii="Times New Roman" w:hAnsi="Times New Roman" w:cs="Times New Roman"/>
                <w:kern w:val="28"/>
                <w:sz w:val="24"/>
                <w:szCs w:val="24"/>
              </w:rPr>
              <w:t> </w:t>
            </w:r>
            <w:r w:rsidRPr="003D4357">
              <w:rPr>
                <w:rFonts w:ascii="Times New Roman" w:hAnsi="Times New Roman" w:cs="Times New Roman"/>
                <w:kern w:val="28"/>
                <w:sz w:val="24"/>
                <w:szCs w:val="24"/>
              </w:rPr>
              <w:t>проектам;</w:t>
            </w:r>
          </w:p>
          <w:p w:rsidR="00EC36E8" w:rsidRPr="003D4357" w:rsidRDefault="00E539EF" w:rsidP="00690D9E">
            <w:pPr>
              <w:pStyle w:val="ConsPlusNormal"/>
              <w:jc w:val="both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3) </w:t>
            </w:r>
            <w:r w:rsidR="00EC36E8" w:rsidRPr="003D4357">
              <w:rPr>
                <w:rFonts w:ascii="Times New Roman" w:hAnsi="Times New Roman" w:cs="Times New Roman"/>
                <w:kern w:val="28"/>
                <w:sz w:val="24"/>
                <w:szCs w:val="24"/>
              </w:rPr>
              <w:t>установление ответственных за</w:t>
            </w: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 </w:t>
            </w:r>
            <w:r w:rsidR="00EC36E8" w:rsidRPr="003D4357">
              <w:rPr>
                <w:rFonts w:ascii="Times New Roman" w:hAnsi="Times New Roman" w:cs="Times New Roman"/>
                <w:kern w:val="28"/>
                <w:sz w:val="24"/>
                <w:szCs w:val="24"/>
              </w:rPr>
              <w:t>получение результатов;</w:t>
            </w:r>
          </w:p>
          <w:p w:rsidR="00EC36E8" w:rsidRPr="003D4357" w:rsidRDefault="00E539EF" w:rsidP="00690D9E">
            <w:pPr>
              <w:pStyle w:val="ConsPlusNormal"/>
              <w:jc w:val="both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4) </w:t>
            </w:r>
            <w:r w:rsidR="00EC36E8" w:rsidRPr="003D4357">
              <w:rPr>
                <w:rFonts w:ascii="Times New Roman" w:hAnsi="Times New Roman" w:cs="Times New Roman"/>
                <w:kern w:val="28"/>
                <w:sz w:val="24"/>
                <w:szCs w:val="24"/>
              </w:rPr>
              <w:t>регламентация проведения</w:t>
            </w:r>
            <w:r w:rsidR="00690D9E" w:rsidRPr="003D4357"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 проверок качества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6E8" w:rsidRPr="003D4357" w:rsidRDefault="00E539EF" w:rsidP="00690D9E">
            <w:pPr>
              <w:pStyle w:val="ConsPlusNormal"/>
              <w:jc w:val="both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1) </w:t>
            </w:r>
            <w:r w:rsidR="00EC36E8" w:rsidRPr="003D4357">
              <w:rPr>
                <w:rFonts w:ascii="Times New Roman" w:hAnsi="Times New Roman" w:cs="Times New Roman"/>
                <w:kern w:val="28"/>
                <w:sz w:val="24"/>
                <w:szCs w:val="24"/>
              </w:rPr>
              <w:t>планирование состава результатов и требований к</w:t>
            </w: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 </w:t>
            </w:r>
            <w:r w:rsidR="00EC36E8" w:rsidRPr="003D4357">
              <w:rPr>
                <w:rFonts w:ascii="Times New Roman" w:hAnsi="Times New Roman" w:cs="Times New Roman"/>
                <w:kern w:val="28"/>
                <w:sz w:val="24"/>
                <w:szCs w:val="24"/>
              </w:rPr>
              <w:t>качеству;</w:t>
            </w:r>
          </w:p>
          <w:p w:rsidR="00EC36E8" w:rsidRPr="003D4357" w:rsidRDefault="00E539EF" w:rsidP="00690D9E">
            <w:pPr>
              <w:pStyle w:val="ConsPlusNormal"/>
              <w:jc w:val="both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2) </w:t>
            </w:r>
            <w:r w:rsidR="00EC36E8" w:rsidRPr="003D4357">
              <w:rPr>
                <w:rFonts w:ascii="Times New Roman" w:hAnsi="Times New Roman" w:cs="Times New Roman"/>
                <w:kern w:val="28"/>
                <w:sz w:val="24"/>
                <w:szCs w:val="24"/>
              </w:rPr>
              <w:t>планирование контрол</w:t>
            </w:r>
            <w:r w:rsidR="00690D9E" w:rsidRPr="003D4357">
              <w:rPr>
                <w:rFonts w:ascii="Times New Roman" w:hAnsi="Times New Roman" w:cs="Times New Roman"/>
                <w:kern w:val="28"/>
                <w:sz w:val="24"/>
                <w:szCs w:val="24"/>
              </w:rPr>
              <w:t>ьных точек по проверке качества</w:t>
            </w:r>
          </w:p>
        </w:tc>
      </w:tr>
      <w:tr w:rsidR="00EC36E8" w:rsidRPr="00917FB6" w:rsidTr="00E539EF"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6E8" w:rsidRPr="003D4357" w:rsidRDefault="00EC36E8" w:rsidP="00B637AC">
            <w:pPr>
              <w:pStyle w:val="ConsPlusNormal"/>
              <w:jc w:val="both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3D4357">
              <w:rPr>
                <w:rFonts w:ascii="Times New Roman" w:hAnsi="Times New Roman" w:cs="Times New Roman"/>
                <w:kern w:val="28"/>
                <w:sz w:val="24"/>
                <w:szCs w:val="24"/>
              </w:rPr>
              <w:t>Сокращение сроков реализации проектов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6E8" w:rsidRPr="003D4357" w:rsidRDefault="00C41F51" w:rsidP="00B637AC">
            <w:pPr>
              <w:pStyle w:val="ConsPlusNormal"/>
              <w:jc w:val="both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1) выделенная стадия «Планирование»</w:t>
            </w:r>
            <w:r w:rsidR="00EC36E8" w:rsidRPr="003D4357"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 в жизненном цикле проекта;</w:t>
            </w:r>
          </w:p>
          <w:p w:rsidR="00EC36E8" w:rsidRPr="003D4357" w:rsidRDefault="00C41F51" w:rsidP="00B637AC">
            <w:pPr>
              <w:pStyle w:val="ConsPlusNormal"/>
              <w:jc w:val="both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2) </w:t>
            </w:r>
            <w:r w:rsidR="00EC36E8" w:rsidRPr="003D4357">
              <w:rPr>
                <w:rFonts w:ascii="Times New Roman" w:hAnsi="Times New Roman" w:cs="Times New Roman"/>
                <w:kern w:val="28"/>
                <w:sz w:val="24"/>
                <w:szCs w:val="24"/>
              </w:rPr>
              <w:t>рекомендации по всестороннему планированию проекта, закрепленные в</w:t>
            </w: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 </w:t>
            </w:r>
            <w:r w:rsidR="00EC36E8" w:rsidRPr="003D4357">
              <w:rPr>
                <w:rFonts w:ascii="Times New Roman" w:hAnsi="Times New Roman" w:cs="Times New Roman"/>
                <w:kern w:val="28"/>
                <w:sz w:val="24"/>
                <w:szCs w:val="24"/>
              </w:rPr>
              <w:t>регламенте и формах документов;</w:t>
            </w:r>
          </w:p>
          <w:p w:rsidR="00EC36E8" w:rsidRPr="003D4357" w:rsidRDefault="00C41F51" w:rsidP="00B637AC">
            <w:pPr>
              <w:pStyle w:val="ConsPlusNormal"/>
              <w:jc w:val="both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3) </w:t>
            </w:r>
            <w:r w:rsidR="00EC36E8" w:rsidRPr="003D4357">
              <w:rPr>
                <w:rFonts w:ascii="Times New Roman" w:hAnsi="Times New Roman" w:cs="Times New Roman"/>
                <w:kern w:val="28"/>
                <w:sz w:val="24"/>
                <w:szCs w:val="24"/>
              </w:rPr>
              <w:t>регламентация сроков типовых операций по управлению проектом;</w:t>
            </w:r>
          </w:p>
          <w:p w:rsidR="00EC36E8" w:rsidRPr="003D4357" w:rsidRDefault="00C41F51" w:rsidP="00B637AC">
            <w:pPr>
              <w:pStyle w:val="ConsPlusNormal"/>
              <w:jc w:val="both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4) </w:t>
            </w:r>
            <w:r w:rsidR="00EC36E8" w:rsidRPr="003D4357"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инструменты для отслеживания хода </w:t>
            </w:r>
            <w:r w:rsidR="00EC36E8" w:rsidRPr="003D4357">
              <w:rPr>
                <w:rFonts w:ascii="Times New Roman" w:hAnsi="Times New Roman" w:cs="Times New Roman"/>
                <w:kern w:val="28"/>
                <w:sz w:val="24"/>
                <w:szCs w:val="24"/>
              </w:rPr>
              <w:lastRenderedPageBreak/>
              <w:t>проекта;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6E8" w:rsidRPr="003D4357" w:rsidRDefault="00E971D7" w:rsidP="00B637AC">
            <w:pPr>
              <w:pStyle w:val="ConsPlusNormal"/>
              <w:jc w:val="both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lastRenderedPageBreak/>
              <w:t>1) </w:t>
            </w:r>
            <w:r w:rsidR="00EC36E8" w:rsidRPr="003D4357">
              <w:rPr>
                <w:rFonts w:ascii="Times New Roman" w:hAnsi="Times New Roman" w:cs="Times New Roman"/>
                <w:kern w:val="28"/>
                <w:sz w:val="24"/>
                <w:szCs w:val="24"/>
              </w:rPr>
              <w:t>минимизация рисков и</w:t>
            </w: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 </w:t>
            </w:r>
            <w:r w:rsidR="00EC36E8" w:rsidRPr="003D4357">
              <w:rPr>
                <w:rFonts w:ascii="Times New Roman" w:hAnsi="Times New Roman" w:cs="Times New Roman"/>
                <w:kern w:val="28"/>
                <w:sz w:val="24"/>
                <w:szCs w:val="24"/>
              </w:rPr>
              <w:t>переделок благодаря детальному планированию;</w:t>
            </w:r>
          </w:p>
          <w:p w:rsidR="00EC36E8" w:rsidRPr="003D4357" w:rsidRDefault="00E971D7" w:rsidP="00B637AC">
            <w:pPr>
              <w:pStyle w:val="ConsPlusNormal"/>
              <w:jc w:val="both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2) </w:t>
            </w:r>
            <w:r w:rsidR="00EC36E8" w:rsidRPr="003D4357">
              <w:rPr>
                <w:rFonts w:ascii="Times New Roman" w:hAnsi="Times New Roman" w:cs="Times New Roman"/>
                <w:kern w:val="28"/>
                <w:sz w:val="24"/>
                <w:szCs w:val="24"/>
              </w:rPr>
              <w:t>регулярный контроль и</w:t>
            </w: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 </w:t>
            </w:r>
            <w:r w:rsidR="00EC36E8" w:rsidRPr="003D4357">
              <w:rPr>
                <w:rFonts w:ascii="Times New Roman" w:hAnsi="Times New Roman" w:cs="Times New Roman"/>
                <w:kern w:val="28"/>
                <w:sz w:val="24"/>
                <w:szCs w:val="24"/>
              </w:rPr>
              <w:t>анализ (план/факт);</w:t>
            </w:r>
          </w:p>
          <w:p w:rsidR="00EC36E8" w:rsidRPr="003D4357" w:rsidRDefault="00E971D7" w:rsidP="00B637AC">
            <w:pPr>
              <w:pStyle w:val="ConsPlusNormal"/>
              <w:jc w:val="both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3) </w:t>
            </w:r>
            <w:r w:rsidR="00EC36E8" w:rsidRPr="003D4357">
              <w:rPr>
                <w:rFonts w:ascii="Times New Roman" w:hAnsi="Times New Roman" w:cs="Times New Roman"/>
                <w:kern w:val="28"/>
                <w:sz w:val="24"/>
                <w:szCs w:val="24"/>
              </w:rPr>
              <w:t>управление изменениями;</w:t>
            </w:r>
          </w:p>
          <w:p w:rsidR="00EC36E8" w:rsidRPr="003D4357" w:rsidRDefault="00E971D7" w:rsidP="00E971D7">
            <w:pPr>
              <w:pStyle w:val="ConsPlusNormal"/>
              <w:jc w:val="both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4) </w:t>
            </w:r>
            <w:r w:rsidR="00EC36E8" w:rsidRPr="003D4357"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автоматизация и контроль длительности операций </w:t>
            </w:r>
            <w:r w:rsidR="00EC36E8" w:rsidRPr="003D4357">
              <w:rPr>
                <w:rFonts w:ascii="Times New Roman" w:hAnsi="Times New Roman" w:cs="Times New Roman"/>
                <w:kern w:val="28"/>
                <w:sz w:val="24"/>
                <w:szCs w:val="24"/>
              </w:rPr>
              <w:lastRenderedPageBreak/>
              <w:t>с</w:t>
            </w: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 </w:t>
            </w:r>
            <w:r w:rsidR="00EC36E8" w:rsidRPr="003D4357">
              <w:rPr>
                <w:rFonts w:ascii="Times New Roman" w:hAnsi="Times New Roman" w:cs="Times New Roman"/>
                <w:kern w:val="28"/>
                <w:sz w:val="24"/>
                <w:szCs w:val="24"/>
              </w:rPr>
              <w:t>помощью информационной систем</w:t>
            </w: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ы управления проектами (далее – </w:t>
            </w:r>
            <w:r w:rsidR="00EC36E8" w:rsidRPr="003D4357">
              <w:rPr>
                <w:rFonts w:ascii="Times New Roman" w:hAnsi="Times New Roman" w:cs="Times New Roman"/>
                <w:kern w:val="28"/>
                <w:sz w:val="24"/>
                <w:szCs w:val="24"/>
              </w:rPr>
              <w:t>ИСУП)</w:t>
            </w:r>
          </w:p>
        </w:tc>
      </w:tr>
      <w:tr w:rsidR="00EC36E8" w:rsidRPr="00917FB6" w:rsidTr="00E539EF"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6E8" w:rsidRPr="003D4357" w:rsidRDefault="00EC36E8" w:rsidP="005C5D74">
            <w:pPr>
              <w:pStyle w:val="ConsPlusNormal"/>
              <w:jc w:val="both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3D4357">
              <w:rPr>
                <w:rFonts w:ascii="Times New Roman" w:hAnsi="Times New Roman" w:cs="Times New Roman"/>
                <w:kern w:val="28"/>
                <w:sz w:val="24"/>
                <w:szCs w:val="24"/>
              </w:rPr>
              <w:lastRenderedPageBreak/>
              <w:t>Улучшение межведомственного взаимодействия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6E8" w:rsidRPr="003D4357" w:rsidRDefault="005C29D4" w:rsidP="005C5D74">
            <w:pPr>
              <w:pStyle w:val="ConsPlusNormal"/>
              <w:jc w:val="both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1) </w:t>
            </w:r>
            <w:r w:rsidR="00EC36E8" w:rsidRPr="003D4357">
              <w:rPr>
                <w:rFonts w:ascii="Times New Roman" w:hAnsi="Times New Roman" w:cs="Times New Roman"/>
                <w:kern w:val="28"/>
                <w:sz w:val="24"/>
                <w:szCs w:val="24"/>
              </w:rPr>
              <w:t>регламентация взаимодействия в</w:t>
            </w: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 </w:t>
            </w:r>
            <w:r w:rsidR="00EC36E8" w:rsidRPr="003D4357">
              <w:rPr>
                <w:rFonts w:ascii="Times New Roman" w:hAnsi="Times New Roman" w:cs="Times New Roman"/>
                <w:kern w:val="28"/>
                <w:sz w:val="24"/>
                <w:szCs w:val="24"/>
              </w:rPr>
              <w:t>рамках проектной деятельности;</w:t>
            </w:r>
          </w:p>
          <w:p w:rsidR="00EC36E8" w:rsidRPr="003D4357" w:rsidRDefault="005C29D4" w:rsidP="005C5D74">
            <w:pPr>
              <w:pStyle w:val="ConsPlusNormal"/>
              <w:jc w:val="both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2) </w:t>
            </w:r>
            <w:r w:rsidR="00EC36E8" w:rsidRPr="003D4357">
              <w:rPr>
                <w:rFonts w:ascii="Times New Roman" w:hAnsi="Times New Roman" w:cs="Times New Roman"/>
                <w:kern w:val="28"/>
                <w:sz w:val="24"/>
                <w:szCs w:val="24"/>
              </w:rPr>
              <w:t>обучение сотрудников и руководства областных исполнительных органов государственной власти Новосибирской области, государственных органов Новосибирской области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6E8" w:rsidRPr="003D4357" w:rsidRDefault="005C29D4" w:rsidP="005C5D74">
            <w:pPr>
              <w:pStyle w:val="ConsPlusNormal"/>
              <w:jc w:val="both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1) </w:t>
            </w:r>
            <w:bookmarkStart w:id="1" w:name="_GoBack"/>
            <w:bookmarkEnd w:id="1"/>
            <w:r w:rsidR="00EC36E8" w:rsidRPr="003D4357">
              <w:rPr>
                <w:rFonts w:ascii="Times New Roman" w:hAnsi="Times New Roman" w:cs="Times New Roman"/>
                <w:kern w:val="28"/>
                <w:sz w:val="24"/>
                <w:szCs w:val="24"/>
              </w:rPr>
              <w:t>утверждение регламента проектной деятельно</w:t>
            </w:r>
            <w:r w:rsidR="0035622F" w:rsidRPr="003D4357">
              <w:rPr>
                <w:rFonts w:ascii="Times New Roman" w:hAnsi="Times New Roman" w:cs="Times New Roman"/>
                <w:kern w:val="28"/>
                <w:sz w:val="24"/>
                <w:szCs w:val="24"/>
              </w:rPr>
              <w:t>сти</w:t>
            </w:r>
          </w:p>
          <w:p w:rsidR="00EC36E8" w:rsidRPr="003D4357" w:rsidRDefault="00EC36E8" w:rsidP="000F48D9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</w:p>
        </w:tc>
      </w:tr>
    </w:tbl>
    <w:p w:rsidR="00EF3FBA" w:rsidRPr="00675A56" w:rsidRDefault="00EF3FBA" w:rsidP="00EF3FBA">
      <w:pPr>
        <w:autoSpaceDE w:val="0"/>
        <w:autoSpaceDN w:val="0"/>
        <w:adjustRightInd w:val="0"/>
      </w:pPr>
    </w:p>
    <w:p w:rsidR="00EF3FBA" w:rsidRDefault="00EF3FBA" w:rsidP="00EF3FBA">
      <w:pPr>
        <w:jc w:val="center"/>
      </w:pPr>
    </w:p>
    <w:p w:rsidR="00EF3FBA" w:rsidRPr="00675A56" w:rsidRDefault="00EF3FBA" w:rsidP="00EF3FBA">
      <w:pPr>
        <w:jc w:val="center"/>
      </w:pPr>
    </w:p>
    <w:p w:rsidR="00EF3FBA" w:rsidRPr="00664406" w:rsidRDefault="00EF3FBA" w:rsidP="00EF3FBA">
      <w:pPr>
        <w:jc w:val="center"/>
      </w:pPr>
      <w:r>
        <w:t>_________</w:t>
      </w:r>
    </w:p>
    <w:p w:rsidR="00EC36E8" w:rsidRPr="00917FB6" w:rsidRDefault="00EC36E8" w:rsidP="00EC36E8">
      <w:pPr>
        <w:pStyle w:val="ConsPlusNormal"/>
        <w:ind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</w:p>
    <w:p w:rsidR="00EC36E8" w:rsidRPr="00917FB6" w:rsidRDefault="00EC36E8" w:rsidP="00EC36E8">
      <w:pPr>
        <w:pStyle w:val="ConsPlusNormal"/>
        <w:ind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</w:p>
    <w:p w:rsidR="00EC36E8" w:rsidRPr="00917FB6" w:rsidRDefault="00EC36E8" w:rsidP="00EC36E8">
      <w:pPr>
        <w:pStyle w:val="ConsPlusNormal"/>
        <w:ind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</w:p>
    <w:sectPr w:rsidR="00EC36E8" w:rsidRPr="00917FB6" w:rsidSect="008E4A98">
      <w:headerReference w:type="default" r:id="rId6"/>
      <w:pgSz w:w="11906" w:h="16838"/>
      <w:pgMar w:top="1134" w:right="567" w:bottom="1134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5742" w:rsidRDefault="00A75742" w:rsidP="008E4A98">
      <w:r>
        <w:separator/>
      </w:r>
    </w:p>
  </w:endnote>
  <w:endnote w:type="continuationSeparator" w:id="0">
    <w:p w:rsidR="00A75742" w:rsidRDefault="00A75742" w:rsidP="008E4A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altName w:val="Palatino Linotype"/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5742" w:rsidRDefault="00A75742" w:rsidP="008E4A98">
      <w:r>
        <w:separator/>
      </w:r>
    </w:p>
  </w:footnote>
  <w:footnote w:type="continuationSeparator" w:id="0">
    <w:p w:rsidR="00A75742" w:rsidRDefault="00A75742" w:rsidP="008E4A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38805293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8E4A98" w:rsidRPr="008E4A98" w:rsidRDefault="008E4A98">
        <w:pPr>
          <w:pStyle w:val="af8"/>
          <w:jc w:val="center"/>
          <w:rPr>
            <w:sz w:val="20"/>
            <w:szCs w:val="20"/>
          </w:rPr>
        </w:pPr>
        <w:r w:rsidRPr="008E4A98">
          <w:rPr>
            <w:sz w:val="20"/>
            <w:szCs w:val="20"/>
          </w:rPr>
          <w:fldChar w:fldCharType="begin"/>
        </w:r>
        <w:r w:rsidRPr="008E4A98">
          <w:rPr>
            <w:sz w:val="20"/>
            <w:szCs w:val="20"/>
          </w:rPr>
          <w:instrText>PAGE   \* MERGEFORMAT</w:instrText>
        </w:r>
        <w:r w:rsidRPr="008E4A98">
          <w:rPr>
            <w:sz w:val="20"/>
            <w:szCs w:val="20"/>
          </w:rPr>
          <w:fldChar w:fldCharType="separate"/>
        </w:r>
        <w:r w:rsidR="005C29D4">
          <w:rPr>
            <w:noProof/>
            <w:sz w:val="20"/>
            <w:szCs w:val="20"/>
          </w:rPr>
          <w:t>2</w:t>
        </w:r>
        <w:r w:rsidRPr="008E4A98">
          <w:rPr>
            <w:sz w:val="20"/>
            <w:szCs w:val="20"/>
          </w:rPr>
          <w:fldChar w:fldCharType="end"/>
        </w:r>
      </w:p>
    </w:sdtContent>
  </w:sdt>
  <w:p w:rsidR="008E4A98" w:rsidRDefault="008E4A98">
    <w:pPr>
      <w:pStyle w:val="af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68E8"/>
    <w:rsid w:val="0000023C"/>
    <w:rsid w:val="00001D97"/>
    <w:rsid w:val="00002C26"/>
    <w:rsid w:val="00017EA2"/>
    <w:rsid w:val="00050A15"/>
    <w:rsid w:val="0005538D"/>
    <w:rsid w:val="00067426"/>
    <w:rsid w:val="00095912"/>
    <w:rsid w:val="000A2B1F"/>
    <w:rsid w:val="000A50EA"/>
    <w:rsid w:val="000C69AE"/>
    <w:rsid w:val="000F48D9"/>
    <w:rsid w:val="00100AD4"/>
    <w:rsid w:val="00110001"/>
    <w:rsid w:val="001179C7"/>
    <w:rsid w:val="00120225"/>
    <w:rsid w:val="00146D17"/>
    <w:rsid w:val="00153314"/>
    <w:rsid w:val="00156021"/>
    <w:rsid w:val="00166438"/>
    <w:rsid w:val="00193211"/>
    <w:rsid w:val="001938E8"/>
    <w:rsid w:val="001A4A31"/>
    <w:rsid w:val="001B573F"/>
    <w:rsid w:val="001C2FDB"/>
    <w:rsid w:val="001C50F6"/>
    <w:rsid w:val="001D0484"/>
    <w:rsid w:val="001D6607"/>
    <w:rsid w:val="001E0A6F"/>
    <w:rsid w:val="001E30F3"/>
    <w:rsid w:val="001E392F"/>
    <w:rsid w:val="001F145B"/>
    <w:rsid w:val="001F78C5"/>
    <w:rsid w:val="001F7D55"/>
    <w:rsid w:val="00200C09"/>
    <w:rsid w:val="00201DCE"/>
    <w:rsid w:val="00203575"/>
    <w:rsid w:val="00223E60"/>
    <w:rsid w:val="00223EB0"/>
    <w:rsid w:val="002371FB"/>
    <w:rsid w:val="0024418F"/>
    <w:rsid w:val="002547B6"/>
    <w:rsid w:val="00271B05"/>
    <w:rsid w:val="002773CF"/>
    <w:rsid w:val="00277F41"/>
    <w:rsid w:val="00284504"/>
    <w:rsid w:val="002973ED"/>
    <w:rsid w:val="002A2DB6"/>
    <w:rsid w:val="002B0FE4"/>
    <w:rsid w:val="002D45B9"/>
    <w:rsid w:val="002D5B70"/>
    <w:rsid w:val="002E1BA6"/>
    <w:rsid w:val="002E4646"/>
    <w:rsid w:val="002F380D"/>
    <w:rsid w:val="003157CB"/>
    <w:rsid w:val="003214E8"/>
    <w:rsid w:val="00325568"/>
    <w:rsid w:val="0034189C"/>
    <w:rsid w:val="00343422"/>
    <w:rsid w:val="0034471D"/>
    <w:rsid w:val="00354178"/>
    <w:rsid w:val="0035622F"/>
    <w:rsid w:val="00363B5F"/>
    <w:rsid w:val="003C7924"/>
    <w:rsid w:val="003C7EC3"/>
    <w:rsid w:val="003D4357"/>
    <w:rsid w:val="003F0DD9"/>
    <w:rsid w:val="003F262C"/>
    <w:rsid w:val="003F765F"/>
    <w:rsid w:val="004074E3"/>
    <w:rsid w:val="00413D33"/>
    <w:rsid w:val="00415840"/>
    <w:rsid w:val="004168E8"/>
    <w:rsid w:val="0043449B"/>
    <w:rsid w:val="00436CC3"/>
    <w:rsid w:val="00442791"/>
    <w:rsid w:val="00455036"/>
    <w:rsid w:val="00466DD5"/>
    <w:rsid w:val="004720E2"/>
    <w:rsid w:val="00482A06"/>
    <w:rsid w:val="004960F6"/>
    <w:rsid w:val="004A2860"/>
    <w:rsid w:val="004A3D77"/>
    <w:rsid w:val="004B3EBA"/>
    <w:rsid w:val="004E301E"/>
    <w:rsid w:val="004E4959"/>
    <w:rsid w:val="004F0C7C"/>
    <w:rsid w:val="004F4039"/>
    <w:rsid w:val="00502EA3"/>
    <w:rsid w:val="005053B3"/>
    <w:rsid w:val="0050550C"/>
    <w:rsid w:val="00524115"/>
    <w:rsid w:val="0052650C"/>
    <w:rsid w:val="00536BAC"/>
    <w:rsid w:val="00541034"/>
    <w:rsid w:val="0055049F"/>
    <w:rsid w:val="005559F5"/>
    <w:rsid w:val="005701E0"/>
    <w:rsid w:val="00572C01"/>
    <w:rsid w:val="005738FF"/>
    <w:rsid w:val="005765E8"/>
    <w:rsid w:val="005820CB"/>
    <w:rsid w:val="00586091"/>
    <w:rsid w:val="0059798B"/>
    <w:rsid w:val="005C29D4"/>
    <w:rsid w:val="005C5D74"/>
    <w:rsid w:val="005E19EE"/>
    <w:rsid w:val="005E7C42"/>
    <w:rsid w:val="00603C01"/>
    <w:rsid w:val="0061087D"/>
    <w:rsid w:val="00612682"/>
    <w:rsid w:val="006154DF"/>
    <w:rsid w:val="00646E6C"/>
    <w:rsid w:val="006521C5"/>
    <w:rsid w:val="00665658"/>
    <w:rsid w:val="0067685D"/>
    <w:rsid w:val="00683812"/>
    <w:rsid w:val="00690D9E"/>
    <w:rsid w:val="00693655"/>
    <w:rsid w:val="00693F24"/>
    <w:rsid w:val="006956FA"/>
    <w:rsid w:val="006A2ABA"/>
    <w:rsid w:val="006A489E"/>
    <w:rsid w:val="006D17AC"/>
    <w:rsid w:val="006D2925"/>
    <w:rsid w:val="006E5285"/>
    <w:rsid w:val="00711662"/>
    <w:rsid w:val="00722A52"/>
    <w:rsid w:val="007259C4"/>
    <w:rsid w:val="007303C6"/>
    <w:rsid w:val="007329BB"/>
    <w:rsid w:val="00740F30"/>
    <w:rsid w:val="007410EC"/>
    <w:rsid w:val="00764D0A"/>
    <w:rsid w:val="0076672A"/>
    <w:rsid w:val="00766A29"/>
    <w:rsid w:val="0077077C"/>
    <w:rsid w:val="007730C9"/>
    <w:rsid w:val="00773D6A"/>
    <w:rsid w:val="00775416"/>
    <w:rsid w:val="00776136"/>
    <w:rsid w:val="0078376F"/>
    <w:rsid w:val="0078742F"/>
    <w:rsid w:val="007B44F0"/>
    <w:rsid w:val="007C5AE1"/>
    <w:rsid w:val="007E2391"/>
    <w:rsid w:val="007F11DF"/>
    <w:rsid w:val="007F71ED"/>
    <w:rsid w:val="00815135"/>
    <w:rsid w:val="00827FE4"/>
    <w:rsid w:val="00837EB5"/>
    <w:rsid w:val="00844628"/>
    <w:rsid w:val="00844943"/>
    <w:rsid w:val="0086091F"/>
    <w:rsid w:val="00865D7F"/>
    <w:rsid w:val="00867685"/>
    <w:rsid w:val="00867B19"/>
    <w:rsid w:val="00892B0E"/>
    <w:rsid w:val="00896F5F"/>
    <w:rsid w:val="008A0D3F"/>
    <w:rsid w:val="008A194E"/>
    <w:rsid w:val="008A1CCC"/>
    <w:rsid w:val="008A7DF2"/>
    <w:rsid w:val="008C0A9D"/>
    <w:rsid w:val="008C1AAF"/>
    <w:rsid w:val="008C2062"/>
    <w:rsid w:val="008C351F"/>
    <w:rsid w:val="008C7880"/>
    <w:rsid w:val="008E4A98"/>
    <w:rsid w:val="008F0CEE"/>
    <w:rsid w:val="008F6D5E"/>
    <w:rsid w:val="0091761E"/>
    <w:rsid w:val="0092248B"/>
    <w:rsid w:val="009305CA"/>
    <w:rsid w:val="009328ED"/>
    <w:rsid w:val="00937357"/>
    <w:rsid w:val="0095190E"/>
    <w:rsid w:val="00960255"/>
    <w:rsid w:val="0096242C"/>
    <w:rsid w:val="0096415A"/>
    <w:rsid w:val="009649B3"/>
    <w:rsid w:val="00965B71"/>
    <w:rsid w:val="0098127E"/>
    <w:rsid w:val="00985369"/>
    <w:rsid w:val="00986A76"/>
    <w:rsid w:val="009A6461"/>
    <w:rsid w:val="009B7E87"/>
    <w:rsid w:val="009C31BA"/>
    <w:rsid w:val="009C761B"/>
    <w:rsid w:val="009F68B5"/>
    <w:rsid w:val="00A0489F"/>
    <w:rsid w:val="00A21B79"/>
    <w:rsid w:val="00A2775B"/>
    <w:rsid w:val="00A325F0"/>
    <w:rsid w:val="00A3422D"/>
    <w:rsid w:val="00A515BA"/>
    <w:rsid w:val="00A5767C"/>
    <w:rsid w:val="00A60E0A"/>
    <w:rsid w:val="00A6264A"/>
    <w:rsid w:val="00A75742"/>
    <w:rsid w:val="00A92910"/>
    <w:rsid w:val="00AB35DB"/>
    <w:rsid w:val="00AB6B3E"/>
    <w:rsid w:val="00AC228E"/>
    <w:rsid w:val="00AC39AA"/>
    <w:rsid w:val="00AC6E34"/>
    <w:rsid w:val="00AD218A"/>
    <w:rsid w:val="00AE4FE4"/>
    <w:rsid w:val="00B0099C"/>
    <w:rsid w:val="00B1192C"/>
    <w:rsid w:val="00B126A4"/>
    <w:rsid w:val="00B13955"/>
    <w:rsid w:val="00B4037F"/>
    <w:rsid w:val="00B454EE"/>
    <w:rsid w:val="00B5052D"/>
    <w:rsid w:val="00B637AC"/>
    <w:rsid w:val="00B67B8E"/>
    <w:rsid w:val="00B776DD"/>
    <w:rsid w:val="00B81F16"/>
    <w:rsid w:val="00B93323"/>
    <w:rsid w:val="00B93BB3"/>
    <w:rsid w:val="00B93F50"/>
    <w:rsid w:val="00BF2C0F"/>
    <w:rsid w:val="00BF7657"/>
    <w:rsid w:val="00C052D3"/>
    <w:rsid w:val="00C1248D"/>
    <w:rsid w:val="00C171DB"/>
    <w:rsid w:val="00C254DC"/>
    <w:rsid w:val="00C32943"/>
    <w:rsid w:val="00C40C63"/>
    <w:rsid w:val="00C41F51"/>
    <w:rsid w:val="00C706F5"/>
    <w:rsid w:val="00C73A31"/>
    <w:rsid w:val="00C75AAE"/>
    <w:rsid w:val="00C8261F"/>
    <w:rsid w:val="00C85AC1"/>
    <w:rsid w:val="00CA460E"/>
    <w:rsid w:val="00CA60CC"/>
    <w:rsid w:val="00CB1243"/>
    <w:rsid w:val="00CB524A"/>
    <w:rsid w:val="00CE1BDF"/>
    <w:rsid w:val="00D04A92"/>
    <w:rsid w:val="00D270EB"/>
    <w:rsid w:val="00D41767"/>
    <w:rsid w:val="00D532D8"/>
    <w:rsid w:val="00D54A06"/>
    <w:rsid w:val="00D74FA1"/>
    <w:rsid w:val="00D75AC9"/>
    <w:rsid w:val="00D8247E"/>
    <w:rsid w:val="00D84FD6"/>
    <w:rsid w:val="00DA4C0F"/>
    <w:rsid w:val="00DC0FDF"/>
    <w:rsid w:val="00DD4412"/>
    <w:rsid w:val="00DE5464"/>
    <w:rsid w:val="00E02BF1"/>
    <w:rsid w:val="00E050FB"/>
    <w:rsid w:val="00E3729D"/>
    <w:rsid w:val="00E40DC6"/>
    <w:rsid w:val="00E428A1"/>
    <w:rsid w:val="00E473C3"/>
    <w:rsid w:val="00E50C3D"/>
    <w:rsid w:val="00E539EF"/>
    <w:rsid w:val="00E62601"/>
    <w:rsid w:val="00E71375"/>
    <w:rsid w:val="00E85894"/>
    <w:rsid w:val="00E928B5"/>
    <w:rsid w:val="00E971D7"/>
    <w:rsid w:val="00EC36E8"/>
    <w:rsid w:val="00EC5A31"/>
    <w:rsid w:val="00ED7BB3"/>
    <w:rsid w:val="00EF3FBA"/>
    <w:rsid w:val="00F02C96"/>
    <w:rsid w:val="00F13B93"/>
    <w:rsid w:val="00F157DC"/>
    <w:rsid w:val="00F234FC"/>
    <w:rsid w:val="00F32D80"/>
    <w:rsid w:val="00F810E5"/>
    <w:rsid w:val="00F861A3"/>
    <w:rsid w:val="00F91640"/>
    <w:rsid w:val="00FC704C"/>
    <w:rsid w:val="00FD6212"/>
    <w:rsid w:val="00FE511B"/>
    <w:rsid w:val="00FF4A5A"/>
    <w:rsid w:val="00FF7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4F3CEF"/>
  <w15:docId w15:val="{C92F2FBA-FBBF-461D-AC4A-010A754C1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5036"/>
  </w:style>
  <w:style w:type="paragraph" w:styleId="1">
    <w:name w:val="heading 1"/>
    <w:basedOn w:val="a"/>
    <w:next w:val="a"/>
    <w:link w:val="10"/>
    <w:uiPriority w:val="9"/>
    <w:qFormat/>
    <w:rsid w:val="0045503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5503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5503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5503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5503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5503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55036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55036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55036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55036"/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character" w:customStyle="1" w:styleId="20">
    <w:name w:val="Заголовок 2 Знак"/>
    <w:basedOn w:val="a0"/>
    <w:link w:val="2"/>
    <w:uiPriority w:val="9"/>
    <w:semiHidden/>
    <w:rsid w:val="0045503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45503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45503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455036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455036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45503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455036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45503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455036"/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455036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Заголовок Знак"/>
    <w:basedOn w:val="a0"/>
    <w:link w:val="a4"/>
    <w:uiPriority w:val="10"/>
    <w:rsid w:val="0045503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455036"/>
    <w:pPr>
      <w:numPr>
        <w:ilvl w:val="1"/>
      </w:numPr>
      <w:ind w:firstLine="709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45503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455036"/>
    <w:rPr>
      <w:b/>
      <w:bCs/>
    </w:rPr>
  </w:style>
  <w:style w:type="character" w:styleId="a9">
    <w:name w:val="Emphasis"/>
    <w:basedOn w:val="a0"/>
    <w:uiPriority w:val="20"/>
    <w:qFormat/>
    <w:rsid w:val="00455036"/>
    <w:rPr>
      <w:i/>
      <w:iCs/>
    </w:rPr>
  </w:style>
  <w:style w:type="paragraph" w:styleId="aa">
    <w:name w:val="No Spacing"/>
    <w:uiPriority w:val="1"/>
    <w:qFormat/>
    <w:rsid w:val="00455036"/>
    <w:rPr>
      <w:rFonts w:eastAsiaTheme="minorEastAsia"/>
    </w:rPr>
  </w:style>
  <w:style w:type="paragraph" w:styleId="ab">
    <w:name w:val="List Paragraph"/>
    <w:basedOn w:val="a"/>
    <w:uiPriority w:val="34"/>
    <w:qFormat/>
    <w:rsid w:val="00455036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455036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455036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455036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455036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455036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455036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455036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455036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455036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455036"/>
    <w:pPr>
      <w:outlineLvl w:val="9"/>
    </w:pPr>
  </w:style>
  <w:style w:type="paragraph" w:customStyle="1" w:styleId="ConsPlusNormal">
    <w:name w:val="ConsPlusNormal"/>
    <w:rsid w:val="009305CA"/>
    <w:pPr>
      <w:widowControl w:val="0"/>
      <w:autoSpaceDE w:val="0"/>
      <w:autoSpaceDN w:val="0"/>
      <w:ind w:firstLine="0"/>
      <w:jc w:val="left"/>
    </w:pPr>
    <w:rPr>
      <w:rFonts w:ascii="Calibri" w:eastAsia="Times New Roman" w:hAnsi="Calibri" w:cs="Calibri"/>
      <w:sz w:val="22"/>
      <w:szCs w:val="20"/>
      <w:lang w:eastAsia="ru-RU"/>
    </w:rPr>
  </w:style>
  <w:style w:type="paragraph" w:styleId="af4">
    <w:name w:val="Body Text"/>
    <w:basedOn w:val="a"/>
    <w:link w:val="af5"/>
    <w:uiPriority w:val="99"/>
    <w:unhideWhenUsed/>
    <w:rsid w:val="00E40DC6"/>
    <w:pPr>
      <w:autoSpaceDE w:val="0"/>
      <w:autoSpaceDN w:val="0"/>
      <w:ind w:firstLine="0"/>
    </w:pPr>
    <w:rPr>
      <w:rFonts w:eastAsia="Times New Roman" w:cs="Times New Roman"/>
      <w:lang w:eastAsia="ru-RU"/>
    </w:rPr>
  </w:style>
  <w:style w:type="character" w:customStyle="1" w:styleId="af5">
    <w:name w:val="Основной текст Знак"/>
    <w:basedOn w:val="a0"/>
    <w:link w:val="af4"/>
    <w:uiPriority w:val="99"/>
    <w:rsid w:val="00E40DC6"/>
    <w:rPr>
      <w:rFonts w:eastAsia="Times New Roman" w:cs="Times New Roman"/>
      <w:lang w:eastAsia="ru-RU"/>
    </w:rPr>
  </w:style>
  <w:style w:type="paragraph" w:customStyle="1" w:styleId="ConsPlusTitle">
    <w:name w:val="ConsPlusTitle"/>
    <w:uiPriority w:val="99"/>
    <w:rsid w:val="000A2B1F"/>
    <w:pPr>
      <w:widowControl w:val="0"/>
      <w:autoSpaceDE w:val="0"/>
      <w:autoSpaceDN w:val="0"/>
      <w:adjustRightInd w:val="0"/>
      <w:ind w:firstLine="0"/>
      <w:jc w:val="left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styleId="af6">
    <w:name w:val="Balloon Text"/>
    <w:basedOn w:val="a"/>
    <w:link w:val="af7"/>
    <w:uiPriority w:val="99"/>
    <w:semiHidden/>
    <w:unhideWhenUsed/>
    <w:rsid w:val="00F32D8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F32D80"/>
    <w:rPr>
      <w:rFonts w:ascii="Segoe UI" w:hAnsi="Segoe UI" w:cs="Segoe UI"/>
      <w:sz w:val="18"/>
      <w:szCs w:val="18"/>
    </w:rPr>
  </w:style>
  <w:style w:type="paragraph" w:styleId="af8">
    <w:name w:val="header"/>
    <w:basedOn w:val="a"/>
    <w:link w:val="af9"/>
    <w:uiPriority w:val="99"/>
    <w:unhideWhenUsed/>
    <w:rsid w:val="008E4A98"/>
    <w:pPr>
      <w:tabs>
        <w:tab w:val="center" w:pos="4677"/>
        <w:tab w:val="right" w:pos="9355"/>
      </w:tabs>
    </w:pPr>
  </w:style>
  <w:style w:type="character" w:customStyle="1" w:styleId="af9">
    <w:name w:val="Верхний колонтитул Знак"/>
    <w:basedOn w:val="a0"/>
    <w:link w:val="af8"/>
    <w:uiPriority w:val="99"/>
    <w:rsid w:val="008E4A98"/>
  </w:style>
  <w:style w:type="paragraph" w:styleId="afa">
    <w:name w:val="footer"/>
    <w:basedOn w:val="a"/>
    <w:link w:val="afb"/>
    <w:uiPriority w:val="99"/>
    <w:unhideWhenUsed/>
    <w:rsid w:val="008E4A98"/>
    <w:pPr>
      <w:tabs>
        <w:tab w:val="center" w:pos="4677"/>
        <w:tab w:val="right" w:pos="9355"/>
      </w:tabs>
    </w:pPr>
  </w:style>
  <w:style w:type="character" w:customStyle="1" w:styleId="afb">
    <w:name w:val="Нижний колонтитул Знак"/>
    <w:basedOn w:val="a0"/>
    <w:link w:val="afa"/>
    <w:uiPriority w:val="99"/>
    <w:rsid w:val="008E4A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1320</TotalTime>
  <Pages>2</Pages>
  <Words>340</Words>
  <Characters>1941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mineconom</Company>
  <LinksUpToDate>false</LinksUpToDate>
  <CharactersWithSpaces>2277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Коваленко Алексей Игоревич</dc:creator>
  <cp:lastModifiedBy>Кушникова Элеонора Анатольевна</cp:lastModifiedBy>
  <cp:revision>294</cp:revision>
  <cp:lastPrinted>2019-02-12T04:15:00Z</cp:lastPrinted>
  <dcterms:created xsi:type="dcterms:W3CDTF">2019-01-31T09:36:00Z</dcterms:created>
  <dcterms:modified xsi:type="dcterms:W3CDTF">2019-02-12T09:16:00Z</dcterms:modified>
</cp:coreProperties>
</file>