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F4E82" w14:textId="77777777" w:rsidR="0031555E" w:rsidRPr="00FC7C5F" w:rsidRDefault="0012405B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УТВЕРЖДЕН</w:t>
      </w:r>
    </w:p>
    <w:p w14:paraId="2863B88E" w14:textId="77777777" w:rsidR="0031555E" w:rsidRPr="00FC7C5F" w:rsidRDefault="0031555E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постановлени</w:t>
      </w:r>
      <w:r w:rsidR="0012405B" w:rsidRPr="00FC7C5F">
        <w:rPr>
          <w:rFonts w:ascii="Times New Roman" w:hAnsi="Times New Roman" w:cs="Times New Roman"/>
          <w:sz w:val="28"/>
          <w:szCs w:val="28"/>
        </w:rPr>
        <w:t>ем</w:t>
      </w:r>
      <w:r w:rsidRPr="00FC7C5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14:paraId="14ABE592" w14:textId="77777777" w:rsidR="0031555E" w:rsidRPr="00FC7C5F" w:rsidRDefault="0031555E" w:rsidP="00200C78">
      <w:pPr>
        <w:pStyle w:val="ConsPlusTitle"/>
        <w:tabs>
          <w:tab w:val="left" w:pos="5387"/>
        </w:tabs>
        <w:ind w:left="538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192DE8B" w14:textId="77777777" w:rsidR="004C6ECC" w:rsidRPr="00FC7C5F" w:rsidRDefault="004C6ECC" w:rsidP="00200C78">
      <w:pPr>
        <w:pStyle w:val="ConsPlusTitle"/>
        <w:tabs>
          <w:tab w:val="left" w:pos="5387"/>
        </w:tabs>
        <w:ind w:left="5812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703F6F" w14:textId="77777777" w:rsidR="004C6ECC" w:rsidRPr="00FC7C5F" w:rsidRDefault="004C6ECC" w:rsidP="00200C78">
      <w:pPr>
        <w:pStyle w:val="ConsPlusTitle"/>
        <w:tabs>
          <w:tab w:val="left" w:pos="5387"/>
        </w:tabs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F3E3CFF" w14:textId="77777777" w:rsidR="00CD16AB" w:rsidRPr="00FC7C5F" w:rsidRDefault="00CD16AB" w:rsidP="00200C78">
      <w:pPr>
        <w:pStyle w:val="ConsPlusTitle"/>
        <w:tabs>
          <w:tab w:val="left" w:pos="538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Порядок</w:t>
      </w:r>
    </w:p>
    <w:p w14:paraId="71B6DAE6" w14:textId="6A6872C1" w:rsidR="007702CF" w:rsidRPr="00FC7C5F" w:rsidRDefault="00CD16AB" w:rsidP="00200C78">
      <w:pPr>
        <w:pStyle w:val="ConsPlusTitle"/>
        <w:tabs>
          <w:tab w:val="left" w:pos="5387"/>
        </w:tabs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из областного бюджета Новосибирской области субсидии государственным учреждениям Новосибирской области, </w:t>
      </w:r>
      <w:r w:rsidR="006729A1" w:rsidRPr="00FC7C5F">
        <w:rPr>
          <w:rFonts w:ascii="Times New Roman" w:hAnsi="Times New Roman" w:cs="Times New Roman"/>
          <w:sz w:val="28"/>
          <w:szCs w:val="28"/>
        </w:rPr>
        <w:t>подведомственны</w:t>
      </w:r>
      <w:r w:rsidR="006729A1">
        <w:rPr>
          <w:rFonts w:ascii="Times New Roman" w:hAnsi="Times New Roman" w:cs="Times New Roman"/>
          <w:sz w:val="28"/>
          <w:szCs w:val="28"/>
        </w:rPr>
        <w:t>х</w:t>
      </w:r>
      <w:r w:rsidR="006729A1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>министерству здравоохранения Новосибирской области, источником финансового обеспечения которых являются средства федерального бюджета</w:t>
      </w:r>
      <w:r w:rsidR="00C265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FC7C5F">
        <w:rPr>
          <w:rFonts w:ascii="Times New Roman" w:hAnsi="Times New Roman" w:cs="Times New Roman"/>
          <w:sz w:val="28"/>
          <w:szCs w:val="28"/>
        </w:rPr>
        <w:t xml:space="preserve"> на компенсацию </w:t>
      </w:r>
      <w:r w:rsidR="00C265B4">
        <w:rPr>
          <w:rFonts w:ascii="Times New Roman" w:hAnsi="Times New Roman" w:cs="Times New Roman"/>
          <w:sz w:val="28"/>
          <w:szCs w:val="28"/>
        </w:rPr>
        <w:t>расходов</w:t>
      </w:r>
      <w:r w:rsidR="00C265B4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 xml:space="preserve">связанных с оказанием медицинской помощи на территории </w:t>
      </w:r>
      <w:r w:rsidR="00C265B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C7C5F">
        <w:rPr>
          <w:rFonts w:ascii="Times New Roman" w:hAnsi="Times New Roman" w:cs="Times New Roman"/>
          <w:sz w:val="28"/>
          <w:szCs w:val="28"/>
        </w:rPr>
        <w:t xml:space="preserve"> 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</w:t>
      </w:r>
      <w:r w:rsidRPr="008B1C2A">
        <w:rPr>
          <w:rFonts w:ascii="Times New Roman" w:hAnsi="Times New Roman" w:cs="Times New Roman"/>
          <w:sz w:val="28"/>
          <w:szCs w:val="28"/>
        </w:rPr>
        <w:t xml:space="preserve">Республики, Луганской Народной Республики и прибывшим на территорию </w:t>
      </w:r>
      <w:r w:rsidRPr="00072B8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B1C2A">
        <w:rPr>
          <w:rFonts w:ascii="Times New Roman" w:hAnsi="Times New Roman" w:cs="Times New Roman"/>
          <w:sz w:val="28"/>
          <w:szCs w:val="28"/>
        </w:rPr>
        <w:t xml:space="preserve"> в экстренном массовом порядке, а также </w:t>
      </w:r>
      <w:r w:rsidR="00C265B4" w:rsidRPr="008B1C2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8B1C2A">
        <w:rPr>
          <w:rFonts w:ascii="Times New Roman" w:hAnsi="Times New Roman" w:cs="Times New Roman"/>
          <w:sz w:val="28"/>
          <w:szCs w:val="28"/>
        </w:rPr>
        <w:t>по проведению указанным лицам профилактических прививок, включенных в календарь</w:t>
      </w:r>
      <w:r w:rsidRPr="00FC7C5F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</w:t>
      </w:r>
    </w:p>
    <w:p w14:paraId="0EF8A8B6" w14:textId="77777777" w:rsidR="0043302B" w:rsidRPr="00FC7C5F" w:rsidRDefault="0043302B" w:rsidP="00200C7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D0B08" w14:textId="77777777" w:rsidR="00D15E80" w:rsidRPr="00FC7C5F" w:rsidRDefault="00D15E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C7C5F">
        <w:rPr>
          <w:rFonts w:ascii="Times New Roman" w:hAnsi="Times New Roman" w:cs="Times New Roman"/>
          <w:b/>
          <w:bCs/>
          <w:sz w:val="28"/>
          <w:szCs w:val="28"/>
        </w:rPr>
        <w:t>I. Общие положения</w:t>
      </w:r>
    </w:p>
    <w:p w14:paraId="164D2599" w14:textId="77777777" w:rsidR="00D15E80" w:rsidRPr="00FC7C5F" w:rsidRDefault="00D15E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A82371" w14:textId="3813CA7D" w:rsidR="00F73DDD" w:rsidRPr="00FC7C5F" w:rsidRDefault="00FB113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1.</w:t>
      </w:r>
      <w:r w:rsidR="00DA5983">
        <w:rPr>
          <w:rFonts w:ascii="Times New Roman" w:hAnsi="Times New Roman" w:cs="Times New Roman"/>
          <w:sz w:val="28"/>
          <w:szCs w:val="28"/>
        </w:rPr>
        <w:t> </w:t>
      </w:r>
      <w:r w:rsidR="00D15E80" w:rsidRPr="00FC7C5F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</w:t>
      </w:r>
      <w:r w:rsidR="000B1964" w:rsidRPr="00FC7C5F">
        <w:rPr>
          <w:rFonts w:ascii="Times New Roman" w:hAnsi="Times New Roman" w:cs="Times New Roman"/>
          <w:sz w:val="28"/>
          <w:szCs w:val="28"/>
        </w:rPr>
        <w:t>определения объема и условия</w:t>
      </w:r>
      <w:r w:rsidR="00D15E80" w:rsidRPr="00FC7C5F">
        <w:rPr>
          <w:rFonts w:ascii="Times New Roman" w:hAnsi="Times New Roman" w:cs="Times New Roman"/>
          <w:sz w:val="28"/>
          <w:szCs w:val="28"/>
        </w:rPr>
        <w:t xml:space="preserve"> предоставления из </w:t>
      </w:r>
      <w:r w:rsidR="005F1FAF" w:rsidRPr="00FC7C5F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  <w:r w:rsidR="006729A1">
        <w:rPr>
          <w:rFonts w:ascii="Times New Roman" w:hAnsi="Times New Roman" w:cs="Times New Roman"/>
          <w:sz w:val="28"/>
          <w:szCs w:val="28"/>
        </w:rPr>
        <w:t xml:space="preserve"> </w:t>
      </w:r>
      <w:r w:rsidR="005F1FAF" w:rsidRPr="00FC7C5F">
        <w:rPr>
          <w:rFonts w:ascii="Times New Roman" w:hAnsi="Times New Roman" w:cs="Times New Roman"/>
          <w:sz w:val="28"/>
          <w:szCs w:val="28"/>
        </w:rPr>
        <w:t>субсиди</w:t>
      </w:r>
      <w:r w:rsidR="00291E61">
        <w:rPr>
          <w:rFonts w:ascii="Times New Roman" w:hAnsi="Times New Roman" w:cs="Times New Roman"/>
          <w:sz w:val="28"/>
          <w:szCs w:val="28"/>
        </w:rPr>
        <w:t>й</w:t>
      </w:r>
      <w:r w:rsidR="005F1FAF" w:rsidRPr="00FC7C5F"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учреждениям Новосибирской области и государственны</w:t>
      </w:r>
      <w:r w:rsidR="00291E61">
        <w:rPr>
          <w:rFonts w:ascii="Times New Roman" w:hAnsi="Times New Roman" w:cs="Times New Roman"/>
          <w:sz w:val="28"/>
          <w:szCs w:val="28"/>
        </w:rPr>
        <w:t>х</w:t>
      </w:r>
      <w:r w:rsidR="005F1FAF" w:rsidRPr="00FC7C5F">
        <w:rPr>
          <w:rFonts w:ascii="Times New Roman" w:hAnsi="Times New Roman" w:cs="Times New Roman"/>
          <w:sz w:val="28"/>
          <w:szCs w:val="28"/>
        </w:rPr>
        <w:t xml:space="preserve"> автономным учреждениям Новосибирской области, подведомственным министерству здравоохранения Новосибирской области</w:t>
      </w:r>
      <w:r w:rsidR="004F5032" w:rsidRPr="00FC7C5F">
        <w:rPr>
          <w:rFonts w:ascii="Times New Roman" w:hAnsi="Times New Roman" w:cs="Times New Roman"/>
          <w:sz w:val="28"/>
          <w:szCs w:val="28"/>
        </w:rPr>
        <w:t xml:space="preserve"> (далее – государственные учреждения)</w:t>
      </w:r>
      <w:r w:rsidR="00291E61">
        <w:rPr>
          <w:rFonts w:ascii="Times New Roman" w:hAnsi="Times New Roman" w:cs="Times New Roman"/>
          <w:sz w:val="28"/>
          <w:szCs w:val="28"/>
        </w:rPr>
        <w:t>,</w:t>
      </w:r>
      <w:r w:rsidR="004F5032" w:rsidRPr="00FC7C5F">
        <w:rPr>
          <w:rFonts w:ascii="Times New Roman" w:hAnsi="Times New Roman" w:cs="Times New Roman"/>
          <w:sz w:val="28"/>
          <w:szCs w:val="28"/>
        </w:rPr>
        <w:t xml:space="preserve"> осуществляющему функции и полномочия учредителя государственных учреждений</w:t>
      </w:r>
      <w:r w:rsidR="00936B72" w:rsidRPr="00FC7C5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91E61">
        <w:rPr>
          <w:rFonts w:ascii="Times New Roman" w:hAnsi="Times New Roman" w:cs="Times New Roman"/>
          <w:sz w:val="28"/>
          <w:szCs w:val="28"/>
        </w:rPr>
        <w:t xml:space="preserve">учредитель, </w:t>
      </w:r>
      <w:r w:rsidR="006729A1">
        <w:rPr>
          <w:rFonts w:ascii="Times New Roman" w:hAnsi="Times New Roman" w:cs="Times New Roman"/>
          <w:sz w:val="28"/>
          <w:szCs w:val="28"/>
        </w:rPr>
        <w:t>министерство</w:t>
      </w:r>
      <w:r w:rsidR="00936B72" w:rsidRPr="00FC7C5F">
        <w:rPr>
          <w:rFonts w:ascii="Times New Roman" w:hAnsi="Times New Roman" w:cs="Times New Roman"/>
          <w:sz w:val="28"/>
          <w:szCs w:val="28"/>
        </w:rPr>
        <w:t>)</w:t>
      </w:r>
      <w:r w:rsidR="0080762A" w:rsidRPr="00FC7C5F">
        <w:rPr>
          <w:rFonts w:ascii="Times New Roman" w:hAnsi="Times New Roman" w:cs="Times New Roman"/>
          <w:sz w:val="28"/>
          <w:szCs w:val="28"/>
        </w:rPr>
        <w:t>,</w:t>
      </w:r>
      <w:r w:rsidR="00F90286" w:rsidRPr="00FC7C5F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являются средства федерального бюджета </w:t>
      </w:r>
      <w:r w:rsidR="00291E6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F1FAF" w:rsidRPr="00FC7C5F">
        <w:rPr>
          <w:rFonts w:ascii="Times New Roman" w:hAnsi="Times New Roman" w:cs="Times New Roman"/>
          <w:sz w:val="28"/>
          <w:szCs w:val="28"/>
        </w:rPr>
        <w:t xml:space="preserve">на компенсацию </w:t>
      </w:r>
      <w:r w:rsidR="00291E61">
        <w:rPr>
          <w:rFonts w:ascii="Times New Roman" w:hAnsi="Times New Roman" w:cs="Times New Roman"/>
          <w:sz w:val="28"/>
          <w:szCs w:val="28"/>
        </w:rPr>
        <w:t>расходов</w:t>
      </w:r>
      <w:r w:rsidR="00F73DDD" w:rsidRPr="00FC7C5F">
        <w:rPr>
          <w:rFonts w:ascii="Times New Roman" w:hAnsi="Times New Roman" w:cs="Times New Roman"/>
          <w:sz w:val="28"/>
          <w:szCs w:val="28"/>
        </w:rPr>
        <w:t>,</w:t>
      </w:r>
      <w:r w:rsidR="005F1FAF" w:rsidRPr="00FC7C5F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F73DDD" w:rsidRPr="00FC7C5F">
        <w:rPr>
          <w:rFonts w:ascii="Times New Roman" w:hAnsi="Times New Roman" w:cs="Times New Roman"/>
          <w:sz w:val="28"/>
          <w:szCs w:val="28"/>
        </w:rPr>
        <w:t>с оказанием</w:t>
      </w:r>
      <w:r w:rsidR="00F73DDD" w:rsidRPr="00FC7C5F">
        <w:t xml:space="preserve"> </w:t>
      </w:r>
      <w:r w:rsidR="00F90286" w:rsidRPr="00FC7C5F">
        <w:rPr>
          <w:rFonts w:ascii="Times New Roman" w:hAnsi="Times New Roman" w:cs="Times New Roman"/>
          <w:sz w:val="28"/>
          <w:szCs w:val="28"/>
        </w:rPr>
        <w:t>государственными учреждениями скорой, в том числе скорой специализированной, медицинской помощи, первичной медико-санитарной помощи, включая лекарственное обеспечение лекарственными препаратами, отпускаемыми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№</w:t>
      </w:r>
      <w:r w:rsidR="00291E61">
        <w:rPr>
          <w:rFonts w:ascii="Times New Roman" w:hAnsi="Times New Roman" w:cs="Times New Roman"/>
          <w:sz w:val="28"/>
          <w:szCs w:val="28"/>
        </w:rPr>
        <w:t> </w:t>
      </w:r>
      <w:r w:rsidR="00F90286" w:rsidRPr="00FC7C5F">
        <w:rPr>
          <w:rFonts w:ascii="Times New Roman" w:hAnsi="Times New Roman" w:cs="Times New Roman"/>
          <w:sz w:val="28"/>
          <w:szCs w:val="28"/>
        </w:rPr>
        <w:t>1 к постановлению Правительства Российской Федерации от 30 июля 1994 г. №</w:t>
      </w:r>
      <w:r w:rsidR="00291E61">
        <w:rPr>
          <w:rFonts w:ascii="Times New Roman" w:hAnsi="Times New Roman" w:cs="Times New Roman"/>
          <w:sz w:val="28"/>
          <w:szCs w:val="28"/>
        </w:rPr>
        <w:t> </w:t>
      </w:r>
      <w:r w:rsidR="00F90286" w:rsidRPr="00FC7C5F">
        <w:rPr>
          <w:rFonts w:ascii="Times New Roman" w:hAnsi="Times New Roman" w:cs="Times New Roman"/>
          <w:sz w:val="28"/>
          <w:szCs w:val="28"/>
        </w:rPr>
        <w:t>890 «О</w:t>
      </w:r>
      <w:r w:rsidR="00291E61">
        <w:rPr>
          <w:rFonts w:ascii="Times New Roman" w:hAnsi="Times New Roman" w:cs="Times New Roman"/>
          <w:sz w:val="28"/>
          <w:szCs w:val="28"/>
        </w:rPr>
        <w:t> </w:t>
      </w:r>
      <w:r w:rsidR="00F90286" w:rsidRPr="00FC7C5F">
        <w:rPr>
          <w:rFonts w:ascii="Times New Roman" w:hAnsi="Times New Roman" w:cs="Times New Roman"/>
          <w:sz w:val="28"/>
          <w:szCs w:val="28"/>
        </w:rPr>
        <w:t xml:space="preserve">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</w:t>
      </w:r>
      <w:r w:rsidR="00F90286" w:rsidRPr="00FC7C5F">
        <w:rPr>
          <w:rFonts w:ascii="Times New Roman" w:hAnsi="Times New Roman" w:cs="Times New Roman"/>
          <w:sz w:val="28"/>
          <w:szCs w:val="28"/>
        </w:rPr>
        <w:lastRenderedPageBreak/>
        <w:t>назначения», а также специализированной, в том числе высокотехнологичной, медицинской помощи в экстренных и неотложных формах при заболеваниях и состояниях, включенных в программу государственных гарантий бесплатного оказания гражданам медицинской помощи</w:t>
      </w:r>
      <w:r w:rsidR="00C00254">
        <w:rPr>
          <w:rFonts w:ascii="Times New Roman" w:hAnsi="Times New Roman" w:cs="Times New Roman"/>
          <w:sz w:val="28"/>
          <w:szCs w:val="28"/>
        </w:rPr>
        <w:t xml:space="preserve"> </w:t>
      </w:r>
      <w:r w:rsidR="00C00254" w:rsidRPr="00FC7C5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91E61" w:rsidRPr="00FC7C5F">
        <w:rPr>
          <w:rFonts w:ascii="Times New Roman" w:hAnsi="Times New Roman" w:cs="Times New Roman"/>
          <w:sz w:val="28"/>
          <w:szCs w:val="28"/>
        </w:rPr>
        <w:t>медицинск</w:t>
      </w:r>
      <w:r w:rsidR="00291E61">
        <w:rPr>
          <w:rFonts w:ascii="Times New Roman" w:hAnsi="Times New Roman" w:cs="Times New Roman"/>
          <w:sz w:val="28"/>
          <w:szCs w:val="28"/>
        </w:rPr>
        <w:t>ая</w:t>
      </w:r>
      <w:r w:rsidR="00291E61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C00254" w:rsidRPr="00FC7C5F">
        <w:rPr>
          <w:rFonts w:ascii="Times New Roman" w:hAnsi="Times New Roman" w:cs="Times New Roman"/>
          <w:sz w:val="28"/>
          <w:szCs w:val="28"/>
        </w:rPr>
        <w:t>помощ</w:t>
      </w:r>
      <w:r w:rsidR="00291E61">
        <w:rPr>
          <w:rFonts w:ascii="Times New Roman" w:hAnsi="Times New Roman" w:cs="Times New Roman"/>
          <w:sz w:val="28"/>
          <w:szCs w:val="28"/>
        </w:rPr>
        <w:t>ь</w:t>
      </w:r>
      <w:r w:rsidR="00C00254" w:rsidRPr="00FC7C5F">
        <w:rPr>
          <w:rFonts w:ascii="Times New Roman" w:hAnsi="Times New Roman" w:cs="Times New Roman"/>
          <w:sz w:val="28"/>
          <w:szCs w:val="28"/>
        </w:rPr>
        <w:t>)</w:t>
      </w:r>
      <w:r w:rsidR="00F90286" w:rsidRPr="00FC7C5F">
        <w:rPr>
          <w:rFonts w:ascii="Times New Roman" w:hAnsi="Times New Roman" w:cs="Times New Roman"/>
          <w:sz w:val="28"/>
          <w:szCs w:val="28"/>
        </w:rPr>
        <w:t>, и проведением профилактических прививок по эпидемическим показаниям</w:t>
      </w:r>
      <w:r w:rsidR="0080762A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F90286" w:rsidRPr="00FC7C5F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гражданам 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прибывшим на территорию </w:t>
      </w:r>
      <w:r w:rsidR="00B1342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90286" w:rsidRPr="00FC7C5F">
        <w:rPr>
          <w:rFonts w:ascii="Times New Roman" w:hAnsi="Times New Roman" w:cs="Times New Roman"/>
          <w:sz w:val="28"/>
          <w:szCs w:val="28"/>
        </w:rPr>
        <w:t xml:space="preserve"> в экстренном массовом порядке (далее - граждане и лица без гражданства), до 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</w:t>
      </w:r>
      <w:r w:rsidR="0080762A" w:rsidRPr="00FC7C5F">
        <w:rPr>
          <w:rFonts w:ascii="Times New Roman" w:hAnsi="Times New Roman" w:cs="Times New Roman"/>
          <w:sz w:val="28"/>
          <w:szCs w:val="28"/>
        </w:rPr>
        <w:t xml:space="preserve"> (далее – субсидия, Порядок).</w:t>
      </w:r>
    </w:p>
    <w:p w14:paraId="526CCFDE" w14:textId="6A4BE783" w:rsidR="003D1757" w:rsidRDefault="00BD3E0F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2.</w:t>
      </w:r>
      <w:r w:rsidR="00DA5983">
        <w:rPr>
          <w:rFonts w:ascii="Times New Roman" w:hAnsi="Times New Roman" w:cs="Times New Roman"/>
          <w:sz w:val="28"/>
          <w:szCs w:val="28"/>
        </w:rPr>
        <w:t> </w:t>
      </w:r>
      <w:r w:rsidR="00F802D1" w:rsidRPr="00FC7C5F"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80762A" w:rsidRPr="00FC7C5F">
        <w:rPr>
          <w:rFonts w:ascii="Times New Roman" w:hAnsi="Times New Roman" w:cs="Times New Roman"/>
          <w:sz w:val="28"/>
          <w:szCs w:val="28"/>
        </w:rPr>
        <w:t xml:space="preserve"> государственным учреждениям</w:t>
      </w:r>
      <w:r w:rsidR="00F802D1" w:rsidRPr="00FC7C5F">
        <w:rPr>
          <w:rFonts w:ascii="Times New Roman" w:hAnsi="Times New Roman" w:cs="Times New Roman"/>
          <w:sz w:val="28"/>
          <w:szCs w:val="28"/>
        </w:rPr>
        <w:t xml:space="preserve"> в целях компенсации</w:t>
      </w:r>
      <w:r w:rsidR="0080762A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291E61">
        <w:rPr>
          <w:rFonts w:ascii="Times New Roman" w:hAnsi="Times New Roman" w:cs="Times New Roman"/>
          <w:sz w:val="28"/>
          <w:szCs w:val="28"/>
        </w:rPr>
        <w:t>расходов</w:t>
      </w:r>
      <w:r w:rsidR="0080762A" w:rsidRPr="00FC7C5F">
        <w:rPr>
          <w:rFonts w:ascii="Times New Roman" w:hAnsi="Times New Roman" w:cs="Times New Roman"/>
          <w:sz w:val="28"/>
          <w:szCs w:val="28"/>
        </w:rPr>
        <w:t>,</w:t>
      </w:r>
      <w:r w:rsidR="00F802D1" w:rsidRPr="00FC7C5F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80762A" w:rsidRPr="00FC7C5F">
        <w:rPr>
          <w:rFonts w:ascii="Times New Roman" w:hAnsi="Times New Roman" w:cs="Times New Roman"/>
          <w:sz w:val="28"/>
          <w:szCs w:val="28"/>
        </w:rPr>
        <w:t>с оказанием</w:t>
      </w:r>
      <w:r w:rsidR="00F802D1" w:rsidRPr="00FC7C5F"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 w:rsidR="00C00254">
        <w:rPr>
          <w:rFonts w:ascii="Times New Roman" w:hAnsi="Times New Roman" w:cs="Times New Roman"/>
          <w:sz w:val="28"/>
          <w:szCs w:val="28"/>
        </w:rPr>
        <w:t xml:space="preserve"> </w:t>
      </w:r>
      <w:r w:rsidR="00C00254" w:rsidRPr="00FC7C5F">
        <w:rPr>
          <w:rFonts w:ascii="Times New Roman" w:hAnsi="Times New Roman" w:cs="Times New Roman"/>
          <w:sz w:val="28"/>
          <w:szCs w:val="28"/>
        </w:rPr>
        <w:t>и проведением профилактических прививок по эпидемическим показаниям</w:t>
      </w:r>
      <w:r w:rsidR="00F802D1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80762A" w:rsidRPr="00FC7C5F">
        <w:rPr>
          <w:rFonts w:ascii="Times New Roman" w:hAnsi="Times New Roman" w:cs="Times New Roman"/>
          <w:sz w:val="28"/>
          <w:szCs w:val="28"/>
        </w:rPr>
        <w:t>гражданам и лицам без гражданства</w:t>
      </w:r>
      <w:r w:rsidR="00C00254">
        <w:rPr>
          <w:rFonts w:ascii="Times New Roman" w:hAnsi="Times New Roman" w:cs="Times New Roman"/>
          <w:sz w:val="28"/>
          <w:szCs w:val="28"/>
        </w:rPr>
        <w:t>.</w:t>
      </w:r>
    </w:p>
    <w:p w14:paraId="2F5B6A7B" w14:textId="77777777" w:rsidR="003D1757" w:rsidRPr="00FC7C5F" w:rsidRDefault="003D1757" w:rsidP="003D175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обязательств, предусмотренных на эти цели </w:t>
      </w:r>
      <w:r w:rsidRPr="006729A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7C5F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14:paraId="21EF085E" w14:textId="429AF9CE" w:rsidR="00DA5983" w:rsidRDefault="003D1757" w:rsidP="00C36B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Источником финансового обеспечения затрат являются средства федерального бюджета</w:t>
      </w:r>
      <w:r w:rsidR="00291E6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378C0">
        <w:rPr>
          <w:rFonts w:ascii="Times New Roman" w:hAnsi="Times New Roman" w:cs="Times New Roman"/>
          <w:sz w:val="28"/>
          <w:szCs w:val="28"/>
        </w:rPr>
        <w:t>.</w:t>
      </w:r>
    </w:p>
    <w:p w14:paraId="4E6E2ECC" w14:textId="77777777" w:rsidR="00C36B54" w:rsidRPr="00FC7C5F" w:rsidRDefault="00C36B54" w:rsidP="00C36B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28A8B" w14:textId="77777777" w:rsidR="00D15E80" w:rsidRPr="00FC7C5F" w:rsidRDefault="00D86F1B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C7C5F">
        <w:rPr>
          <w:rFonts w:ascii="Times New Roman" w:hAnsi="Times New Roman" w:cs="Times New Roman"/>
          <w:b/>
          <w:bCs/>
          <w:sz w:val="28"/>
          <w:szCs w:val="28"/>
        </w:rPr>
        <w:t>II. Условия и п</w:t>
      </w:r>
      <w:r w:rsidR="00D15E80" w:rsidRPr="00FC7C5F">
        <w:rPr>
          <w:rFonts w:ascii="Times New Roman" w:hAnsi="Times New Roman" w:cs="Times New Roman"/>
          <w:b/>
          <w:bCs/>
          <w:sz w:val="28"/>
          <w:szCs w:val="28"/>
        </w:rPr>
        <w:t xml:space="preserve">орядок </w:t>
      </w:r>
      <w:r w:rsidRPr="00FC7C5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D15E80" w:rsidRPr="00FC7C5F">
        <w:rPr>
          <w:rFonts w:ascii="Times New Roman" w:hAnsi="Times New Roman" w:cs="Times New Roman"/>
          <w:b/>
          <w:bCs/>
          <w:sz w:val="28"/>
          <w:szCs w:val="28"/>
        </w:rPr>
        <w:t xml:space="preserve">субсидий </w:t>
      </w:r>
    </w:p>
    <w:p w14:paraId="7E09DFB1" w14:textId="77777777" w:rsidR="00B64A44" w:rsidRPr="00FC7C5F" w:rsidRDefault="00B64A44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E56A0E" w14:textId="179FE03C" w:rsidR="007464B0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464B0" w:rsidRPr="00FC7C5F">
        <w:rPr>
          <w:rFonts w:ascii="Times New Roman" w:hAnsi="Times New Roman" w:cs="Times New Roman"/>
          <w:sz w:val="28"/>
          <w:szCs w:val="28"/>
        </w:rPr>
        <w:t>.</w:t>
      </w:r>
      <w:r w:rsidR="000602AA" w:rsidRPr="00FC7C5F">
        <w:rPr>
          <w:rFonts w:ascii="Times New Roman" w:hAnsi="Times New Roman" w:cs="Times New Roman"/>
          <w:sz w:val="28"/>
          <w:szCs w:val="28"/>
        </w:rPr>
        <w:t> </w:t>
      </w:r>
      <w:r w:rsidR="007464B0" w:rsidRPr="00FC7C5F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="000602AA" w:rsidRPr="00FC7C5F">
        <w:rPr>
          <w:rFonts w:ascii="Times New Roman" w:hAnsi="Times New Roman" w:cs="Times New Roman"/>
          <w:sz w:val="28"/>
          <w:szCs w:val="28"/>
        </w:rPr>
        <w:t>осуществляется при выполнении государственным</w:t>
      </w:r>
      <w:r w:rsidR="002579FD" w:rsidRPr="00FC7C5F">
        <w:rPr>
          <w:rFonts w:ascii="Times New Roman" w:hAnsi="Times New Roman" w:cs="Times New Roman"/>
          <w:sz w:val="28"/>
          <w:szCs w:val="28"/>
        </w:rPr>
        <w:t>и</w:t>
      </w:r>
      <w:r w:rsidR="000602AA" w:rsidRPr="00FC7C5F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2579FD" w:rsidRPr="00FC7C5F">
        <w:rPr>
          <w:rFonts w:ascii="Times New Roman" w:hAnsi="Times New Roman" w:cs="Times New Roman"/>
          <w:sz w:val="28"/>
          <w:szCs w:val="28"/>
        </w:rPr>
        <w:t>и</w:t>
      </w:r>
      <w:r w:rsidR="000602AA" w:rsidRPr="00FC7C5F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14:paraId="58C9354C" w14:textId="0F78B285" w:rsidR="003D1757" w:rsidRPr="00FC7C5F" w:rsidRDefault="003D175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FC7C5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729A1">
        <w:rPr>
          <w:rFonts w:ascii="Times New Roman" w:hAnsi="Times New Roman" w:cs="Times New Roman"/>
          <w:sz w:val="28"/>
          <w:szCs w:val="28"/>
        </w:rPr>
        <w:t>министерство</w:t>
      </w:r>
      <w:r w:rsidRPr="00FC7C5F">
        <w:rPr>
          <w:rFonts w:ascii="Times New Roman" w:hAnsi="Times New Roman" w:cs="Times New Roman"/>
          <w:sz w:val="28"/>
          <w:szCs w:val="28"/>
        </w:rPr>
        <w:t xml:space="preserve"> заявки по форме, утвержденной приказом министерства здравоохранения Новосибирской области, подписанной руководителем государственного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96AE4C" w14:textId="3DCF6CE9" w:rsidR="003D1757" w:rsidRPr="00FC7C5F" w:rsidRDefault="003D175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C5FA9" w:rsidRPr="00FC7C5F">
        <w:rPr>
          <w:rFonts w:ascii="Times New Roman" w:hAnsi="Times New Roman" w:cs="Times New Roman"/>
          <w:sz w:val="28"/>
          <w:szCs w:val="28"/>
        </w:rPr>
        <w:t>) </w:t>
      </w:r>
      <w:r w:rsidR="000602AA" w:rsidRPr="00FC7C5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729A1">
        <w:rPr>
          <w:rFonts w:ascii="Times New Roman" w:hAnsi="Times New Roman" w:cs="Times New Roman"/>
          <w:sz w:val="28"/>
          <w:szCs w:val="28"/>
        </w:rPr>
        <w:t>в министерство</w:t>
      </w:r>
      <w:r w:rsidR="001378C0">
        <w:rPr>
          <w:rFonts w:ascii="Times New Roman" w:hAnsi="Times New Roman" w:cs="Times New Roman"/>
          <w:sz w:val="28"/>
          <w:szCs w:val="28"/>
        </w:rPr>
        <w:t xml:space="preserve"> </w:t>
      </w:r>
      <w:r w:rsidR="001378C0" w:rsidRPr="001378C0">
        <w:rPr>
          <w:rFonts w:ascii="Times New Roman" w:hAnsi="Times New Roman" w:cs="Times New Roman"/>
          <w:sz w:val="28"/>
          <w:szCs w:val="28"/>
        </w:rPr>
        <w:t>пояснительной записки, содержащей</w:t>
      </w:r>
      <w:r w:rsidR="00753EBB">
        <w:rPr>
          <w:rFonts w:ascii="Times New Roman" w:hAnsi="Times New Roman" w:cs="Times New Roman"/>
          <w:sz w:val="28"/>
          <w:szCs w:val="28"/>
        </w:rPr>
        <w:t xml:space="preserve"> </w:t>
      </w:r>
      <w:r w:rsidR="00753EBB" w:rsidRPr="00FC7C5F">
        <w:rPr>
          <w:rFonts w:ascii="Times New Roman" w:hAnsi="Times New Roman" w:cs="Times New Roman"/>
          <w:sz w:val="28"/>
          <w:szCs w:val="28"/>
        </w:rPr>
        <w:t>сведени</w:t>
      </w:r>
      <w:r w:rsidR="00753EBB">
        <w:rPr>
          <w:rFonts w:ascii="Times New Roman" w:hAnsi="Times New Roman" w:cs="Times New Roman"/>
          <w:sz w:val="28"/>
          <w:szCs w:val="28"/>
        </w:rPr>
        <w:t>я</w:t>
      </w:r>
      <w:r w:rsidR="00753EBB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0602AA" w:rsidRPr="00FC7C5F">
        <w:rPr>
          <w:rFonts w:ascii="Times New Roman" w:hAnsi="Times New Roman" w:cs="Times New Roman"/>
          <w:sz w:val="28"/>
          <w:szCs w:val="28"/>
        </w:rPr>
        <w:t>о количестве граждан и лиц без гражданства, которым была оказана медицинская помощь, указанная в пункте 1 настоящего Порядка, а также проведены профилактические прививки, с указанием</w:t>
      </w:r>
      <w:r w:rsidR="000602AA" w:rsidRPr="00FC7C5F">
        <w:t xml:space="preserve"> </w:t>
      </w:r>
      <w:r w:rsidR="000602AA" w:rsidRPr="00FC7C5F">
        <w:rPr>
          <w:rFonts w:ascii="Times New Roman" w:hAnsi="Times New Roman" w:cs="Times New Roman"/>
          <w:sz w:val="28"/>
          <w:szCs w:val="28"/>
        </w:rPr>
        <w:t>источников финансового обеспечения указанных расходов и бюджетной классификацией расходов;</w:t>
      </w:r>
    </w:p>
    <w:p w14:paraId="2F1AA063" w14:textId="390CF3A5" w:rsidR="00160241" w:rsidRPr="00FC7C5F" w:rsidRDefault="0016345B" w:rsidP="003D1757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в)</w:t>
      </w:r>
      <w:r w:rsidR="003D1757">
        <w:rPr>
          <w:rFonts w:ascii="Times New Roman" w:hAnsi="Times New Roman" w:cs="Times New Roman"/>
          <w:sz w:val="28"/>
          <w:szCs w:val="28"/>
        </w:rPr>
        <w:t> </w:t>
      </w:r>
      <w:r w:rsidR="00160241" w:rsidRPr="00FC7C5F">
        <w:rPr>
          <w:rFonts w:ascii="Times New Roman" w:hAnsi="Times New Roman" w:cs="Times New Roman"/>
          <w:sz w:val="28"/>
          <w:szCs w:val="28"/>
        </w:rPr>
        <w:t xml:space="preserve">обеспечение доступа и возможности подписания </w:t>
      </w:r>
      <w:r w:rsidR="005854BD" w:rsidRPr="00FC7C5F">
        <w:rPr>
          <w:rFonts w:ascii="Times New Roman" w:hAnsi="Times New Roman" w:cs="Times New Roman"/>
          <w:sz w:val="28"/>
          <w:szCs w:val="28"/>
        </w:rPr>
        <w:t>соглашени</w:t>
      </w:r>
      <w:r w:rsidR="005854BD">
        <w:rPr>
          <w:rFonts w:ascii="Times New Roman" w:hAnsi="Times New Roman" w:cs="Times New Roman"/>
          <w:sz w:val="28"/>
          <w:szCs w:val="28"/>
        </w:rPr>
        <w:t>я</w:t>
      </w:r>
      <w:r w:rsidR="005854BD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160241" w:rsidRPr="00FC7C5F">
        <w:rPr>
          <w:rFonts w:ascii="Times New Roman" w:hAnsi="Times New Roman" w:cs="Times New Roman"/>
          <w:sz w:val="28"/>
          <w:szCs w:val="28"/>
        </w:rPr>
        <w:t>руководителем государственного учреждения</w:t>
      </w:r>
      <w:r w:rsidR="00160241" w:rsidRPr="00FC7C5F">
        <w:t xml:space="preserve"> </w:t>
      </w:r>
      <w:r w:rsidR="00160241" w:rsidRPr="00FC7C5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бюджет». </w:t>
      </w:r>
    </w:p>
    <w:p w14:paraId="2B87CB9C" w14:textId="31469293" w:rsidR="009D3E6D" w:rsidRDefault="009D3E6D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 xml:space="preserve">Размер субсидии составляет 100% </w:t>
      </w:r>
      <w:r w:rsidR="00B259C5">
        <w:rPr>
          <w:rFonts w:ascii="Times New Roman" w:hAnsi="Times New Roman" w:cs="Times New Roman"/>
          <w:sz w:val="28"/>
          <w:szCs w:val="28"/>
        </w:rPr>
        <w:t>расходов</w:t>
      </w:r>
      <w:r w:rsidR="00B259C5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5B2CFC" w:rsidRPr="00FC7C5F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  <w:r w:rsidRPr="00FC7C5F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5B2CFC" w:rsidRPr="00FC7C5F">
        <w:rPr>
          <w:rFonts w:ascii="Times New Roman" w:hAnsi="Times New Roman" w:cs="Times New Roman"/>
          <w:sz w:val="28"/>
          <w:szCs w:val="28"/>
        </w:rPr>
        <w:t>оказанием медицинской помощи</w:t>
      </w:r>
      <w:r w:rsidR="00C366E5">
        <w:rPr>
          <w:rFonts w:ascii="Times New Roman" w:hAnsi="Times New Roman" w:cs="Times New Roman"/>
          <w:sz w:val="28"/>
          <w:szCs w:val="28"/>
        </w:rPr>
        <w:t>,</w:t>
      </w:r>
      <w:r w:rsidR="00D60060" w:rsidRPr="000B1EBF">
        <w:rPr>
          <w:rFonts w:ascii="Times New Roman" w:hAnsi="Times New Roman" w:cs="Times New Roman"/>
          <w:sz w:val="28"/>
          <w:szCs w:val="28"/>
        </w:rPr>
        <w:t xml:space="preserve"> </w:t>
      </w:r>
      <w:r w:rsidR="00C366E5" w:rsidRPr="00C366E5">
        <w:rPr>
          <w:rFonts w:ascii="Times New Roman" w:hAnsi="Times New Roman" w:cs="Times New Roman"/>
          <w:sz w:val="28"/>
          <w:szCs w:val="28"/>
        </w:rPr>
        <w:t>а также проведен</w:t>
      </w:r>
      <w:r w:rsidR="00C366E5">
        <w:rPr>
          <w:rFonts w:ascii="Times New Roman" w:hAnsi="Times New Roman" w:cs="Times New Roman"/>
          <w:sz w:val="28"/>
          <w:szCs w:val="28"/>
        </w:rPr>
        <w:t>ием</w:t>
      </w:r>
      <w:r w:rsidR="00C366E5" w:rsidRPr="00C366E5">
        <w:rPr>
          <w:rFonts w:ascii="Times New Roman" w:hAnsi="Times New Roman" w:cs="Times New Roman"/>
          <w:sz w:val="28"/>
          <w:szCs w:val="28"/>
        </w:rPr>
        <w:t xml:space="preserve"> </w:t>
      </w:r>
      <w:r w:rsidR="00C366E5" w:rsidRPr="00C366E5">
        <w:rPr>
          <w:rFonts w:ascii="Times New Roman" w:hAnsi="Times New Roman" w:cs="Times New Roman"/>
          <w:sz w:val="28"/>
          <w:szCs w:val="28"/>
        </w:rPr>
        <w:lastRenderedPageBreak/>
        <w:t>профилактически</w:t>
      </w:r>
      <w:r w:rsidR="00C366E5">
        <w:rPr>
          <w:rFonts w:ascii="Times New Roman" w:hAnsi="Times New Roman" w:cs="Times New Roman"/>
          <w:sz w:val="28"/>
          <w:szCs w:val="28"/>
        </w:rPr>
        <w:t>х</w:t>
      </w:r>
      <w:r w:rsidR="00C366E5" w:rsidRPr="00C366E5">
        <w:rPr>
          <w:rFonts w:ascii="Times New Roman" w:hAnsi="Times New Roman" w:cs="Times New Roman"/>
          <w:sz w:val="28"/>
          <w:szCs w:val="28"/>
        </w:rPr>
        <w:t xml:space="preserve"> привив</w:t>
      </w:r>
      <w:r w:rsidR="00C366E5">
        <w:rPr>
          <w:rFonts w:ascii="Times New Roman" w:hAnsi="Times New Roman" w:cs="Times New Roman"/>
          <w:sz w:val="28"/>
          <w:szCs w:val="28"/>
        </w:rPr>
        <w:t>ок</w:t>
      </w:r>
      <w:r w:rsidR="005B2CFC" w:rsidRPr="00FC7C5F">
        <w:rPr>
          <w:rFonts w:ascii="Times New Roman" w:hAnsi="Times New Roman" w:cs="Times New Roman"/>
          <w:sz w:val="28"/>
          <w:szCs w:val="28"/>
        </w:rPr>
        <w:t xml:space="preserve"> гражданам и лицам без гражданства</w:t>
      </w:r>
      <w:r w:rsidRPr="00FC7C5F">
        <w:rPr>
          <w:rFonts w:ascii="Times New Roman" w:hAnsi="Times New Roman" w:cs="Times New Roman"/>
          <w:sz w:val="28"/>
          <w:szCs w:val="28"/>
        </w:rPr>
        <w:t xml:space="preserve"> и не может превышать суммы бюджетных ассигнований, предусмотренных законом об областном бюджете Новосибирской области на соответствующий финансовый год, и лимитов бюджетных обязательств, доведенных </w:t>
      </w:r>
      <w:r w:rsidR="00C366E5">
        <w:rPr>
          <w:rFonts w:ascii="Times New Roman" w:hAnsi="Times New Roman" w:cs="Times New Roman"/>
          <w:sz w:val="28"/>
          <w:szCs w:val="28"/>
        </w:rPr>
        <w:t>министерству</w:t>
      </w:r>
      <w:r w:rsidRPr="00FC7C5F">
        <w:rPr>
          <w:rFonts w:ascii="Times New Roman" w:hAnsi="Times New Roman" w:cs="Times New Roman"/>
          <w:sz w:val="28"/>
          <w:szCs w:val="28"/>
        </w:rPr>
        <w:t xml:space="preserve"> в установленном порядке на цели предоставления субсиди</w:t>
      </w:r>
      <w:r w:rsidR="00B259C5">
        <w:rPr>
          <w:rFonts w:ascii="Times New Roman" w:hAnsi="Times New Roman" w:cs="Times New Roman"/>
          <w:sz w:val="28"/>
          <w:szCs w:val="28"/>
        </w:rPr>
        <w:t>й</w:t>
      </w:r>
      <w:r w:rsidRPr="00FC7C5F">
        <w:rPr>
          <w:rFonts w:ascii="Times New Roman" w:hAnsi="Times New Roman" w:cs="Times New Roman"/>
          <w:sz w:val="28"/>
          <w:szCs w:val="28"/>
        </w:rPr>
        <w:t>.</w:t>
      </w:r>
    </w:p>
    <w:p w14:paraId="7578BBF4" w14:textId="77777777" w:rsidR="00BB090F" w:rsidRPr="00BB090F" w:rsidRDefault="00BB090F" w:rsidP="00BB090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90F">
        <w:rPr>
          <w:rFonts w:ascii="Times New Roman" w:hAnsi="Times New Roman" w:cs="Times New Roman"/>
          <w:sz w:val="28"/>
          <w:szCs w:val="28"/>
        </w:rPr>
        <w:t>Предоставление государственному учреждению субсидии осуществляется на основании соглашения, заключаемого между министерством и государственным учреждением в форме электронного документа в государственной интегрированной информационной системе управления общественными финансами «Электронный бюджет» в соответствии с типовой формой соглашения, утвержденной приказом министерства финансов Российской Федерации от 31.10.2016 № 197н «Об утверждении Типовой формы соглашения о предоставлении из федерального бюджета федеральному бюджетному или автономному учреждению субсидии в соответствии с абзацем вторым пункта 1 статьи 78.1 Бюджетного кодекса Российской Федерации» (далее – соглашение).</w:t>
      </w:r>
    </w:p>
    <w:p w14:paraId="33CF7282" w14:textId="26DF0AB0" w:rsidR="00BB090F" w:rsidRPr="00BB090F" w:rsidRDefault="00BB090F" w:rsidP="00BB090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90F">
        <w:rPr>
          <w:rFonts w:ascii="Times New Roman" w:hAnsi="Times New Roman" w:cs="Times New Roman"/>
          <w:sz w:val="28"/>
          <w:szCs w:val="28"/>
        </w:rPr>
        <w:t>Субсидия перечисляется министерством на лицевые счета, открытые государственному учреждению в порядке, утвержденном приказом министерства финансов и налоговой политики Новосибирской области от 01.10.2021 № 79-НПА «Об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 п</w:t>
      </w:r>
      <w:r>
        <w:rPr>
          <w:rFonts w:ascii="Times New Roman" w:hAnsi="Times New Roman" w:cs="Times New Roman"/>
          <w:sz w:val="28"/>
          <w:szCs w:val="28"/>
        </w:rPr>
        <w:t>олитики Новосибирской области».</w:t>
      </w:r>
    </w:p>
    <w:p w14:paraId="4CEFF72F" w14:textId="3868AA3C" w:rsidR="00BB090F" w:rsidRDefault="00BB090F" w:rsidP="00BB090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90F">
        <w:rPr>
          <w:rFonts w:ascii="Times New Roman" w:hAnsi="Times New Roman" w:cs="Times New Roman"/>
          <w:sz w:val="28"/>
          <w:szCs w:val="28"/>
        </w:rPr>
        <w:t>Санкционирование расходов государственных учреждений, источником финансового обеспечения которых являются субсидии, осуществляется в порядке, утвержденном приказом министерства финансов и налоговой политики Новосибирской области от 01.10.2021 № 79-НПА «Об утверждении порядка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области».</w:t>
      </w:r>
    </w:p>
    <w:p w14:paraId="231756BD" w14:textId="48E2B224" w:rsidR="006B46F2" w:rsidRDefault="00E03EE1" w:rsidP="000B1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6F2">
        <w:rPr>
          <w:rFonts w:ascii="Times New Roman" w:hAnsi="Times New Roman" w:cs="Times New Roman"/>
          <w:sz w:val="28"/>
          <w:szCs w:val="28"/>
        </w:rPr>
        <w:t>.</w:t>
      </w:r>
      <w:r w:rsidR="00FE66C3">
        <w:rPr>
          <w:rFonts w:ascii="Times New Roman" w:hAnsi="Times New Roman" w:cs="Times New Roman"/>
          <w:sz w:val="28"/>
          <w:szCs w:val="28"/>
        </w:rPr>
        <w:t> </w:t>
      </w:r>
      <w:r w:rsidR="006B46F2">
        <w:rPr>
          <w:rFonts w:ascii="Times New Roman" w:hAnsi="Times New Roman" w:cs="Times New Roman"/>
          <w:sz w:val="28"/>
          <w:szCs w:val="28"/>
        </w:rPr>
        <w:t>Для принятия решения о предоставлении субсидии</w:t>
      </w:r>
      <w:r w:rsidR="00D04CEF">
        <w:rPr>
          <w:rFonts w:ascii="Times New Roman" w:hAnsi="Times New Roman" w:cs="Times New Roman"/>
          <w:sz w:val="28"/>
          <w:szCs w:val="28"/>
        </w:rPr>
        <w:t xml:space="preserve"> и определения размера субсидии</w:t>
      </w:r>
      <w:r w:rsidR="006B46F2">
        <w:rPr>
          <w:rFonts w:ascii="Times New Roman" w:hAnsi="Times New Roman" w:cs="Times New Roman"/>
          <w:sz w:val="28"/>
          <w:szCs w:val="28"/>
        </w:rPr>
        <w:t xml:space="preserve"> в соответствии с приказом учредителя создается ко</w:t>
      </w:r>
      <w:r w:rsidR="00CD0DFC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084837">
        <w:rPr>
          <w:rFonts w:ascii="Times New Roman" w:hAnsi="Times New Roman" w:cs="Times New Roman"/>
          <w:sz w:val="28"/>
          <w:szCs w:val="28"/>
        </w:rPr>
        <w:t>(далее – комиссия)</w:t>
      </w:r>
      <w:r w:rsidR="009B43EA">
        <w:rPr>
          <w:rFonts w:ascii="Times New Roman" w:hAnsi="Times New Roman" w:cs="Times New Roman"/>
          <w:sz w:val="28"/>
          <w:szCs w:val="28"/>
        </w:rPr>
        <w:t>.</w:t>
      </w:r>
    </w:p>
    <w:p w14:paraId="6DC3F7E0" w14:textId="066D9428" w:rsidR="009B6C8B" w:rsidRDefault="005C667E" w:rsidP="005C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3C0A">
        <w:rPr>
          <w:rFonts w:ascii="Times New Roman" w:hAnsi="Times New Roman" w:cs="Times New Roman"/>
          <w:sz w:val="28"/>
          <w:szCs w:val="28"/>
        </w:rPr>
        <w:t>П</w:t>
      </w:r>
      <w:r w:rsidR="00D04A11">
        <w:rPr>
          <w:rFonts w:ascii="Times New Roman" w:hAnsi="Times New Roman" w:cs="Times New Roman"/>
          <w:sz w:val="28"/>
          <w:szCs w:val="28"/>
        </w:rPr>
        <w:t>ринят</w:t>
      </w:r>
      <w:r w:rsidR="002D3C0A">
        <w:rPr>
          <w:rFonts w:ascii="Times New Roman" w:hAnsi="Times New Roman" w:cs="Times New Roman"/>
          <w:sz w:val="28"/>
          <w:szCs w:val="28"/>
        </w:rPr>
        <w:t>ие</w:t>
      </w:r>
      <w:r w:rsidR="00D04A11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 w:rsidR="00CD0DFC">
        <w:rPr>
          <w:rFonts w:ascii="Times New Roman" w:hAnsi="Times New Roman" w:cs="Times New Roman"/>
          <w:sz w:val="28"/>
          <w:szCs w:val="28"/>
        </w:rPr>
        <w:t xml:space="preserve"> и</w:t>
      </w:r>
      <w:r w:rsidR="00D04A11">
        <w:rPr>
          <w:rFonts w:ascii="Times New Roman" w:hAnsi="Times New Roman" w:cs="Times New Roman"/>
          <w:sz w:val="28"/>
          <w:szCs w:val="28"/>
        </w:rPr>
        <w:t xml:space="preserve"> </w:t>
      </w:r>
      <w:r w:rsidR="00CD0DFC" w:rsidRPr="00CD0DFC">
        <w:rPr>
          <w:rFonts w:ascii="Times New Roman" w:hAnsi="Times New Roman" w:cs="Times New Roman"/>
          <w:sz w:val="28"/>
          <w:szCs w:val="28"/>
        </w:rPr>
        <w:t xml:space="preserve">определения размера </w:t>
      </w:r>
      <w:r w:rsidR="00D04A11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2D3C0A">
        <w:rPr>
          <w:rFonts w:ascii="Times New Roman" w:hAnsi="Times New Roman" w:cs="Times New Roman"/>
          <w:sz w:val="28"/>
          <w:szCs w:val="28"/>
        </w:rPr>
        <w:t>осуществляется на основании предоставленного</w:t>
      </w:r>
      <w:r w:rsidR="00D04A11">
        <w:rPr>
          <w:rFonts w:ascii="Times New Roman" w:hAnsi="Times New Roman" w:cs="Times New Roman"/>
          <w:sz w:val="28"/>
          <w:szCs w:val="28"/>
        </w:rPr>
        <w:t xml:space="preserve"> </w:t>
      </w:r>
      <w:r w:rsidR="00D04A11" w:rsidRPr="00FC7C5F">
        <w:rPr>
          <w:rFonts w:ascii="Times New Roman" w:hAnsi="Times New Roman" w:cs="Times New Roman"/>
          <w:sz w:val="28"/>
          <w:szCs w:val="28"/>
        </w:rPr>
        <w:t>государственными учреждениями</w:t>
      </w:r>
      <w:r w:rsidR="00D04A11">
        <w:rPr>
          <w:rFonts w:ascii="Times New Roman" w:hAnsi="Times New Roman" w:cs="Times New Roman"/>
          <w:sz w:val="28"/>
          <w:szCs w:val="28"/>
        </w:rPr>
        <w:t xml:space="preserve"> в министерство отчет</w:t>
      </w:r>
      <w:r w:rsidR="002D3C0A">
        <w:rPr>
          <w:rFonts w:ascii="Times New Roman" w:hAnsi="Times New Roman" w:cs="Times New Roman"/>
          <w:sz w:val="28"/>
          <w:szCs w:val="28"/>
        </w:rPr>
        <w:t>а</w:t>
      </w:r>
      <w:r w:rsidR="00D04A11">
        <w:rPr>
          <w:rFonts w:ascii="Times New Roman" w:hAnsi="Times New Roman" w:cs="Times New Roman"/>
          <w:sz w:val="28"/>
          <w:szCs w:val="28"/>
        </w:rPr>
        <w:t xml:space="preserve"> об </w:t>
      </w:r>
      <w:r w:rsidR="00D04A11" w:rsidRPr="00FC7C5F">
        <w:rPr>
          <w:rFonts w:ascii="Times New Roman" w:hAnsi="Times New Roman" w:cs="Times New Roman"/>
          <w:sz w:val="28"/>
          <w:szCs w:val="28"/>
        </w:rPr>
        <w:t xml:space="preserve">исполнении условий предоставления субсидии, </w:t>
      </w:r>
      <w:r w:rsidR="007C41C9">
        <w:rPr>
          <w:rFonts w:ascii="Times New Roman" w:hAnsi="Times New Roman" w:cs="Times New Roman"/>
          <w:sz w:val="28"/>
          <w:szCs w:val="28"/>
        </w:rPr>
        <w:t xml:space="preserve">зарегистрированного </w:t>
      </w:r>
      <w:bookmarkStart w:id="0" w:name="_GoBack"/>
      <w:bookmarkEnd w:id="0"/>
      <w:r w:rsidR="007C41C9">
        <w:rPr>
          <w:rFonts w:ascii="Times New Roman" w:hAnsi="Times New Roman" w:cs="Times New Roman"/>
          <w:sz w:val="28"/>
          <w:szCs w:val="28"/>
        </w:rPr>
        <w:t xml:space="preserve">в установленном порядке, </w:t>
      </w:r>
      <w:r w:rsidR="00D04A11" w:rsidRPr="00FC7C5F">
        <w:rPr>
          <w:rFonts w:ascii="Times New Roman" w:hAnsi="Times New Roman" w:cs="Times New Roman"/>
          <w:sz w:val="28"/>
          <w:szCs w:val="28"/>
        </w:rPr>
        <w:t xml:space="preserve">соответствующего требованиям, определенным пунктом </w:t>
      </w:r>
      <w:r w:rsidR="00E03EE1">
        <w:rPr>
          <w:rFonts w:ascii="Times New Roman" w:hAnsi="Times New Roman" w:cs="Times New Roman"/>
          <w:sz w:val="28"/>
          <w:szCs w:val="28"/>
        </w:rPr>
        <w:t>3</w:t>
      </w:r>
      <w:r w:rsidR="00E03EE1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9B6C8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C41C9">
        <w:rPr>
          <w:rFonts w:ascii="Times New Roman" w:hAnsi="Times New Roman" w:cs="Times New Roman"/>
          <w:sz w:val="28"/>
          <w:szCs w:val="28"/>
        </w:rPr>
        <w:t>.</w:t>
      </w:r>
    </w:p>
    <w:p w14:paraId="65296B37" w14:textId="27168912" w:rsidR="005C667E" w:rsidRDefault="009B6C8B" w:rsidP="000B1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</w:t>
      </w:r>
      <w:r w:rsidR="001374F9">
        <w:rPr>
          <w:rFonts w:ascii="Times New Roman" w:hAnsi="Times New Roman" w:cs="Times New Roman"/>
          <w:sz w:val="28"/>
          <w:szCs w:val="28"/>
        </w:rPr>
        <w:t>я</w:t>
      </w:r>
      <w:r w:rsidR="00D04A11" w:rsidRPr="00FC7C5F">
        <w:rPr>
          <w:rFonts w:ascii="Times New Roman" w:hAnsi="Times New Roman" w:cs="Times New Roman"/>
          <w:sz w:val="28"/>
          <w:szCs w:val="28"/>
        </w:rPr>
        <w:t xml:space="preserve"> в течении 10 рабочих дней</w:t>
      </w:r>
      <w:r w:rsidR="00D04A11">
        <w:rPr>
          <w:rFonts w:ascii="Times New Roman" w:hAnsi="Times New Roman" w:cs="Times New Roman"/>
          <w:sz w:val="28"/>
          <w:szCs w:val="28"/>
        </w:rPr>
        <w:t xml:space="preserve"> </w:t>
      </w:r>
      <w:r w:rsidR="002D3C0A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</w:t>
      </w:r>
      <w:r w:rsidR="002D3C0A">
        <w:rPr>
          <w:rFonts w:ascii="Times New Roman" w:hAnsi="Times New Roman" w:cs="Times New Roman"/>
          <w:sz w:val="28"/>
          <w:szCs w:val="28"/>
        </w:rPr>
        <w:t xml:space="preserve"> </w:t>
      </w:r>
      <w:r w:rsidRPr="009B6C8B">
        <w:rPr>
          <w:rFonts w:ascii="Times New Roman" w:hAnsi="Times New Roman" w:cs="Times New Roman"/>
          <w:sz w:val="28"/>
          <w:szCs w:val="28"/>
        </w:rPr>
        <w:t xml:space="preserve">отчета об исполнении условий предоставления субсидии </w:t>
      </w:r>
      <w:r w:rsidR="001374F9">
        <w:rPr>
          <w:rFonts w:ascii="Times New Roman" w:hAnsi="Times New Roman" w:cs="Times New Roman"/>
          <w:sz w:val="28"/>
          <w:szCs w:val="28"/>
        </w:rPr>
        <w:t>осуществляет проверку его соответствия требованиям настоящего Порядка</w:t>
      </w:r>
      <w:r w:rsidR="00254531">
        <w:rPr>
          <w:rFonts w:ascii="Times New Roman" w:hAnsi="Times New Roman" w:cs="Times New Roman"/>
          <w:sz w:val="28"/>
          <w:szCs w:val="28"/>
        </w:rPr>
        <w:t xml:space="preserve"> и выносит решение о предоставлении субсидии в форме протокола</w:t>
      </w:r>
      <w:r w:rsidR="001374F9">
        <w:rPr>
          <w:rFonts w:ascii="Times New Roman" w:hAnsi="Times New Roman" w:cs="Times New Roman"/>
          <w:sz w:val="28"/>
          <w:szCs w:val="28"/>
        </w:rPr>
        <w:t>.</w:t>
      </w:r>
    </w:p>
    <w:p w14:paraId="4D9B804C" w14:textId="134ADBC1" w:rsidR="002D3C0A" w:rsidRDefault="00E753EB" w:rsidP="00D346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превышения размера потребности государственных учреждений в субсидии над объемом доведенных до министерства лимитов бюджетных обязательств на указанные цели на текущий финансовый год комиссия определяет размер субсидии, предоставляемой государственным учреждениям.</w:t>
      </w:r>
      <w:r w:rsidR="00D04CEF">
        <w:rPr>
          <w:rFonts w:ascii="Times New Roman" w:hAnsi="Times New Roman" w:cs="Times New Roman"/>
          <w:sz w:val="28"/>
          <w:szCs w:val="28"/>
        </w:rPr>
        <w:tab/>
      </w:r>
      <w:r w:rsidR="002D3C0A" w:rsidRPr="00FC7C5F">
        <w:rPr>
          <w:rFonts w:ascii="Times New Roman" w:hAnsi="Times New Roman" w:cs="Times New Roman"/>
          <w:sz w:val="28"/>
          <w:szCs w:val="28"/>
        </w:rPr>
        <w:t xml:space="preserve">Отчет об исполнении условий предоставления субсидии государственными учреждениями </w:t>
      </w:r>
      <w:r w:rsidR="002D3C0A" w:rsidRPr="00FC7C5F">
        <w:rPr>
          <w:rFonts w:ascii="Times New Roman" w:hAnsi="Times New Roman" w:cs="Times New Roman"/>
          <w:sz w:val="28"/>
          <w:szCs w:val="28"/>
        </w:rPr>
        <w:lastRenderedPageBreak/>
        <w:t>за 1-3 квартал текущего финансового года предоставляется</w:t>
      </w:r>
      <w:r w:rsidR="002D3C0A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2D3C0A" w:rsidRPr="00FC7C5F">
        <w:rPr>
          <w:rFonts w:ascii="Times New Roman" w:hAnsi="Times New Roman" w:cs="Times New Roman"/>
          <w:sz w:val="28"/>
          <w:szCs w:val="28"/>
        </w:rPr>
        <w:t xml:space="preserve"> ежеквартально не позднее 5 рабочего дня, следующего за </w:t>
      </w:r>
      <w:r w:rsidR="00983260">
        <w:rPr>
          <w:rFonts w:ascii="Times New Roman" w:hAnsi="Times New Roman" w:cs="Times New Roman"/>
          <w:sz w:val="28"/>
          <w:szCs w:val="28"/>
        </w:rPr>
        <w:t xml:space="preserve">отчетным </w:t>
      </w:r>
      <w:r w:rsidR="002D3C0A" w:rsidRPr="00FC7C5F">
        <w:rPr>
          <w:rFonts w:ascii="Times New Roman" w:hAnsi="Times New Roman" w:cs="Times New Roman"/>
          <w:sz w:val="28"/>
          <w:szCs w:val="28"/>
        </w:rPr>
        <w:t>периодом, за 4 квартал текущего финансового года не позднее 5 рабочего дня декабря текущего финансового года.</w:t>
      </w:r>
    </w:p>
    <w:p w14:paraId="6E514AED" w14:textId="5862998A" w:rsidR="00BC0939" w:rsidRDefault="00BC0939" w:rsidP="000B1E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939">
        <w:rPr>
          <w:rFonts w:ascii="Times New Roman" w:hAnsi="Times New Roman" w:cs="Times New Roman"/>
          <w:sz w:val="28"/>
          <w:szCs w:val="28"/>
        </w:rPr>
        <w:t>Государственное учреждение имеет право отозвать отчет об исполнении субсидии или внести в него изменения, сообщив об этом письменно в министерство не позднее 3 рабочих дней с момента его поступления в министерство.</w:t>
      </w:r>
    </w:p>
    <w:p w14:paraId="00A2B31B" w14:textId="77777777" w:rsidR="00A35384" w:rsidRPr="00A35384" w:rsidRDefault="00A35384" w:rsidP="00B2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384">
        <w:rPr>
          <w:rFonts w:ascii="Times New Roman" w:hAnsi="Times New Roman" w:cs="Times New Roman"/>
          <w:sz w:val="28"/>
          <w:szCs w:val="28"/>
        </w:rPr>
        <w:t>Основания для отказа в предоставлении субсидии и заключении соглашения являются:</w:t>
      </w:r>
    </w:p>
    <w:p w14:paraId="7CBDB9FE" w14:textId="18233EC9" w:rsidR="00A35384" w:rsidRPr="00A35384" w:rsidRDefault="00A35384" w:rsidP="00B2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384">
        <w:rPr>
          <w:rFonts w:ascii="Times New Roman" w:hAnsi="Times New Roman" w:cs="Times New Roman"/>
          <w:sz w:val="28"/>
          <w:szCs w:val="28"/>
        </w:rPr>
        <w:t>1)</w:t>
      </w:r>
      <w:r w:rsidR="00BC0939">
        <w:rPr>
          <w:rFonts w:ascii="Times New Roman" w:hAnsi="Times New Roman" w:cs="Times New Roman"/>
          <w:sz w:val="28"/>
          <w:szCs w:val="28"/>
        </w:rPr>
        <w:t> </w:t>
      </w:r>
      <w:r w:rsidRPr="00A35384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требованиям, определенным пунктом </w:t>
      </w:r>
      <w:r w:rsidR="00E03EE1">
        <w:rPr>
          <w:rFonts w:ascii="Times New Roman" w:hAnsi="Times New Roman" w:cs="Times New Roman"/>
          <w:sz w:val="28"/>
          <w:szCs w:val="28"/>
        </w:rPr>
        <w:t>3</w:t>
      </w:r>
      <w:r w:rsidRPr="00A35384">
        <w:rPr>
          <w:rFonts w:ascii="Times New Roman" w:hAnsi="Times New Roman" w:cs="Times New Roman"/>
          <w:sz w:val="28"/>
          <w:szCs w:val="28"/>
        </w:rPr>
        <w:t xml:space="preserve">, </w:t>
      </w:r>
      <w:r w:rsidR="00E03EE1">
        <w:rPr>
          <w:rFonts w:ascii="Times New Roman" w:hAnsi="Times New Roman" w:cs="Times New Roman"/>
          <w:sz w:val="28"/>
          <w:szCs w:val="28"/>
        </w:rPr>
        <w:t>4</w:t>
      </w:r>
      <w:r w:rsidRPr="00A35384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15954568" w14:textId="542E469E" w:rsidR="00A35384" w:rsidRPr="00A35384" w:rsidRDefault="00A35384" w:rsidP="00B2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384">
        <w:rPr>
          <w:rFonts w:ascii="Times New Roman" w:hAnsi="Times New Roman" w:cs="Times New Roman"/>
          <w:sz w:val="28"/>
          <w:szCs w:val="28"/>
        </w:rPr>
        <w:t>2)</w:t>
      </w:r>
      <w:r w:rsidR="00BC0939">
        <w:rPr>
          <w:rFonts w:ascii="Times New Roman" w:hAnsi="Times New Roman" w:cs="Times New Roman"/>
          <w:sz w:val="28"/>
          <w:szCs w:val="28"/>
        </w:rPr>
        <w:t> </w:t>
      </w:r>
      <w:r w:rsidRPr="00A35384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государственным учреждением.</w:t>
      </w:r>
    </w:p>
    <w:p w14:paraId="3F8A1DD0" w14:textId="0E57FAEF" w:rsidR="00A35384" w:rsidRDefault="00A35384" w:rsidP="00B25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384">
        <w:rPr>
          <w:rFonts w:ascii="Times New Roman" w:hAnsi="Times New Roman" w:cs="Times New Roman"/>
          <w:sz w:val="28"/>
          <w:szCs w:val="28"/>
        </w:rPr>
        <w:t>3)</w:t>
      </w:r>
      <w:r w:rsidR="00BC0939">
        <w:rPr>
          <w:rFonts w:ascii="Times New Roman" w:hAnsi="Times New Roman" w:cs="Times New Roman"/>
          <w:sz w:val="28"/>
          <w:szCs w:val="28"/>
        </w:rPr>
        <w:t> </w:t>
      </w:r>
      <w:r w:rsidRPr="00A35384">
        <w:rPr>
          <w:rFonts w:ascii="Times New Roman" w:hAnsi="Times New Roman" w:cs="Times New Roman"/>
          <w:sz w:val="28"/>
          <w:szCs w:val="28"/>
        </w:rPr>
        <w:t>отсутствие доступа и возможности подписания соглашений руководителем государственного учреждения в форме электронного документа в государственной интегрированной информационной системе управления общественными финансами «Электронный бюджет».</w:t>
      </w:r>
    </w:p>
    <w:p w14:paraId="5AD2697D" w14:textId="6A97FB56" w:rsidR="00A35384" w:rsidRDefault="00BC0939" w:rsidP="000B1E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939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7C0C61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BC093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B5C61">
        <w:rPr>
          <w:rFonts w:ascii="Times New Roman" w:hAnsi="Times New Roman" w:cs="Times New Roman"/>
          <w:sz w:val="28"/>
          <w:szCs w:val="28"/>
        </w:rPr>
        <w:t>5</w:t>
      </w:r>
      <w:r w:rsidRPr="00BC093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85FCE">
        <w:rPr>
          <w:rFonts w:ascii="Times New Roman" w:hAnsi="Times New Roman" w:cs="Times New Roman"/>
          <w:sz w:val="28"/>
          <w:szCs w:val="28"/>
        </w:rPr>
        <w:t>после истечения срока</w:t>
      </w:r>
      <w:r w:rsidRPr="00BC0939">
        <w:rPr>
          <w:rFonts w:ascii="Times New Roman" w:hAnsi="Times New Roman" w:cs="Times New Roman"/>
          <w:sz w:val="28"/>
          <w:szCs w:val="28"/>
        </w:rPr>
        <w:t xml:space="preserve"> </w:t>
      </w:r>
      <w:r w:rsidR="007C0C61">
        <w:rPr>
          <w:rFonts w:ascii="Times New Roman" w:hAnsi="Times New Roman" w:cs="Times New Roman"/>
          <w:sz w:val="28"/>
          <w:szCs w:val="28"/>
        </w:rPr>
        <w:t>проверки отчета об исполнении условий предоставления субсидии</w:t>
      </w:r>
      <w:r w:rsidRPr="00BC0939">
        <w:rPr>
          <w:rFonts w:ascii="Times New Roman" w:hAnsi="Times New Roman" w:cs="Times New Roman"/>
          <w:sz w:val="28"/>
          <w:szCs w:val="28"/>
        </w:rPr>
        <w:t xml:space="preserve">, уведомляет </w:t>
      </w:r>
      <w:r w:rsidR="007C0C61"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BC0939">
        <w:rPr>
          <w:rFonts w:ascii="Times New Roman" w:hAnsi="Times New Roman" w:cs="Times New Roman"/>
          <w:sz w:val="28"/>
          <w:szCs w:val="28"/>
        </w:rPr>
        <w:t xml:space="preserve"> с указанием причин, послуживших основанием для его принятия.</w:t>
      </w:r>
    </w:p>
    <w:p w14:paraId="21831097" w14:textId="039E56CE" w:rsidR="00A35384" w:rsidRDefault="00341D3B" w:rsidP="000B1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учреждения</w:t>
      </w:r>
      <w:r w:rsidRPr="00341D3B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1D3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решения об отказе вправе повторно представить на согласование в </w:t>
      </w:r>
      <w:r w:rsidR="00D60060">
        <w:rPr>
          <w:rFonts w:ascii="Times New Roman" w:hAnsi="Times New Roman" w:cs="Times New Roman"/>
          <w:sz w:val="28"/>
          <w:szCs w:val="28"/>
        </w:rPr>
        <w:t>министерство</w:t>
      </w:r>
      <w:r w:rsidRPr="00341D3B">
        <w:rPr>
          <w:rFonts w:ascii="Times New Roman" w:hAnsi="Times New Roman" w:cs="Times New Roman"/>
          <w:sz w:val="28"/>
          <w:szCs w:val="28"/>
        </w:rPr>
        <w:t xml:space="preserve"> </w:t>
      </w:r>
      <w:r w:rsidR="00D60060" w:rsidRPr="00D60060">
        <w:rPr>
          <w:rFonts w:ascii="Times New Roman" w:hAnsi="Times New Roman" w:cs="Times New Roman"/>
          <w:sz w:val="28"/>
          <w:szCs w:val="28"/>
        </w:rPr>
        <w:t>отчет об исполнении субсидии</w:t>
      </w:r>
      <w:r w:rsidRPr="00341D3B">
        <w:rPr>
          <w:rFonts w:ascii="Times New Roman" w:hAnsi="Times New Roman" w:cs="Times New Roman"/>
          <w:sz w:val="28"/>
          <w:szCs w:val="28"/>
        </w:rPr>
        <w:t xml:space="preserve"> устранив причины, послужившие основанием для принятия решения об отказе в е</w:t>
      </w:r>
      <w:r w:rsidR="007C41C9">
        <w:rPr>
          <w:rFonts w:ascii="Times New Roman" w:hAnsi="Times New Roman" w:cs="Times New Roman"/>
          <w:sz w:val="28"/>
          <w:szCs w:val="28"/>
        </w:rPr>
        <w:t>го</w:t>
      </w:r>
      <w:r w:rsidRPr="00341D3B">
        <w:rPr>
          <w:rFonts w:ascii="Times New Roman" w:hAnsi="Times New Roman" w:cs="Times New Roman"/>
          <w:sz w:val="28"/>
          <w:szCs w:val="28"/>
        </w:rPr>
        <w:t xml:space="preserve"> согласовании.</w:t>
      </w:r>
    </w:p>
    <w:p w14:paraId="410302E5" w14:textId="73F5582C" w:rsidR="00FD0623" w:rsidRDefault="000C4996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Заключение соглашения</w:t>
      </w:r>
      <w:r w:rsidR="005B2CFC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DE57FB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E958C5" w:rsidRPr="00E958C5">
        <w:rPr>
          <w:rFonts w:ascii="Times New Roman" w:hAnsi="Times New Roman" w:cs="Times New Roman"/>
          <w:sz w:val="28"/>
          <w:szCs w:val="28"/>
        </w:rPr>
        <w:t xml:space="preserve">министерством и государственным учреждением </w:t>
      </w:r>
      <w:r w:rsidR="000C06EB" w:rsidRPr="00FC7C5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58C5" w:rsidRPr="00E958C5">
        <w:rPr>
          <w:rFonts w:ascii="Times New Roman" w:hAnsi="Times New Roman" w:cs="Times New Roman"/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="00DE57FB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>после</w:t>
      </w:r>
      <w:r w:rsidR="00084837">
        <w:rPr>
          <w:rFonts w:ascii="Times New Roman" w:hAnsi="Times New Roman" w:cs="Times New Roman"/>
          <w:sz w:val="28"/>
          <w:szCs w:val="28"/>
        </w:rPr>
        <w:t xml:space="preserve"> принятия решения</w:t>
      </w:r>
      <w:r w:rsidR="00DE57FB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84837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="00FD0623" w:rsidRPr="00FD0623">
        <w:rPr>
          <w:rFonts w:ascii="Times New Roman" w:hAnsi="Times New Roman" w:cs="Times New Roman"/>
          <w:sz w:val="28"/>
          <w:szCs w:val="28"/>
        </w:rPr>
        <w:t xml:space="preserve"> в течении 10 рабочих дней</w:t>
      </w:r>
      <w:r w:rsidR="00FD0623">
        <w:rPr>
          <w:rFonts w:ascii="Times New Roman" w:hAnsi="Times New Roman" w:cs="Times New Roman"/>
          <w:sz w:val="28"/>
          <w:szCs w:val="28"/>
        </w:rPr>
        <w:t>.</w:t>
      </w:r>
    </w:p>
    <w:p w14:paraId="17B61B97" w14:textId="782D866E" w:rsidR="00046036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309F" w:rsidRPr="00FC7C5F">
        <w:rPr>
          <w:rFonts w:ascii="Times New Roman" w:hAnsi="Times New Roman" w:cs="Times New Roman"/>
          <w:sz w:val="28"/>
          <w:szCs w:val="28"/>
        </w:rPr>
        <w:t>. </w:t>
      </w:r>
      <w:r w:rsidR="001761D5" w:rsidRPr="00FC7C5F">
        <w:rPr>
          <w:rFonts w:ascii="Times New Roman" w:hAnsi="Times New Roman" w:cs="Times New Roman"/>
          <w:sz w:val="28"/>
          <w:szCs w:val="28"/>
        </w:rPr>
        <w:t>В соглашении в обязательном порядке указываются:</w:t>
      </w:r>
    </w:p>
    <w:p w14:paraId="404D2CC6" w14:textId="77777777" w:rsidR="00486DA5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1) 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субсидии с указанием наименования </w:t>
      </w:r>
      <w:r w:rsidR="00227E19" w:rsidRPr="00FC7C5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761451" w:rsidRPr="00FC7C5F">
        <w:rPr>
          <w:rFonts w:ascii="Times New Roman" w:hAnsi="Times New Roman" w:cs="Times New Roman"/>
          <w:sz w:val="28"/>
          <w:szCs w:val="28"/>
        </w:rPr>
        <w:t>,</w:t>
      </w:r>
      <w:r w:rsidR="00CA08B5" w:rsidRPr="00FC7C5F">
        <w:rPr>
          <w:rFonts w:ascii="Times New Roman" w:hAnsi="Times New Roman" w:cs="Times New Roman"/>
          <w:sz w:val="28"/>
          <w:szCs w:val="28"/>
        </w:rPr>
        <w:t xml:space="preserve"> в том числе федерального и регионального проектов, и (или) региональной программы, </w:t>
      </w:r>
      <w:r w:rsidR="00761451" w:rsidRPr="00FC7C5F">
        <w:rPr>
          <w:rFonts w:ascii="Times New Roman" w:hAnsi="Times New Roman" w:cs="Times New Roman"/>
          <w:sz w:val="28"/>
          <w:szCs w:val="28"/>
        </w:rPr>
        <w:t>и</w:t>
      </w:r>
      <w:r w:rsidR="00CA08B5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61451" w:rsidRPr="00FC7C5F">
        <w:rPr>
          <w:rFonts w:ascii="Times New Roman" w:hAnsi="Times New Roman" w:cs="Times New Roman"/>
          <w:sz w:val="28"/>
          <w:szCs w:val="28"/>
        </w:rPr>
        <w:t>(или)</w:t>
      </w:r>
      <w:r w:rsidR="00D535E0" w:rsidRPr="00FC7C5F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761451" w:rsidRPr="00FC7C5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D535E0" w:rsidRPr="00FC7C5F">
        <w:rPr>
          <w:rFonts w:ascii="Times New Roman" w:hAnsi="Times New Roman" w:cs="Times New Roman"/>
          <w:sz w:val="28"/>
          <w:szCs w:val="28"/>
        </w:rPr>
        <w:t>(</w:t>
      </w:r>
      <w:r w:rsidR="00761451" w:rsidRPr="00FC7C5F">
        <w:rPr>
          <w:rFonts w:ascii="Times New Roman" w:hAnsi="Times New Roman" w:cs="Times New Roman"/>
          <w:sz w:val="28"/>
          <w:szCs w:val="28"/>
        </w:rPr>
        <w:t>распоряжения</w:t>
      </w:r>
      <w:r w:rsidR="00D535E0" w:rsidRPr="00FC7C5F">
        <w:rPr>
          <w:rFonts w:ascii="Times New Roman" w:hAnsi="Times New Roman" w:cs="Times New Roman"/>
          <w:sz w:val="28"/>
          <w:szCs w:val="28"/>
        </w:rPr>
        <w:t>)</w:t>
      </w:r>
      <w:r w:rsidR="000D6596" w:rsidRPr="00FC7C5F">
        <w:rPr>
          <w:rFonts w:ascii="Times New Roman" w:hAnsi="Times New Roman" w:cs="Times New Roman"/>
          <w:sz w:val="28"/>
          <w:szCs w:val="28"/>
        </w:rPr>
        <w:t>, в случае если субсидия предоставляется в целях реализации соответствующей государственной программы в том числе регионального проекта, региональной программы, соответствующих постановлений</w:t>
      </w:r>
      <w:r w:rsidR="00D535E0" w:rsidRPr="00FC7C5F">
        <w:rPr>
          <w:rFonts w:ascii="Times New Roman" w:hAnsi="Times New Roman" w:cs="Times New Roman"/>
          <w:sz w:val="28"/>
          <w:szCs w:val="28"/>
        </w:rPr>
        <w:t xml:space="preserve"> (распоряжений)</w:t>
      </w:r>
      <w:r w:rsidR="00486DA5" w:rsidRPr="00FC7C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BB7541" w14:textId="42CF6B7F" w:rsidR="007957D2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2) </w:t>
      </w:r>
      <w:r w:rsidR="007957D2" w:rsidRPr="00FC7C5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</w:t>
      </w:r>
      <w:r w:rsidR="00FE64E7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0D6596" w:rsidRPr="00FC7C5F">
        <w:rPr>
          <w:rFonts w:ascii="Times New Roman" w:hAnsi="Times New Roman" w:cs="Times New Roman"/>
          <w:sz w:val="28"/>
          <w:szCs w:val="28"/>
        </w:rPr>
        <w:t>государственной программы в том числе регионального проекта, региональной программы, соответствующих распоряжений, постановлений</w:t>
      </w:r>
      <w:r w:rsidR="008F28E2" w:rsidRPr="00FC7C5F">
        <w:rPr>
          <w:rFonts w:ascii="Times New Roman" w:hAnsi="Times New Roman" w:cs="Times New Roman"/>
          <w:sz w:val="28"/>
          <w:szCs w:val="28"/>
        </w:rPr>
        <w:t xml:space="preserve">, </w:t>
      </w:r>
      <w:r w:rsidR="007957D2" w:rsidRPr="00FC7C5F">
        <w:rPr>
          <w:rFonts w:ascii="Times New Roman" w:hAnsi="Times New Roman" w:cs="Times New Roman"/>
          <w:sz w:val="28"/>
          <w:szCs w:val="28"/>
        </w:rPr>
        <w:t>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</w:t>
      </w:r>
      <w:r w:rsidR="00392ED0" w:rsidRPr="00FC7C5F">
        <w:rPr>
          <w:rFonts w:ascii="Times New Roman" w:hAnsi="Times New Roman" w:cs="Times New Roman"/>
          <w:sz w:val="28"/>
          <w:szCs w:val="28"/>
        </w:rPr>
        <w:t xml:space="preserve"> или иных </w:t>
      </w:r>
      <w:r w:rsidR="00392ED0" w:rsidRPr="00FC7C5F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показателей, </w:t>
      </w:r>
      <w:r w:rsidR="007957D2" w:rsidRPr="00FC7C5F">
        <w:rPr>
          <w:rFonts w:ascii="Times New Roman" w:hAnsi="Times New Roman" w:cs="Times New Roman"/>
          <w:sz w:val="28"/>
          <w:szCs w:val="28"/>
        </w:rPr>
        <w:t>планируемых к получению при достижении результатов соответствующих проектов</w:t>
      </w:r>
      <w:r w:rsidR="00E55C63" w:rsidRPr="00FC7C5F">
        <w:rPr>
          <w:rFonts w:ascii="Times New Roman" w:hAnsi="Times New Roman" w:cs="Times New Roman"/>
          <w:sz w:val="28"/>
          <w:szCs w:val="28"/>
        </w:rPr>
        <w:t>;</w:t>
      </w:r>
    </w:p>
    <w:p w14:paraId="118E29D7" w14:textId="77777777" w:rsidR="007957D2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3) </w:t>
      </w:r>
      <w:r w:rsidR="007957D2" w:rsidRPr="00FC7C5F">
        <w:rPr>
          <w:rFonts w:ascii="Times New Roman" w:hAnsi="Times New Roman" w:cs="Times New Roman"/>
          <w:sz w:val="28"/>
          <w:szCs w:val="28"/>
        </w:rPr>
        <w:t>размер субсидии;</w:t>
      </w:r>
    </w:p>
    <w:p w14:paraId="15E7CDE3" w14:textId="77777777" w:rsidR="007957D2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4) </w:t>
      </w:r>
      <w:r w:rsidR="007957D2" w:rsidRPr="00FC7C5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14:paraId="78D23A74" w14:textId="77777777" w:rsidR="007957D2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5) </w:t>
      </w:r>
      <w:r w:rsidR="00D535E0" w:rsidRPr="00FC7C5F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D535E0" w:rsidRPr="00FC7C5F">
        <w:rPr>
          <w:rFonts w:ascii="Times New Roman" w:hAnsi="Times New Roman" w:cs="Times New Roman"/>
          <w:sz w:val="28"/>
          <w:szCs w:val="28"/>
        </w:rPr>
        <w:t xml:space="preserve">и формы </w:t>
      </w:r>
      <w:r w:rsidR="007957D2" w:rsidRPr="00FC7C5F">
        <w:rPr>
          <w:rFonts w:ascii="Times New Roman" w:hAnsi="Times New Roman" w:cs="Times New Roman"/>
          <w:sz w:val="28"/>
          <w:szCs w:val="28"/>
        </w:rPr>
        <w:t>представления отчетности;</w:t>
      </w:r>
    </w:p>
    <w:p w14:paraId="34196ECD" w14:textId="77777777" w:rsidR="007957D2" w:rsidRPr="00FC7C5F" w:rsidRDefault="001D0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6) </w:t>
      </w:r>
      <w:r w:rsidR="007957D2" w:rsidRPr="00FC7C5F">
        <w:rPr>
          <w:rFonts w:ascii="Times New Roman" w:hAnsi="Times New Roman" w:cs="Times New Roman"/>
          <w:sz w:val="28"/>
          <w:szCs w:val="28"/>
        </w:rPr>
        <w:t>порядок и сроки возврата сумм субсидии</w:t>
      </w:r>
      <w:r w:rsidR="00933B85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в случае несоблюдения </w:t>
      </w:r>
      <w:r w:rsidRPr="00FC7C5F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FC7C5F">
        <w:rPr>
          <w:rFonts w:ascii="Times New Roman" w:hAnsi="Times New Roman" w:cs="Times New Roman"/>
          <w:sz w:val="28"/>
          <w:szCs w:val="28"/>
        </w:rPr>
        <w:t>учреждением целей, условий и порядка предоставления субсидий, определенных соглашением;</w:t>
      </w:r>
    </w:p>
    <w:p w14:paraId="4EBC6F49" w14:textId="1C6EAF59" w:rsidR="007957D2" w:rsidRPr="00FC7C5F" w:rsidRDefault="004B4698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7) 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основания и порядок внесения изменений в соглашение, в том числе в случае уменьшения </w:t>
      </w:r>
      <w:r w:rsidR="007D58D1">
        <w:rPr>
          <w:rFonts w:ascii="Times New Roman" w:hAnsi="Times New Roman" w:cs="Times New Roman"/>
          <w:sz w:val="28"/>
          <w:szCs w:val="28"/>
        </w:rPr>
        <w:t>министерству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</w:t>
      </w:r>
      <w:r w:rsidR="004A2814" w:rsidRPr="00FC7C5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957D2" w:rsidRPr="00FC7C5F">
        <w:rPr>
          <w:rFonts w:ascii="Times New Roman" w:hAnsi="Times New Roman" w:cs="Times New Roman"/>
          <w:sz w:val="28"/>
          <w:szCs w:val="28"/>
        </w:rPr>
        <w:t>;</w:t>
      </w:r>
    </w:p>
    <w:p w14:paraId="2E0621EE" w14:textId="5D49B6F5" w:rsidR="007957D2" w:rsidRPr="00FC7C5F" w:rsidRDefault="004B4698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8) </w:t>
      </w:r>
      <w:r w:rsidR="007957D2" w:rsidRPr="00FC7C5F">
        <w:rPr>
          <w:rFonts w:ascii="Times New Roman" w:hAnsi="Times New Roman" w:cs="Times New Roman"/>
          <w:sz w:val="28"/>
          <w:szCs w:val="28"/>
        </w:rPr>
        <w:t>основания для досрочного прекращения соглашения</w:t>
      </w:r>
      <w:r w:rsidR="001D0280" w:rsidRPr="00FC7C5F">
        <w:rPr>
          <w:rFonts w:ascii="Times New Roman" w:hAnsi="Times New Roman" w:cs="Times New Roman"/>
        </w:rPr>
        <w:t xml:space="preserve"> 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7D58D1">
        <w:rPr>
          <w:rFonts w:ascii="Times New Roman" w:hAnsi="Times New Roman" w:cs="Times New Roman"/>
          <w:sz w:val="28"/>
          <w:szCs w:val="28"/>
        </w:rPr>
        <w:t>министерства</w:t>
      </w:r>
      <w:r w:rsidR="00D535E0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957D2" w:rsidRPr="00FC7C5F">
        <w:rPr>
          <w:rFonts w:ascii="Times New Roman" w:hAnsi="Times New Roman" w:cs="Times New Roman"/>
          <w:sz w:val="28"/>
          <w:szCs w:val="28"/>
        </w:rPr>
        <w:t>в одностороннем порядке, в том числе в связи с:</w:t>
      </w:r>
    </w:p>
    <w:p w14:paraId="3C507C35" w14:textId="77777777" w:rsidR="007957D2" w:rsidRPr="00FC7C5F" w:rsidRDefault="00AA372D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а) 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реорганизацией или ликвидацией </w:t>
      </w:r>
      <w:r w:rsidR="008D3581" w:rsidRPr="00FC7C5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957D2" w:rsidRPr="00FC7C5F">
        <w:rPr>
          <w:rFonts w:ascii="Times New Roman" w:hAnsi="Times New Roman" w:cs="Times New Roman"/>
          <w:sz w:val="28"/>
          <w:szCs w:val="28"/>
        </w:rPr>
        <w:t>учреждения;</w:t>
      </w:r>
    </w:p>
    <w:p w14:paraId="76B9C170" w14:textId="77777777" w:rsidR="007957D2" w:rsidRPr="00FC7C5F" w:rsidRDefault="00AA372D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б) 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нарушением </w:t>
      </w:r>
      <w:r w:rsidR="008D3581" w:rsidRPr="00FC7C5F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FC7C5F">
        <w:rPr>
          <w:rFonts w:ascii="Times New Roman" w:hAnsi="Times New Roman" w:cs="Times New Roman"/>
          <w:sz w:val="28"/>
          <w:szCs w:val="28"/>
        </w:rPr>
        <w:t>учреждением целей и условий предоставления субсидии, установленных</w:t>
      </w:r>
      <w:r w:rsidR="008E1814" w:rsidRPr="00FC7C5F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6319B3" w:rsidRPr="00FC7C5F">
        <w:rPr>
          <w:rFonts w:ascii="Times New Roman" w:hAnsi="Times New Roman" w:cs="Times New Roman"/>
          <w:sz w:val="28"/>
          <w:szCs w:val="28"/>
        </w:rPr>
        <w:t>Порядком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670F7C" w:rsidRPr="00FC7C5F">
        <w:rPr>
          <w:rFonts w:ascii="Times New Roman" w:hAnsi="Times New Roman" w:cs="Times New Roman"/>
          <w:sz w:val="28"/>
          <w:szCs w:val="28"/>
        </w:rPr>
        <w:t>и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 соглашением;</w:t>
      </w:r>
    </w:p>
    <w:p w14:paraId="4F3ECAC4" w14:textId="77777777" w:rsidR="007957D2" w:rsidRPr="00FC7C5F" w:rsidRDefault="00E352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9</w:t>
      </w:r>
      <w:r w:rsidR="00AA372D" w:rsidRPr="00FC7C5F">
        <w:rPr>
          <w:rFonts w:ascii="Times New Roman" w:hAnsi="Times New Roman" w:cs="Times New Roman"/>
          <w:sz w:val="28"/>
          <w:szCs w:val="28"/>
        </w:rPr>
        <w:t>) </w:t>
      </w:r>
      <w:r w:rsidR="007957D2" w:rsidRPr="00FC7C5F">
        <w:rPr>
          <w:rFonts w:ascii="Times New Roman" w:hAnsi="Times New Roman" w:cs="Times New Roman"/>
          <w:sz w:val="28"/>
          <w:szCs w:val="28"/>
        </w:rPr>
        <w:t xml:space="preserve">запрет на расторжение соглашения </w:t>
      </w:r>
      <w:r w:rsidR="001D0280" w:rsidRPr="00FC7C5F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7957D2" w:rsidRPr="00FC7C5F">
        <w:rPr>
          <w:rFonts w:ascii="Times New Roman" w:hAnsi="Times New Roman" w:cs="Times New Roman"/>
          <w:sz w:val="28"/>
          <w:szCs w:val="28"/>
        </w:rPr>
        <w:t>учреждением в одностороннем порядке</w:t>
      </w:r>
      <w:r w:rsidR="0078683A" w:rsidRPr="00FC7C5F">
        <w:rPr>
          <w:rFonts w:ascii="Times New Roman" w:hAnsi="Times New Roman" w:cs="Times New Roman"/>
          <w:sz w:val="28"/>
          <w:szCs w:val="28"/>
        </w:rPr>
        <w:t>.</w:t>
      </w:r>
    </w:p>
    <w:p w14:paraId="36F59C64" w14:textId="4337291C" w:rsidR="009D64F1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64F1" w:rsidRPr="00FC7C5F">
        <w:rPr>
          <w:rFonts w:ascii="Times New Roman" w:hAnsi="Times New Roman" w:cs="Times New Roman"/>
          <w:sz w:val="28"/>
          <w:szCs w:val="28"/>
        </w:rPr>
        <w:t>. Условием предоставления субсидий является принятие государственными учреждениями обязательств по:</w:t>
      </w:r>
    </w:p>
    <w:p w14:paraId="077D8458" w14:textId="77777777" w:rsidR="009D64F1" w:rsidRPr="00FC7C5F" w:rsidRDefault="009D64F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1) целевому использованию предоставляемых субсидий;</w:t>
      </w:r>
    </w:p>
    <w:p w14:paraId="754AD98A" w14:textId="4CD4DA3E" w:rsidR="009D64F1" w:rsidRPr="00FC7C5F" w:rsidRDefault="009D64F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 xml:space="preserve">2) представлению </w:t>
      </w:r>
      <w:r w:rsidR="007D58D1">
        <w:rPr>
          <w:rFonts w:ascii="Times New Roman" w:hAnsi="Times New Roman" w:cs="Times New Roman"/>
          <w:sz w:val="28"/>
          <w:szCs w:val="28"/>
        </w:rPr>
        <w:t xml:space="preserve">в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7D58D1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>сведений об использовании субсидии;</w:t>
      </w:r>
    </w:p>
    <w:p w14:paraId="53887E77" w14:textId="77777777" w:rsidR="009D64F1" w:rsidRPr="00FC7C5F" w:rsidRDefault="009D64F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3) своевременному возврату субсидии</w:t>
      </w:r>
      <w:r w:rsidR="00933B85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>в областной бюджет в случае установления ее нецелевого использования;</w:t>
      </w:r>
    </w:p>
    <w:p w14:paraId="36687479" w14:textId="77777777" w:rsidR="009D64F1" w:rsidRPr="00FC7C5F" w:rsidRDefault="009D64F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4) достижению результатов,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</w:t>
      </w:r>
      <w:r w:rsidR="007061AB" w:rsidRPr="00FC7C5F">
        <w:rPr>
          <w:rFonts w:ascii="Times New Roman" w:hAnsi="Times New Roman" w:cs="Times New Roman"/>
          <w:sz w:val="28"/>
          <w:szCs w:val="28"/>
        </w:rPr>
        <w:t xml:space="preserve"> и иных показателей</w:t>
      </w:r>
      <w:r w:rsidRPr="00FC7C5F">
        <w:rPr>
          <w:rFonts w:ascii="Times New Roman" w:hAnsi="Times New Roman" w:cs="Times New Roman"/>
          <w:sz w:val="28"/>
          <w:szCs w:val="28"/>
        </w:rPr>
        <w:t>, планируемых к получению при достижении результатов соответствующих проектов в соответствии с заключенным соглашением.</w:t>
      </w:r>
    </w:p>
    <w:p w14:paraId="6049063E" w14:textId="101EE04E" w:rsidR="00046036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683A" w:rsidRPr="00FC7C5F">
        <w:rPr>
          <w:rFonts w:ascii="Times New Roman" w:hAnsi="Times New Roman" w:cs="Times New Roman"/>
          <w:sz w:val="28"/>
          <w:szCs w:val="28"/>
        </w:rPr>
        <w:t>. </w:t>
      </w:r>
      <w:r w:rsidR="00AA372D" w:rsidRPr="00FC7C5F">
        <w:rPr>
          <w:rFonts w:ascii="Times New Roman" w:hAnsi="Times New Roman" w:cs="Times New Roman"/>
          <w:sz w:val="28"/>
          <w:szCs w:val="28"/>
        </w:rPr>
        <w:t xml:space="preserve">На </w:t>
      </w:r>
      <w:r w:rsidR="00F94CC3" w:rsidRPr="00FC7C5F">
        <w:rPr>
          <w:rFonts w:ascii="Times New Roman" w:hAnsi="Times New Roman" w:cs="Times New Roman"/>
          <w:sz w:val="28"/>
          <w:szCs w:val="28"/>
        </w:rPr>
        <w:t xml:space="preserve">1 число месяца, предшествующего месяцу, в котором планируется </w:t>
      </w:r>
      <w:r w:rsidR="00AA372D" w:rsidRPr="00FC7C5F">
        <w:rPr>
          <w:rFonts w:ascii="Times New Roman" w:hAnsi="Times New Roman" w:cs="Times New Roman"/>
          <w:sz w:val="28"/>
          <w:szCs w:val="28"/>
        </w:rPr>
        <w:t>заключени</w:t>
      </w:r>
      <w:r w:rsidR="00F94CC3" w:rsidRPr="00FC7C5F">
        <w:rPr>
          <w:rFonts w:ascii="Times New Roman" w:hAnsi="Times New Roman" w:cs="Times New Roman"/>
          <w:sz w:val="28"/>
          <w:szCs w:val="28"/>
        </w:rPr>
        <w:t>е</w:t>
      </w:r>
      <w:r w:rsidR="00AA372D" w:rsidRPr="00FC7C5F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623F98" w:rsidRPr="00FC7C5F">
        <w:rPr>
          <w:rFonts w:ascii="Times New Roman" w:hAnsi="Times New Roman" w:cs="Times New Roman"/>
          <w:sz w:val="28"/>
          <w:szCs w:val="28"/>
        </w:rPr>
        <w:t>,</w:t>
      </w:r>
      <w:r w:rsidR="00AA372D" w:rsidRPr="00FC7C5F">
        <w:rPr>
          <w:rFonts w:ascii="Times New Roman" w:hAnsi="Times New Roman" w:cs="Times New Roman"/>
          <w:sz w:val="28"/>
          <w:szCs w:val="28"/>
        </w:rPr>
        <w:t xml:space="preserve"> у государственного учреждения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</w:t>
      </w:r>
      <w:r w:rsidR="00220229" w:rsidRPr="00FC7C5F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395C08" w:rsidRPr="00FC7C5F">
        <w:rPr>
          <w:rFonts w:ascii="Times New Roman" w:hAnsi="Times New Roman" w:cs="Times New Roman"/>
          <w:sz w:val="28"/>
          <w:szCs w:val="28"/>
        </w:rPr>
        <w:t xml:space="preserve">бюджет, </w:t>
      </w:r>
      <w:r w:rsidR="00AA372D" w:rsidRPr="00FC7C5F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</w:t>
      </w:r>
      <w:r w:rsidR="00F778BB" w:rsidRPr="00FC7C5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A372D" w:rsidRPr="00FC7C5F">
        <w:rPr>
          <w:rFonts w:ascii="Times New Roman" w:hAnsi="Times New Roman" w:cs="Times New Roman"/>
          <w:sz w:val="28"/>
          <w:szCs w:val="28"/>
        </w:rPr>
        <w:t>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</w:t>
      </w:r>
      <w:r w:rsidR="00220229" w:rsidRPr="00FC7C5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AA372D" w:rsidRPr="00FC7C5F">
        <w:rPr>
          <w:rFonts w:ascii="Times New Roman" w:hAnsi="Times New Roman" w:cs="Times New Roman"/>
          <w:sz w:val="28"/>
          <w:szCs w:val="28"/>
        </w:rPr>
        <w:t>.</w:t>
      </w:r>
    </w:p>
    <w:p w14:paraId="6C8172E1" w14:textId="28239409" w:rsidR="00042D9F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42D9F" w:rsidRPr="00FC7C5F">
        <w:rPr>
          <w:rFonts w:ascii="Times New Roman" w:hAnsi="Times New Roman" w:cs="Times New Roman"/>
          <w:sz w:val="28"/>
          <w:szCs w:val="28"/>
        </w:rPr>
        <w:t>. </w:t>
      </w:r>
      <w:r w:rsidR="00954320" w:rsidRPr="00FC7C5F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достижение к 31 декабря отчетного года 100% от значения количественного показателя исполнения мероприятия, направленного на </w:t>
      </w:r>
      <w:r w:rsidR="005C5FA9" w:rsidRPr="00FC7C5F">
        <w:rPr>
          <w:rFonts w:ascii="Times New Roman" w:hAnsi="Times New Roman" w:cs="Times New Roman"/>
          <w:sz w:val="28"/>
          <w:szCs w:val="28"/>
        </w:rPr>
        <w:t>оказание медицинской помощи гражданам и лицам без гражданства до получения ими полиса обязательного медицинского страхования либо временного 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случая.</w:t>
      </w:r>
    </w:p>
    <w:p w14:paraId="3D211354" w14:textId="3AA09127" w:rsidR="00046036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6273" w:rsidRPr="00FC7C5F">
        <w:rPr>
          <w:rFonts w:ascii="Times New Roman" w:hAnsi="Times New Roman" w:cs="Times New Roman"/>
          <w:sz w:val="28"/>
          <w:szCs w:val="28"/>
        </w:rPr>
        <w:t>. Субсидия перечисляется в соответствии со сроками, указанными в соглашении.</w:t>
      </w:r>
    </w:p>
    <w:p w14:paraId="38EF6571" w14:textId="77777777" w:rsidR="00D15E80" w:rsidRPr="00FC7C5F" w:rsidRDefault="00D15E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3776B" w14:textId="77777777" w:rsidR="005A2E6F" w:rsidRPr="00FC7C5F" w:rsidRDefault="005A2E6F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C5F">
        <w:rPr>
          <w:rFonts w:ascii="Times New Roman" w:hAnsi="Times New Roman" w:cs="Times New Roman"/>
          <w:b/>
          <w:sz w:val="28"/>
          <w:szCs w:val="28"/>
        </w:rPr>
        <w:t>III. Требования к отчетности</w:t>
      </w:r>
    </w:p>
    <w:p w14:paraId="2CD915C5" w14:textId="77777777" w:rsidR="00F8768F" w:rsidRPr="00FC7C5F" w:rsidRDefault="00F8768F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24EE80" w14:textId="3CED5677" w:rsidR="00581A8D" w:rsidRPr="00FC7C5F" w:rsidRDefault="0095432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5F">
        <w:rPr>
          <w:rFonts w:ascii="Times New Roman" w:hAnsi="Times New Roman" w:cs="Times New Roman"/>
          <w:bCs/>
          <w:sz w:val="28"/>
          <w:szCs w:val="28"/>
        </w:rPr>
        <w:t>1</w:t>
      </w:r>
      <w:r w:rsidR="00E03EE1">
        <w:rPr>
          <w:rFonts w:ascii="Times New Roman" w:hAnsi="Times New Roman" w:cs="Times New Roman"/>
          <w:bCs/>
          <w:sz w:val="28"/>
          <w:szCs w:val="28"/>
        </w:rPr>
        <w:t>0</w:t>
      </w:r>
      <w:r w:rsidR="00BA7C53" w:rsidRPr="00FC7C5F">
        <w:rPr>
          <w:rFonts w:ascii="Times New Roman" w:hAnsi="Times New Roman" w:cs="Times New Roman"/>
          <w:bCs/>
          <w:sz w:val="28"/>
          <w:szCs w:val="28"/>
        </w:rPr>
        <w:t>. 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Государственное учреждение </w:t>
      </w:r>
      <w:r w:rsidR="00F8768F" w:rsidRPr="00FC7C5F">
        <w:rPr>
          <w:rFonts w:ascii="Times New Roman" w:hAnsi="Times New Roman" w:cs="Times New Roman"/>
          <w:bCs/>
          <w:sz w:val="28"/>
          <w:szCs w:val="28"/>
        </w:rPr>
        <w:t>представляет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8D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D58D1" w:rsidRPr="007D58D1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D535E0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в сроки и по формам, </w:t>
      </w:r>
      <w:r w:rsidR="00F8768F" w:rsidRPr="00FC7C5F">
        <w:rPr>
          <w:rFonts w:ascii="Times New Roman" w:hAnsi="Times New Roman" w:cs="Times New Roman"/>
          <w:bCs/>
          <w:sz w:val="28"/>
          <w:szCs w:val="28"/>
        </w:rPr>
        <w:t>установленным в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994" w:rsidRPr="00FC7C5F">
        <w:rPr>
          <w:rFonts w:ascii="Times New Roman" w:hAnsi="Times New Roman" w:cs="Times New Roman"/>
          <w:bCs/>
          <w:sz w:val="28"/>
          <w:szCs w:val="28"/>
        </w:rPr>
        <w:t xml:space="preserve">соглашении посредством 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</w:t>
      </w:r>
      <w:r w:rsidR="00327360">
        <w:rPr>
          <w:rFonts w:ascii="Times New Roman" w:hAnsi="Times New Roman" w:cs="Times New Roman"/>
          <w:bCs/>
          <w:sz w:val="28"/>
          <w:szCs w:val="28"/>
        </w:rPr>
        <w:t>«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>Электронный бюджет</w:t>
      </w:r>
      <w:r w:rsidR="00887994" w:rsidRPr="00FC7C5F">
        <w:rPr>
          <w:rFonts w:ascii="Times New Roman" w:hAnsi="Times New Roman" w:cs="Times New Roman"/>
          <w:bCs/>
          <w:sz w:val="28"/>
          <w:szCs w:val="28"/>
        </w:rPr>
        <w:t>»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>,</w:t>
      </w:r>
      <w:r w:rsidR="00F8768F" w:rsidRPr="00FC7C5F">
        <w:rPr>
          <w:rFonts w:ascii="Times New Roman" w:hAnsi="Times New Roman" w:cs="Times New Roman"/>
          <w:bCs/>
          <w:sz w:val="28"/>
          <w:szCs w:val="28"/>
        </w:rPr>
        <w:t xml:space="preserve"> следующие отчеты:</w:t>
      </w:r>
    </w:p>
    <w:p w14:paraId="66DE665C" w14:textId="77777777" w:rsidR="0018572C" w:rsidRPr="00FC7C5F" w:rsidRDefault="0018572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5F">
        <w:rPr>
          <w:rFonts w:ascii="Times New Roman" w:hAnsi="Times New Roman" w:cs="Times New Roman"/>
          <w:bCs/>
          <w:sz w:val="28"/>
          <w:szCs w:val="28"/>
        </w:rPr>
        <w:t>1) отчет о расходах, источником финансового обеспечения которых является субсидия;</w:t>
      </w:r>
    </w:p>
    <w:p w14:paraId="7D09CAA8" w14:textId="3C7B77E9" w:rsidR="0086770D" w:rsidRPr="00FC7C5F" w:rsidRDefault="0018572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5F">
        <w:rPr>
          <w:rFonts w:ascii="Times New Roman" w:hAnsi="Times New Roman" w:cs="Times New Roman"/>
          <w:bCs/>
          <w:sz w:val="28"/>
          <w:szCs w:val="28"/>
        </w:rPr>
        <w:t>2) отчет о достижении значений результатов предо</w:t>
      </w:r>
      <w:r w:rsidR="00D07578" w:rsidRPr="00FC7C5F">
        <w:rPr>
          <w:rFonts w:ascii="Times New Roman" w:hAnsi="Times New Roman" w:cs="Times New Roman"/>
          <w:bCs/>
          <w:sz w:val="28"/>
          <w:szCs w:val="28"/>
        </w:rPr>
        <w:t>ставления субсидии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 xml:space="preserve">, включающего </w:t>
      </w:r>
      <w:r w:rsidR="0086770D" w:rsidRPr="00FC7C5F">
        <w:rPr>
          <w:rFonts w:ascii="Times New Roman" w:hAnsi="Times New Roman" w:cs="Times New Roman"/>
          <w:bCs/>
          <w:sz w:val="28"/>
          <w:szCs w:val="28"/>
        </w:rPr>
        <w:t>значени</w:t>
      </w:r>
      <w:r w:rsidR="00AB0D56" w:rsidRPr="00FC7C5F">
        <w:rPr>
          <w:rFonts w:ascii="Times New Roman" w:hAnsi="Times New Roman" w:cs="Times New Roman"/>
          <w:bCs/>
          <w:sz w:val="28"/>
          <w:szCs w:val="28"/>
        </w:rPr>
        <w:t>я</w:t>
      </w:r>
      <w:r w:rsidR="0086770D" w:rsidRPr="00FC7C5F">
        <w:rPr>
          <w:rFonts w:ascii="Times New Roman" w:hAnsi="Times New Roman" w:cs="Times New Roman"/>
          <w:bCs/>
          <w:sz w:val="28"/>
          <w:szCs w:val="28"/>
        </w:rPr>
        <w:t xml:space="preserve"> показателей</w:t>
      </w:r>
      <w:r w:rsidR="009B07D7" w:rsidRPr="00FC7C5F">
        <w:rPr>
          <w:rFonts w:ascii="Times New Roman" w:hAnsi="Times New Roman" w:cs="Times New Roman"/>
          <w:bCs/>
          <w:sz w:val="28"/>
          <w:szCs w:val="28"/>
        </w:rPr>
        <w:t>,</w:t>
      </w:r>
      <w:r w:rsidR="00853EE6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E9F" w:rsidRPr="00FC7C5F">
        <w:rPr>
          <w:rFonts w:ascii="Times New Roman" w:hAnsi="Times New Roman" w:cs="Times New Roman"/>
          <w:bCs/>
          <w:sz w:val="28"/>
          <w:szCs w:val="28"/>
        </w:rPr>
        <w:t xml:space="preserve">указанных </w:t>
      </w:r>
      <w:r w:rsidR="00853EE6" w:rsidRPr="00FC7C5F">
        <w:rPr>
          <w:rFonts w:ascii="Times New Roman" w:hAnsi="Times New Roman" w:cs="Times New Roman"/>
          <w:bCs/>
          <w:sz w:val="28"/>
          <w:szCs w:val="28"/>
        </w:rPr>
        <w:t>в по</w:t>
      </w:r>
      <w:r w:rsidR="00732909" w:rsidRPr="00FC7C5F">
        <w:rPr>
          <w:rFonts w:ascii="Times New Roman" w:hAnsi="Times New Roman" w:cs="Times New Roman"/>
          <w:bCs/>
          <w:sz w:val="28"/>
          <w:szCs w:val="28"/>
        </w:rPr>
        <w:t xml:space="preserve">дпункте 2 </w:t>
      </w:r>
      <w:r w:rsidR="00395C08" w:rsidRPr="00FC7C5F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E03EE1">
        <w:rPr>
          <w:rFonts w:ascii="Times New Roman" w:hAnsi="Times New Roman" w:cs="Times New Roman"/>
          <w:bCs/>
          <w:sz w:val="28"/>
          <w:szCs w:val="28"/>
        </w:rPr>
        <w:t>5</w:t>
      </w:r>
      <w:r w:rsidR="00CB12FF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C08" w:rsidRPr="00FC7C5F">
        <w:rPr>
          <w:rFonts w:ascii="Times New Roman" w:hAnsi="Times New Roman" w:cs="Times New Roman"/>
          <w:bCs/>
          <w:sz w:val="28"/>
          <w:szCs w:val="28"/>
        </w:rPr>
        <w:t>настоящего Порядка.</w:t>
      </w:r>
    </w:p>
    <w:p w14:paraId="7BB09D2B" w14:textId="67B3EF99" w:rsidR="00581A8D" w:rsidRPr="00FC7C5F" w:rsidRDefault="0095432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5F">
        <w:rPr>
          <w:rFonts w:ascii="Times New Roman" w:hAnsi="Times New Roman" w:cs="Times New Roman"/>
          <w:bCs/>
          <w:sz w:val="28"/>
          <w:szCs w:val="28"/>
        </w:rPr>
        <w:t>1</w:t>
      </w:r>
      <w:r w:rsidR="00E03EE1">
        <w:rPr>
          <w:rFonts w:ascii="Times New Roman" w:hAnsi="Times New Roman" w:cs="Times New Roman"/>
          <w:bCs/>
          <w:sz w:val="28"/>
          <w:szCs w:val="28"/>
        </w:rPr>
        <w:t>1</w:t>
      </w:r>
      <w:r w:rsidR="009B5259" w:rsidRPr="00FC7C5F">
        <w:rPr>
          <w:rFonts w:ascii="Times New Roman" w:hAnsi="Times New Roman" w:cs="Times New Roman"/>
          <w:bCs/>
          <w:sz w:val="28"/>
          <w:szCs w:val="28"/>
        </w:rPr>
        <w:t>. 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9B5259" w:rsidRPr="00FC7C5F">
        <w:rPr>
          <w:rFonts w:ascii="Times New Roman" w:hAnsi="Times New Roman" w:cs="Times New Roman"/>
          <w:bCs/>
          <w:sz w:val="28"/>
          <w:szCs w:val="28"/>
        </w:rPr>
        <w:t xml:space="preserve">непредставления отчетов в сроки, установленные в соглашении, </w:t>
      </w:r>
      <w:r w:rsidR="007B12F0" w:rsidRPr="00FC7C5F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выявления </w:t>
      </w:r>
      <w:r w:rsidR="007563C7" w:rsidRPr="00FC7C5F">
        <w:rPr>
          <w:rFonts w:ascii="Times New Roman" w:hAnsi="Times New Roman" w:cs="Times New Roman"/>
          <w:bCs/>
          <w:sz w:val="28"/>
          <w:szCs w:val="28"/>
        </w:rPr>
        <w:t xml:space="preserve">нарушений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по итогам проверки отчетности </w:t>
      </w:r>
      <w:r w:rsidR="007D58D1" w:rsidRPr="007D58D1">
        <w:rPr>
          <w:rFonts w:ascii="Times New Roman" w:hAnsi="Times New Roman" w:cs="Times New Roman"/>
          <w:bCs/>
          <w:sz w:val="28"/>
          <w:szCs w:val="28"/>
        </w:rPr>
        <w:t>министерство</w:t>
      </w:r>
      <w:r w:rsidR="006A1E6C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>направляет государственному учрежден</w:t>
      </w:r>
      <w:r w:rsidR="005D29B6" w:rsidRPr="00FC7C5F">
        <w:rPr>
          <w:rFonts w:ascii="Times New Roman" w:hAnsi="Times New Roman" w:cs="Times New Roman"/>
          <w:bCs/>
          <w:sz w:val="28"/>
          <w:szCs w:val="28"/>
        </w:rPr>
        <w:t xml:space="preserve">ию </w:t>
      </w:r>
      <w:r w:rsidR="009D3E6D" w:rsidRPr="00FC7C5F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5D29B6" w:rsidRPr="00FC7C5F">
        <w:rPr>
          <w:rFonts w:ascii="Times New Roman" w:hAnsi="Times New Roman" w:cs="Times New Roman"/>
          <w:bCs/>
          <w:sz w:val="28"/>
          <w:szCs w:val="28"/>
        </w:rPr>
        <w:t xml:space="preserve"> о фактах нарушений в течение 10 рабочих дней со дня выявления нарушения.</w:t>
      </w:r>
    </w:p>
    <w:p w14:paraId="418A6A7D" w14:textId="244BAE1D" w:rsidR="00A42757" w:rsidRPr="00FC7C5F" w:rsidRDefault="00530B85" w:rsidP="00D97280">
      <w:pPr>
        <w:tabs>
          <w:tab w:val="left" w:pos="5387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C5F">
        <w:rPr>
          <w:rFonts w:ascii="Times New Roman" w:hAnsi="Times New Roman" w:cs="Times New Roman"/>
          <w:bCs/>
          <w:sz w:val="28"/>
          <w:szCs w:val="28"/>
        </w:rPr>
        <w:t xml:space="preserve">В течение 10 рабочих дней со дня получения </w:t>
      </w:r>
      <w:r w:rsidR="009D3E6D" w:rsidRPr="00FC7C5F">
        <w:rPr>
          <w:rFonts w:ascii="Times New Roman" w:hAnsi="Times New Roman" w:cs="Times New Roman"/>
          <w:bCs/>
          <w:sz w:val="28"/>
          <w:szCs w:val="28"/>
        </w:rPr>
        <w:t>информации от</w:t>
      </w:r>
      <w:r w:rsidR="005D29B6"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8D1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FC7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192" w:rsidRPr="00FC7C5F">
        <w:rPr>
          <w:rFonts w:ascii="Times New Roman" w:hAnsi="Times New Roman" w:cs="Times New Roman"/>
          <w:bCs/>
          <w:sz w:val="28"/>
          <w:szCs w:val="28"/>
        </w:rPr>
        <w:t xml:space="preserve">о фактах нарушений </w:t>
      </w:r>
      <w:r w:rsidR="007D0B72" w:rsidRPr="00FC7C5F">
        <w:rPr>
          <w:rFonts w:ascii="Times New Roman" w:hAnsi="Times New Roman" w:cs="Times New Roman"/>
          <w:bCs/>
          <w:sz w:val="28"/>
          <w:szCs w:val="28"/>
        </w:rPr>
        <w:t>г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осударственное учреждение устраняет </w:t>
      </w:r>
      <w:r w:rsidR="00217530" w:rsidRPr="00FC7C5F">
        <w:rPr>
          <w:rFonts w:ascii="Times New Roman" w:hAnsi="Times New Roman" w:cs="Times New Roman"/>
          <w:bCs/>
          <w:sz w:val="28"/>
          <w:szCs w:val="28"/>
        </w:rPr>
        <w:t xml:space="preserve">допущенные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нарушения, </w:t>
      </w:r>
      <w:r w:rsidR="007D0B72" w:rsidRPr="00FC7C5F">
        <w:rPr>
          <w:rFonts w:ascii="Times New Roman" w:hAnsi="Times New Roman" w:cs="Times New Roman"/>
          <w:bCs/>
          <w:sz w:val="28"/>
          <w:szCs w:val="28"/>
        </w:rPr>
        <w:t>в том числе путем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 xml:space="preserve"> возврат</w:t>
      </w:r>
      <w:r w:rsidR="007D0B72" w:rsidRPr="00FC7C5F">
        <w:rPr>
          <w:rFonts w:ascii="Times New Roman" w:hAnsi="Times New Roman" w:cs="Times New Roman"/>
          <w:bCs/>
          <w:sz w:val="28"/>
          <w:szCs w:val="28"/>
        </w:rPr>
        <w:t>а</w:t>
      </w:r>
      <w:r w:rsidR="005D29B6" w:rsidRPr="00FC7C5F">
        <w:rPr>
          <w:rFonts w:ascii="Times New Roman" w:hAnsi="Times New Roman" w:cs="Times New Roman"/>
          <w:bCs/>
          <w:sz w:val="28"/>
          <w:szCs w:val="28"/>
        </w:rPr>
        <w:t xml:space="preserve"> субсидии или ее части </w:t>
      </w:r>
      <w:r w:rsidR="00581A8D" w:rsidRPr="00FC7C5F">
        <w:rPr>
          <w:rFonts w:ascii="Times New Roman" w:hAnsi="Times New Roman" w:cs="Times New Roman"/>
          <w:bCs/>
          <w:sz w:val="28"/>
          <w:szCs w:val="28"/>
        </w:rPr>
        <w:t>в областной бюджет</w:t>
      </w:r>
      <w:r w:rsidR="00A42757" w:rsidRPr="00FC7C5F">
        <w:rPr>
          <w:rFonts w:ascii="Times New Roman" w:hAnsi="Times New Roman" w:cs="Times New Roman"/>
          <w:bCs/>
          <w:sz w:val="28"/>
          <w:szCs w:val="28"/>
        </w:rPr>
        <w:t xml:space="preserve">, в порядке и </w:t>
      </w:r>
      <w:r w:rsidR="009E52C8" w:rsidRPr="00FC7C5F">
        <w:rPr>
          <w:rFonts w:ascii="Times New Roman" w:hAnsi="Times New Roman" w:cs="Times New Roman"/>
          <w:bCs/>
          <w:sz w:val="28"/>
          <w:szCs w:val="28"/>
        </w:rPr>
        <w:t>в сроки,</w:t>
      </w:r>
      <w:r w:rsidR="00A42757" w:rsidRPr="00FC7C5F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CA1AFA" w:rsidRPr="00FC7C5F">
        <w:rPr>
          <w:rFonts w:ascii="Times New Roman" w:hAnsi="Times New Roman" w:cs="Times New Roman"/>
          <w:sz w:val="28"/>
          <w:szCs w:val="28"/>
        </w:rPr>
        <w:t>е</w:t>
      </w:r>
      <w:r w:rsidR="00A42757" w:rsidRPr="00FC7C5F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E03EE1">
        <w:rPr>
          <w:rFonts w:ascii="Times New Roman" w:hAnsi="Times New Roman" w:cs="Times New Roman"/>
          <w:sz w:val="28"/>
          <w:szCs w:val="28"/>
        </w:rPr>
        <w:t>17</w:t>
      </w:r>
      <w:r w:rsidR="00FA65E0">
        <w:rPr>
          <w:rFonts w:ascii="Times New Roman" w:hAnsi="Times New Roman" w:cs="Times New Roman"/>
          <w:sz w:val="28"/>
          <w:szCs w:val="28"/>
        </w:rPr>
        <w:t>, </w:t>
      </w:r>
      <w:r w:rsidR="00E03EE1">
        <w:rPr>
          <w:rFonts w:ascii="Times New Roman" w:hAnsi="Times New Roman" w:cs="Times New Roman"/>
          <w:sz w:val="28"/>
          <w:szCs w:val="28"/>
        </w:rPr>
        <w:t>18</w:t>
      </w:r>
      <w:r w:rsidR="00FA65E0">
        <w:rPr>
          <w:rFonts w:ascii="Times New Roman" w:hAnsi="Times New Roman" w:cs="Times New Roman"/>
          <w:sz w:val="28"/>
          <w:szCs w:val="28"/>
        </w:rPr>
        <w:t>, </w:t>
      </w:r>
      <w:r w:rsidR="00E03EE1">
        <w:rPr>
          <w:rFonts w:ascii="Times New Roman" w:hAnsi="Times New Roman" w:cs="Times New Roman"/>
          <w:sz w:val="28"/>
          <w:szCs w:val="28"/>
        </w:rPr>
        <w:t>19</w:t>
      </w:r>
      <w:r w:rsidR="00A42757" w:rsidRPr="00FC7C5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42757" w:rsidRPr="00FC7C5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241E97" w14:textId="77777777" w:rsidR="00581A8D" w:rsidRPr="00FC7C5F" w:rsidRDefault="00581A8D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B6773F" w14:textId="77777777" w:rsidR="00E8351C" w:rsidRPr="00FC7C5F" w:rsidRDefault="00E8351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09976A" w14:textId="77777777" w:rsidR="00C22314" w:rsidRPr="00FC7C5F" w:rsidRDefault="00D42862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C5F">
        <w:rPr>
          <w:rFonts w:ascii="Times New Roman" w:hAnsi="Times New Roman" w:cs="Times New Roman"/>
          <w:b/>
          <w:sz w:val="28"/>
          <w:szCs w:val="28"/>
        </w:rPr>
        <w:t>I</w:t>
      </w:r>
      <w:r w:rsidRPr="00FC7C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C7C5F">
        <w:rPr>
          <w:rFonts w:ascii="Times New Roman" w:hAnsi="Times New Roman" w:cs="Times New Roman"/>
          <w:b/>
          <w:sz w:val="28"/>
          <w:szCs w:val="28"/>
        </w:rPr>
        <w:t>. П</w:t>
      </w:r>
      <w:r w:rsidRPr="00FC7C5F">
        <w:rPr>
          <w:rFonts w:ascii="Times New Roman" w:hAnsi="Times New Roman" w:cs="Times New Roman"/>
          <w:b/>
          <w:bCs/>
          <w:sz w:val="28"/>
          <w:szCs w:val="28"/>
        </w:rPr>
        <w:t xml:space="preserve">орядок осуществления контроля за соблюдением целей, </w:t>
      </w:r>
    </w:p>
    <w:p w14:paraId="440263B9" w14:textId="77777777" w:rsidR="00C22314" w:rsidRPr="00FC7C5F" w:rsidRDefault="00D42862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C5F">
        <w:rPr>
          <w:rFonts w:ascii="Times New Roman" w:hAnsi="Times New Roman" w:cs="Times New Roman"/>
          <w:b/>
          <w:bCs/>
          <w:sz w:val="28"/>
          <w:szCs w:val="28"/>
        </w:rPr>
        <w:t>условий и порядка предоставления субсидий</w:t>
      </w:r>
    </w:p>
    <w:p w14:paraId="2AB87C1C" w14:textId="77777777" w:rsidR="00D42862" w:rsidRPr="00FC7C5F" w:rsidRDefault="00D42862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C5F">
        <w:rPr>
          <w:rFonts w:ascii="Times New Roman" w:hAnsi="Times New Roman" w:cs="Times New Roman"/>
          <w:b/>
          <w:bCs/>
          <w:sz w:val="28"/>
          <w:szCs w:val="28"/>
        </w:rPr>
        <w:t>и отв</w:t>
      </w:r>
      <w:r w:rsidR="00A54E57" w:rsidRPr="00FC7C5F">
        <w:rPr>
          <w:rFonts w:ascii="Times New Roman" w:hAnsi="Times New Roman" w:cs="Times New Roman"/>
          <w:b/>
          <w:bCs/>
          <w:sz w:val="28"/>
          <w:szCs w:val="28"/>
        </w:rPr>
        <w:t>етственность за их несоблюдение</w:t>
      </w:r>
    </w:p>
    <w:p w14:paraId="027E1817" w14:textId="77777777" w:rsidR="0017004E" w:rsidRPr="00FC7C5F" w:rsidRDefault="0017004E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72DD" w14:textId="2D84EAD0" w:rsidR="00DC2989" w:rsidRPr="00FC7C5F" w:rsidRDefault="00E03EE1" w:rsidP="00327360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12.</w:t>
      </w:r>
      <w:r>
        <w:t> </w:t>
      </w:r>
      <w:r w:rsidR="00327360" w:rsidRPr="0032736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Контроль за соблюдением целей и условий предоставления учреждению субсидии и достижения значений результатов субсидии осуществляется </w:t>
      </w:r>
      <w:r w:rsidR="0032736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министерством</w:t>
      </w:r>
      <w:r w:rsidR="00327360" w:rsidRPr="0032736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и уполномоченными органами государственного финансового контроля в соответствии с бюджетным законодательством Российской Федерации»</w:t>
      </w:r>
      <w:r w:rsidR="00DC2989" w:rsidRPr="00FC7C5F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E26DD0" w14:textId="2D171F97" w:rsidR="00DB5D88" w:rsidRPr="00FC7C5F" w:rsidRDefault="00E03EE1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13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 </w:t>
      </w:r>
      <w:r w:rsid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</w:t>
      </w:r>
      <w:r w:rsidR="007D58D1" w:rsidRP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инистерство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и уполномоченный орган государственного финансового контроля осуществляют обязательную проверку соблюдения </w:t>
      </w:r>
      <w:r w:rsidR="00675BA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целей, 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условий предоставления субсидий.</w:t>
      </w:r>
    </w:p>
    <w:p w14:paraId="619BA31F" w14:textId="5598A2AE" w:rsidR="00730609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. В случае выявления в течение текущего финансового года дополнительной потребности в финансировании </w:t>
      </w:r>
      <w:r w:rsidR="00281C14" w:rsidRPr="00FC7C5F">
        <w:rPr>
          <w:rFonts w:ascii="Times New Roman" w:hAnsi="Times New Roman" w:cs="Times New Roman"/>
          <w:sz w:val="28"/>
          <w:szCs w:val="28"/>
        </w:rPr>
        <w:t xml:space="preserve">на соответствующие цели 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вправе обращаться </w:t>
      </w:r>
      <w:r w:rsidR="007D58D1">
        <w:rPr>
          <w:rFonts w:ascii="Times New Roman" w:hAnsi="Times New Roman" w:cs="Times New Roman"/>
          <w:sz w:val="28"/>
          <w:szCs w:val="28"/>
        </w:rPr>
        <w:t>в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с предложением об изменении </w:t>
      </w:r>
      <w:r w:rsidR="00717BEF" w:rsidRPr="00FC7C5F">
        <w:rPr>
          <w:rFonts w:ascii="Times New Roman" w:hAnsi="Times New Roman" w:cs="Times New Roman"/>
          <w:sz w:val="28"/>
          <w:szCs w:val="28"/>
        </w:rPr>
        <w:t>размера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предоставляемой субсидии, прилагая </w:t>
      </w:r>
      <w:r w:rsidR="009E11B3" w:rsidRPr="00FC7C5F">
        <w:rPr>
          <w:rFonts w:ascii="Times New Roman" w:hAnsi="Times New Roman" w:cs="Times New Roman"/>
          <w:sz w:val="28"/>
          <w:szCs w:val="28"/>
        </w:rPr>
        <w:t xml:space="preserve">отчет об исполнении условий предоставления субсидии, соответствующего требованиям, определенным пунктом </w:t>
      </w:r>
      <w:r w:rsidR="00CB12FF" w:rsidRPr="00FC7C5F">
        <w:rPr>
          <w:rFonts w:ascii="Times New Roman" w:hAnsi="Times New Roman" w:cs="Times New Roman"/>
          <w:sz w:val="28"/>
          <w:szCs w:val="28"/>
        </w:rPr>
        <w:t>1</w:t>
      </w:r>
      <w:r w:rsidR="00CB12FF">
        <w:rPr>
          <w:rFonts w:ascii="Times New Roman" w:hAnsi="Times New Roman" w:cs="Times New Roman"/>
          <w:sz w:val="28"/>
          <w:szCs w:val="28"/>
        </w:rPr>
        <w:t>0</w:t>
      </w:r>
      <w:r w:rsidR="009E11B3" w:rsidRPr="00FC7C5F">
        <w:rPr>
          <w:rFonts w:ascii="Times New Roman" w:hAnsi="Times New Roman" w:cs="Times New Roman"/>
          <w:sz w:val="28"/>
          <w:szCs w:val="28"/>
        </w:rPr>
        <w:t>, настоящего Порядка</w:t>
      </w:r>
      <w:r w:rsidR="00B1307F">
        <w:rPr>
          <w:rFonts w:ascii="Times New Roman" w:hAnsi="Times New Roman" w:cs="Times New Roman"/>
          <w:sz w:val="28"/>
          <w:szCs w:val="28"/>
        </w:rPr>
        <w:t>.</w:t>
      </w:r>
    </w:p>
    <w:p w14:paraId="2ACDBEF2" w14:textId="028A071F" w:rsidR="00584E96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84E96" w:rsidRPr="00FC7C5F">
        <w:rPr>
          <w:rFonts w:ascii="Times New Roman" w:hAnsi="Times New Roman" w:cs="Times New Roman"/>
          <w:sz w:val="28"/>
          <w:szCs w:val="28"/>
        </w:rPr>
        <w:t>. </w:t>
      </w:r>
      <w:r w:rsidR="00AA2ADB" w:rsidRPr="00FC7C5F">
        <w:rPr>
          <w:rFonts w:ascii="Times New Roman" w:hAnsi="Times New Roman" w:cs="Times New Roman"/>
          <w:sz w:val="28"/>
          <w:szCs w:val="28"/>
        </w:rPr>
        <w:t>Основаниями для изменения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17BEF" w:rsidRPr="00FC7C5F">
        <w:rPr>
          <w:rFonts w:ascii="Times New Roman" w:hAnsi="Times New Roman" w:cs="Times New Roman"/>
          <w:sz w:val="28"/>
          <w:szCs w:val="28"/>
        </w:rPr>
        <w:t>размер</w:t>
      </w:r>
      <w:r w:rsidR="00AA2ADB" w:rsidRPr="00FC7C5F">
        <w:rPr>
          <w:rFonts w:ascii="Times New Roman" w:hAnsi="Times New Roman" w:cs="Times New Roman"/>
          <w:sz w:val="28"/>
          <w:szCs w:val="28"/>
        </w:rPr>
        <w:t>а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8666AD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7D58D1">
        <w:rPr>
          <w:rFonts w:ascii="Times New Roman" w:hAnsi="Times New Roman" w:cs="Times New Roman"/>
          <w:sz w:val="28"/>
          <w:szCs w:val="28"/>
        </w:rPr>
        <w:t>м</w:t>
      </w:r>
      <w:r w:rsidR="00357A86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584E96" w:rsidRPr="00FC7C5F">
        <w:rPr>
          <w:rFonts w:ascii="Times New Roman" w:hAnsi="Times New Roman" w:cs="Times New Roman"/>
          <w:sz w:val="28"/>
          <w:szCs w:val="28"/>
        </w:rPr>
        <w:t>государственному учреждению:</w:t>
      </w:r>
    </w:p>
    <w:p w14:paraId="322305DC" w14:textId="1846A0F3" w:rsidR="00E75DF9" w:rsidRPr="00FC7C5F" w:rsidRDefault="00E75DF9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1</w:t>
      </w:r>
      <w:r w:rsidR="00E71783" w:rsidRPr="00FC7C5F">
        <w:rPr>
          <w:rFonts w:ascii="Times New Roman" w:hAnsi="Times New Roman" w:cs="Times New Roman"/>
          <w:sz w:val="28"/>
          <w:szCs w:val="28"/>
        </w:rPr>
        <w:t>) </w:t>
      </w:r>
      <w:r w:rsidRPr="00FC7C5F">
        <w:rPr>
          <w:rFonts w:ascii="Times New Roman" w:hAnsi="Times New Roman" w:cs="Times New Roman"/>
          <w:sz w:val="28"/>
          <w:szCs w:val="28"/>
        </w:rPr>
        <w:t>в пор</w:t>
      </w:r>
      <w:r w:rsidR="00DB451D" w:rsidRPr="00FC7C5F">
        <w:rPr>
          <w:rFonts w:ascii="Times New Roman" w:hAnsi="Times New Roman" w:cs="Times New Roman"/>
          <w:sz w:val="28"/>
          <w:szCs w:val="28"/>
        </w:rPr>
        <w:t xml:space="preserve">ядке, предусмотренном пунктами </w:t>
      </w:r>
      <w:r w:rsidR="00E03EE1">
        <w:rPr>
          <w:rFonts w:ascii="Times New Roman" w:hAnsi="Times New Roman" w:cs="Times New Roman"/>
          <w:sz w:val="28"/>
          <w:szCs w:val="28"/>
        </w:rPr>
        <w:t>3, 4</w:t>
      </w:r>
      <w:r w:rsidR="00CB12FF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 xml:space="preserve">настоящего Порядка, и на основании документов, представленных государственными учреждениями в соответствии с пунктом </w:t>
      </w:r>
      <w:r w:rsidR="00E03EE1">
        <w:rPr>
          <w:rFonts w:ascii="Times New Roman" w:hAnsi="Times New Roman" w:cs="Times New Roman"/>
          <w:sz w:val="28"/>
          <w:szCs w:val="28"/>
        </w:rPr>
        <w:t>4</w:t>
      </w:r>
      <w:r w:rsidR="00CB12FF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E71783" w:rsidRPr="00FC7C5F">
        <w:rPr>
          <w:rFonts w:ascii="Times New Roman" w:hAnsi="Times New Roman" w:cs="Times New Roman"/>
          <w:sz w:val="28"/>
          <w:szCs w:val="28"/>
        </w:rPr>
        <w:t>, являются</w:t>
      </w:r>
      <w:r w:rsidR="00563BBC" w:rsidRPr="00FC7C5F">
        <w:rPr>
          <w:rFonts w:ascii="Times New Roman" w:hAnsi="Times New Roman" w:cs="Times New Roman"/>
          <w:sz w:val="28"/>
          <w:szCs w:val="28"/>
        </w:rPr>
        <w:t>:</w:t>
      </w:r>
    </w:p>
    <w:p w14:paraId="04A48864" w14:textId="3048CD03" w:rsidR="00563BBC" w:rsidRPr="00FC7C5F" w:rsidRDefault="00563BB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а</w:t>
      </w:r>
      <w:r w:rsidR="00E71783" w:rsidRPr="00FC7C5F">
        <w:rPr>
          <w:rFonts w:ascii="Times New Roman" w:hAnsi="Times New Roman" w:cs="Times New Roman"/>
          <w:sz w:val="28"/>
          <w:szCs w:val="28"/>
        </w:rPr>
        <w:t>) </w:t>
      </w:r>
      <w:r w:rsidRPr="00FC7C5F">
        <w:rPr>
          <w:rFonts w:ascii="Times New Roman" w:hAnsi="Times New Roman" w:cs="Times New Roman"/>
          <w:sz w:val="28"/>
          <w:szCs w:val="28"/>
        </w:rPr>
        <w:t xml:space="preserve">увеличение или уменьшение общего объема бюджетных ассигнований, предусмотренных </w:t>
      </w:r>
      <w:r w:rsidR="007D58D1">
        <w:rPr>
          <w:rFonts w:ascii="Times New Roman" w:hAnsi="Times New Roman" w:cs="Times New Roman"/>
          <w:sz w:val="28"/>
          <w:szCs w:val="28"/>
        </w:rPr>
        <w:t>министерству</w:t>
      </w:r>
      <w:r w:rsidRPr="00FC7C5F">
        <w:rPr>
          <w:rFonts w:ascii="Times New Roman" w:hAnsi="Times New Roman" w:cs="Times New Roman"/>
          <w:sz w:val="28"/>
          <w:szCs w:val="28"/>
        </w:rPr>
        <w:t xml:space="preserve"> в областном бюджете на соответствующий финансовый год и плановый период;</w:t>
      </w:r>
    </w:p>
    <w:p w14:paraId="37111209" w14:textId="73EDCBD8" w:rsidR="00563BBC" w:rsidRPr="00FC7C5F" w:rsidRDefault="00563BB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б</w:t>
      </w:r>
      <w:r w:rsidR="00E71783" w:rsidRPr="00FC7C5F">
        <w:rPr>
          <w:rFonts w:ascii="Times New Roman" w:hAnsi="Times New Roman" w:cs="Times New Roman"/>
          <w:sz w:val="28"/>
          <w:szCs w:val="28"/>
        </w:rPr>
        <w:t>) </w:t>
      </w:r>
      <w:r w:rsidRPr="00FC7C5F">
        <w:rPr>
          <w:rFonts w:ascii="Times New Roman" w:hAnsi="Times New Roman" w:cs="Times New Roman"/>
          <w:sz w:val="28"/>
          <w:szCs w:val="28"/>
        </w:rPr>
        <w:t xml:space="preserve">выявление дополнительной потребности государственного учреждения в средствах при наличии соответствующих </w:t>
      </w:r>
      <w:r w:rsidR="009E11B3" w:rsidRPr="00FC7C5F">
        <w:rPr>
          <w:rFonts w:ascii="Times New Roman" w:hAnsi="Times New Roman" w:cs="Times New Roman"/>
          <w:sz w:val="28"/>
          <w:szCs w:val="28"/>
        </w:rPr>
        <w:t>документов</w:t>
      </w:r>
      <w:r w:rsidRPr="00FC7C5F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предусмотренных </w:t>
      </w:r>
      <w:r w:rsidR="007D58D1">
        <w:rPr>
          <w:rFonts w:ascii="Times New Roman" w:hAnsi="Times New Roman" w:cs="Times New Roman"/>
          <w:sz w:val="28"/>
          <w:szCs w:val="28"/>
        </w:rPr>
        <w:t>министерству</w:t>
      </w:r>
      <w:r w:rsidRPr="00FC7C5F">
        <w:rPr>
          <w:rFonts w:ascii="Times New Roman" w:hAnsi="Times New Roman" w:cs="Times New Roman"/>
          <w:sz w:val="28"/>
          <w:szCs w:val="28"/>
        </w:rPr>
        <w:t xml:space="preserve"> в областном бюджете на соответствующий финансовый год и плановый период;</w:t>
      </w:r>
    </w:p>
    <w:p w14:paraId="24EDB578" w14:textId="77777777" w:rsidR="00563BBC" w:rsidRPr="00FC7C5F" w:rsidRDefault="00563BB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г</w:t>
      </w:r>
      <w:r w:rsidR="00E71783" w:rsidRPr="00FC7C5F">
        <w:rPr>
          <w:rFonts w:ascii="Times New Roman" w:hAnsi="Times New Roman" w:cs="Times New Roman"/>
          <w:sz w:val="28"/>
          <w:szCs w:val="28"/>
        </w:rPr>
        <w:t>) </w:t>
      </w:r>
      <w:r w:rsidRPr="00FC7C5F">
        <w:rPr>
          <w:rFonts w:ascii="Times New Roman" w:hAnsi="Times New Roman" w:cs="Times New Roman"/>
          <w:sz w:val="28"/>
          <w:szCs w:val="28"/>
        </w:rPr>
        <w:t>внесение изменений в нормативные правовые акты, устанавливающие расходные обязательства</w:t>
      </w:r>
      <w:r w:rsidR="00E71783" w:rsidRPr="00FC7C5F">
        <w:rPr>
          <w:rFonts w:ascii="Times New Roman" w:hAnsi="Times New Roman" w:cs="Times New Roman"/>
          <w:sz w:val="28"/>
          <w:szCs w:val="28"/>
        </w:rPr>
        <w:t>;</w:t>
      </w:r>
    </w:p>
    <w:p w14:paraId="4E577A09" w14:textId="0DFE9203" w:rsidR="00563BBC" w:rsidRPr="00FC7C5F" w:rsidRDefault="00563BBC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2</w:t>
      </w:r>
      <w:r w:rsidR="00E71783" w:rsidRPr="00FC7C5F">
        <w:rPr>
          <w:rFonts w:ascii="Times New Roman" w:hAnsi="Times New Roman" w:cs="Times New Roman"/>
          <w:sz w:val="28"/>
          <w:szCs w:val="28"/>
        </w:rPr>
        <w:t xml:space="preserve">) выявленное </w:t>
      </w:r>
      <w:r w:rsidRPr="00FC7C5F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r w:rsidR="009E52C8" w:rsidRPr="00FC7C5F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E03EE1">
        <w:rPr>
          <w:rFonts w:ascii="Times New Roman" w:hAnsi="Times New Roman" w:cs="Times New Roman"/>
          <w:sz w:val="28"/>
          <w:szCs w:val="28"/>
        </w:rPr>
        <w:t>17</w:t>
      </w:r>
      <w:r w:rsidRPr="00FC7C5F">
        <w:rPr>
          <w:rFonts w:ascii="Times New Roman" w:hAnsi="Times New Roman" w:cs="Times New Roman"/>
          <w:sz w:val="28"/>
          <w:szCs w:val="28"/>
        </w:rPr>
        <w:t>,</w:t>
      </w:r>
      <w:r w:rsidR="00E71783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E03EE1">
        <w:rPr>
          <w:rFonts w:ascii="Times New Roman" w:hAnsi="Times New Roman" w:cs="Times New Roman"/>
          <w:sz w:val="28"/>
          <w:szCs w:val="28"/>
        </w:rPr>
        <w:t>18</w:t>
      </w:r>
      <w:r w:rsidRPr="00FC7C5F">
        <w:rPr>
          <w:rFonts w:ascii="Times New Roman" w:hAnsi="Times New Roman" w:cs="Times New Roman"/>
          <w:sz w:val="28"/>
          <w:szCs w:val="28"/>
        </w:rPr>
        <w:t xml:space="preserve"> настоящего Порядка недостижени</w:t>
      </w:r>
      <w:r w:rsidR="00821D0E" w:rsidRPr="00FC7C5F">
        <w:rPr>
          <w:rFonts w:ascii="Times New Roman" w:hAnsi="Times New Roman" w:cs="Times New Roman"/>
          <w:sz w:val="28"/>
          <w:szCs w:val="28"/>
        </w:rPr>
        <w:t>е</w:t>
      </w:r>
      <w:r w:rsidRPr="00FC7C5F">
        <w:rPr>
          <w:rFonts w:ascii="Times New Roman" w:hAnsi="Times New Roman" w:cs="Times New Roman"/>
          <w:sz w:val="28"/>
          <w:szCs w:val="28"/>
        </w:rPr>
        <w:t xml:space="preserve"> показателей результатов предоставления субсидии.</w:t>
      </w:r>
    </w:p>
    <w:p w14:paraId="0CF18304" w14:textId="4026919D" w:rsidR="00584E96" w:rsidRPr="00FC7C5F" w:rsidRDefault="00E03EE1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84E96" w:rsidRPr="00FC7C5F">
        <w:rPr>
          <w:rFonts w:ascii="Times New Roman" w:hAnsi="Times New Roman" w:cs="Times New Roman"/>
          <w:sz w:val="28"/>
          <w:szCs w:val="28"/>
        </w:rPr>
        <w:t>. 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</w:t>
      </w:r>
      <w:r w:rsidR="005D29B6" w:rsidRPr="00FC7C5F">
        <w:rPr>
          <w:rFonts w:ascii="Times New Roman" w:hAnsi="Times New Roman" w:cs="Times New Roman"/>
          <w:sz w:val="28"/>
          <w:szCs w:val="28"/>
        </w:rPr>
        <w:t xml:space="preserve">е – нераспределенный остаток),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вправе дополнительно распределить нераспределенный остаток государственным учреждениям.</w:t>
      </w:r>
    </w:p>
    <w:p w14:paraId="283BD877" w14:textId="0100BCC7" w:rsidR="00584E96" w:rsidRPr="00FC7C5F" w:rsidRDefault="00136A5A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Нераспределенный остаток с</w:t>
      </w:r>
      <w:r w:rsidR="00584E96" w:rsidRPr="00FC7C5F">
        <w:rPr>
          <w:rFonts w:ascii="Times New Roman" w:hAnsi="Times New Roman" w:cs="Times New Roman"/>
          <w:sz w:val="28"/>
          <w:szCs w:val="28"/>
        </w:rPr>
        <w:t>убсиди</w:t>
      </w:r>
      <w:r w:rsidRPr="00FC7C5F">
        <w:rPr>
          <w:rFonts w:ascii="Times New Roman" w:hAnsi="Times New Roman" w:cs="Times New Roman"/>
          <w:sz w:val="28"/>
          <w:szCs w:val="28"/>
        </w:rPr>
        <w:t>и</w:t>
      </w:r>
      <w:r w:rsidR="002217C3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584E96" w:rsidRPr="00FC7C5F">
        <w:rPr>
          <w:rFonts w:ascii="Times New Roman" w:hAnsi="Times New Roman" w:cs="Times New Roman"/>
          <w:sz w:val="28"/>
          <w:szCs w:val="28"/>
        </w:rPr>
        <w:t>распределяется в порядке</w:t>
      </w:r>
      <w:r w:rsidRPr="00FC7C5F">
        <w:rPr>
          <w:rFonts w:ascii="Times New Roman" w:hAnsi="Times New Roman" w:cs="Times New Roman"/>
          <w:sz w:val="28"/>
          <w:szCs w:val="28"/>
        </w:rPr>
        <w:t>,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предусмотренном пунктами </w:t>
      </w:r>
      <w:r w:rsidR="00E03EE1">
        <w:rPr>
          <w:rFonts w:ascii="Times New Roman" w:hAnsi="Times New Roman" w:cs="Times New Roman"/>
          <w:sz w:val="28"/>
          <w:szCs w:val="28"/>
        </w:rPr>
        <w:t>3, 4</w:t>
      </w:r>
      <w:r w:rsidR="00CB12FF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584E96" w:rsidRPr="00FC7C5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C7C5F">
        <w:rPr>
          <w:rFonts w:ascii="Times New Roman" w:hAnsi="Times New Roman" w:cs="Times New Roman"/>
          <w:sz w:val="28"/>
          <w:szCs w:val="28"/>
        </w:rPr>
        <w:t>,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и на основании документов</w:t>
      </w:r>
      <w:r w:rsidR="007500D8" w:rsidRPr="00FC7C5F">
        <w:rPr>
          <w:rFonts w:ascii="Times New Roman" w:hAnsi="Times New Roman" w:cs="Times New Roman"/>
          <w:sz w:val="28"/>
          <w:szCs w:val="28"/>
        </w:rPr>
        <w:t>,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 представленных государствен</w:t>
      </w:r>
      <w:r w:rsidR="007500D8" w:rsidRPr="00FC7C5F">
        <w:rPr>
          <w:rFonts w:ascii="Times New Roman" w:hAnsi="Times New Roman" w:cs="Times New Roman"/>
          <w:sz w:val="28"/>
          <w:szCs w:val="28"/>
        </w:rPr>
        <w:t>ными учреждениями в соответствии</w:t>
      </w:r>
      <w:r w:rsidR="00281C14" w:rsidRPr="00FC7C5F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E03EE1">
        <w:rPr>
          <w:rFonts w:ascii="Times New Roman" w:hAnsi="Times New Roman" w:cs="Times New Roman"/>
          <w:sz w:val="28"/>
          <w:szCs w:val="28"/>
        </w:rPr>
        <w:t>4</w:t>
      </w:r>
      <w:r w:rsidR="00CB12FF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584E96" w:rsidRPr="00FC7C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47B1E" w:rsidRPr="00FC7C5F">
        <w:rPr>
          <w:rFonts w:ascii="Times New Roman" w:hAnsi="Times New Roman" w:cs="Times New Roman"/>
          <w:sz w:val="28"/>
          <w:szCs w:val="28"/>
        </w:rPr>
        <w:t>П</w:t>
      </w:r>
      <w:r w:rsidR="00584E96" w:rsidRPr="00FC7C5F">
        <w:rPr>
          <w:rFonts w:ascii="Times New Roman" w:hAnsi="Times New Roman" w:cs="Times New Roman"/>
          <w:sz w:val="28"/>
          <w:szCs w:val="28"/>
        </w:rPr>
        <w:t>орядка</w:t>
      </w:r>
      <w:r w:rsidR="00281C14" w:rsidRPr="00FC7C5F">
        <w:rPr>
          <w:rFonts w:ascii="Times New Roman" w:hAnsi="Times New Roman" w:cs="Times New Roman"/>
          <w:sz w:val="28"/>
          <w:szCs w:val="28"/>
        </w:rPr>
        <w:t>.</w:t>
      </w:r>
    </w:p>
    <w:p w14:paraId="1AEC26EC" w14:textId="5E81495B" w:rsidR="00D33956" w:rsidRPr="00FC7C5F" w:rsidRDefault="009B427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17</w:t>
      </w:r>
      <w:r w:rsidR="00343E4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</w:t>
      </w:r>
      <w:r w:rsidR="00343E45" w:rsidRPr="00FC7C5F">
        <w:rPr>
          <w:rFonts w:ascii="Times New Roman" w:hAnsi="Times New Roman" w:cs="Times New Roman"/>
          <w:sz w:val="28"/>
          <w:szCs w:val="28"/>
        </w:rPr>
        <w:t>При установлении</w:t>
      </w:r>
      <w:r w:rsidR="006145D0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7D58D1">
        <w:rPr>
          <w:rFonts w:ascii="Times New Roman" w:hAnsi="Times New Roman" w:cs="Times New Roman"/>
          <w:sz w:val="28"/>
          <w:szCs w:val="28"/>
        </w:rPr>
        <w:t>м</w:t>
      </w:r>
      <w:r w:rsidR="00343E45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276A30" w:rsidRPr="00FC7C5F">
        <w:rPr>
          <w:rFonts w:ascii="Times New Roman" w:hAnsi="Times New Roman" w:cs="Times New Roman"/>
          <w:sz w:val="28"/>
          <w:szCs w:val="28"/>
        </w:rPr>
        <w:t>факта н</w:t>
      </w:r>
      <w:r w:rsidR="00550647" w:rsidRPr="00FC7C5F">
        <w:rPr>
          <w:rFonts w:ascii="Times New Roman" w:hAnsi="Times New Roman" w:cs="Times New Roman"/>
          <w:sz w:val="28"/>
          <w:szCs w:val="28"/>
        </w:rPr>
        <w:t>ецелевого использования субсидии</w:t>
      </w:r>
      <w:r w:rsidR="003E615E" w:rsidRPr="00FC7C5F">
        <w:rPr>
          <w:rFonts w:ascii="Times New Roman" w:hAnsi="Times New Roman" w:cs="Times New Roman"/>
          <w:sz w:val="28"/>
          <w:szCs w:val="28"/>
        </w:rPr>
        <w:t xml:space="preserve">, </w:t>
      </w:r>
      <w:r w:rsidR="00550647" w:rsidRPr="00FC7C5F">
        <w:rPr>
          <w:rFonts w:ascii="Times New Roman" w:hAnsi="Times New Roman" w:cs="Times New Roman"/>
          <w:sz w:val="28"/>
          <w:szCs w:val="28"/>
        </w:rPr>
        <w:t>выявленного</w:t>
      </w:r>
      <w:r w:rsidR="003E615E" w:rsidRPr="00FC7C5F">
        <w:rPr>
          <w:rFonts w:ascii="Times New Roman" w:hAnsi="Times New Roman" w:cs="Times New Roman"/>
          <w:sz w:val="28"/>
          <w:szCs w:val="28"/>
        </w:rPr>
        <w:t xml:space="preserve"> при осуществлении внутриведомственного контроля, </w:t>
      </w:r>
      <w:r w:rsidR="007D58D1" w:rsidRPr="007D58D1">
        <w:rPr>
          <w:rFonts w:ascii="Times New Roman" w:hAnsi="Times New Roman" w:cs="Times New Roman"/>
          <w:sz w:val="28"/>
          <w:szCs w:val="28"/>
        </w:rPr>
        <w:t>министерство</w:t>
      </w:r>
      <w:r w:rsidR="00343E45" w:rsidRPr="00FC7C5F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его установления направляет государственному учреждению письменное извещение о необходимости возврата субсидии в областной бюджет с указанием основания возврата и </w:t>
      </w:r>
      <w:r w:rsidR="00DC2A87" w:rsidRPr="00FC7C5F">
        <w:rPr>
          <w:rFonts w:ascii="Times New Roman" w:hAnsi="Times New Roman" w:cs="Times New Roman"/>
          <w:sz w:val="28"/>
          <w:szCs w:val="28"/>
        </w:rPr>
        <w:t>размера</w:t>
      </w:r>
      <w:r w:rsidR="00D33956" w:rsidRPr="00FC7C5F">
        <w:rPr>
          <w:rFonts w:ascii="Times New Roman" w:hAnsi="Times New Roman" w:cs="Times New Roman"/>
          <w:sz w:val="28"/>
          <w:szCs w:val="28"/>
        </w:rPr>
        <w:t xml:space="preserve"> субсидии, подлежаще</w:t>
      </w:r>
      <w:r w:rsidR="001453EB" w:rsidRPr="00FC7C5F">
        <w:rPr>
          <w:rFonts w:ascii="Times New Roman" w:hAnsi="Times New Roman" w:cs="Times New Roman"/>
          <w:sz w:val="28"/>
          <w:szCs w:val="28"/>
        </w:rPr>
        <w:t>й</w:t>
      </w:r>
      <w:r w:rsidR="00D33956" w:rsidRPr="00FC7C5F">
        <w:rPr>
          <w:rFonts w:ascii="Times New Roman" w:hAnsi="Times New Roman" w:cs="Times New Roman"/>
          <w:sz w:val="28"/>
          <w:szCs w:val="28"/>
        </w:rPr>
        <w:t xml:space="preserve"> возврату, в </w:t>
      </w:r>
      <w:r w:rsidR="00DC2A87" w:rsidRPr="00FC7C5F">
        <w:rPr>
          <w:rFonts w:ascii="Times New Roman" w:hAnsi="Times New Roman" w:cs="Times New Roman"/>
          <w:sz w:val="28"/>
          <w:szCs w:val="28"/>
        </w:rPr>
        <w:t>размере, равном размеру</w:t>
      </w:r>
      <w:r w:rsidR="00D33956" w:rsidRPr="00FC7C5F">
        <w:rPr>
          <w:rFonts w:ascii="Times New Roman" w:hAnsi="Times New Roman" w:cs="Times New Roman"/>
          <w:sz w:val="28"/>
          <w:szCs w:val="28"/>
        </w:rPr>
        <w:t xml:space="preserve"> их нецелевого использования</w:t>
      </w:r>
      <w:r w:rsidR="00550647" w:rsidRPr="00FC7C5F">
        <w:rPr>
          <w:rFonts w:ascii="Times New Roman" w:hAnsi="Times New Roman" w:cs="Times New Roman"/>
          <w:sz w:val="28"/>
          <w:szCs w:val="28"/>
        </w:rPr>
        <w:t xml:space="preserve"> (далее – извещение)</w:t>
      </w:r>
      <w:r w:rsidR="0039736E" w:rsidRPr="00FC7C5F">
        <w:rPr>
          <w:rFonts w:ascii="Times New Roman" w:hAnsi="Times New Roman" w:cs="Times New Roman"/>
          <w:sz w:val="28"/>
          <w:szCs w:val="28"/>
        </w:rPr>
        <w:t>.</w:t>
      </w:r>
    </w:p>
    <w:p w14:paraId="709DEF78" w14:textId="77777777" w:rsidR="00343E45" w:rsidRPr="00FC7C5F" w:rsidRDefault="00343E45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Государственное учреждение в течение 10 рабочих дней со дня получения извещения осуществляет возврат</w:t>
      </w:r>
      <w:r w:rsidR="006326A8" w:rsidRPr="00FC7C5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C54D2A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Pr="00FC7C5F">
        <w:rPr>
          <w:rFonts w:ascii="Times New Roman" w:hAnsi="Times New Roman" w:cs="Times New Roman"/>
          <w:sz w:val="28"/>
          <w:szCs w:val="28"/>
        </w:rPr>
        <w:t xml:space="preserve">в указанном в </w:t>
      </w:r>
      <w:r w:rsidR="00C54D2A" w:rsidRPr="00FC7C5F">
        <w:rPr>
          <w:rFonts w:ascii="Times New Roman" w:hAnsi="Times New Roman" w:cs="Times New Roman"/>
          <w:sz w:val="28"/>
          <w:szCs w:val="28"/>
        </w:rPr>
        <w:t xml:space="preserve">извещении </w:t>
      </w:r>
      <w:r w:rsidR="00DC2A87" w:rsidRPr="00FC7C5F">
        <w:rPr>
          <w:rFonts w:ascii="Times New Roman" w:hAnsi="Times New Roman" w:cs="Times New Roman"/>
          <w:sz w:val="28"/>
          <w:szCs w:val="28"/>
        </w:rPr>
        <w:t>размере</w:t>
      </w:r>
      <w:r w:rsidRPr="00FC7C5F">
        <w:rPr>
          <w:rFonts w:ascii="Times New Roman" w:hAnsi="Times New Roman" w:cs="Times New Roman"/>
          <w:sz w:val="28"/>
          <w:szCs w:val="28"/>
        </w:rPr>
        <w:t xml:space="preserve"> в областной бюджет за счет следующих средств:</w:t>
      </w:r>
    </w:p>
    <w:p w14:paraId="75F8B039" w14:textId="77777777" w:rsidR="00343E45" w:rsidRPr="00FC7C5F" w:rsidRDefault="0055064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1) </w:t>
      </w:r>
      <w:r w:rsidR="00343E45" w:rsidRPr="00FC7C5F">
        <w:rPr>
          <w:rFonts w:ascii="Times New Roman" w:hAnsi="Times New Roman" w:cs="Times New Roman"/>
          <w:sz w:val="28"/>
          <w:szCs w:val="28"/>
        </w:rPr>
        <w:t>неиспользованного остатка субсидии;</w:t>
      </w:r>
    </w:p>
    <w:p w14:paraId="608D6E9F" w14:textId="3BD8E087" w:rsidR="00343E45" w:rsidRPr="00FC7C5F" w:rsidRDefault="0055064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2)</w:t>
      </w:r>
      <w:r w:rsidR="002D4D56">
        <w:rPr>
          <w:rFonts w:ascii="Times New Roman" w:hAnsi="Times New Roman" w:cs="Times New Roman"/>
          <w:sz w:val="28"/>
          <w:szCs w:val="28"/>
        </w:rPr>
        <w:t> </w:t>
      </w:r>
      <w:r w:rsidR="00343E45" w:rsidRPr="00FC7C5F">
        <w:rPr>
          <w:rFonts w:ascii="Times New Roman" w:hAnsi="Times New Roman" w:cs="Times New Roman"/>
          <w:sz w:val="28"/>
          <w:szCs w:val="28"/>
        </w:rPr>
        <w:t>средств субсидии, предоставленных в текущем финансовом году;</w:t>
      </w:r>
    </w:p>
    <w:p w14:paraId="2CD9A39A" w14:textId="77777777" w:rsidR="00343E45" w:rsidRPr="00FC7C5F" w:rsidRDefault="0055064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3) </w:t>
      </w:r>
      <w:r w:rsidR="00343E45" w:rsidRPr="00FC7C5F">
        <w:rPr>
          <w:rFonts w:ascii="Times New Roman" w:hAnsi="Times New Roman" w:cs="Times New Roman"/>
          <w:sz w:val="28"/>
          <w:szCs w:val="28"/>
        </w:rPr>
        <w:t xml:space="preserve">иных поступлений государственному учреждению в соответствии с действующим законодательством, за исключением целевых средств, </w:t>
      </w:r>
      <w:r w:rsidR="00343E45" w:rsidRPr="00FC7C5F">
        <w:rPr>
          <w:rFonts w:ascii="Times New Roman" w:hAnsi="Times New Roman" w:cs="Times New Roman"/>
          <w:sz w:val="28"/>
          <w:szCs w:val="28"/>
        </w:rPr>
        <w:lastRenderedPageBreak/>
        <w:t>предоставляемых в соответствии с абзацем первым пункта 1 статьи 78.1 и статьей 78.2 Бюджетного кодекса Российской Федерации.</w:t>
      </w:r>
    </w:p>
    <w:p w14:paraId="34661C9E" w14:textId="20E8066F" w:rsidR="001453EB" w:rsidRPr="00FC7C5F" w:rsidRDefault="009B4270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18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В случае нарушения государственным учреждением</w:t>
      </w:r>
      <w:r w:rsidR="009637D2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целей и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условий, установленных при предоставлении</w:t>
      </w:r>
      <w:r w:rsidR="009637D2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субсидии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выявленн</w:t>
      </w:r>
      <w:r w:rsidR="00F67904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ых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</w:t>
      </w:r>
      <w:r w:rsidR="001C69D2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 фактам проверок, проведенных </w:t>
      </w:r>
      <w:r w:rsidR="007D58D1" w:rsidRP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министерство</w:t>
      </w:r>
      <w:r w:rsid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и уполномоченным органом государственного финансового контроля,</w:t>
      </w:r>
      <w:r w:rsidR="001453EB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7D58D1" w:rsidRP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министерство</w:t>
      </w:r>
      <w:r w:rsidR="001453EB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 течение 10 рабочих дней со дня установления факта нарушения направляет государственному учреждению</w:t>
      </w:r>
      <w:r w:rsidR="00F77D07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письменное</w:t>
      </w:r>
      <w:r w:rsidR="001453EB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извещение о возврате</w:t>
      </w:r>
      <w:r w:rsidR="00221C5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(далее – извещение о возврате)</w:t>
      </w:r>
      <w:r w:rsidR="001453EB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1453EB" w:rsidRPr="00FC7C5F">
        <w:rPr>
          <w:rFonts w:ascii="Times New Roman" w:hAnsi="Times New Roman" w:cs="Times New Roman"/>
          <w:sz w:val="28"/>
          <w:szCs w:val="28"/>
        </w:rPr>
        <w:t xml:space="preserve">субсидии в областной бюджет </w:t>
      </w:r>
      <w:r w:rsidR="00FE14B5" w:rsidRPr="00FC7C5F">
        <w:rPr>
          <w:rFonts w:ascii="Times New Roman" w:hAnsi="Times New Roman" w:cs="Times New Roman"/>
          <w:sz w:val="28"/>
          <w:szCs w:val="28"/>
        </w:rPr>
        <w:t>в размере, равном размеру субсидии.</w:t>
      </w:r>
    </w:p>
    <w:p w14:paraId="4C64B2CA" w14:textId="01D16F7B" w:rsidR="00343E45" w:rsidRPr="00FC7C5F" w:rsidRDefault="007867DD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В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случае недостижения результата предоставления субсидии, показателя, необходимого для достижения результат</w:t>
      </w:r>
      <w:r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а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предоставления субсидии, указанн</w:t>
      </w:r>
      <w:r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ого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 соглашении, </w:t>
      </w:r>
      <w:r w:rsidR="007D58D1" w:rsidRPr="007D58D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министерство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 течение 10 рабочих дней со дня установления факта нарушения</w:t>
      </w:r>
      <w:r w:rsidR="00F77D07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направляет государственному учреждению</w:t>
      </w:r>
      <w:r w:rsidR="00F77D07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письменное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630ECD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извещение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о возврате </w:t>
      </w:r>
      <w:r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субсидии в областной бюджет.</w:t>
      </w:r>
    </w:p>
    <w:p w14:paraId="4E2BBD9B" w14:textId="77777777" w:rsidR="007867DD" w:rsidRPr="00FC7C5F" w:rsidRDefault="00717BEF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Размер</w:t>
      </w:r>
      <w:r w:rsidR="007867DD" w:rsidRPr="00FC7C5F">
        <w:rPr>
          <w:rFonts w:ascii="Times New Roman" w:hAnsi="Times New Roman" w:cs="Times New Roman"/>
          <w:sz w:val="28"/>
          <w:szCs w:val="28"/>
        </w:rPr>
        <w:t xml:space="preserve"> возврата предоставленной субсидии</w:t>
      </w:r>
      <w:r w:rsidR="00BE7153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FC7C5F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возврата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7867DD" w:rsidRPr="00FC7C5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14:paraId="7F15D56C" w14:textId="77777777" w:rsidR="005F5A65" w:rsidRPr="00FC7C5F" w:rsidRDefault="005F5A65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A98294" w14:textId="77777777" w:rsidR="00044EFB" w:rsidRPr="00CF15A3" w:rsidRDefault="008B6779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возврата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>=Ps*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(1-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den>
            </m:f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)</m:t>
            </m:r>
          </m:e>
          <m:sub/>
        </m:sSub>
      </m:oMath>
      <w:r w:rsidR="00E04A8A" w:rsidRPr="00CF15A3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, </w:t>
      </w:r>
      <w:r w:rsidR="00E04A8A" w:rsidRPr="00FC7C5F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B7250A" w:rsidRPr="00CF15A3">
        <w:rPr>
          <w:rFonts w:ascii="Times New Roman" w:eastAsiaTheme="minorEastAsia" w:hAnsi="Times New Roman" w:cs="Times New Roman"/>
          <w:sz w:val="28"/>
          <w:szCs w:val="28"/>
          <w:lang w:val="en-US"/>
        </w:rPr>
        <w:t>:</w:t>
      </w:r>
    </w:p>
    <w:p w14:paraId="19032270" w14:textId="77777777" w:rsidR="002940B7" w:rsidRPr="00CF15A3" w:rsidRDefault="002940B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84CDEC8" w14:textId="77777777" w:rsidR="007867DD" w:rsidRPr="00FC7C5F" w:rsidRDefault="002940B7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E376AD" w:rsidRPr="00FC7C5F">
        <w:rPr>
          <w:rFonts w:ascii="Times New Roman" w:hAnsi="Times New Roman" w:cs="Times New Roman"/>
          <w:sz w:val="28"/>
          <w:szCs w:val="28"/>
        </w:rPr>
        <w:t xml:space="preserve"> - р</w:t>
      </w:r>
      <w:r w:rsidRPr="00FC7C5F">
        <w:rPr>
          <w:rFonts w:ascii="Times New Roman" w:hAnsi="Times New Roman" w:cs="Times New Roman"/>
          <w:sz w:val="28"/>
          <w:szCs w:val="28"/>
        </w:rPr>
        <w:t>азмер предоставляемой субсидии;</w:t>
      </w:r>
    </w:p>
    <w:p w14:paraId="280B6C0F" w14:textId="77777777" w:rsidR="00B7250A" w:rsidRPr="00FC7C5F" w:rsidRDefault="00B7250A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T</w:t>
      </w:r>
      <w:r w:rsidRPr="00FC7C5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E376AD" w:rsidRPr="00FC7C5F">
        <w:rPr>
          <w:rFonts w:ascii="Times New Roman" w:hAnsi="Times New Roman" w:cs="Times New Roman"/>
          <w:sz w:val="28"/>
          <w:szCs w:val="28"/>
        </w:rPr>
        <w:t> - </w:t>
      </w:r>
      <w:r w:rsidRPr="00FC7C5F">
        <w:rPr>
          <w:rFonts w:ascii="Times New Roman" w:hAnsi="Times New Roman" w:cs="Times New Roman"/>
          <w:sz w:val="28"/>
          <w:szCs w:val="28"/>
        </w:rPr>
        <w:t>фактически достигнутое значение i-го результата предоставления субсидии;</w:t>
      </w:r>
    </w:p>
    <w:p w14:paraId="593D4747" w14:textId="77777777" w:rsidR="007867DD" w:rsidRPr="00FC7C5F" w:rsidRDefault="00B7250A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FC7C5F">
        <w:rPr>
          <w:rFonts w:ascii="Times New Roman" w:hAnsi="Times New Roman" w:cs="Times New Roman"/>
          <w:sz w:val="28"/>
          <w:szCs w:val="28"/>
        </w:rPr>
        <w:t>S</w:t>
      </w:r>
      <w:r w:rsidRPr="00FC7C5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FC7C5F"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предоставления субсидии.</w:t>
      </w:r>
    </w:p>
    <w:p w14:paraId="1EE441BE" w14:textId="0530855B" w:rsidR="00DB5D88" w:rsidRDefault="009B4270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19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Государственное учреждение обязано в течение 30 рабочих дней с</w:t>
      </w:r>
      <w:r w:rsidR="0074112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 дня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получения </w:t>
      </w:r>
      <w:r w:rsidR="00276A30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извещения </w:t>
      </w:r>
      <w:r w:rsidR="00B765B3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 возврате</w:t>
      </w:r>
      <w:r w:rsidR="00B765B3" w:rsidRPr="00FC7C5F">
        <w:rPr>
          <w:rFonts w:ascii="Times New Roman" w:hAnsi="Times New Roman" w:cs="Times New Roman"/>
          <w:sz w:val="28"/>
          <w:szCs w:val="28"/>
        </w:rPr>
        <w:t xml:space="preserve"> </w:t>
      </w:r>
      <w:r w:rsidR="00276A30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перечислить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всю сумму денежных средств, </w:t>
      </w:r>
      <w:r w:rsidR="00264DA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указанных в </w:t>
      </w:r>
      <w:r w:rsidR="00F77D07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извещени</w:t>
      </w:r>
      <w:r w:rsidR="00264DA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и</w:t>
      </w:r>
      <w:r w:rsidR="00B765B3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о возврате</w:t>
      </w:r>
      <w:r w:rsidR="00264DA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, 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полученных в виде субсидии,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14:paraId="3178ACC8" w14:textId="3EED3F7D" w:rsidR="000D2D36" w:rsidRPr="00FC7C5F" w:rsidRDefault="000D2D36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FC7C5F">
        <w:rPr>
          <w:rFonts w:ascii="Times New Roman" w:hAnsi="Times New Roman" w:cs="Times New Roman"/>
          <w:sz w:val="28"/>
          <w:szCs w:val="28"/>
        </w:rPr>
        <w:t>Остаток субсидии, неиспользованный государственным учреждением в течение соответствующего финансового года, подлежит возврату (или взысканию) в областной бюджет в порядке, установленном бюджетным законодательством Российской Федерации</w:t>
      </w:r>
    </w:p>
    <w:p w14:paraId="032B3C29" w14:textId="26448FAA" w:rsidR="00327360" w:rsidRDefault="000D2D36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21</w:t>
      </w:r>
      <w:r w:rsidR="00DB5D88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 </w:t>
      </w:r>
      <w:r w:rsidR="00327360" w:rsidRPr="0032736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Государственное учреждение обеспечивают целевое, своевременное и эффективное использование субсидий и несет ответственность за нарушение условий, целей и порядка предоставления субсидий в соответствии с законодательством Российской Федерации</w:t>
      </w:r>
      <w:r w:rsidR="00327360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14:paraId="5A412020" w14:textId="5A8CEAE2" w:rsidR="00F62C85" w:rsidRPr="00FC7C5F" w:rsidRDefault="00B1307F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</w:t>
      </w:r>
      <w:r w:rsidR="000D2D36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2.</w:t>
      </w:r>
      <w:r w:rsidR="00F62C8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 Ответственность за достоверность представляемых </w:t>
      </w:r>
      <w:r w:rsidR="00B13425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в </w:t>
      </w:r>
      <w:r w:rsidR="00B13425" w:rsidRPr="00B13425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министерство</w:t>
      </w:r>
      <w:r w:rsidR="00F62C8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сведений, предусмотренных настоящим Порядком, возлагается на </w:t>
      </w:r>
      <w:r w:rsidR="00E00F5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руководител</w:t>
      </w:r>
      <w:r w:rsidR="00E00F59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я </w:t>
      </w:r>
      <w:r w:rsidR="00E00F5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государственн</w:t>
      </w:r>
      <w:r w:rsidR="00E00F59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ого</w:t>
      </w:r>
      <w:r w:rsidR="00E00F59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="00F62C8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учреждени</w:t>
      </w:r>
      <w:r w:rsidR="00E00F59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я</w:t>
      </w:r>
      <w:r w:rsidR="00F62C85" w:rsidRPr="00FC7C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14:paraId="655F6302" w14:textId="77777777" w:rsidR="00DB5D88" w:rsidRPr="00FC7C5F" w:rsidRDefault="00DB5D88" w:rsidP="00200C78">
      <w:pPr>
        <w:widowControl w:val="0"/>
        <w:tabs>
          <w:tab w:val="left" w:pos="538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14:paraId="17661F97" w14:textId="77777777" w:rsidR="00D15E80" w:rsidRPr="00FC7C5F" w:rsidRDefault="00D15E80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D6B1DB" w14:textId="77777777" w:rsidR="00CA3AEB" w:rsidRPr="00A97841" w:rsidRDefault="00CA3AEB" w:rsidP="00200C78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7C5F">
        <w:rPr>
          <w:rFonts w:ascii="Times New Roman" w:hAnsi="Times New Roman" w:cs="Times New Roman"/>
          <w:sz w:val="28"/>
          <w:szCs w:val="28"/>
        </w:rPr>
        <w:t>_________</w:t>
      </w:r>
    </w:p>
    <w:p w14:paraId="1E71FBC6" w14:textId="77777777" w:rsidR="0093789D" w:rsidRPr="00A97841" w:rsidRDefault="0093789D" w:rsidP="00200C78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789D" w:rsidRPr="00A97841" w:rsidSect="0053757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ED06D" w14:textId="77777777" w:rsidR="008B6779" w:rsidRDefault="008B6779" w:rsidP="00071A0F">
      <w:pPr>
        <w:spacing w:after="0" w:line="240" w:lineRule="auto"/>
      </w:pPr>
      <w:r>
        <w:separator/>
      </w:r>
    </w:p>
  </w:endnote>
  <w:endnote w:type="continuationSeparator" w:id="0">
    <w:p w14:paraId="5E95B7DF" w14:textId="77777777" w:rsidR="008B6779" w:rsidRDefault="008B6779" w:rsidP="0007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28D6D" w14:textId="77777777" w:rsidR="008B6779" w:rsidRDefault="008B6779" w:rsidP="00071A0F">
      <w:pPr>
        <w:spacing w:after="0" w:line="240" w:lineRule="auto"/>
      </w:pPr>
      <w:r>
        <w:separator/>
      </w:r>
    </w:p>
  </w:footnote>
  <w:footnote w:type="continuationSeparator" w:id="0">
    <w:p w14:paraId="0BB0488E" w14:textId="77777777" w:rsidR="008B6779" w:rsidRDefault="008B6779" w:rsidP="0007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9990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54A334" w14:textId="1D796609" w:rsidR="00071A0F" w:rsidRPr="00071A0F" w:rsidRDefault="00071A0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71A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1A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01B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071A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CC"/>
    <w:rsid w:val="0000028C"/>
    <w:rsid w:val="00005FC1"/>
    <w:rsid w:val="00006730"/>
    <w:rsid w:val="00007186"/>
    <w:rsid w:val="0000730C"/>
    <w:rsid w:val="00010DF4"/>
    <w:rsid w:val="000116E8"/>
    <w:rsid w:val="00013ED5"/>
    <w:rsid w:val="000171E4"/>
    <w:rsid w:val="000201CC"/>
    <w:rsid w:val="00021DAE"/>
    <w:rsid w:val="00022118"/>
    <w:rsid w:val="00022A6E"/>
    <w:rsid w:val="00024E39"/>
    <w:rsid w:val="0002528D"/>
    <w:rsid w:val="0002547B"/>
    <w:rsid w:val="0002574E"/>
    <w:rsid w:val="00025FDB"/>
    <w:rsid w:val="00031F0C"/>
    <w:rsid w:val="0003426A"/>
    <w:rsid w:val="00034C44"/>
    <w:rsid w:val="00035409"/>
    <w:rsid w:val="0004057D"/>
    <w:rsid w:val="000418CD"/>
    <w:rsid w:val="00042D9F"/>
    <w:rsid w:val="00044EFB"/>
    <w:rsid w:val="000452E6"/>
    <w:rsid w:val="00046036"/>
    <w:rsid w:val="00046518"/>
    <w:rsid w:val="00052ED6"/>
    <w:rsid w:val="00052EE8"/>
    <w:rsid w:val="00054A2A"/>
    <w:rsid w:val="00055693"/>
    <w:rsid w:val="00055745"/>
    <w:rsid w:val="0005665E"/>
    <w:rsid w:val="000577AC"/>
    <w:rsid w:val="000602AA"/>
    <w:rsid w:val="00062824"/>
    <w:rsid w:val="00063511"/>
    <w:rsid w:val="00066F0F"/>
    <w:rsid w:val="0006737E"/>
    <w:rsid w:val="000700BC"/>
    <w:rsid w:val="00070DD9"/>
    <w:rsid w:val="00070F6F"/>
    <w:rsid w:val="00071673"/>
    <w:rsid w:val="00071A0F"/>
    <w:rsid w:val="00072B8D"/>
    <w:rsid w:val="00074D08"/>
    <w:rsid w:val="000769A1"/>
    <w:rsid w:val="000813DB"/>
    <w:rsid w:val="00084837"/>
    <w:rsid w:val="000905FB"/>
    <w:rsid w:val="00093298"/>
    <w:rsid w:val="000A1239"/>
    <w:rsid w:val="000A4DFE"/>
    <w:rsid w:val="000A61DB"/>
    <w:rsid w:val="000B1964"/>
    <w:rsid w:val="000B1EBF"/>
    <w:rsid w:val="000B22D7"/>
    <w:rsid w:val="000B355E"/>
    <w:rsid w:val="000B61C2"/>
    <w:rsid w:val="000C06EB"/>
    <w:rsid w:val="000C3F5A"/>
    <w:rsid w:val="000C437D"/>
    <w:rsid w:val="000C4996"/>
    <w:rsid w:val="000C5A18"/>
    <w:rsid w:val="000C6708"/>
    <w:rsid w:val="000D00FB"/>
    <w:rsid w:val="000D266E"/>
    <w:rsid w:val="000D2D36"/>
    <w:rsid w:val="000D371A"/>
    <w:rsid w:val="000D3AF9"/>
    <w:rsid w:val="000D6596"/>
    <w:rsid w:val="000E05FD"/>
    <w:rsid w:val="000E1572"/>
    <w:rsid w:val="000E4D98"/>
    <w:rsid w:val="000F3A22"/>
    <w:rsid w:val="000F712D"/>
    <w:rsid w:val="001013D9"/>
    <w:rsid w:val="0010162F"/>
    <w:rsid w:val="001037BC"/>
    <w:rsid w:val="001051F0"/>
    <w:rsid w:val="00110FB7"/>
    <w:rsid w:val="00111D36"/>
    <w:rsid w:val="00112B5B"/>
    <w:rsid w:val="00113F71"/>
    <w:rsid w:val="0011639F"/>
    <w:rsid w:val="00122143"/>
    <w:rsid w:val="0012405B"/>
    <w:rsid w:val="00124576"/>
    <w:rsid w:val="00126273"/>
    <w:rsid w:val="001327A2"/>
    <w:rsid w:val="00136A5A"/>
    <w:rsid w:val="001374F9"/>
    <w:rsid w:val="001378C0"/>
    <w:rsid w:val="00142493"/>
    <w:rsid w:val="001444FB"/>
    <w:rsid w:val="001453EB"/>
    <w:rsid w:val="00147445"/>
    <w:rsid w:val="00154088"/>
    <w:rsid w:val="00160241"/>
    <w:rsid w:val="0016296C"/>
    <w:rsid w:val="0016345B"/>
    <w:rsid w:val="0016421B"/>
    <w:rsid w:val="001642A5"/>
    <w:rsid w:val="00166DED"/>
    <w:rsid w:val="00167FA8"/>
    <w:rsid w:val="0017004E"/>
    <w:rsid w:val="00172811"/>
    <w:rsid w:val="00172CE5"/>
    <w:rsid w:val="00172F71"/>
    <w:rsid w:val="00173725"/>
    <w:rsid w:val="001761D5"/>
    <w:rsid w:val="0017718E"/>
    <w:rsid w:val="00180C3A"/>
    <w:rsid w:val="0018384A"/>
    <w:rsid w:val="00184682"/>
    <w:rsid w:val="0018572C"/>
    <w:rsid w:val="00185FCE"/>
    <w:rsid w:val="001863C9"/>
    <w:rsid w:val="001A0479"/>
    <w:rsid w:val="001A223E"/>
    <w:rsid w:val="001A38F3"/>
    <w:rsid w:val="001A5BBF"/>
    <w:rsid w:val="001A5F3C"/>
    <w:rsid w:val="001B03A3"/>
    <w:rsid w:val="001B3C44"/>
    <w:rsid w:val="001B4111"/>
    <w:rsid w:val="001C69D2"/>
    <w:rsid w:val="001D0280"/>
    <w:rsid w:val="001D34ED"/>
    <w:rsid w:val="001D6B91"/>
    <w:rsid w:val="001E0A56"/>
    <w:rsid w:val="001E1A43"/>
    <w:rsid w:val="001E378B"/>
    <w:rsid w:val="001F0E40"/>
    <w:rsid w:val="001F3C7F"/>
    <w:rsid w:val="00200C78"/>
    <w:rsid w:val="002012F1"/>
    <w:rsid w:val="002068BB"/>
    <w:rsid w:val="002146A1"/>
    <w:rsid w:val="002147E8"/>
    <w:rsid w:val="002154E5"/>
    <w:rsid w:val="002170D4"/>
    <w:rsid w:val="00217530"/>
    <w:rsid w:val="00217765"/>
    <w:rsid w:val="002177A1"/>
    <w:rsid w:val="00220229"/>
    <w:rsid w:val="00221610"/>
    <w:rsid w:val="002217C3"/>
    <w:rsid w:val="00221C58"/>
    <w:rsid w:val="00227E19"/>
    <w:rsid w:val="00233E08"/>
    <w:rsid w:val="00237474"/>
    <w:rsid w:val="00237D64"/>
    <w:rsid w:val="00240655"/>
    <w:rsid w:val="0024068E"/>
    <w:rsid w:val="002411C0"/>
    <w:rsid w:val="00243EB4"/>
    <w:rsid w:val="00244943"/>
    <w:rsid w:val="00245BBE"/>
    <w:rsid w:val="00246AD2"/>
    <w:rsid w:val="00253437"/>
    <w:rsid w:val="00253DCD"/>
    <w:rsid w:val="00254531"/>
    <w:rsid w:val="002579FD"/>
    <w:rsid w:val="00261AC5"/>
    <w:rsid w:val="00264DA9"/>
    <w:rsid w:val="002663EE"/>
    <w:rsid w:val="00270FE4"/>
    <w:rsid w:val="00275B0A"/>
    <w:rsid w:val="00276A30"/>
    <w:rsid w:val="0028125C"/>
    <w:rsid w:val="00281C14"/>
    <w:rsid w:val="00290C3B"/>
    <w:rsid w:val="00290E23"/>
    <w:rsid w:val="00291E61"/>
    <w:rsid w:val="002940B7"/>
    <w:rsid w:val="00296333"/>
    <w:rsid w:val="00296EEB"/>
    <w:rsid w:val="00296F7B"/>
    <w:rsid w:val="002A090F"/>
    <w:rsid w:val="002A249A"/>
    <w:rsid w:val="002A2F94"/>
    <w:rsid w:val="002A667A"/>
    <w:rsid w:val="002B1E59"/>
    <w:rsid w:val="002B47F2"/>
    <w:rsid w:val="002B67AD"/>
    <w:rsid w:val="002C42A4"/>
    <w:rsid w:val="002C467F"/>
    <w:rsid w:val="002D0A8B"/>
    <w:rsid w:val="002D0DE3"/>
    <w:rsid w:val="002D10A8"/>
    <w:rsid w:val="002D3C0A"/>
    <w:rsid w:val="002D46CD"/>
    <w:rsid w:val="002D4D56"/>
    <w:rsid w:val="002E01D0"/>
    <w:rsid w:val="002E205F"/>
    <w:rsid w:val="002E552E"/>
    <w:rsid w:val="002E7DAB"/>
    <w:rsid w:val="002F2023"/>
    <w:rsid w:val="002F311C"/>
    <w:rsid w:val="002F3151"/>
    <w:rsid w:val="002F6554"/>
    <w:rsid w:val="00300086"/>
    <w:rsid w:val="003023C5"/>
    <w:rsid w:val="003062A0"/>
    <w:rsid w:val="00311B7C"/>
    <w:rsid w:val="00312DAB"/>
    <w:rsid w:val="0031555E"/>
    <w:rsid w:val="003158EF"/>
    <w:rsid w:val="003162E8"/>
    <w:rsid w:val="00316D18"/>
    <w:rsid w:val="0032008E"/>
    <w:rsid w:val="00320CE3"/>
    <w:rsid w:val="00322A59"/>
    <w:rsid w:val="00325430"/>
    <w:rsid w:val="003271E3"/>
    <w:rsid w:val="00327360"/>
    <w:rsid w:val="0033149F"/>
    <w:rsid w:val="0033197C"/>
    <w:rsid w:val="00337091"/>
    <w:rsid w:val="00341794"/>
    <w:rsid w:val="00341D3B"/>
    <w:rsid w:val="00343E45"/>
    <w:rsid w:val="00344F79"/>
    <w:rsid w:val="0034685F"/>
    <w:rsid w:val="00351822"/>
    <w:rsid w:val="00355046"/>
    <w:rsid w:val="00355117"/>
    <w:rsid w:val="00357A86"/>
    <w:rsid w:val="003617EE"/>
    <w:rsid w:val="00373624"/>
    <w:rsid w:val="0038005E"/>
    <w:rsid w:val="0038735F"/>
    <w:rsid w:val="00391801"/>
    <w:rsid w:val="00392ED0"/>
    <w:rsid w:val="00395C08"/>
    <w:rsid w:val="0039736E"/>
    <w:rsid w:val="003A3A09"/>
    <w:rsid w:val="003A5457"/>
    <w:rsid w:val="003B001F"/>
    <w:rsid w:val="003B0D96"/>
    <w:rsid w:val="003B0DF1"/>
    <w:rsid w:val="003B1F1D"/>
    <w:rsid w:val="003B36C0"/>
    <w:rsid w:val="003B60BB"/>
    <w:rsid w:val="003B79A0"/>
    <w:rsid w:val="003C0647"/>
    <w:rsid w:val="003C2403"/>
    <w:rsid w:val="003C5CFC"/>
    <w:rsid w:val="003D08EB"/>
    <w:rsid w:val="003D1757"/>
    <w:rsid w:val="003D218F"/>
    <w:rsid w:val="003D3C28"/>
    <w:rsid w:val="003D4227"/>
    <w:rsid w:val="003D7E3C"/>
    <w:rsid w:val="003E11AB"/>
    <w:rsid w:val="003E1C98"/>
    <w:rsid w:val="003E1DD9"/>
    <w:rsid w:val="003E3E92"/>
    <w:rsid w:val="003E615E"/>
    <w:rsid w:val="003F4810"/>
    <w:rsid w:val="003F491C"/>
    <w:rsid w:val="00403262"/>
    <w:rsid w:val="004032CD"/>
    <w:rsid w:val="00403F3E"/>
    <w:rsid w:val="00406677"/>
    <w:rsid w:val="00407598"/>
    <w:rsid w:val="00410FF4"/>
    <w:rsid w:val="00412443"/>
    <w:rsid w:val="0041251C"/>
    <w:rsid w:val="00413ACC"/>
    <w:rsid w:val="004161CF"/>
    <w:rsid w:val="00421395"/>
    <w:rsid w:val="00423B63"/>
    <w:rsid w:val="004252F9"/>
    <w:rsid w:val="00425DD0"/>
    <w:rsid w:val="00427D0E"/>
    <w:rsid w:val="00433004"/>
    <w:rsid w:val="0043302B"/>
    <w:rsid w:val="004420D1"/>
    <w:rsid w:val="00450E36"/>
    <w:rsid w:val="004521A2"/>
    <w:rsid w:val="00454507"/>
    <w:rsid w:val="00456FF5"/>
    <w:rsid w:val="0045776D"/>
    <w:rsid w:val="00457885"/>
    <w:rsid w:val="00457C97"/>
    <w:rsid w:val="00461A18"/>
    <w:rsid w:val="00461C68"/>
    <w:rsid w:val="00463663"/>
    <w:rsid w:val="00463D80"/>
    <w:rsid w:val="00464E85"/>
    <w:rsid w:val="00473361"/>
    <w:rsid w:val="0047395A"/>
    <w:rsid w:val="004762EE"/>
    <w:rsid w:val="00476D75"/>
    <w:rsid w:val="00481E51"/>
    <w:rsid w:val="00483F0B"/>
    <w:rsid w:val="004856D0"/>
    <w:rsid w:val="00485E35"/>
    <w:rsid w:val="004862D8"/>
    <w:rsid w:val="00486DA5"/>
    <w:rsid w:val="00490DBB"/>
    <w:rsid w:val="00495413"/>
    <w:rsid w:val="004A1D27"/>
    <w:rsid w:val="004A2814"/>
    <w:rsid w:val="004A4889"/>
    <w:rsid w:val="004B2162"/>
    <w:rsid w:val="004B2A70"/>
    <w:rsid w:val="004B4698"/>
    <w:rsid w:val="004B62B9"/>
    <w:rsid w:val="004B7C43"/>
    <w:rsid w:val="004C11E1"/>
    <w:rsid w:val="004C17F7"/>
    <w:rsid w:val="004C3458"/>
    <w:rsid w:val="004C6ACC"/>
    <w:rsid w:val="004C6ECC"/>
    <w:rsid w:val="004D140A"/>
    <w:rsid w:val="004D3AB4"/>
    <w:rsid w:val="004D3EA0"/>
    <w:rsid w:val="004D5204"/>
    <w:rsid w:val="004E01B0"/>
    <w:rsid w:val="004E14B8"/>
    <w:rsid w:val="004E6B94"/>
    <w:rsid w:val="004E70B5"/>
    <w:rsid w:val="004F36E1"/>
    <w:rsid w:val="004F4BAF"/>
    <w:rsid w:val="004F5032"/>
    <w:rsid w:val="005067C2"/>
    <w:rsid w:val="00513AAC"/>
    <w:rsid w:val="005154B5"/>
    <w:rsid w:val="00521496"/>
    <w:rsid w:val="005249E8"/>
    <w:rsid w:val="00525B28"/>
    <w:rsid w:val="00526CFD"/>
    <w:rsid w:val="00530B85"/>
    <w:rsid w:val="00532E8B"/>
    <w:rsid w:val="0053757D"/>
    <w:rsid w:val="00542A06"/>
    <w:rsid w:val="00543EF6"/>
    <w:rsid w:val="00550647"/>
    <w:rsid w:val="00550C2D"/>
    <w:rsid w:val="00556E77"/>
    <w:rsid w:val="005607BF"/>
    <w:rsid w:val="005624CA"/>
    <w:rsid w:val="00563BBC"/>
    <w:rsid w:val="005702D3"/>
    <w:rsid w:val="00571297"/>
    <w:rsid w:val="00571BB7"/>
    <w:rsid w:val="00572627"/>
    <w:rsid w:val="0057300E"/>
    <w:rsid w:val="0057426A"/>
    <w:rsid w:val="005752DA"/>
    <w:rsid w:val="00580418"/>
    <w:rsid w:val="00581A8D"/>
    <w:rsid w:val="00582295"/>
    <w:rsid w:val="00584920"/>
    <w:rsid w:val="00584E96"/>
    <w:rsid w:val="005854BD"/>
    <w:rsid w:val="00585A8C"/>
    <w:rsid w:val="005862A2"/>
    <w:rsid w:val="0059363A"/>
    <w:rsid w:val="005962F0"/>
    <w:rsid w:val="005A0F27"/>
    <w:rsid w:val="005A2A41"/>
    <w:rsid w:val="005A2E6F"/>
    <w:rsid w:val="005A44F3"/>
    <w:rsid w:val="005A5383"/>
    <w:rsid w:val="005A660A"/>
    <w:rsid w:val="005A6C41"/>
    <w:rsid w:val="005B1F1B"/>
    <w:rsid w:val="005B1F43"/>
    <w:rsid w:val="005B2619"/>
    <w:rsid w:val="005B2CFC"/>
    <w:rsid w:val="005B34EF"/>
    <w:rsid w:val="005B5542"/>
    <w:rsid w:val="005C0A14"/>
    <w:rsid w:val="005C5F95"/>
    <w:rsid w:val="005C5FA9"/>
    <w:rsid w:val="005C667E"/>
    <w:rsid w:val="005D1A86"/>
    <w:rsid w:val="005D29B6"/>
    <w:rsid w:val="005D2AA3"/>
    <w:rsid w:val="005D4AF8"/>
    <w:rsid w:val="005D583B"/>
    <w:rsid w:val="005D5D0C"/>
    <w:rsid w:val="005D675E"/>
    <w:rsid w:val="005D7DD7"/>
    <w:rsid w:val="005E1E72"/>
    <w:rsid w:val="005E68F4"/>
    <w:rsid w:val="005E7360"/>
    <w:rsid w:val="005F1FAF"/>
    <w:rsid w:val="005F2C4F"/>
    <w:rsid w:val="005F5A65"/>
    <w:rsid w:val="005F61C8"/>
    <w:rsid w:val="005F6419"/>
    <w:rsid w:val="005F762C"/>
    <w:rsid w:val="006072DF"/>
    <w:rsid w:val="006104BF"/>
    <w:rsid w:val="006127E9"/>
    <w:rsid w:val="00612E59"/>
    <w:rsid w:val="00613CD3"/>
    <w:rsid w:val="006145D0"/>
    <w:rsid w:val="00617D52"/>
    <w:rsid w:val="00622C8E"/>
    <w:rsid w:val="00623F98"/>
    <w:rsid w:val="006240C8"/>
    <w:rsid w:val="00624812"/>
    <w:rsid w:val="00624C63"/>
    <w:rsid w:val="00627797"/>
    <w:rsid w:val="00630ECD"/>
    <w:rsid w:val="006319B3"/>
    <w:rsid w:val="00631E9F"/>
    <w:rsid w:val="006326A8"/>
    <w:rsid w:val="00632A6D"/>
    <w:rsid w:val="0063348D"/>
    <w:rsid w:val="006344F8"/>
    <w:rsid w:val="00635013"/>
    <w:rsid w:val="006405FB"/>
    <w:rsid w:val="006412C6"/>
    <w:rsid w:val="00641D6C"/>
    <w:rsid w:val="00644390"/>
    <w:rsid w:val="00645CF6"/>
    <w:rsid w:val="00647A74"/>
    <w:rsid w:val="00650727"/>
    <w:rsid w:val="00650AAA"/>
    <w:rsid w:val="00654012"/>
    <w:rsid w:val="00654F9F"/>
    <w:rsid w:val="00655C55"/>
    <w:rsid w:val="00660699"/>
    <w:rsid w:val="0066071E"/>
    <w:rsid w:val="0066514F"/>
    <w:rsid w:val="00670F7C"/>
    <w:rsid w:val="006729A1"/>
    <w:rsid w:val="00674FA8"/>
    <w:rsid w:val="00675BA9"/>
    <w:rsid w:val="00676C16"/>
    <w:rsid w:val="00680284"/>
    <w:rsid w:val="006827D6"/>
    <w:rsid w:val="0068353C"/>
    <w:rsid w:val="0068392B"/>
    <w:rsid w:val="00683946"/>
    <w:rsid w:val="006929F1"/>
    <w:rsid w:val="00695192"/>
    <w:rsid w:val="00697FFD"/>
    <w:rsid w:val="006A1E6C"/>
    <w:rsid w:val="006A4527"/>
    <w:rsid w:val="006A7186"/>
    <w:rsid w:val="006B2374"/>
    <w:rsid w:val="006B2F22"/>
    <w:rsid w:val="006B3D3E"/>
    <w:rsid w:val="006B46F2"/>
    <w:rsid w:val="006C309F"/>
    <w:rsid w:val="006C33EC"/>
    <w:rsid w:val="006C5337"/>
    <w:rsid w:val="006C6452"/>
    <w:rsid w:val="006C6860"/>
    <w:rsid w:val="006D09FB"/>
    <w:rsid w:val="006D2DB0"/>
    <w:rsid w:val="006D39E0"/>
    <w:rsid w:val="006D4A87"/>
    <w:rsid w:val="006E0FA7"/>
    <w:rsid w:val="006E19F5"/>
    <w:rsid w:val="006E1AAE"/>
    <w:rsid w:val="006E41C9"/>
    <w:rsid w:val="006E567D"/>
    <w:rsid w:val="006E6C04"/>
    <w:rsid w:val="006F0757"/>
    <w:rsid w:val="0070151A"/>
    <w:rsid w:val="00702BB1"/>
    <w:rsid w:val="007061AB"/>
    <w:rsid w:val="0070738B"/>
    <w:rsid w:val="00717B34"/>
    <w:rsid w:val="00717BEF"/>
    <w:rsid w:val="00720010"/>
    <w:rsid w:val="007208B9"/>
    <w:rsid w:val="00725326"/>
    <w:rsid w:val="00727F57"/>
    <w:rsid w:val="00730609"/>
    <w:rsid w:val="00732909"/>
    <w:rsid w:val="007344EF"/>
    <w:rsid w:val="0073451A"/>
    <w:rsid w:val="00736989"/>
    <w:rsid w:val="00741125"/>
    <w:rsid w:val="00742108"/>
    <w:rsid w:val="00743813"/>
    <w:rsid w:val="00744DA0"/>
    <w:rsid w:val="00744FC7"/>
    <w:rsid w:val="007464B0"/>
    <w:rsid w:val="007500D8"/>
    <w:rsid w:val="00751966"/>
    <w:rsid w:val="00753284"/>
    <w:rsid w:val="00753569"/>
    <w:rsid w:val="00753EBB"/>
    <w:rsid w:val="00755721"/>
    <w:rsid w:val="007563C7"/>
    <w:rsid w:val="00760257"/>
    <w:rsid w:val="00761451"/>
    <w:rsid w:val="007615D9"/>
    <w:rsid w:val="00763E50"/>
    <w:rsid w:val="00765711"/>
    <w:rsid w:val="007664FC"/>
    <w:rsid w:val="00767969"/>
    <w:rsid w:val="007700E6"/>
    <w:rsid w:val="007702CF"/>
    <w:rsid w:val="0077442F"/>
    <w:rsid w:val="0077528E"/>
    <w:rsid w:val="00775408"/>
    <w:rsid w:val="007803B0"/>
    <w:rsid w:val="00783433"/>
    <w:rsid w:val="00784E97"/>
    <w:rsid w:val="007862AA"/>
    <w:rsid w:val="007867DD"/>
    <w:rsid w:val="0078683A"/>
    <w:rsid w:val="007957D2"/>
    <w:rsid w:val="00796FA2"/>
    <w:rsid w:val="0079707C"/>
    <w:rsid w:val="0079782C"/>
    <w:rsid w:val="007A14C1"/>
    <w:rsid w:val="007A1639"/>
    <w:rsid w:val="007A4935"/>
    <w:rsid w:val="007A6CEE"/>
    <w:rsid w:val="007B11CF"/>
    <w:rsid w:val="007B12F0"/>
    <w:rsid w:val="007B37D6"/>
    <w:rsid w:val="007B3B0E"/>
    <w:rsid w:val="007B4622"/>
    <w:rsid w:val="007C0C61"/>
    <w:rsid w:val="007C41C9"/>
    <w:rsid w:val="007C6088"/>
    <w:rsid w:val="007C695B"/>
    <w:rsid w:val="007D0B72"/>
    <w:rsid w:val="007D58D1"/>
    <w:rsid w:val="007D6819"/>
    <w:rsid w:val="007D7D0A"/>
    <w:rsid w:val="007E287D"/>
    <w:rsid w:val="007E2B4A"/>
    <w:rsid w:val="007E6F0E"/>
    <w:rsid w:val="007F3802"/>
    <w:rsid w:val="008002B3"/>
    <w:rsid w:val="008019B0"/>
    <w:rsid w:val="0080762A"/>
    <w:rsid w:val="0081132D"/>
    <w:rsid w:val="00811FB6"/>
    <w:rsid w:val="00814DB3"/>
    <w:rsid w:val="00820A7F"/>
    <w:rsid w:val="00821D0E"/>
    <w:rsid w:val="00826F69"/>
    <w:rsid w:val="00830503"/>
    <w:rsid w:val="00832306"/>
    <w:rsid w:val="00832924"/>
    <w:rsid w:val="00832F9E"/>
    <w:rsid w:val="0083565E"/>
    <w:rsid w:val="0084632B"/>
    <w:rsid w:val="00847DAD"/>
    <w:rsid w:val="00847E50"/>
    <w:rsid w:val="00850691"/>
    <w:rsid w:val="00853EE6"/>
    <w:rsid w:val="0085421A"/>
    <w:rsid w:val="00863E00"/>
    <w:rsid w:val="008666AD"/>
    <w:rsid w:val="0086770D"/>
    <w:rsid w:val="008747A7"/>
    <w:rsid w:val="00880474"/>
    <w:rsid w:val="00882F65"/>
    <w:rsid w:val="00883FF6"/>
    <w:rsid w:val="008875AF"/>
    <w:rsid w:val="00887994"/>
    <w:rsid w:val="008911D3"/>
    <w:rsid w:val="00891382"/>
    <w:rsid w:val="008A1675"/>
    <w:rsid w:val="008A1BC2"/>
    <w:rsid w:val="008A204D"/>
    <w:rsid w:val="008A23FF"/>
    <w:rsid w:val="008A4B8C"/>
    <w:rsid w:val="008A54A6"/>
    <w:rsid w:val="008A73B5"/>
    <w:rsid w:val="008B1C2A"/>
    <w:rsid w:val="008B4654"/>
    <w:rsid w:val="008B4E90"/>
    <w:rsid w:val="008B5224"/>
    <w:rsid w:val="008B6779"/>
    <w:rsid w:val="008C05CB"/>
    <w:rsid w:val="008C085E"/>
    <w:rsid w:val="008C29B6"/>
    <w:rsid w:val="008C6426"/>
    <w:rsid w:val="008D0BC9"/>
    <w:rsid w:val="008D3581"/>
    <w:rsid w:val="008D3CEC"/>
    <w:rsid w:val="008E1814"/>
    <w:rsid w:val="008E1A69"/>
    <w:rsid w:val="008E1BDC"/>
    <w:rsid w:val="008E2347"/>
    <w:rsid w:val="008F28E2"/>
    <w:rsid w:val="008F5876"/>
    <w:rsid w:val="00902D4C"/>
    <w:rsid w:val="00903866"/>
    <w:rsid w:val="00906041"/>
    <w:rsid w:val="0090741F"/>
    <w:rsid w:val="009124AD"/>
    <w:rsid w:val="00912C5A"/>
    <w:rsid w:val="009141BE"/>
    <w:rsid w:val="00914362"/>
    <w:rsid w:val="009228B4"/>
    <w:rsid w:val="00925EDB"/>
    <w:rsid w:val="00931316"/>
    <w:rsid w:val="0093218A"/>
    <w:rsid w:val="00933577"/>
    <w:rsid w:val="00933B85"/>
    <w:rsid w:val="009350E0"/>
    <w:rsid w:val="00936B72"/>
    <w:rsid w:val="0093789D"/>
    <w:rsid w:val="00940F53"/>
    <w:rsid w:val="00941AEF"/>
    <w:rsid w:val="00941DFE"/>
    <w:rsid w:val="00950EA7"/>
    <w:rsid w:val="00952B22"/>
    <w:rsid w:val="00954320"/>
    <w:rsid w:val="00955602"/>
    <w:rsid w:val="00956322"/>
    <w:rsid w:val="00957994"/>
    <w:rsid w:val="00957EE1"/>
    <w:rsid w:val="0096373C"/>
    <w:rsid w:val="009637D2"/>
    <w:rsid w:val="009677EE"/>
    <w:rsid w:val="00967C18"/>
    <w:rsid w:val="00970105"/>
    <w:rsid w:val="00974081"/>
    <w:rsid w:val="0097442B"/>
    <w:rsid w:val="00980AAC"/>
    <w:rsid w:val="0098153D"/>
    <w:rsid w:val="009819F6"/>
    <w:rsid w:val="00983260"/>
    <w:rsid w:val="00990300"/>
    <w:rsid w:val="00993716"/>
    <w:rsid w:val="0099437E"/>
    <w:rsid w:val="00996F9D"/>
    <w:rsid w:val="00997B66"/>
    <w:rsid w:val="00997CE0"/>
    <w:rsid w:val="009A106B"/>
    <w:rsid w:val="009A18D7"/>
    <w:rsid w:val="009A3791"/>
    <w:rsid w:val="009B07D7"/>
    <w:rsid w:val="009B1FBB"/>
    <w:rsid w:val="009B22C0"/>
    <w:rsid w:val="009B4270"/>
    <w:rsid w:val="009B43EA"/>
    <w:rsid w:val="009B5259"/>
    <w:rsid w:val="009B5C61"/>
    <w:rsid w:val="009B6C8B"/>
    <w:rsid w:val="009C1D63"/>
    <w:rsid w:val="009C39AC"/>
    <w:rsid w:val="009C4710"/>
    <w:rsid w:val="009D1205"/>
    <w:rsid w:val="009D3E6D"/>
    <w:rsid w:val="009D64F1"/>
    <w:rsid w:val="009E11B3"/>
    <w:rsid w:val="009E52C8"/>
    <w:rsid w:val="009E54EF"/>
    <w:rsid w:val="009E7997"/>
    <w:rsid w:val="009F3446"/>
    <w:rsid w:val="009F3C49"/>
    <w:rsid w:val="009F6EF2"/>
    <w:rsid w:val="009F7541"/>
    <w:rsid w:val="00A025B9"/>
    <w:rsid w:val="00A02651"/>
    <w:rsid w:val="00A0747A"/>
    <w:rsid w:val="00A105C2"/>
    <w:rsid w:val="00A127CE"/>
    <w:rsid w:val="00A15EA1"/>
    <w:rsid w:val="00A17770"/>
    <w:rsid w:val="00A235F9"/>
    <w:rsid w:val="00A24F74"/>
    <w:rsid w:val="00A275B4"/>
    <w:rsid w:val="00A27825"/>
    <w:rsid w:val="00A30978"/>
    <w:rsid w:val="00A33844"/>
    <w:rsid w:val="00A33D31"/>
    <w:rsid w:val="00A3446D"/>
    <w:rsid w:val="00A35384"/>
    <w:rsid w:val="00A37A33"/>
    <w:rsid w:val="00A4180B"/>
    <w:rsid w:val="00A42271"/>
    <w:rsid w:val="00A42757"/>
    <w:rsid w:val="00A44CAB"/>
    <w:rsid w:val="00A45ED1"/>
    <w:rsid w:val="00A46BE4"/>
    <w:rsid w:val="00A472CC"/>
    <w:rsid w:val="00A54E57"/>
    <w:rsid w:val="00A61D85"/>
    <w:rsid w:val="00A62E99"/>
    <w:rsid w:val="00A63E8E"/>
    <w:rsid w:val="00A64BDF"/>
    <w:rsid w:val="00A66FBD"/>
    <w:rsid w:val="00A70DB0"/>
    <w:rsid w:val="00A72505"/>
    <w:rsid w:val="00A74A72"/>
    <w:rsid w:val="00A74B1A"/>
    <w:rsid w:val="00A76368"/>
    <w:rsid w:val="00A80A08"/>
    <w:rsid w:val="00A85FE5"/>
    <w:rsid w:val="00A90158"/>
    <w:rsid w:val="00A946AB"/>
    <w:rsid w:val="00A96BDF"/>
    <w:rsid w:val="00A97841"/>
    <w:rsid w:val="00AA2ADB"/>
    <w:rsid w:val="00AA339E"/>
    <w:rsid w:val="00AA372D"/>
    <w:rsid w:val="00AA5CFC"/>
    <w:rsid w:val="00AB0692"/>
    <w:rsid w:val="00AB0D56"/>
    <w:rsid w:val="00AC100D"/>
    <w:rsid w:val="00AC3018"/>
    <w:rsid w:val="00AC4412"/>
    <w:rsid w:val="00AC6261"/>
    <w:rsid w:val="00AD0B31"/>
    <w:rsid w:val="00AE1DAF"/>
    <w:rsid w:val="00AE51BA"/>
    <w:rsid w:val="00AE6B8B"/>
    <w:rsid w:val="00AE6FF6"/>
    <w:rsid w:val="00AE7188"/>
    <w:rsid w:val="00AF0F7B"/>
    <w:rsid w:val="00AF1E69"/>
    <w:rsid w:val="00AF39E9"/>
    <w:rsid w:val="00B026CF"/>
    <w:rsid w:val="00B05214"/>
    <w:rsid w:val="00B060C3"/>
    <w:rsid w:val="00B06DD3"/>
    <w:rsid w:val="00B12696"/>
    <w:rsid w:val="00B12CDF"/>
    <w:rsid w:val="00B1307F"/>
    <w:rsid w:val="00B13425"/>
    <w:rsid w:val="00B15470"/>
    <w:rsid w:val="00B15C63"/>
    <w:rsid w:val="00B167DF"/>
    <w:rsid w:val="00B16AA7"/>
    <w:rsid w:val="00B1721B"/>
    <w:rsid w:val="00B259C5"/>
    <w:rsid w:val="00B26669"/>
    <w:rsid w:val="00B27955"/>
    <w:rsid w:val="00B32ECD"/>
    <w:rsid w:val="00B342D4"/>
    <w:rsid w:val="00B358A9"/>
    <w:rsid w:val="00B369E9"/>
    <w:rsid w:val="00B37938"/>
    <w:rsid w:val="00B41264"/>
    <w:rsid w:val="00B43C94"/>
    <w:rsid w:val="00B511CD"/>
    <w:rsid w:val="00B52AD3"/>
    <w:rsid w:val="00B53D40"/>
    <w:rsid w:val="00B55DD8"/>
    <w:rsid w:val="00B609F1"/>
    <w:rsid w:val="00B613CF"/>
    <w:rsid w:val="00B64A44"/>
    <w:rsid w:val="00B6530C"/>
    <w:rsid w:val="00B7250A"/>
    <w:rsid w:val="00B74C0B"/>
    <w:rsid w:val="00B74CE3"/>
    <w:rsid w:val="00B75592"/>
    <w:rsid w:val="00B765B3"/>
    <w:rsid w:val="00B773CD"/>
    <w:rsid w:val="00B8237C"/>
    <w:rsid w:val="00B84DA2"/>
    <w:rsid w:val="00B87D6D"/>
    <w:rsid w:val="00B9105E"/>
    <w:rsid w:val="00B9607D"/>
    <w:rsid w:val="00B96781"/>
    <w:rsid w:val="00BA340B"/>
    <w:rsid w:val="00BA5A2F"/>
    <w:rsid w:val="00BA7C53"/>
    <w:rsid w:val="00BB078F"/>
    <w:rsid w:val="00BB090F"/>
    <w:rsid w:val="00BB1315"/>
    <w:rsid w:val="00BB1326"/>
    <w:rsid w:val="00BB216D"/>
    <w:rsid w:val="00BB500E"/>
    <w:rsid w:val="00BB56F7"/>
    <w:rsid w:val="00BC079E"/>
    <w:rsid w:val="00BC0939"/>
    <w:rsid w:val="00BC750D"/>
    <w:rsid w:val="00BD1B93"/>
    <w:rsid w:val="00BD1D55"/>
    <w:rsid w:val="00BD3E0F"/>
    <w:rsid w:val="00BD6EF0"/>
    <w:rsid w:val="00BE30C7"/>
    <w:rsid w:val="00BE37D7"/>
    <w:rsid w:val="00BE403B"/>
    <w:rsid w:val="00BE7153"/>
    <w:rsid w:val="00BF1180"/>
    <w:rsid w:val="00BF26D5"/>
    <w:rsid w:val="00C00254"/>
    <w:rsid w:val="00C03025"/>
    <w:rsid w:val="00C034A8"/>
    <w:rsid w:val="00C118F7"/>
    <w:rsid w:val="00C161FB"/>
    <w:rsid w:val="00C17671"/>
    <w:rsid w:val="00C22314"/>
    <w:rsid w:val="00C237E4"/>
    <w:rsid w:val="00C23965"/>
    <w:rsid w:val="00C265B4"/>
    <w:rsid w:val="00C315B5"/>
    <w:rsid w:val="00C3197A"/>
    <w:rsid w:val="00C3462A"/>
    <w:rsid w:val="00C366E5"/>
    <w:rsid w:val="00C36B54"/>
    <w:rsid w:val="00C403E5"/>
    <w:rsid w:val="00C43253"/>
    <w:rsid w:val="00C442F2"/>
    <w:rsid w:val="00C453ED"/>
    <w:rsid w:val="00C46234"/>
    <w:rsid w:val="00C47B1E"/>
    <w:rsid w:val="00C5316C"/>
    <w:rsid w:val="00C54D2A"/>
    <w:rsid w:val="00C55C92"/>
    <w:rsid w:val="00C6521B"/>
    <w:rsid w:val="00C733F7"/>
    <w:rsid w:val="00C73DA6"/>
    <w:rsid w:val="00C76136"/>
    <w:rsid w:val="00C76CA2"/>
    <w:rsid w:val="00C84916"/>
    <w:rsid w:val="00C85245"/>
    <w:rsid w:val="00C903BC"/>
    <w:rsid w:val="00C913A7"/>
    <w:rsid w:val="00C91727"/>
    <w:rsid w:val="00C92CA4"/>
    <w:rsid w:val="00C9353D"/>
    <w:rsid w:val="00C969EF"/>
    <w:rsid w:val="00C96BF3"/>
    <w:rsid w:val="00CA08B5"/>
    <w:rsid w:val="00CA1AFA"/>
    <w:rsid w:val="00CA3AEB"/>
    <w:rsid w:val="00CA4098"/>
    <w:rsid w:val="00CB12FF"/>
    <w:rsid w:val="00CB3F2A"/>
    <w:rsid w:val="00CB64D2"/>
    <w:rsid w:val="00CC212D"/>
    <w:rsid w:val="00CC58E5"/>
    <w:rsid w:val="00CC6D4D"/>
    <w:rsid w:val="00CD0DFC"/>
    <w:rsid w:val="00CD1553"/>
    <w:rsid w:val="00CD16AB"/>
    <w:rsid w:val="00CE05AD"/>
    <w:rsid w:val="00CE2CF9"/>
    <w:rsid w:val="00CE3A11"/>
    <w:rsid w:val="00CE6162"/>
    <w:rsid w:val="00CE6CA5"/>
    <w:rsid w:val="00CE7D45"/>
    <w:rsid w:val="00CF15A3"/>
    <w:rsid w:val="00CF16AB"/>
    <w:rsid w:val="00CF2719"/>
    <w:rsid w:val="00CF27FD"/>
    <w:rsid w:val="00CF2836"/>
    <w:rsid w:val="00CF2CDB"/>
    <w:rsid w:val="00CF459B"/>
    <w:rsid w:val="00CF4EA1"/>
    <w:rsid w:val="00CF5FCE"/>
    <w:rsid w:val="00CF7B20"/>
    <w:rsid w:val="00D04A11"/>
    <w:rsid w:val="00D04CEF"/>
    <w:rsid w:val="00D04EFB"/>
    <w:rsid w:val="00D06584"/>
    <w:rsid w:val="00D07578"/>
    <w:rsid w:val="00D11639"/>
    <w:rsid w:val="00D11FF9"/>
    <w:rsid w:val="00D15E80"/>
    <w:rsid w:val="00D17A7B"/>
    <w:rsid w:val="00D21741"/>
    <w:rsid w:val="00D2310A"/>
    <w:rsid w:val="00D2597E"/>
    <w:rsid w:val="00D25C4B"/>
    <w:rsid w:val="00D3199C"/>
    <w:rsid w:val="00D33956"/>
    <w:rsid w:val="00D346A4"/>
    <w:rsid w:val="00D34F48"/>
    <w:rsid w:val="00D41FAA"/>
    <w:rsid w:val="00D42862"/>
    <w:rsid w:val="00D44773"/>
    <w:rsid w:val="00D4715F"/>
    <w:rsid w:val="00D50B7C"/>
    <w:rsid w:val="00D529CB"/>
    <w:rsid w:val="00D535E0"/>
    <w:rsid w:val="00D55666"/>
    <w:rsid w:val="00D5654B"/>
    <w:rsid w:val="00D60060"/>
    <w:rsid w:val="00D62034"/>
    <w:rsid w:val="00D62E0B"/>
    <w:rsid w:val="00D66C89"/>
    <w:rsid w:val="00D76C3F"/>
    <w:rsid w:val="00D80B9E"/>
    <w:rsid w:val="00D8377A"/>
    <w:rsid w:val="00D83B88"/>
    <w:rsid w:val="00D83D10"/>
    <w:rsid w:val="00D86BD5"/>
    <w:rsid w:val="00D86F1B"/>
    <w:rsid w:val="00D902A8"/>
    <w:rsid w:val="00D90BD8"/>
    <w:rsid w:val="00D91ECC"/>
    <w:rsid w:val="00D92CB7"/>
    <w:rsid w:val="00D92DC8"/>
    <w:rsid w:val="00D92EA3"/>
    <w:rsid w:val="00D97280"/>
    <w:rsid w:val="00DA5983"/>
    <w:rsid w:val="00DA5C81"/>
    <w:rsid w:val="00DA74B1"/>
    <w:rsid w:val="00DB2789"/>
    <w:rsid w:val="00DB2FD0"/>
    <w:rsid w:val="00DB451D"/>
    <w:rsid w:val="00DB5D88"/>
    <w:rsid w:val="00DB5E54"/>
    <w:rsid w:val="00DB5F39"/>
    <w:rsid w:val="00DC08E3"/>
    <w:rsid w:val="00DC25D2"/>
    <w:rsid w:val="00DC2989"/>
    <w:rsid w:val="00DC2A87"/>
    <w:rsid w:val="00DC328E"/>
    <w:rsid w:val="00DC6448"/>
    <w:rsid w:val="00DD14DE"/>
    <w:rsid w:val="00DD5DBE"/>
    <w:rsid w:val="00DD6CB2"/>
    <w:rsid w:val="00DE02F9"/>
    <w:rsid w:val="00DE449D"/>
    <w:rsid w:val="00DE4B1A"/>
    <w:rsid w:val="00DE57FB"/>
    <w:rsid w:val="00DE6FE0"/>
    <w:rsid w:val="00E00CBD"/>
    <w:rsid w:val="00E00F59"/>
    <w:rsid w:val="00E026F6"/>
    <w:rsid w:val="00E03EE1"/>
    <w:rsid w:val="00E0410A"/>
    <w:rsid w:val="00E04A8A"/>
    <w:rsid w:val="00E04D48"/>
    <w:rsid w:val="00E13EBF"/>
    <w:rsid w:val="00E14A01"/>
    <w:rsid w:val="00E14A17"/>
    <w:rsid w:val="00E158E1"/>
    <w:rsid w:val="00E207D8"/>
    <w:rsid w:val="00E20FE6"/>
    <w:rsid w:val="00E23390"/>
    <w:rsid w:val="00E26353"/>
    <w:rsid w:val="00E3028F"/>
    <w:rsid w:val="00E308ED"/>
    <w:rsid w:val="00E31DE9"/>
    <w:rsid w:val="00E3460A"/>
    <w:rsid w:val="00E35280"/>
    <w:rsid w:val="00E36003"/>
    <w:rsid w:val="00E36802"/>
    <w:rsid w:val="00E376AD"/>
    <w:rsid w:val="00E400EB"/>
    <w:rsid w:val="00E534AE"/>
    <w:rsid w:val="00E53860"/>
    <w:rsid w:val="00E5412D"/>
    <w:rsid w:val="00E557E8"/>
    <w:rsid w:val="00E55C63"/>
    <w:rsid w:val="00E566D6"/>
    <w:rsid w:val="00E57EEC"/>
    <w:rsid w:val="00E607A5"/>
    <w:rsid w:val="00E6135E"/>
    <w:rsid w:val="00E63482"/>
    <w:rsid w:val="00E66E4F"/>
    <w:rsid w:val="00E70EA9"/>
    <w:rsid w:val="00E71783"/>
    <w:rsid w:val="00E72206"/>
    <w:rsid w:val="00E753EB"/>
    <w:rsid w:val="00E758A3"/>
    <w:rsid w:val="00E75DF9"/>
    <w:rsid w:val="00E8351C"/>
    <w:rsid w:val="00E8376B"/>
    <w:rsid w:val="00E86EC9"/>
    <w:rsid w:val="00E87EE0"/>
    <w:rsid w:val="00E90F7B"/>
    <w:rsid w:val="00E923BF"/>
    <w:rsid w:val="00E958C5"/>
    <w:rsid w:val="00E95C25"/>
    <w:rsid w:val="00EA13E6"/>
    <w:rsid w:val="00EA665B"/>
    <w:rsid w:val="00EB1F16"/>
    <w:rsid w:val="00EB304B"/>
    <w:rsid w:val="00EB3DAB"/>
    <w:rsid w:val="00EC0245"/>
    <w:rsid w:val="00EC4BAB"/>
    <w:rsid w:val="00EC5FAF"/>
    <w:rsid w:val="00EC668C"/>
    <w:rsid w:val="00EC68EA"/>
    <w:rsid w:val="00ED0F18"/>
    <w:rsid w:val="00ED600D"/>
    <w:rsid w:val="00EE26A0"/>
    <w:rsid w:val="00EE27A4"/>
    <w:rsid w:val="00EE2F32"/>
    <w:rsid w:val="00EE37D2"/>
    <w:rsid w:val="00EE6387"/>
    <w:rsid w:val="00EE7135"/>
    <w:rsid w:val="00EF1241"/>
    <w:rsid w:val="00EF3112"/>
    <w:rsid w:val="00F113FE"/>
    <w:rsid w:val="00F14AFD"/>
    <w:rsid w:val="00F14E86"/>
    <w:rsid w:val="00F169A6"/>
    <w:rsid w:val="00F16C8F"/>
    <w:rsid w:val="00F17290"/>
    <w:rsid w:val="00F22FEE"/>
    <w:rsid w:val="00F25248"/>
    <w:rsid w:val="00F25F50"/>
    <w:rsid w:val="00F2784F"/>
    <w:rsid w:val="00F30387"/>
    <w:rsid w:val="00F308C1"/>
    <w:rsid w:val="00F30AAE"/>
    <w:rsid w:val="00F3339B"/>
    <w:rsid w:val="00F364D7"/>
    <w:rsid w:val="00F477C2"/>
    <w:rsid w:val="00F47BEE"/>
    <w:rsid w:val="00F52C55"/>
    <w:rsid w:val="00F538BD"/>
    <w:rsid w:val="00F5590F"/>
    <w:rsid w:val="00F56164"/>
    <w:rsid w:val="00F62C85"/>
    <w:rsid w:val="00F63D86"/>
    <w:rsid w:val="00F65922"/>
    <w:rsid w:val="00F65CB5"/>
    <w:rsid w:val="00F673C4"/>
    <w:rsid w:val="00F67904"/>
    <w:rsid w:val="00F7239D"/>
    <w:rsid w:val="00F73DDD"/>
    <w:rsid w:val="00F74344"/>
    <w:rsid w:val="00F749B3"/>
    <w:rsid w:val="00F752B2"/>
    <w:rsid w:val="00F768EB"/>
    <w:rsid w:val="00F774A3"/>
    <w:rsid w:val="00F778BB"/>
    <w:rsid w:val="00F77D07"/>
    <w:rsid w:val="00F802D1"/>
    <w:rsid w:val="00F80C08"/>
    <w:rsid w:val="00F82399"/>
    <w:rsid w:val="00F872DC"/>
    <w:rsid w:val="00F8768F"/>
    <w:rsid w:val="00F87EF1"/>
    <w:rsid w:val="00F90286"/>
    <w:rsid w:val="00F94CC3"/>
    <w:rsid w:val="00F96480"/>
    <w:rsid w:val="00FA1037"/>
    <w:rsid w:val="00FA463D"/>
    <w:rsid w:val="00FA65E0"/>
    <w:rsid w:val="00FB1137"/>
    <w:rsid w:val="00FB1757"/>
    <w:rsid w:val="00FB323E"/>
    <w:rsid w:val="00FB3B7F"/>
    <w:rsid w:val="00FB7885"/>
    <w:rsid w:val="00FC0F24"/>
    <w:rsid w:val="00FC2332"/>
    <w:rsid w:val="00FC42C5"/>
    <w:rsid w:val="00FC4D4F"/>
    <w:rsid w:val="00FC4DB2"/>
    <w:rsid w:val="00FC708C"/>
    <w:rsid w:val="00FC7C5F"/>
    <w:rsid w:val="00FD0623"/>
    <w:rsid w:val="00FD6E1B"/>
    <w:rsid w:val="00FD7A4B"/>
    <w:rsid w:val="00FE14B5"/>
    <w:rsid w:val="00FE373E"/>
    <w:rsid w:val="00FE3EF3"/>
    <w:rsid w:val="00FE52CD"/>
    <w:rsid w:val="00FE53CB"/>
    <w:rsid w:val="00FE62F9"/>
    <w:rsid w:val="00FE64E7"/>
    <w:rsid w:val="00FE66C3"/>
    <w:rsid w:val="00FE6ADA"/>
    <w:rsid w:val="00FF0BF9"/>
    <w:rsid w:val="00FF35A0"/>
    <w:rsid w:val="00FF5554"/>
    <w:rsid w:val="00FF67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ED32"/>
  <w15:docId w15:val="{AC2FE298-487F-40D6-B1E8-366B3921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A0F"/>
  </w:style>
  <w:style w:type="paragraph" w:styleId="a5">
    <w:name w:val="footer"/>
    <w:basedOn w:val="a"/>
    <w:link w:val="a6"/>
    <w:uiPriority w:val="99"/>
    <w:unhideWhenUsed/>
    <w:rsid w:val="0007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A0F"/>
  </w:style>
  <w:style w:type="paragraph" w:styleId="a7">
    <w:name w:val="List Paragraph"/>
    <w:basedOn w:val="a"/>
    <w:uiPriority w:val="34"/>
    <w:qFormat/>
    <w:rsid w:val="004D3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B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31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4E6B94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CE7D4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E7D4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E7D4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7D4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E7D45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CE7D45"/>
    <w:rPr>
      <w:rFonts w:ascii="Calibri" w:eastAsia="Times New Roman" w:hAnsi="Calibri" w:cs="Calibri"/>
      <w:szCs w:val="20"/>
      <w:lang w:eastAsia="ru-RU"/>
    </w:rPr>
  </w:style>
  <w:style w:type="paragraph" w:styleId="af0">
    <w:name w:val="Revision"/>
    <w:hidden/>
    <w:uiPriority w:val="99"/>
    <w:semiHidden/>
    <w:rsid w:val="00D53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C64D-F7E2-42C6-B386-7860B722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Бельский Павел Станиславович</dc:creator>
  <cp:keywords/>
  <dc:description/>
  <cp:lastModifiedBy>Власова Арина Сергеевна</cp:lastModifiedBy>
  <cp:revision>4</cp:revision>
  <cp:lastPrinted>2022-04-21T07:21:00Z</cp:lastPrinted>
  <dcterms:created xsi:type="dcterms:W3CDTF">2022-04-21T10:36:00Z</dcterms:created>
  <dcterms:modified xsi:type="dcterms:W3CDTF">2022-04-21T12:16:00Z</dcterms:modified>
</cp:coreProperties>
</file>