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77" w:rsidRDefault="00DC6E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6E77" w:rsidRDefault="00DC6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E77" w:rsidRDefault="00DC6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E77" w:rsidRPr="007B6794" w:rsidRDefault="00746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B67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постановления Правительства Новосибирской области от 17.09.2019 № 374-п </w:t>
      </w:r>
      <w:r w:rsidRPr="007B6794">
        <w:rPr>
          <w:rFonts w:ascii="Times New Roman" w:hAnsi="Times New Roman" w:cs="Times New Roman"/>
          <w:sz w:val="28"/>
          <w:szCs w:val="28"/>
        </w:rPr>
        <w:t>«Об утверждении Правил пользования Новосибирским метрополитеном»</w:t>
      </w:r>
      <w:r w:rsidRPr="007B6794">
        <w:rPr>
          <w:rFonts w:ascii="Times New Roman" w:hAnsi="Times New Roman" w:cs="Times New Roman"/>
          <w:sz w:val="28"/>
          <w:szCs w:val="28"/>
        </w:rPr>
        <w:t>, от 28.10.2019 № 417-п «</w:t>
      </w:r>
      <w:r w:rsidRPr="007B6794">
        <w:rPr>
          <w:rFonts w:ascii="Times New Roman" w:hAnsi="Times New Roman" w:cs="Times New Roman"/>
          <w:sz w:val="28"/>
          <w:szCs w:val="28"/>
        </w:rPr>
        <w:t>Об утверждении Правил технической эксплуатации Новосибирского метрополитена»</w:t>
      </w:r>
    </w:p>
    <w:p w:rsidR="00DC6E77" w:rsidRPr="007B6794" w:rsidRDefault="00DC6E77">
      <w:pPr>
        <w:pStyle w:val="ConsPlusNormal"/>
        <w:jc w:val="both"/>
      </w:pPr>
    </w:p>
    <w:p w:rsidR="00DC6E77" w:rsidRPr="007B6794" w:rsidRDefault="00DC6E77">
      <w:pPr>
        <w:pStyle w:val="ConsPlusNormal"/>
        <w:jc w:val="both"/>
        <w:rPr>
          <w:color w:val="000000" w:themeColor="text1"/>
        </w:rPr>
      </w:pPr>
    </w:p>
    <w:p w:rsidR="00DC6E77" w:rsidRPr="007B6794" w:rsidRDefault="007468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Дополнить Правила пользования Новосибирским метрополитеном, утвержденные постановлением Правительства Новосибирской области от 17.09.2019 № 374-п </w:t>
      </w: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польз</w:t>
      </w: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>ования Новосибирским метрополитеном»</w:t>
      </w: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38 в следующей редакции: </w:t>
      </w:r>
    </w:p>
    <w:p w:rsidR="00DC6E77" w:rsidRPr="007B6794" w:rsidRDefault="007468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>«38. В случае выявления нарушений Перевозчиком утвержденных Правил виновные лица привлекаются к ответственности в соответствии с законодательством Новосибирской области».</w:t>
      </w:r>
    </w:p>
    <w:p w:rsidR="00DC6E77" w:rsidRPr="007B6794" w:rsidRDefault="007468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>2. Дополнить П</w:t>
      </w: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технической эксплуатации Новосибирского метрополитена, утвержденные постановлением Правительства Новосибирской области от 28.10.2019 № 417-п </w:t>
      </w: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технической эксплуатации Новосибирского метрополитена»</w:t>
      </w: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211</w:t>
      </w: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</w:t>
      </w: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ии: </w:t>
      </w:r>
    </w:p>
    <w:p w:rsidR="00DC6E77" w:rsidRDefault="007468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794">
        <w:rPr>
          <w:rFonts w:ascii="Times New Roman" w:hAnsi="Times New Roman" w:cs="Times New Roman"/>
          <w:color w:val="000000" w:themeColor="text1"/>
          <w:sz w:val="28"/>
          <w:szCs w:val="28"/>
        </w:rPr>
        <w:t>«111. В случае выявления нарушений Перевозчиком утвержденных Правил виновные лица привлекаются к ответственности в соответствии с законодательством Новосибирской области».</w:t>
      </w:r>
      <w:bookmarkStart w:id="1" w:name="_GoBack"/>
      <w:bookmarkEnd w:id="1"/>
    </w:p>
    <w:p w:rsidR="00DC6E77" w:rsidRDefault="00DC6E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E77" w:rsidRDefault="0074689D">
      <w:pPr>
        <w:pStyle w:val="ConsPlusNormal"/>
        <w:tabs>
          <w:tab w:val="left" w:pos="29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6E77" w:rsidRDefault="00DC6E77">
      <w:pPr>
        <w:pStyle w:val="ConsPlusNormal"/>
        <w:jc w:val="both"/>
      </w:pPr>
    </w:p>
    <w:p w:rsidR="00DC6E77" w:rsidRDefault="0074689D">
      <w:pPr>
        <w:pStyle w:val="ConsPlusNormal"/>
        <w:jc w:val="center"/>
      </w:pPr>
      <w:r>
        <w:t>_____________</w:t>
      </w:r>
    </w:p>
    <w:sectPr w:rsidR="00DC6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9D" w:rsidRDefault="0074689D">
      <w:r>
        <w:separator/>
      </w:r>
    </w:p>
  </w:endnote>
  <w:endnote w:type="continuationSeparator" w:id="0">
    <w:p w:rsidR="0074689D" w:rsidRDefault="007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77" w:rsidRDefault="00DC6E77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77" w:rsidRDefault="00DC6E77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77" w:rsidRDefault="00DC6E7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9D" w:rsidRDefault="0074689D">
      <w:r>
        <w:separator/>
      </w:r>
    </w:p>
  </w:footnote>
  <w:footnote w:type="continuationSeparator" w:id="0">
    <w:p w:rsidR="0074689D" w:rsidRDefault="0074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77" w:rsidRDefault="00DC6E77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787209"/>
      <w:docPartObj>
        <w:docPartGallery w:val="Page Numbers (Top of Page)"/>
        <w:docPartUnique/>
      </w:docPartObj>
    </w:sdtPr>
    <w:sdtEndPr/>
    <w:sdtContent>
      <w:p w:rsidR="00DC6E77" w:rsidRDefault="0074689D">
        <w:pPr>
          <w:pStyle w:val="afe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p>
    </w:sdtContent>
  </w:sdt>
  <w:p w:rsidR="00DC6E77" w:rsidRDefault="00DC6E77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77" w:rsidRDefault="00DC6E77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A04"/>
    <w:multiLevelType w:val="hybridMultilevel"/>
    <w:tmpl w:val="BE36B40A"/>
    <w:lvl w:ilvl="0" w:tplc="929C082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AE5ECEC0">
      <w:start w:val="1"/>
      <w:numFmt w:val="lowerLetter"/>
      <w:lvlText w:val="%2."/>
      <w:lvlJc w:val="left"/>
      <w:pPr>
        <w:ind w:left="1790" w:hanging="360"/>
      </w:pPr>
    </w:lvl>
    <w:lvl w:ilvl="2" w:tplc="2F0C2E06">
      <w:start w:val="1"/>
      <w:numFmt w:val="lowerRoman"/>
      <w:lvlText w:val="%3."/>
      <w:lvlJc w:val="right"/>
      <w:pPr>
        <w:ind w:left="2510" w:hanging="180"/>
      </w:pPr>
    </w:lvl>
    <w:lvl w:ilvl="3" w:tplc="21D8CE76">
      <w:start w:val="1"/>
      <w:numFmt w:val="decimal"/>
      <w:lvlText w:val="%4."/>
      <w:lvlJc w:val="left"/>
      <w:pPr>
        <w:ind w:left="3230" w:hanging="360"/>
      </w:pPr>
    </w:lvl>
    <w:lvl w:ilvl="4" w:tplc="FAC60248">
      <w:start w:val="1"/>
      <w:numFmt w:val="lowerLetter"/>
      <w:lvlText w:val="%5."/>
      <w:lvlJc w:val="left"/>
      <w:pPr>
        <w:ind w:left="3950" w:hanging="360"/>
      </w:pPr>
    </w:lvl>
    <w:lvl w:ilvl="5" w:tplc="E2707040">
      <w:start w:val="1"/>
      <w:numFmt w:val="lowerRoman"/>
      <w:lvlText w:val="%6."/>
      <w:lvlJc w:val="right"/>
      <w:pPr>
        <w:ind w:left="4670" w:hanging="180"/>
      </w:pPr>
    </w:lvl>
    <w:lvl w:ilvl="6" w:tplc="E50694DE">
      <w:start w:val="1"/>
      <w:numFmt w:val="decimal"/>
      <w:lvlText w:val="%7."/>
      <w:lvlJc w:val="left"/>
      <w:pPr>
        <w:ind w:left="5390" w:hanging="360"/>
      </w:pPr>
    </w:lvl>
    <w:lvl w:ilvl="7" w:tplc="8EE201B6">
      <w:start w:val="1"/>
      <w:numFmt w:val="lowerLetter"/>
      <w:lvlText w:val="%8."/>
      <w:lvlJc w:val="left"/>
      <w:pPr>
        <w:ind w:left="6110" w:hanging="360"/>
      </w:pPr>
    </w:lvl>
    <w:lvl w:ilvl="8" w:tplc="080ADBF2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5F162D2"/>
    <w:multiLevelType w:val="hybridMultilevel"/>
    <w:tmpl w:val="A75CE8BA"/>
    <w:lvl w:ilvl="0" w:tplc="AFB683A4">
      <w:start w:val="98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sz w:val="24"/>
      </w:rPr>
    </w:lvl>
    <w:lvl w:ilvl="1" w:tplc="8C340B24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BB261D3E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C8EC1E4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C5EC8BFC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BB6E178A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66B8FDBA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7FF0A5C2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99363504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7"/>
    <w:rsid w:val="0074689D"/>
    <w:rsid w:val="007B6794"/>
    <w:rsid w:val="00D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0CCF4-95E9-491D-9909-6B6CE4E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2E08-F52F-4C17-A46C-868727DE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NSO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Козиненко Павел Валентинович</cp:lastModifiedBy>
  <cp:revision>5</cp:revision>
  <dcterms:created xsi:type="dcterms:W3CDTF">2019-08-02T03:46:00Z</dcterms:created>
  <dcterms:modified xsi:type="dcterms:W3CDTF">2023-11-01T10:15:00Z</dcterms:modified>
</cp:coreProperties>
</file>