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8D" w:rsidRDefault="00BE140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Вносится Губернатором </w:t>
      </w:r>
    </w:p>
    <w:p w:rsidR="00C52B8D" w:rsidRDefault="00BE140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Новосибирской области </w:t>
      </w:r>
    </w:p>
    <w:p w:rsidR="00C52B8D" w:rsidRDefault="00C52B8D">
      <w:pPr>
        <w:jc w:val="right"/>
        <w:rPr>
          <w:i/>
          <w:sz w:val="28"/>
          <w:szCs w:val="28"/>
        </w:rPr>
      </w:pPr>
    </w:p>
    <w:p w:rsidR="00C52B8D" w:rsidRDefault="00BE140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№ _______</w:t>
      </w:r>
    </w:p>
    <w:p w:rsidR="00C52B8D" w:rsidRDefault="00C52B8D">
      <w:pPr>
        <w:jc w:val="center"/>
        <w:rPr>
          <w:bCs/>
          <w:sz w:val="28"/>
          <w:szCs w:val="28"/>
        </w:rPr>
      </w:pPr>
    </w:p>
    <w:p w:rsidR="00C52B8D" w:rsidRDefault="00C52B8D">
      <w:pPr>
        <w:jc w:val="center"/>
        <w:rPr>
          <w:bCs/>
          <w:sz w:val="28"/>
          <w:szCs w:val="28"/>
        </w:rPr>
      </w:pPr>
    </w:p>
    <w:p w:rsidR="00C52B8D" w:rsidRDefault="00BE140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ЗАКОН</w:t>
      </w:r>
    </w:p>
    <w:p w:rsidR="00C52B8D" w:rsidRDefault="00BE1407">
      <w:pPr>
        <w:jc w:val="center"/>
        <w:rPr>
          <w:b/>
          <w:bCs/>
        </w:rPr>
      </w:pPr>
      <w:r>
        <w:rPr>
          <w:b/>
          <w:bCs/>
          <w:sz w:val="40"/>
          <w:szCs w:val="40"/>
        </w:rPr>
        <w:t>НОВОСИБИРСКОЙ ОБЛАСТИ</w:t>
      </w:r>
    </w:p>
    <w:p w:rsidR="00C52B8D" w:rsidRDefault="00C52B8D">
      <w:pPr>
        <w:jc w:val="center"/>
        <w:rPr>
          <w:sz w:val="28"/>
          <w:szCs w:val="28"/>
        </w:rPr>
      </w:pPr>
    </w:p>
    <w:p w:rsidR="00C52B8D" w:rsidRDefault="00C52B8D">
      <w:pPr>
        <w:jc w:val="center"/>
        <w:outlineLvl w:val="0"/>
        <w:rPr>
          <w:b/>
          <w:bCs/>
          <w:sz w:val="28"/>
          <w:szCs w:val="28"/>
        </w:rPr>
      </w:pPr>
    </w:p>
    <w:p w:rsidR="00C52B8D" w:rsidRDefault="00BE140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Закон Новосибирской области «Об административных правонарушениях в Новосибирской области» </w:t>
      </w:r>
    </w:p>
    <w:p w:rsidR="00C52B8D" w:rsidRDefault="00C52B8D">
      <w:pPr>
        <w:jc w:val="center"/>
        <w:outlineLvl w:val="0"/>
        <w:rPr>
          <w:b/>
          <w:bCs/>
          <w:sz w:val="28"/>
          <w:szCs w:val="28"/>
        </w:rPr>
      </w:pPr>
    </w:p>
    <w:p w:rsidR="00C52B8D" w:rsidRDefault="00C52B8D">
      <w:pPr>
        <w:jc w:val="center"/>
        <w:outlineLvl w:val="0"/>
        <w:rPr>
          <w:b/>
          <w:bCs/>
          <w:sz w:val="28"/>
          <w:szCs w:val="28"/>
        </w:rPr>
      </w:pPr>
    </w:p>
    <w:p w:rsidR="00C52B8D" w:rsidRDefault="00BE1407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</w:p>
    <w:p w:rsidR="00C52B8D" w:rsidRDefault="00C52B8D">
      <w:pPr>
        <w:ind w:firstLine="709"/>
        <w:jc w:val="both"/>
        <w:outlineLvl w:val="0"/>
        <w:rPr>
          <w:sz w:val="28"/>
          <w:szCs w:val="28"/>
        </w:rPr>
      </w:pPr>
    </w:p>
    <w:p w:rsidR="00C52B8D" w:rsidRDefault="00BE140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Закон Новосибирской области от 14 февраля 2003 года </w:t>
      </w:r>
      <w:r>
        <w:rPr>
          <w:bCs/>
          <w:sz w:val="28"/>
          <w:szCs w:val="28"/>
        </w:rPr>
        <w:br/>
        <w:t>№ 99-ОЗ «Об административных правонарушениях в Новосибирской области» (с изменениями, внесенными Законами Новосибирской области от 12 марта 2004 года № 170-ОЗ, от 14 июня 2005 года № 297-ОЗ, от 9 декабря 2005 года № 350-ОЗ, от 15 мая 2006 года № 11-ОЗ, от 14 апреля 2007 года № 94-ОЗ, от 15 октября 2007 года  № 152-ОЗ, от 15 декабря 2007 года № 170-ОЗ, от 7 февраля 2008 года       № 204-ОЗ, от 12 марта 2009 года № 310-ОЗ, от 2 июля 2009 года № 368</w:t>
      </w:r>
      <w:r w:rsidR="00C9087A">
        <w:rPr>
          <w:bCs/>
          <w:sz w:val="28"/>
          <w:szCs w:val="28"/>
        </w:rPr>
        <w:t>-ОЗ, от 30 </w:t>
      </w:r>
      <w:r>
        <w:rPr>
          <w:bCs/>
          <w:sz w:val="28"/>
          <w:szCs w:val="28"/>
        </w:rPr>
        <w:t>ноября 2009 года № 414-ОЗ, от 27 апреля 2010 года № 482-ОЗ, от 27 апреля 2010 года № 483-ОЗ, от 4 февраля 2011 года № 40-ОЗ, о</w:t>
      </w:r>
      <w:r w:rsidR="00C9087A">
        <w:rPr>
          <w:bCs/>
          <w:sz w:val="28"/>
          <w:szCs w:val="28"/>
        </w:rPr>
        <w:t>т 2 марта 2011 года № 48-ОЗ, от 1 </w:t>
      </w:r>
      <w:r>
        <w:rPr>
          <w:bCs/>
          <w:sz w:val="28"/>
          <w:szCs w:val="28"/>
        </w:rPr>
        <w:t>апреля 2011 года № 55-ОЗ, от 2 июня 2011 года № 74-ОЗ, от 7 июля 2011 года № 84-ОЗ, от 5 декабря 2011 года № 153-ОЗ, от 5 д</w:t>
      </w:r>
      <w:r w:rsidR="00C9087A">
        <w:rPr>
          <w:bCs/>
          <w:sz w:val="28"/>
          <w:szCs w:val="28"/>
        </w:rPr>
        <w:t>екабря 2011 года № 165-ОЗ, от 4 </w:t>
      </w:r>
      <w:r>
        <w:rPr>
          <w:bCs/>
          <w:sz w:val="28"/>
          <w:szCs w:val="28"/>
        </w:rPr>
        <w:t>июня 2012 года № 219-ОЗ, от 14 июня 2012 года № 226-ОЗ, от 10 декабря 2012 года № 272-ОЗ, от 10 декабря 2012 года № 273-ОЗ, от 11 февраля 2013 года № 289-ОЗ, от 11 февраля 2013 года № 295-ОЗ, от 5 июня 2013 года № 327-ОЗ, от 5 июня 2013 года № 336-ОЗ, от 5 июля 2013 года № 345-ОЗ, от 1 октября 2013 года № 369-ОЗ, от 2 апреля 2014 года № 421-ОЗ, от 3 июня 2014 года № 439-ОЗ, от 2 февраля 2015 года № 516-ОЗ, от 30 июня 2015 года № 570-ОЗ, о</w:t>
      </w:r>
      <w:r w:rsidR="00C9087A">
        <w:rPr>
          <w:bCs/>
          <w:sz w:val="28"/>
          <w:szCs w:val="28"/>
        </w:rPr>
        <w:t>т 1 июля 2015 года № 577-ОЗ, от </w:t>
      </w:r>
      <w:r>
        <w:rPr>
          <w:bCs/>
          <w:sz w:val="28"/>
          <w:szCs w:val="28"/>
        </w:rPr>
        <w:t>23 ноября 2015 года № 15-ОЗ, от 31 мая 2016 года № 63-ОЗ, от 31 мая 2016 года № 64-ОЗ, от 27 сентября 2016 года № 87-ОЗ, от 5</w:t>
      </w:r>
      <w:r w:rsidR="00C9087A">
        <w:rPr>
          <w:bCs/>
          <w:sz w:val="28"/>
          <w:szCs w:val="28"/>
        </w:rPr>
        <w:t xml:space="preserve"> декабря 2016 года № 119-ОЗ, от 5 </w:t>
      </w:r>
      <w:r>
        <w:rPr>
          <w:bCs/>
          <w:sz w:val="28"/>
          <w:szCs w:val="28"/>
        </w:rPr>
        <w:t>июля 2017 года № 179-ОЗ, от 5 июля 2017 года № 180-ОЗ, от 10 ноября 2017 года № 215-ОЗ, от 6 февраля 2018 года № 238-ОЗ, от 18 июня 2018 года № 267-ОЗ, от 25 декабря 2018 года № 339-ОЗ, от 1 июля 2019 года № 381-ОЗ, от 8 мая 2020 года № 474-ОЗ, от 14 июля 2020 года № 506-ОЗ, от 1 декабря 2020 года № 32-ОЗ, от 7 июня 2021 года № 84-ОЗ, от 6 мая 2022 года № 198-ОЗ, от 5 октября 2022 года № 246-ОЗ, от 16 декабря 2022 года № 286-ОЗ, от 16 декабря 2022 года № 287-ОЗ, от 16 декабря 2022 года № 288-ОЗ, от 19 декабря 2023 года № 397-ОЗ, от 19 декабря 2023 года № 406-ОЗ</w:t>
      </w:r>
      <w:r w:rsidR="00A24146">
        <w:rPr>
          <w:bCs/>
          <w:sz w:val="28"/>
          <w:szCs w:val="28"/>
        </w:rPr>
        <w:t>, от 26 апреля 2024 № 437-ОЗ</w:t>
      </w:r>
      <w:r>
        <w:rPr>
          <w:bCs/>
          <w:sz w:val="28"/>
          <w:szCs w:val="28"/>
        </w:rPr>
        <w:t>) следующие изменения:</w:t>
      </w:r>
    </w:p>
    <w:p w:rsidR="00C52B8D" w:rsidRDefault="00F61337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BE1407">
        <w:rPr>
          <w:rFonts w:eastAsiaTheme="minorHAnsi"/>
          <w:sz w:val="28"/>
          <w:szCs w:val="28"/>
          <w:lang w:eastAsia="en-US"/>
        </w:rPr>
        <w:t>стать</w:t>
      </w:r>
      <w:r>
        <w:rPr>
          <w:rFonts w:eastAsiaTheme="minorHAnsi"/>
          <w:sz w:val="28"/>
          <w:szCs w:val="28"/>
          <w:lang w:eastAsia="en-US"/>
        </w:rPr>
        <w:t>ю</w:t>
      </w:r>
      <w:r w:rsidR="00BE1407">
        <w:rPr>
          <w:rFonts w:eastAsiaTheme="minorHAnsi"/>
          <w:sz w:val="28"/>
          <w:szCs w:val="28"/>
          <w:lang w:eastAsia="en-US"/>
        </w:rPr>
        <w:t xml:space="preserve"> 10.</w:t>
      </w:r>
      <w:r w:rsidR="00A24146">
        <w:rPr>
          <w:rFonts w:eastAsiaTheme="minorHAnsi"/>
          <w:sz w:val="28"/>
          <w:szCs w:val="28"/>
          <w:lang w:eastAsia="en-US"/>
        </w:rPr>
        <w:t>1</w:t>
      </w:r>
      <w:r w:rsidR="00BE1407">
        <w:rPr>
          <w:rFonts w:eastAsiaTheme="minorHAnsi"/>
          <w:sz w:val="28"/>
          <w:szCs w:val="28"/>
          <w:lang w:eastAsia="en-US"/>
        </w:rPr>
        <w:t xml:space="preserve"> </w:t>
      </w:r>
      <w:r w:rsidRPr="00F61337">
        <w:rPr>
          <w:rFonts w:eastAsiaTheme="minorHAnsi"/>
          <w:sz w:val="28"/>
          <w:szCs w:val="28"/>
          <w:lang w:eastAsia="en-US"/>
        </w:rPr>
        <w:t xml:space="preserve">дополнить </w:t>
      </w:r>
      <w:r>
        <w:rPr>
          <w:rFonts w:eastAsiaTheme="minorHAnsi"/>
          <w:sz w:val="28"/>
          <w:szCs w:val="28"/>
          <w:lang w:eastAsia="en-US"/>
        </w:rPr>
        <w:t xml:space="preserve">пунктом 1.1 </w:t>
      </w:r>
      <w:r w:rsidR="00BE1407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F61337" w:rsidRDefault="00BE1407" w:rsidP="00F6133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5E101F">
        <w:rPr>
          <w:rFonts w:eastAsiaTheme="minorHAnsi"/>
          <w:sz w:val="28"/>
          <w:szCs w:val="28"/>
          <w:lang w:eastAsia="en-US"/>
        </w:rPr>
        <w:t>1.1</w:t>
      </w:r>
      <w:r w:rsidR="00212799">
        <w:rPr>
          <w:rFonts w:eastAsiaTheme="minorHAnsi"/>
          <w:sz w:val="28"/>
          <w:szCs w:val="28"/>
          <w:lang w:eastAsia="en-US"/>
        </w:rPr>
        <w:t>. </w:t>
      </w:r>
      <w:r w:rsidR="00F61337">
        <w:rPr>
          <w:rFonts w:eastAsiaTheme="minorHAnsi"/>
          <w:sz w:val="28"/>
          <w:szCs w:val="28"/>
          <w:lang w:eastAsia="en-US"/>
        </w:rPr>
        <w:t>Неправомерное исполнение в качестве оплаты проезда микропроцессорной пластиковой карты, Е</w:t>
      </w:r>
      <w:r w:rsidR="00A37F6F">
        <w:rPr>
          <w:rFonts w:eastAsiaTheme="minorHAnsi"/>
          <w:sz w:val="28"/>
          <w:szCs w:val="28"/>
          <w:lang w:eastAsia="en-US"/>
        </w:rPr>
        <w:t xml:space="preserve">диного </w:t>
      </w:r>
      <w:r w:rsidR="00F61337">
        <w:rPr>
          <w:rFonts w:eastAsiaTheme="minorHAnsi"/>
          <w:sz w:val="28"/>
          <w:szCs w:val="28"/>
          <w:lang w:eastAsia="en-US"/>
        </w:rPr>
        <w:t>социального проездного билета, электронного носителя информации «Карта жителя Новосибирской области» или документа, не принадлежащих пассажиру и дающих право на льготный (бесплатный) проезд в автобусе, троллейбусе, трамвае, метрополитене, осуществляющих регулярные перевозки по ма</w:t>
      </w:r>
      <w:r w:rsidR="00C9087A">
        <w:rPr>
          <w:rFonts w:eastAsiaTheme="minorHAnsi"/>
          <w:sz w:val="28"/>
          <w:szCs w:val="28"/>
          <w:lang w:eastAsia="en-US"/>
        </w:rPr>
        <w:t>ршрутам регулярных перевозок на </w:t>
      </w:r>
      <w:r w:rsidR="00F61337">
        <w:rPr>
          <w:rFonts w:eastAsiaTheme="minorHAnsi"/>
          <w:sz w:val="28"/>
          <w:szCs w:val="28"/>
          <w:lang w:eastAsia="en-US"/>
        </w:rPr>
        <w:t>территории Новосибирской области по регу</w:t>
      </w:r>
      <w:r w:rsidR="00A37F6F">
        <w:rPr>
          <w:rFonts w:eastAsiaTheme="minorHAnsi"/>
          <w:sz w:val="28"/>
          <w:szCs w:val="28"/>
          <w:lang w:eastAsia="en-US"/>
        </w:rPr>
        <w:t>лируемым</w:t>
      </w:r>
      <w:r w:rsidR="00F61337">
        <w:rPr>
          <w:rFonts w:eastAsiaTheme="minorHAnsi"/>
          <w:sz w:val="28"/>
          <w:szCs w:val="28"/>
          <w:lang w:eastAsia="en-US"/>
        </w:rPr>
        <w:t xml:space="preserve"> тарифам - </w:t>
      </w:r>
    </w:p>
    <w:p w:rsidR="00C52B8D" w:rsidRDefault="00F61337" w:rsidP="00F6133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1337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</w:t>
      </w:r>
      <w:r>
        <w:rPr>
          <w:rFonts w:eastAsiaTheme="minorHAnsi"/>
          <w:sz w:val="28"/>
          <w:szCs w:val="28"/>
          <w:lang w:eastAsia="en-US"/>
        </w:rPr>
        <w:t xml:space="preserve">на граждан </w:t>
      </w:r>
      <w:r w:rsidRPr="00F61337">
        <w:rPr>
          <w:rFonts w:eastAsiaTheme="minorHAnsi"/>
          <w:sz w:val="28"/>
          <w:szCs w:val="28"/>
          <w:lang w:eastAsia="en-US"/>
        </w:rPr>
        <w:t xml:space="preserve">в размере </w:t>
      </w:r>
      <w:r>
        <w:rPr>
          <w:rFonts w:eastAsiaTheme="minorHAnsi"/>
          <w:sz w:val="28"/>
          <w:szCs w:val="28"/>
          <w:lang w:eastAsia="en-US"/>
        </w:rPr>
        <w:t>двух тысяч рублей</w:t>
      </w:r>
      <w:r w:rsidR="00BE1407">
        <w:rPr>
          <w:rFonts w:eastAsiaTheme="minorHAnsi"/>
          <w:sz w:val="28"/>
          <w:szCs w:val="28"/>
          <w:lang w:eastAsia="en-US"/>
        </w:rPr>
        <w:t>.»;</w:t>
      </w:r>
    </w:p>
    <w:p w:rsidR="00A37F6F" w:rsidRDefault="00BE14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A37F6F">
        <w:rPr>
          <w:rFonts w:eastAsiaTheme="minorHAnsi"/>
          <w:sz w:val="28"/>
          <w:szCs w:val="28"/>
          <w:lang w:eastAsia="en-US"/>
        </w:rPr>
        <w:t>дополнить статьей 10.5</w:t>
      </w:r>
      <w:r w:rsidR="00212799">
        <w:rPr>
          <w:rFonts w:eastAsiaTheme="minorHAnsi"/>
          <w:sz w:val="28"/>
          <w:szCs w:val="28"/>
          <w:lang w:eastAsia="en-US"/>
        </w:rPr>
        <w:t>.</w:t>
      </w:r>
      <w:r w:rsidR="00A37F6F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1B388A" w:rsidRDefault="00BE14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37F6F">
        <w:rPr>
          <w:rFonts w:eastAsiaTheme="minorHAnsi"/>
          <w:sz w:val="28"/>
          <w:szCs w:val="28"/>
          <w:lang w:eastAsia="en-US"/>
        </w:rPr>
        <w:t>Статья </w:t>
      </w:r>
      <w:r w:rsidR="001B388A">
        <w:rPr>
          <w:rFonts w:eastAsiaTheme="minorHAnsi"/>
          <w:sz w:val="28"/>
          <w:szCs w:val="28"/>
          <w:lang w:eastAsia="en-US"/>
        </w:rPr>
        <w:t>10.5. </w:t>
      </w:r>
      <w:r w:rsidR="00A37F6F">
        <w:rPr>
          <w:rFonts w:eastAsiaTheme="minorHAnsi"/>
          <w:sz w:val="28"/>
          <w:szCs w:val="28"/>
          <w:lang w:eastAsia="en-US"/>
        </w:rPr>
        <w:t>Нарушение отдельных требований к осуществлению регулярных перевозок пассажиров и багажа по маршрутам регулярных перевозок по нерегулированным тарифам</w:t>
      </w:r>
    </w:p>
    <w:p w:rsidR="001B388A" w:rsidRDefault="001B388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Нарушение перевозчиком установленного максимального количества транспортных средств различных классов, которое разрешается одновременно использовать перевозчику для перевозок по маршруту регулярных перев</w:t>
      </w:r>
      <w:r w:rsidR="00C9087A">
        <w:rPr>
          <w:rFonts w:eastAsiaTheme="minorHAnsi"/>
          <w:sz w:val="28"/>
          <w:szCs w:val="28"/>
          <w:lang w:eastAsia="en-US"/>
        </w:rPr>
        <w:t>озок в </w:t>
      </w:r>
      <w:r>
        <w:rPr>
          <w:rFonts w:eastAsiaTheme="minorHAnsi"/>
          <w:sz w:val="28"/>
          <w:szCs w:val="28"/>
          <w:lang w:eastAsia="en-US"/>
        </w:rPr>
        <w:t>соответствии с установленным расписанием</w:t>
      </w:r>
      <w:r w:rsidR="00495F8B">
        <w:rPr>
          <w:rFonts w:eastAsiaTheme="minorHAnsi"/>
          <w:sz w:val="28"/>
          <w:szCs w:val="28"/>
          <w:lang w:eastAsia="en-US"/>
        </w:rPr>
        <w:t xml:space="preserve"> -</w:t>
      </w:r>
    </w:p>
    <w:p w:rsidR="001B388A" w:rsidRDefault="001B388A" w:rsidP="001B388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B388A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должностных лиц в размере от пяти до десяти тысяч рублей; на юридических лиц - от десяти до </w:t>
      </w:r>
      <w:r>
        <w:rPr>
          <w:rFonts w:eastAsiaTheme="minorHAnsi"/>
          <w:sz w:val="28"/>
          <w:szCs w:val="28"/>
          <w:lang w:eastAsia="en-US"/>
        </w:rPr>
        <w:t>пятнадцати тысяч рублей.</w:t>
      </w:r>
    </w:p>
    <w:p w:rsidR="001B388A" w:rsidRDefault="001B388A" w:rsidP="001B388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495F8B">
        <w:rPr>
          <w:rFonts w:eastAsiaTheme="minorHAnsi"/>
          <w:sz w:val="28"/>
          <w:szCs w:val="28"/>
          <w:lang w:eastAsia="en-US"/>
        </w:rPr>
        <w:t>Превышение перевозчиком установленного в нормативных правовых актах Новосибирской области, муниципальных правовых актах максимально допустимого соотношения между количеством рейсов, не выполненных перевозчиком в течение одного квартала, и количеством рейсов, предусмотренных для выполнения в течение данного квартала установленным расписанием, зафиксированное с использованием информационной системы навигации -</w:t>
      </w:r>
    </w:p>
    <w:p w:rsidR="00495F8B" w:rsidRDefault="00495F8B" w:rsidP="00495F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5F8B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должностных лиц в размере от </w:t>
      </w:r>
      <w:r>
        <w:rPr>
          <w:rFonts w:eastAsiaTheme="minorHAnsi"/>
          <w:sz w:val="28"/>
          <w:szCs w:val="28"/>
          <w:lang w:eastAsia="en-US"/>
        </w:rPr>
        <w:t>десяти</w:t>
      </w:r>
      <w:r w:rsidRPr="00495F8B">
        <w:rPr>
          <w:rFonts w:eastAsiaTheme="minorHAnsi"/>
          <w:sz w:val="28"/>
          <w:szCs w:val="28"/>
          <w:lang w:eastAsia="en-US"/>
        </w:rPr>
        <w:t xml:space="preserve"> до </w:t>
      </w:r>
      <w:r>
        <w:rPr>
          <w:rFonts w:eastAsiaTheme="minorHAnsi"/>
          <w:sz w:val="28"/>
          <w:szCs w:val="28"/>
          <w:lang w:eastAsia="en-US"/>
        </w:rPr>
        <w:t>пятнадцати</w:t>
      </w:r>
      <w:r w:rsidRPr="00495F8B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- от </w:t>
      </w:r>
      <w:r>
        <w:rPr>
          <w:rFonts w:eastAsiaTheme="minorHAnsi"/>
          <w:sz w:val="28"/>
          <w:szCs w:val="28"/>
          <w:lang w:eastAsia="en-US"/>
        </w:rPr>
        <w:t>тридцати</w:t>
      </w:r>
      <w:r w:rsidRPr="00495F8B">
        <w:rPr>
          <w:rFonts w:eastAsiaTheme="minorHAnsi"/>
          <w:sz w:val="28"/>
          <w:szCs w:val="28"/>
          <w:lang w:eastAsia="en-US"/>
        </w:rPr>
        <w:t xml:space="preserve"> </w:t>
      </w:r>
      <w:r w:rsidR="00C9087A">
        <w:rPr>
          <w:rFonts w:eastAsiaTheme="minorHAnsi"/>
          <w:sz w:val="28"/>
          <w:szCs w:val="28"/>
          <w:lang w:eastAsia="en-US"/>
        </w:rPr>
        <w:t>до </w:t>
      </w:r>
      <w:r>
        <w:rPr>
          <w:rFonts w:eastAsiaTheme="minorHAnsi"/>
          <w:sz w:val="28"/>
          <w:szCs w:val="28"/>
          <w:lang w:eastAsia="en-US"/>
        </w:rPr>
        <w:t>пятидесяти</w:t>
      </w:r>
      <w:r w:rsidRPr="00495F8B">
        <w:rPr>
          <w:rFonts w:eastAsiaTheme="minorHAnsi"/>
          <w:sz w:val="28"/>
          <w:szCs w:val="28"/>
          <w:lang w:eastAsia="en-US"/>
        </w:rPr>
        <w:t xml:space="preserve"> тысяч рублей.</w:t>
      </w:r>
    </w:p>
    <w:p w:rsidR="00495F8B" w:rsidRDefault="00495F8B" w:rsidP="00495F8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9F031E">
        <w:rPr>
          <w:rFonts w:eastAsiaTheme="minorHAnsi"/>
          <w:sz w:val="28"/>
          <w:szCs w:val="28"/>
          <w:lang w:eastAsia="en-US"/>
        </w:rPr>
        <w:t xml:space="preserve">Невыполнение перевозчиком обязанности по передаче в региональную навигационно-информационную систему Новосибирской области, муниципальную информационную навигационную систему (при ее наличии) информации о месте нахождения транспортных средств, используемых для регулярных перевозок по межмуниципальным или муниципальным </w:t>
      </w:r>
      <w:r w:rsidR="00D86097">
        <w:rPr>
          <w:rFonts w:eastAsiaTheme="minorHAnsi"/>
          <w:sz w:val="28"/>
          <w:szCs w:val="28"/>
          <w:lang w:eastAsia="en-US"/>
        </w:rPr>
        <w:t>маршрутам</w:t>
      </w:r>
      <w:r w:rsidR="009F031E">
        <w:rPr>
          <w:rFonts w:eastAsiaTheme="minorHAnsi"/>
          <w:sz w:val="28"/>
          <w:szCs w:val="28"/>
          <w:lang w:eastAsia="en-US"/>
        </w:rPr>
        <w:t xml:space="preserve"> регулярных перевозок, на протяжении всего времени их движения по маршруту </w:t>
      </w:r>
      <w:r w:rsidR="00D86097">
        <w:rPr>
          <w:rFonts w:eastAsiaTheme="minorHAnsi"/>
          <w:sz w:val="28"/>
          <w:szCs w:val="28"/>
          <w:lang w:eastAsia="en-US"/>
        </w:rPr>
        <w:t>–</w:t>
      </w:r>
    </w:p>
    <w:p w:rsidR="00D86097" w:rsidRDefault="00D86097" w:rsidP="00D860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6097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должностных лиц в размере от </w:t>
      </w:r>
      <w:r>
        <w:rPr>
          <w:rFonts w:eastAsiaTheme="minorHAnsi"/>
          <w:sz w:val="28"/>
          <w:szCs w:val="28"/>
          <w:lang w:eastAsia="en-US"/>
        </w:rPr>
        <w:t>трех</w:t>
      </w:r>
      <w:r w:rsidRPr="00D86097">
        <w:rPr>
          <w:rFonts w:eastAsiaTheme="minorHAnsi"/>
          <w:sz w:val="28"/>
          <w:szCs w:val="28"/>
          <w:lang w:eastAsia="en-US"/>
        </w:rPr>
        <w:t xml:space="preserve"> до пят</w:t>
      </w:r>
      <w:r>
        <w:rPr>
          <w:rFonts w:eastAsiaTheme="minorHAnsi"/>
          <w:sz w:val="28"/>
          <w:szCs w:val="28"/>
          <w:lang w:eastAsia="en-US"/>
        </w:rPr>
        <w:t>и</w:t>
      </w:r>
      <w:r w:rsidRPr="00D86097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- от </w:t>
      </w:r>
      <w:r>
        <w:rPr>
          <w:rFonts w:eastAsiaTheme="minorHAnsi"/>
          <w:sz w:val="28"/>
          <w:szCs w:val="28"/>
          <w:lang w:eastAsia="en-US"/>
        </w:rPr>
        <w:t>десяти</w:t>
      </w:r>
      <w:r w:rsidRPr="00D86097">
        <w:rPr>
          <w:rFonts w:eastAsiaTheme="minorHAnsi"/>
          <w:sz w:val="28"/>
          <w:szCs w:val="28"/>
          <w:lang w:eastAsia="en-US"/>
        </w:rPr>
        <w:t xml:space="preserve"> до пят</w:t>
      </w:r>
      <w:r>
        <w:rPr>
          <w:rFonts w:eastAsiaTheme="minorHAnsi"/>
          <w:sz w:val="28"/>
          <w:szCs w:val="28"/>
          <w:lang w:eastAsia="en-US"/>
        </w:rPr>
        <w:t>надцати</w:t>
      </w:r>
      <w:r w:rsidRPr="00D86097">
        <w:rPr>
          <w:rFonts w:eastAsiaTheme="minorHAnsi"/>
          <w:sz w:val="28"/>
          <w:szCs w:val="28"/>
          <w:lang w:eastAsia="en-US"/>
        </w:rPr>
        <w:t xml:space="preserve"> тысяч рублей.</w:t>
      </w:r>
    </w:p>
    <w:p w:rsidR="00D86097" w:rsidRDefault="00D86097" w:rsidP="00D860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Невыполнение перевозчиком обязанности по обеспечению исправной работы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 –</w:t>
      </w:r>
    </w:p>
    <w:p w:rsidR="00D86097" w:rsidRDefault="00D86097" w:rsidP="00D860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86097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должностных лиц в размере от </w:t>
      </w:r>
      <w:r>
        <w:rPr>
          <w:rFonts w:eastAsiaTheme="minorHAnsi"/>
          <w:sz w:val="28"/>
          <w:szCs w:val="28"/>
          <w:lang w:eastAsia="en-US"/>
        </w:rPr>
        <w:t>пяти</w:t>
      </w:r>
      <w:r w:rsidRPr="00D86097">
        <w:rPr>
          <w:rFonts w:eastAsiaTheme="minorHAnsi"/>
          <w:sz w:val="28"/>
          <w:szCs w:val="28"/>
          <w:lang w:eastAsia="en-US"/>
        </w:rPr>
        <w:t xml:space="preserve"> до </w:t>
      </w:r>
      <w:r>
        <w:rPr>
          <w:rFonts w:eastAsiaTheme="minorHAnsi"/>
          <w:sz w:val="28"/>
          <w:szCs w:val="28"/>
          <w:lang w:eastAsia="en-US"/>
        </w:rPr>
        <w:t>семи</w:t>
      </w:r>
      <w:r w:rsidRPr="00D86097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- от </w:t>
      </w:r>
      <w:r>
        <w:rPr>
          <w:rFonts w:eastAsiaTheme="minorHAnsi"/>
          <w:sz w:val="28"/>
          <w:szCs w:val="28"/>
          <w:lang w:eastAsia="en-US"/>
        </w:rPr>
        <w:t>пятнадцати</w:t>
      </w:r>
      <w:r w:rsidRPr="00D86097">
        <w:rPr>
          <w:rFonts w:eastAsiaTheme="minorHAnsi"/>
          <w:sz w:val="28"/>
          <w:szCs w:val="28"/>
          <w:lang w:eastAsia="en-US"/>
        </w:rPr>
        <w:t xml:space="preserve"> до </w:t>
      </w:r>
      <w:r>
        <w:rPr>
          <w:rFonts w:eastAsiaTheme="minorHAnsi"/>
          <w:sz w:val="28"/>
          <w:szCs w:val="28"/>
          <w:lang w:eastAsia="en-US"/>
        </w:rPr>
        <w:t>двадцати</w:t>
      </w:r>
      <w:r w:rsidRPr="00D86097">
        <w:rPr>
          <w:rFonts w:eastAsiaTheme="minorHAnsi"/>
          <w:sz w:val="28"/>
          <w:szCs w:val="28"/>
          <w:lang w:eastAsia="en-US"/>
        </w:rPr>
        <w:t xml:space="preserve"> тысяч рублей.</w:t>
      </w:r>
    </w:p>
    <w:p w:rsidR="00D86097" w:rsidRDefault="00D86097" w:rsidP="00D860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1B650D">
        <w:rPr>
          <w:rFonts w:eastAsiaTheme="minorHAnsi"/>
          <w:sz w:val="28"/>
          <w:szCs w:val="28"/>
          <w:lang w:eastAsia="en-US"/>
        </w:rPr>
        <w:t xml:space="preserve">. Невыполнение перевозчиком обязанности по информированию </w:t>
      </w:r>
      <w:r w:rsidR="001B650D" w:rsidRPr="001B650D">
        <w:rPr>
          <w:rFonts w:eastAsiaTheme="minorHAnsi"/>
          <w:sz w:val="28"/>
          <w:szCs w:val="28"/>
          <w:lang w:eastAsia="en-US"/>
        </w:rPr>
        <w:t xml:space="preserve">не позднее чем за пятнадцать дней до дня начала применения измененных тарифов областного исполнительного органа </w:t>
      </w:r>
      <w:r w:rsidR="005E101F" w:rsidRPr="001B650D">
        <w:rPr>
          <w:rFonts w:eastAsiaTheme="minorHAnsi"/>
          <w:sz w:val="28"/>
          <w:szCs w:val="28"/>
          <w:lang w:eastAsia="en-US"/>
        </w:rPr>
        <w:t xml:space="preserve">Новосибирской области, </w:t>
      </w:r>
      <w:r w:rsidR="001B650D" w:rsidRPr="001B650D">
        <w:rPr>
          <w:rFonts w:eastAsiaTheme="minorHAnsi"/>
          <w:sz w:val="28"/>
          <w:szCs w:val="28"/>
          <w:lang w:eastAsia="en-US"/>
        </w:rPr>
        <w:t xml:space="preserve">осуществляющего </w:t>
      </w:r>
      <w:r w:rsidR="005E101F" w:rsidRPr="001B650D">
        <w:rPr>
          <w:rFonts w:eastAsiaTheme="minorHAnsi"/>
          <w:sz w:val="28"/>
          <w:szCs w:val="28"/>
          <w:lang w:eastAsia="en-US"/>
        </w:rPr>
        <w:t>государственное управление и нормативное правовое регулирование в сфере пассажирского транспорта, уполномоченного органа местного самоуправления, установивших маршрут регулярных перевозок,</w:t>
      </w:r>
      <w:r w:rsidR="00C9087A" w:rsidRPr="001B650D">
        <w:rPr>
          <w:rFonts w:eastAsiaTheme="minorHAnsi"/>
          <w:sz w:val="28"/>
          <w:szCs w:val="28"/>
          <w:lang w:eastAsia="en-US"/>
        </w:rPr>
        <w:t xml:space="preserve"> и </w:t>
      </w:r>
      <w:r w:rsidR="005E101F" w:rsidRPr="001B650D">
        <w:rPr>
          <w:rFonts w:eastAsiaTheme="minorHAnsi"/>
          <w:sz w:val="28"/>
          <w:szCs w:val="28"/>
          <w:lang w:eastAsia="en-US"/>
        </w:rPr>
        <w:t>владельцев автовокзалов или автостанций в случае нахождения остановоч</w:t>
      </w:r>
      <w:r w:rsidR="001623A4">
        <w:rPr>
          <w:rFonts w:eastAsiaTheme="minorHAnsi"/>
          <w:sz w:val="28"/>
          <w:szCs w:val="28"/>
          <w:lang w:eastAsia="en-US"/>
        </w:rPr>
        <w:t>ного пункта на их территории об </w:t>
      </w:r>
      <w:r w:rsidR="005E101F" w:rsidRPr="001B650D">
        <w:rPr>
          <w:rFonts w:eastAsiaTheme="minorHAnsi"/>
          <w:sz w:val="28"/>
          <w:szCs w:val="28"/>
          <w:lang w:eastAsia="en-US"/>
        </w:rPr>
        <w:t>изменении тарифов на регулярные перевозки –</w:t>
      </w:r>
    </w:p>
    <w:p w:rsidR="005E101F" w:rsidRPr="005E101F" w:rsidRDefault="005E101F" w:rsidP="005E101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101F">
        <w:rPr>
          <w:rFonts w:eastAsiaTheme="minorHAnsi"/>
          <w:sz w:val="28"/>
          <w:szCs w:val="28"/>
          <w:lang w:eastAsia="en-US"/>
        </w:rPr>
        <w:t xml:space="preserve">влечет наложение административного штрафа на должностных лиц в размере от пяти до </w:t>
      </w:r>
      <w:r>
        <w:rPr>
          <w:rFonts w:eastAsiaTheme="minorHAnsi"/>
          <w:sz w:val="28"/>
          <w:szCs w:val="28"/>
          <w:lang w:eastAsia="en-US"/>
        </w:rPr>
        <w:t>десяти</w:t>
      </w:r>
      <w:r w:rsidRPr="005E101F">
        <w:rPr>
          <w:rFonts w:eastAsiaTheme="minorHAnsi"/>
          <w:sz w:val="28"/>
          <w:szCs w:val="28"/>
          <w:lang w:eastAsia="en-US"/>
        </w:rPr>
        <w:t xml:space="preserve"> тысяч рублей; на юридических лиц - от пятнадцати до двадцати тысяч рублей.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C52B8D" w:rsidRDefault="00C52B8D">
      <w:pPr>
        <w:ind w:left="720"/>
        <w:jc w:val="both"/>
        <w:rPr>
          <w:rFonts w:eastAsiaTheme="minorHAnsi"/>
          <w:sz w:val="28"/>
          <w:szCs w:val="28"/>
          <w:lang w:eastAsia="en-US"/>
        </w:rPr>
      </w:pPr>
    </w:p>
    <w:p w:rsidR="00C52B8D" w:rsidRDefault="00BE1407">
      <w:pPr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2</w:t>
      </w:r>
    </w:p>
    <w:p w:rsidR="00C52B8D" w:rsidRDefault="00C52B8D">
      <w:pPr>
        <w:rPr>
          <w:sz w:val="28"/>
          <w:szCs w:val="28"/>
        </w:rPr>
      </w:pPr>
    </w:p>
    <w:p w:rsidR="00C52B8D" w:rsidRDefault="00BE1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C52B8D" w:rsidRDefault="00C52B8D">
      <w:pPr>
        <w:rPr>
          <w:sz w:val="28"/>
          <w:szCs w:val="28"/>
        </w:rPr>
      </w:pPr>
    </w:p>
    <w:p w:rsidR="00C52B8D" w:rsidRDefault="00C52B8D">
      <w:pPr>
        <w:rPr>
          <w:sz w:val="28"/>
          <w:szCs w:val="28"/>
        </w:rPr>
      </w:pPr>
    </w:p>
    <w:p w:rsidR="00C52B8D" w:rsidRDefault="00C52B8D">
      <w:pPr>
        <w:rPr>
          <w:sz w:val="28"/>
          <w:szCs w:val="28"/>
        </w:rPr>
      </w:pPr>
    </w:p>
    <w:p w:rsidR="00C52B8D" w:rsidRDefault="00BE14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C52B8D" w:rsidRDefault="00BE1407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А.А. Травников</w:t>
      </w:r>
    </w:p>
    <w:p w:rsidR="00C52B8D" w:rsidRDefault="00C52B8D">
      <w:pPr>
        <w:ind w:left="360" w:hanging="360"/>
        <w:rPr>
          <w:sz w:val="28"/>
          <w:szCs w:val="28"/>
        </w:rPr>
      </w:pPr>
    </w:p>
    <w:p w:rsidR="00C52B8D" w:rsidRDefault="00C52B8D">
      <w:pPr>
        <w:ind w:left="360" w:hanging="360"/>
        <w:rPr>
          <w:sz w:val="28"/>
          <w:szCs w:val="28"/>
        </w:rPr>
      </w:pPr>
    </w:p>
    <w:p w:rsidR="00C52B8D" w:rsidRDefault="00BE1407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C52B8D" w:rsidRDefault="00C52B8D">
      <w:pPr>
        <w:ind w:left="360" w:hanging="360"/>
        <w:rPr>
          <w:sz w:val="28"/>
          <w:szCs w:val="28"/>
        </w:rPr>
      </w:pPr>
    </w:p>
    <w:p w:rsidR="00C52B8D" w:rsidRDefault="00BE1407">
      <w:pPr>
        <w:rPr>
          <w:sz w:val="28"/>
          <w:szCs w:val="28"/>
        </w:rPr>
      </w:pPr>
      <w:r>
        <w:rPr>
          <w:sz w:val="28"/>
          <w:szCs w:val="28"/>
        </w:rPr>
        <w:t>«___» __________ 2024 г.</w:t>
      </w:r>
    </w:p>
    <w:p w:rsidR="00C52B8D" w:rsidRDefault="00C52B8D">
      <w:pPr>
        <w:rPr>
          <w:sz w:val="28"/>
          <w:szCs w:val="28"/>
        </w:rPr>
      </w:pPr>
    </w:p>
    <w:p w:rsidR="00C52B8D" w:rsidRDefault="00BE1407">
      <w:pPr>
        <w:rPr>
          <w:sz w:val="28"/>
          <w:szCs w:val="28"/>
        </w:rPr>
      </w:pPr>
      <w:r>
        <w:rPr>
          <w:sz w:val="28"/>
          <w:szCs w:val="28"/>
        </w:rPr>
        <w:t>№ _____________ – ОЗ</w:t>
      </w:r>
    </w:p>
    <w:sectPr w:rsidR="00C52B8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D2" w:rsidRDefault="00FE4FD2">
      <w:r>
        <w:separator/>
      </w:r>
    </w:p>
  </w:endnote>
  <w:endnote w:type="continuationSeparator" w:id="0">
    <w:p w:rsidR="00FE4FD2" w:rsidRDefault="00FE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D2" w:rsidRDefault="00FE4FD2">
      <w:r>
        <w:separator/>
      </w:r>
    </w:p>
  </w:footnote>
  <w:footnote w:type="continuationSeparator" w:id="0">
    <w:p w:rsidR="00FE4FD2" w:rsidRDefault="00FE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8D" w:rsidRDefault="00BE1407">
    <w:pPr>
      <w:pStyle w:val="af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623A4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C52B8D" w:rsidRDefault="00C52B8D">
    <w:pPr>
      <w:pStyle w:val="af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B6E78"/>
    <w:multiLevelType w:val="hybridMultilevel"/>
    <w:tmpl w:val="791EEF04"/>
    <w:lvl w:ilvl="0" w:tplc="1F64B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8C8278">
      <w:start w:val="1"/>
      <w:numFmt w:val="lowerLetter"/>
      <w:lvlText w:val="%2."/>
      <w:lvlJc w:val="left"/>
      <w:pPr>
        <w:ind w:left="1800" w:hanging="360"/>
      </w:pPr>
    </w:lvl>
    <w:lvl w:ilvl="2" w:tplc="C156B6DA">
      <w:start w:val="1"/>
      <w:numFmt w:val="lowerRoman"/>
      <w:lvlText w:val="%3."/>
      <w:lvlJc w:val="right"/>
      <w:pPr>
        <w:ind w:left="2520" w:hanging="180"/>
      </w:pPr>
    </w:lvl>
    <w:lvl w:ilvl="3" w:tplc="37C87244">
      <w:start w:val="1"/>
      <w:numFmt w:val="decimal"/>
      <w:lvlText w:val="%4."/>
      <w:lvlJc w:val="left"/>
      <w:pPr>
        <w:ind w:left="3240" w:hanging="360"/>
      </w:pPr>
    </w:lvl>
    <w:lvl w:ilvl="4" w:tplc="29D671B2">
      <w:start w:val="1"/>
      <w:numFmt w:val="lowerLetter"/>
      <w:lvlText w:val="%5."/>
      <w:lvlJc w:val="left"/>
      <w:pPr>
        <w:ind w:left="3960" w:hanging="360"/>
      </w:pPr>
    </w:lvl>
    <w:lvl w:ilvl="5" w:tplc="15D8607E">
      <w:start w:val="1"/>
      <w:numFmt w:val="lowerRoman"/>
      <w:lvlText w:val="%6."/>
      <w:lvlJc w:val="right"/>
      <w:pPr>
        <w:ind w:left="4680" w:hanging="180"/>
      </w:pPr>
    </w:lvl>
    <w:lvl w:ilvl="6" w:tplc="33080FC0">
      <w:start w:val="1"/>
      <w:numFmt w:val="decimal"/>
      <w:lvlText w:val="%7."/>
      <w:lvlJc w:val="left"/>
      <w:pPr>
        <w:ind w:left="5400" w:hanging="360"/>
      </w:pPr>
    </w:lvl>
    <w:lvl w:ilvl="7" w:tplc="BE6A99A8">
      <w:start w:val="1"/>
      <w:numFmt w:val="lowerLetter"/>
      <w:lvlText w:val="%8."/>
      <w:lvlJc w:val="left"/>
      <w:pPr>
        <w:ind w:left="6120" w:hanging="360"/>
      </w:pPr>
    </w:lvl>
    <w:lvl w:ilvl="8" w:tplc="661A736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4C2BF6"/>
    <w:multiLevelType w:val="hybridMultilevel"/>
    <w:tmpl w:val="8BB2D294"/>
    <w:lvl w:ilvl="0" w:tplc="0F465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2BE6F40">
      <w:start w:val="1"/>
      <w:numFmt w:val="lowerLetter"/>
      <w:lvlText w:val="%2."/>
      <w:lvlJc w:val="left"/>
      <w:pPr>
        <w:ind w:left="1800" w:hanging="360"/>
      </w:pPr>
    </w:lvl>
    <w:lvl w:ilvl="2" w:tplc="7B54BE68">
      <w:start w:val="1"/>
      <w:numFmt w:val="lowerRoman"/>
      <w:lvlText w:val="%3."/>
      <w:lvlJc w:val="right"/>
      <w:pPr>
        <w:ind w:left="2520" w:hanging="180"/>
      </w:pPr>
    </w:lvl>
    <w:lvl w:ilvl="3" w:tplc="467A48F0">
      <w:start w:val="1"/>
      <w:numFmt w:val="decimal"/>
      <w:lvlText w:val="%4."/>
      <w:lvlJc w:val="left"/>
      <w:pPr>
        <w:ind w:left="3240" w:hanging="360"/>
      </w:pPr>
    </w:lvl>
    <w:lvl w:ilvl="4" w:tplc="ADB44C90">
      <w:start w:val="1"/>
      <w:numFmt w:val="lowerLetter"/>
      <w:lvlText w:val="%5."/>
      <w:lvlJc w:val="left"/>
      <w:pPr>
        <w:ind w:left="3960" w:hanging="360"/>
      </w:pPr>
    </w:lvl>
    <w:lvl w:ilvl="5" w:tplc="BC244DC2">
      <w:start w:val="1"/>
      <w:numFmt w:val="lowerRoman"/>
      <w:lvlText w:val="%6."/>
      <w:lvlJc w:val="right"/>
      <w:pPr>
        <w:ind w:left="4680" w:hanging="180"/>
      </w:pPr>
    </w:lvl>
    <w:lvl w:ilvl="6" w:tplc="8188B626">
      <w:start w:val="1"/>
      <w:numFmt w:val="decimal"/>
      <w:lvlText w:val="%7."/>
      <w:lvlJc w:val="left"/>
      <w:pPr>
        <w:ind w:left="5400" w:hanging="360"/>
      </w:pPr>
    </w:lvl>
    <w:lvl w:ilvl="7" w:tplc="407A1CFA">
      <w:start w:val="1"/>
      <w:numFmt w:val="lowerLetter"/>
      <w:lvlText w:val="%8."/>
      <w:lvlJc w:val="left"/>
      <w:pPr>
        <w:ind w:left="6120" w:hanging="360"/>
      </w:pPr>
    </w:lvl>
    <w:lvl w:ilvl="8" w:tplc="2B4EAEB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EA1F66"/>
    <w:multiLevelType w:val="hybridMultilevel"/>
    <w:tmpl w:val="9376A3C6"/>
    <w:lvl w:ilvl="0" w:tplc="55A40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38AAC1A">
      <w:start w:val="1"/>
      <w:numFmt w:val="lowerLetter"/>
      <w:lvlText w:val="%2."/>
      <w:lvlJc w:val="left"/>
      <w:pPr>
        <w:ind w:left="1785" w:hanging="360"/>
      </w:pPr>
    </w:lvl>
    <w:lvl w:ilvl="2" w:tplc="F8A6AD14">
      <w:start w:val="1"/>
      <w:numFmt w:val="lowerRoman"/>
      <w:lvlText w:val="%3."/>
      <w:lvlJc w:val="right"/>
      <w:pPr>
        <w:ind w:left="2505" w:hanging="180"/>
      </w:pPr>
    </w:lvl>
    <w:lvl w:ilvl="3" w:tplc="50EAA03E">
      <w:start w:val="1"/>
      <w:numFmt w:val="decimal"/>
      <w:lvlText w:val="%4."/>
      <w:lvlJc w:val="left"/>
      <w:pPr>
        <w:ind w:left="3225" w:hanging="360"/>
      </w:pPr>
    </w:lvl>
    <w:lvl w:ilvl="4" w:tplc="E8B2A38A">
      <w:start w:val="1"/>
      <w:numFmt w:val="lowerLetter"/>
      <w:lvlText w:val="%5."/>
      <w:lvlJc w:val="left"/>
      <w:pPr>
        <w:ind w:left="3945" w:hanging="360"/>
      </w:pPr>
    </w:lvl>
    <w:lvl w:ilvl="5" w:tplc="81F864B6">
      <w:start w:val="1"/>
      <w:numFmt w:val="lowerRoman"/>
      <w:lvlText w:val="%6."/>
      <w:lvlJc w:val="right"/>
      <w:pPr>
        <w:ind w:left="4665" w:hanging="180"/>
      </w:pPr>
    </w:lvl>
    <w:lvl w:ilvl="6" w:tplc="3A82D776">
      <w:start w:val="1"/>
      <w:numFmt w:val="decimal"/>
      <w:lvlText w:val="%7."/>
      <w:lvlJc w:val="left"/>
      <w:pPr>
        <w:ind w:left="5385" w:hanging="360"/>
      </w:pPr>
    </w:lvl>
    <w:lvl w:ilvl="7" w:tplc="5F603EA0">
      <w:start w:val="1"/>
      <w:numFmt w:val="lowerLetter"/>
      <w:lvlText w:val="%8."/>
      <w:lvlJc w:val="left"/>
      <w:pPr>
        <w:ind w:left="6105" w:hanging="360"/>
      </w:pPr>
    </w:lvl>
    <w:lvl w:ilvl="8" w:tplc="01520D8E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8D"/>
    <w:rsid w:val="001623A4"/>
    <w:rsid w:val="001B388A"/>
    <w:rsid w:val="001B650D"/>
    <w:rsid w:val="00212799"/>
    <w:rsid w:val="00495F8B"/>
    <w:rsid w:val="005E101F"/>
    <w:rsid w:val="00962EAA"/>
    <w:rsid w:val="009F031E"/>
    <w:rsid w:val="00A24146"/>
    <w:rsid w:val="00A37F6F"/>
    <w:rsid w:val="00BE1407"/>
    <w:rsid w:val="00C52B8D"/>
    <w:rsid w:val="00C9087A"/>
    <w:rsid w:val="00D86097"/>
    <w:rsid w:val="00F61337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F50B"/>
  <w15:docId w15:val="{57ECA1DC-F564-43E4-AA4D-C9A5A3FF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A202A-444E-481C-B0CE-2F4EE8C2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Кутузова Татьяна Викторовна</cp:lastModifiedBy>
  <cp:revision>9</cp:revision>
  <dcterms:created xsi:type="dcterms:W3CDTF">2024-02-21T06:27:00Z</dcterms:created>
  <dcterms:modified xsi:type="dcterms:W3CDTF">2024-06-03T07:52:00Z</dcterms:modified>
</cp:coreProperties>
</file>