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206" w:type="dxa"/>
        <w:tblLook w:val="04A0" w:firstRow="1" w:lastRow="0" w:firstColumn="1" w:lastColumn="0" w:noHBand="0" w:noVBand="1"/>
      </w:tblPr>
      <w:tblGrid>
        <w:gridCol w:w="4928"/>
        <w:gridCol w:w="5278"/>
      </w:tblGrid>
      <w:tr>
        <w:trPr>
          <w:cantSplit/>
          <w:trHeight w:val="12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8" w:type="dxa"/>
            <w:textDirection w:val="lrTb"/>
            <w:noWrap w:val="false"/>
          </w:tcPr>
          <w:p>
            <w:pPr>
              <w:pStyle w:val="1085"/>
              <w:ind w:firstLine="540"/>
              <w:jc w:val="both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</w:rPr>
              <w:br w:type="page" w:clear="all"/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78" w:type="dxa"/>
            <w:textDirection w:val="lrTb"/>
            <w:noWrap w:val="false"/>
          </w:tcPr>
          <w:p>
            <w:pPr>
              <w:pStyle w:val="1085"/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0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 приказу контрольного управления Новосибирской области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08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___.01.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2024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  _____-НПА</w:t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</w:tr>
    </w:tbl>
    <w:p>
      <w:pPr>
        <w:pStyle w:val="1036"/>
        <w:spacing w:line="240" w:lineRule="auto"/>
        <w:tabs>
          <w:tab w:val="left" w:pos="4308" w:leader="none"/>
        </w:tabs>
      </w:pPr>
      <w:r/>
      <w:r/>
    </w:p>
    <w:p>
      <w:pPr>
        <w:jc w:val="center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ПОЛИТИКА</w:t>
      </w:r>
      <w:r>
        <w:rPr>
          <w:b/>
          <w:bCs/>
          <w:sz w:val="28"/>
          <w:szCs w:val="28"/>
        </w:rPr>
      </w:r>
    </w:p>
    <w:p>
      <w:pPr>
        <w:jc w:val="center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отношении обработки персональных данных в контрольном управлении Новосибирской области</w:t>
      </w:r>
      <w:r>
        <w:rPr>
          <w:b/>
          <w:bCs/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numPr>
          <w:ilvl w:val="0"/>
          <w:numId w:val="23"/>
        </w:numPr>
        <w:ind w:left="0" w:firstLine="0"/>
        <w:jc w:val="center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Общие положения</w:t>
      </w:r>
      <w:r>
        <w:rPr>
          <w:b/>
          <w:bCs/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276" w:leader="none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 Политика в отношении обработки персональных данных в контрольном управлении Новосибирской области (да</w:t>
      </w:r>
      <w:r>
        <w:rPr>
          <w:rFonts w:cs="Times New Roman"/>
          <w:sz w:val="28"/>
          <w:szCs w:val="28"/>
        </w:rPr>
        <w:t xml:space="preserve">лее – Политика) разработана в соответствии с Федеральным законом от 27.07.2006 № 152-ФЗ «О персональных данных» (далее – Федеральный закон «О персональных данных»), постановлением Правительства Российской Федерации от 21.03.2012 № 211 «Об утверждении переч</w:t>
      </w:r>
      <w:r>
        <w:rPr>
          <w:rFonts w:cs="Times New Roman"/>
          <w:sz w:val="28"/>
          <w:szCs w:val="28"/>
        </w:rPr>
        <w:t xml:space="preserve">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</w:t>
      </w:r>
      <w:r>
        <w:rPr>
          <w:rFonts w:cs="Times New Roman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276" w:leader="none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 Политика разработана в целях обеспечения защиты прав и свобод субъектов персональных данных при обработке их персональных данных в кон</w:t>
      </w:r>
      <w:r>
        <w:rPr>
          <w:rFonts w:cs="Times New Roman"/>
          <w:sz w:val="28"/>
          <w:szCs w:val="28"/>
        </w:rPr>
        <w:t xml:space="preserve">трольном управлении Новосибирской области (далее – Управление) и определяет права и обязанности сторон, цели, основные принципы и условия обработки персональных данных, а также меры, направленные на защиту персональных данных при их обработке в Управлении.</w:t>
      </w:r>
      <w:r>
        <w:rPr>
          <w:rFonts w:cs="Times New Roman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276" w:leader="none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 Для целей Политики используются следующие понятия:</w:t>
      </w:r>
      <w:r>
        <w:rPr>
          <w:rFonts w:cs="Times New Roman"/>
          <w:sz w:val="28"/>
          <w:szCs w:val="28"/>
        </w:rPr>
      </w:r>
    </w:p>
    <w:p>
      <w:pPr>
        <w:pStyle w:val="1042"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персональные данные – любая информация, относящаяся к прямо или косвенно определенному или определяемому физическому лицу (субъекту персональных данных);</w:t>
      </w:r>
      <w:r>
        <w:rPr>
          <w:sz w:val="28"/>
          <w:szCs w:val="28"/>
        </w:rPr>
      </w:r>
    </w:p>
    <w:p>
      <w:pPr>
        <w:pStyle w:val="1042"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персональные данные, разрешенные субъектом персональных данных для распространения, – персональные данные, доступ неограниче</w:t>
      </w:r>
      <w:r>
        <w:rPr>
          <w:sz w:val="28"/>
          <w:szCs w:val="28"/>
        </w:rPr>
        <w:t xml:space="preserve">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Федеральным законом «О персональных данных»;</w:t>
      </w:r>
      <w:r>
        <w:rPr>
          <w:sz w:val="28"/>
          <w:szCs w:val="28"/>
        </w:rPr>
      </w:r>
    </w:p>
    <w:p>
      <w:pPr>
        <w:pStyle w:val="1042"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субъект персональных данных – физическое лицо, которое прямо или косвенно определено или определяемо с помощью персональных данных;</w:t>
      </w:r>
      <w:r>
        <w:rPr>
          <w:sz w:val="28"/>
          <w:szCs w:val="28"/>
        </w:rPr>
      </w:r>
    </w:p>
    <w:p>
      <w:pPr>
        <w:pStyle w:val="1042"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оператор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– государственный </w:t>
      </w:r>
      <w:r>
        <w:rPr>
          <w:sz w:val="28"/>
          <w:szCs w:val="28"/>
        </w:rPr>
        <w:t xml:space="preserve">орган, муниципальный орган, юридическое или физическое лицо, самостоятельно или со</w:t>
      </w:r>
      <w:r>
        <w:rPr>
          <w:sz w:val="28"/>
          <w:szCs w:val="28"/>
        </w:rPr>
        <w:t xml:space="preserve">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  <w:r>
        <w:rPr>
          <w:sz w:val="28"/>
          <w:szCs w:val="28"/>
        </w:rPr>
      </w:r>
    </w:p>
    <w:p>
      <w:pPr>
        <w:pStyle w:val="1042"/>
        <w:ind w:firstLine="709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пользователь информации – субъект, обращающийся к информационному ресурсу за получением необходимой ему информации и пользующийся ею;</w:t>
      </w:r>
      <w:r>
        <w:rPr>
          <w:color w:val="000000" w:themeColor="text1"/>
          <w:sz w:val="28"/>
          <w:szCs w:val="28"/>
        </w:rPr>
      </w:r>
    </w:p>
    <w:p>
      <w:pPr>
        <w:pStyle w:val="1042"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обработка персональных данных – любое действие (операция) или совокупность действий (операций), совершаемых с использованием средств автоматизации или без использования таких средств</w:t>
      </w:r>
      <w:r>
        <w:rPr>
          <w:sz w:val="28"/>
          <w:szCs w:val="28"/>
        </w:rPr>
        <w:t xml:space="preserve">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персональных данных;</w:t>
      </w:r>
      <w:r>
        <w:rPr>
          <w:sz w:val="28"/>
          <w:szCs w:val="28"/>
        </w:rPr>
      </w:r>
    </w:p>
    <w:p>
      <w:pPr>
        <w:pStyle w:val="1042"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автоматизированная обработка персональных данных – обработка персональных данных с помощью средств вычислительной техники;</w:t>
      </w:r>
      <w:r>
        <w:rPr>
          <w:sz w:val="28"/>
          <w:szCs w:val="28"/>
        </w:rPr>
      </w:r>
    </w:p>
    <w:p>
      <w:pPr>
        <w:pStyle w:val="1042"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распространение персональных данных – действия, направленные на раскрытие персональных данных неопределенному кругу лиц;</w:t>
      </w:r>
      <w:r>
        <w:rPr>
          <w:sz w:val="28"/>
          <w:szCs w:val="28"/>
        </w:rPr>
      </w:r>
    </w:p>
    <w:p>
      <w:pPr>
        <w:pStyle w:val="1042"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персональных данных – действия, направленные на раскрытие персональных данных определенному лицу или определенному кругу лиц;</w:t>
      </w:r>
      <w:r>
        <w:rPr>
          <w:sz w:val="28"/>
          <w:szCs w:val="28"/>
        </w:rPr>
      </w:r>
    </w:p>
    <w:p>
      <w:pPr>
        <w:pStyle w:val="1042"/>
        <w:ind w:firstLine="709"/>
        <w:spacing w:line="240" w:lineRule="auto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блокирование персональных данных – временное прекращение обработки персональных данных (за исключением случаев, если обработка необходима для </w:t>
      </w:r>
      <w:r>
        <w:rPr>
          <w:color w:val="000000" w:themeColor="text1"/>
          <w:sz w:val="28"/>
          <w:szCs w:val="28"/>
        </w:rPr>
        <w:t xml:space="preserve">уточнения персональных данных);</w:t>
      </w:r>
      <w:r>
        <w:rPr>
          <w:color w:val="000000" w:themeColor="text1"/>
          <w:sz w:val="28"/>
          <w:szCs w:val="28"/>
        </w:rPr>
      </w:r>
    </w:p>
    <w:p>
      <w:pPr>
        <w:pStyle w:val="1042"/>
        <w:ind w:firstLine="709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обезличивание персональных данных– действия, в результате которых невозможно определить принадлежность персональных данных конкретному субъекту персональных данных;</w:t>
      </w:r>
      <w:r>
        <w:rPr>
          <w:color w:val="000000" w:themeColor="text1"/>
          <w:sz w:val="28"/>
          <w:szCs w:val="28"/>
        </w:rPr>
      </w:r>
    </w:p>
    <w:p>
      <w:pPr>
        <w:pStyle w:val="1042"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трансграничная передача персональных данных – 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лицу;</w:t>
      </w:r>
      <w:r>
        <w:rPr>
          <w:sz w:val="28"/>
          <w:szCs w:val="28"/>
        </w:rPr>
      </w:r>
    </w:p>
    <w:p>
      <w:pPr>
        <w:pStyle w:val="1042"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уничт</w:t>
      </w:r>
      <w:r>
        <w:rPr>
          <w:sz w:val="28"/>
          <w:szCs w:val="28"/>
        </w:rPr>
        <w:t xml:space="preserve">ожение персональных данных – 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  <w:r>
        <w:rPr>
          <w:sz w:val="28"/>
          <w:szCs w:val="28"/>
        </w:rPr>
      </w:r>
    </w:p>
    <w:p>
      <w:pPr>
        <w:pStyle w:val="1042"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информационная система персональных данных – совокупность содержащихся в базах данных персональных данных и обеспечивающих их обработку </w:t>
      </w:r>
      <w:r>
        <w:rPr>
          <w:sz w:val="28"/>
          <w:szCs w:val="28"/>
        </w:rPr>
        <w:t xml:space="preserve">информационных технологий и технических средств;</w:t>
      </w:r>
      <w:r>
        <w:rPr>
          <w:sz w:val="28"/>
          <w:szCs w:val="28"/>
        </w:rPr>
      </w:r>
    </w:p>
    <w:p>
      <w:pPr>
        <w:pStyle w:val="1042"/>
        <w:ind w:firstLine="709"/>
        <w:spacing w:line="240" w:lineRule="auto"/>
        <w:rPr>
          <w:sz w:val="28"/>
          <w:szCs w:val="28"/>
        </w:rPr>
      </w:pPr>
      <w:r/>
      <w:bookmarkStart w:id="0" w:name="_Hlk40255521"/>
      <w:r>
        <w:rPr>
          <w:sz w:val="28"/>
          <w:szCs w:val="28"/>
        </w:rPr>
        <w:t xml:space="preserve">конфиденциальность информации – 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обладателя;</w:t>
      </w:r>
      <w:bookmarkEnd w:id="0"/>
      <w:r/>
      <w:r>
        <w:rPr>
          <w:sz w:val="28"/>
          <w:szCs w:val="28"/>
        </w:rPr>
      </w:r>
    </w:p>
    <w:p>
      <w:pPr>
        <w:pStyle w:val="1042"/>
        <w:ind w:firstLine="709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угрозы безопасности персональных данных –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highlight w:val="white"/>
        </w:rPr>
        <w:t xml:space="preserve">совокупность условий и факторов, создающих опасность несанкционированного, в том числе случайного, доступа к </w:t>
      </w:r>
      <w:r>
        <w:rPr>
          <w:sz w:val="28"/>
          <w:szCs w:val="28"/>
          <w:highlight w:val="white"/>
        </w:rPr>
        <w:t xml:space="preserve">персональным данным, результатом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 при их обработке в информационной системе персональных данных;</w:t>
      </w:r>
      <w:r>
        <w:rPr>
          <w:sz w:val="28"/>
          <w:szCs w:val="28"/>
          <w:highlight w:val="white"/>
        </w:rPr>
      </w:r>
    </w:p>
    <w:p>
      <w:pPr>
        <w:pStyle w:val="1042"/>
        <w:ind w:firstLine="709"/>
        <w:spacing w:line="240" w:lineRule="auto"/>
        <w:tabs>
          <w:tab w:val="left" w:pos="6413" w:leader="none"/>
        </w:tabs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уровень защищенности персональных данных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highlight w:val="white"/>
        </w:rPr>
        <w:t xml:space="preserve">–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highlight w:val="white"/>
        </w:rPr>
        <w:t xml:space="preserve">комплексный показатель, характеризующий требования,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данных.</w:t>
      </w:r>
      <w:r>
        <w:rPr>
          <w:sz w:val="28"/>
          <w:szCs w:val="28"/>
        </w:rPr>
      </w:r>
    </w:p>
    <w:p>
      <w:pPr>
        <w:pStyle w:val="1042"/>
        <w:ind w:firstLine="709"/>
        <w:spacing w:line="240" w:lineRule="auto"/>
        <w:tabs>
          <w:tab w:val="left" w:pos="641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1"/>
        <w:numPr>
          <w:ilvl w:val="0"/>
          <w:numId w:val="0"/>
        </w:numPr>
        <w:ind w:firstLine="709"/>
        <w:spacing w:line="240" w:lineRule="auto"/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4. Политика вступает в силу с момента ее утверждения и подлежит пересмотру Управлением в ходе периодического анализа, а также в случаях изменения законодательства Российской Федерации в области персональных данных.</w:t>
      </w:r>
      <w:r/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276" w:leader="none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соответствии с требованиями Федерального закон</w:t>
      </w:r>
      <w:r>
        <w:rPr>
          <w:rFonts w:cs="Times New Roman"/>
          <w:sz w:val="28"/>
          <w:szCs w:val="28"/>
        </w:rPr>
        <w:t xml:space="preserve">а «О персональных данных»</w:t>
      </w:r>
      <w:r>
        <w:rPr>
          <w:rFonts w:cs="Times New Roman"/>
          <w:sz w:val="28"/>
          <w:szCs w:val="28"/>
        </w:rPr>
        <w:t xml:space="preserve"> Управление обязано опубликовать или иным образом обеспечить неограниченный доступ к документу, определяющему его политику в отношении обработки персональных данных, к сведениям о реализуемых требованиях к защите персональных данных.</w:t>
      </w:r>
      <w:r>
        <w:rPr>
          <w:rFonts w:cs="Times New Roman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276" w:leader="none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Управление оставляет за собой право в любой момент измен</w:t>
      </w:r>
      <w:r>
        <w:rPr>
          <w:rFonts w:cs="Times New Roman"/>
          <w:sz w:val="28"/>
          <w:szCs w:val="28"/>
        </w:rPr>
        <w:t xml:space="preserve">ить положения  Политики и обязуется опубликовать обновленную Политику и предоставить к ней доступ для ознакомления в течение 10 дней после её утверждения путем размещения на официальном сайте Управления в информационно-телекоммуникационной сети «Интернет».</w:t>
      </w:r>
      <w:r>
        <w:rPr>
          <w:rFonts w:cs="Times New Roman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276" w:leader="none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5. Положения Политики распространяются на все отношения, связанные с обработкой персональных данных, осуществляемой Управлением:</w:t>
      </w:r>
      <w:r>
        <w:rPr>
          <w:rFonts w:cs="Times New Roman"/>
          <w:sz w:val="28"/>
          <w:szCs w:val="28"/>
        </w:rPr>
      </w:r>
    </w:p>
    <w:p>
      <w:pPr>
        <w:pStyle w:val="997"/>
        <w:numPr>
          <w:ilvl w:val="0"/>
          <w:numId w:val="0"/>
        </w:numPr>
        <w:ind w:firstLine="72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 использованием средств автоматизации, в том числе в информационно-телекомм</w:t>
      </w:r>
      <w:r>
        <w:rPr>
          <w:sz w:val="28"/>
          <w:szCs w:val="28"/>
        </w:rPr>
        <w:t xml:space="preserve">уникационных сетях,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автоматизации, то есть поз</w:t>
      </w:r>
      <w:r>
        <w:rPr>
          <w:sz w:val="28"/>
          <w:szCs w:val="28"/>
        </w:rPr>
        <w:t xml:space="preserve">воляет осуществлять в соответствии с заданным алгоритмом поиск персональных данных, зафиксированных на материальном носителе и содержащихся в картотеках или иных систематизированных собраниях персональных данных, и (или) доступ к таким персональным данным;</w:t>
      </w:r>
      <w:r>
        <w:rPr>
          <w:sz w:val="28"/>
          <w:szCs w:val="28"/>
        </w:rPr>
      </w:r>
    </w:p>
    <w:p>
      <w:pPr>
        <w:pStyle w:val="997"/>
        <w:numPr>
          <w:ilvl w:val="0"/>
          <w:numId w:val="0"/>
        </w:numPr>
        <w:ind w:firstLine="72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без использования средств автоматизации.</w:t>
      </w:r>
      <w:r>
        <w:rPr>
          <w:sz w:val="28"/>
          <w:szCs w:val="28"/>
        </w:rPr>
      </w:r>
    </w:p>
    <w:p>
      <w:pPr>
        <w:pStyle w:val="997"/>
        <w:numPr>
          <w:ilvl w:val="0"/>
          <w:numId w:val="0"/>
        </w:numPr>
        <w:ind w:left="708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numPr>
          <w:ilvl w:val="0"/>
          <w:numId w:val="23"/>
        </w:numPr>
        <w:ind w:left="0" w:firstLine="0"/>
        <w:jc w:val="center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Цели обработки персональных данных</w:t>
      </w:r>
      <w:r>
        <w:rPr>
          <w:b/>
          <w:bCs/>
          <w:sz w:val="28"/>
          <w:szCs w:val="28"/>
        </w:rPr>
      </w:r>
    </w:p>
    <w:p>
      <w:pPr>
        <w:jc w:val="left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6. Целью обработки персональных данных субъектов персональных данных является осуществление возложенных на Управление функций, полномочий и </w:t>
      </w:r>
      <w:r>
        <w:rPr>
          <w:sz w:val="28"/>
          <w:szCs w:val="28"/>
        </w:rPr>
        <w:t xml:space="preserve">обязанностей, а именно:</w:t>
      </w:r>
      <w:r>
        <w:rPr>
          <w:sz w:val="28"/>
          <w:szCs w:val="28"/>
        </w:rPr>
      </w:r>
    </w:p>
    <w:p>
      <w:pPr>
        <w:ind w:firstLine="540"/>
        <w:spacing w:line="240" w:lineRule="auto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 xml:space="preserve">оформление и ре</w:t>
      </w:r>
      <w:r>
        <w:rPr>
          <w:rFonts w:eastAsiaTheme="minorEastAsia"/>
          <w:bCs/>
          <w:sz w:val="28"/>
          <w:szCs w:val="28"/>
        </w:rPr>
        <w:t xml:space="preserve">гулирование трудовых отношений; </w:t>
      </w:r>
      <w:r>
        <w:rPr>
          <w:rFonts w:eastAsiaTheme="minorEastAsia"/>
          <w:bCs/>
          <w:sz w:val="28"/>
          <w:szCs w:val="28"/>
        </w:rPr>
      </w:r>
    </w:p>
    <w:p>
      <w:pPr>
        <w:ind w:firstLine="540"/>
        <w:spacing w:line="240" w:lineRule="auto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 xml:space="preserve">обеспечение ведения бухгалтерского учета и начисления заработной платы;</w:t>
      </w:r>
      <w:r>
        <w:rPr>
          <w:rFonts w:eastAsiaTheme="minorEastAsia"/>
          <w:bCs/>
          <w:sz w:val="28"/>
          <w:szCs w:val="28"/>
        </w:rPr>
      </w:r>
    </w:p>
    <w:p>
      <w:pPr>
        <w:ind w:firstLine="540"/>
        <w:spacing w:line="240" w:lineRule="auto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 xml:space="preserve">ведение воинского учета</w:t>
      </w:r>
      <w:r>
        <w:rPr>
          <w:rFonts w:eastAsiaTheme="minorEastAsia"/>
          <w:bCs/>
          <w:sz w:val="28"/>
          <w:szCs w:val="28"/>
        </w:rPr>
        <w:t xml:space="preserve"> и бронирования; </w:t>
      </w:r>
      <w:r>
        <w:rPr>
          <w:rFonts w:eastAsiaTheme="minorEastAsia"/>
          <w:bCs/>
          <w:sz w:val="28"/>
          <w:szCs w:val="28"/>
        </w:rPr>
      </w:r>
    </w:p>
    <w:p>
      <w:pPr>
        <w:ind w:firstLine="540"/>
        <w:spacing w:line="240" w:lineRule="auto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 xml:space="preserve">обеспечение деятельности </w:t>
      </w:r>
      <w:r>
        <w:rPr>
          <w:rFonts w:eastAsiaTheme="minorEastAsia"/>
          <w:bCs/>
          <w:sz w:val="28"/>
          <w:szCs w:val="28"/>
        </w:rPr>
        <w:t xml:space="preserve">Управления </w:t>
      </w:r>
      <w:r>
        <w:rPr>
          <w:rFonts w:eastAsiaTheme="minorEastAsia"/>
          <w:bCs/>
          <w:sz w:val="28"/>
          <w:szCs w:val="28"/>
        </w:rPr>
        <w:t xml:space="preserve"> для осуществления и выполнения возложенных законодательством Российской Федерации на </w:t>
      </w:r>
      <w:r>
        <w:rPr>
          <w:rFonts w:eastAsiaTheme="minorEastAsia"/>
          <w:bCs/>
          <w:sz w:val="28"/>
          <w:szCs w:val="28"/>
        </w:rPr>
        <w:t xml:space="preserve">Управление </w:t>
      </w:r>
      <w:r>
        <w:rPr>
          <w:rFonts w:eastAsiaTheme="minorEastAsia"/>
          <w:bCs/>
          <w:sz w:val="28"/>
          <w:szCs w:val="28"/>
        </w:rPr>
        <w:t xml:space="preserve">функций, полномочий и обязанностей;</w:t>
      </w:r>
      <w:r>
        <w:rPr>
          <w:rFonts w:eastAsiaTheme="minorEastAsia"/>
          <w:bCs/>
          <w:sz w:val="28"/>
          <w:szCs w:val="28"/>
        </w:rPr>
      </w:r>
    </w:p>
    <w:p>
      <w:pPr>
        <w:ind w:firstLine="540"/>
        <w:spacing w:line="240" w:lineRule="auto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 xml:space="preserve">проведение приема граждан, рассмотрение обращений граждан, принятие по ним решений и направление ответов заявителям;</w:t>
      </w:r>
      <w:r>
        <w:rPr>
          <w:rFonts w:eastAsiaTheme="minorEastAsia"/>
          <w:bCs/>
          <w:sz w:val="28"/>
          <w:szCs w:val="28"/>
        </w:rPr>
      </w:r>
    </w:p>
    <w:p>
      <w:pPr>
        <w:ind w:firstLine="540"/>
        <w:spacing w:line="240" w:lineRule="auto"/>
        <w:rPr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 xml:space="preserve">исполнение обязательств, предусмотренных договорами</w:t>
      </w:r>
      <w:r>
        <w:rPr>
          <w:rFonts w:eastAsiaTheme="minorEastAsia"/>
          <w:bCs/>
          <w:sz w:val="28"/>
          <w:szCs w:val="28"/>
        </w:rPr>
        <w:t xml:space="preserve"> гражданско-правового характера; </w:t>
      </w:r>
      <w:r>
        <w:rPr>
          <w:sz w:val="28"/>
          <w:szCs w:val="28"/>
        </w:rPr>
      </w:r>
    </w:p>
    <w:p>
      <w:pPr>
        <w:ind w:left="709"/>
        <w:spacing w:line="240" w:lineRule="auto"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обеспечение доступа к информации о деятельности Управления;</w:t>
      </w:r>
      <w:r>
        <w:rPr>
          <w:sz w:val="28"/>
          <w:szCs w:val="28"/>
        </w:rPr>
      </w:r>
    </w:p>
    <w:p>
      <w:pPr>
        <w:ind w:firstLine="709"/>
        <w:spacing w:line="240" w:lineRule="auto"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осуществление функций по внут</w:t>
      </w:r>
      <w:r>
        <w:rPr>
          <w:sz w:val="28"/>
          <w:szCs w:val="28"/>
        </w:rPr>
        <w:t xml:space="preserve">реннему государственному финансовому контролю, контролю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нужд;</w:t>
      </w:r>
      <w:r>
        <w:rPr>
          <w:sz w:val="28"/>
          <w:szCs w:val="28"/>
        </w:rPr>
      </w:r>
    </w:p>
    <w:p>
      <w:pPr>
        <w:ind w:firstLine="709"/>
        <w:spacing w:line="240" w:lineRule="auto"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осуществление полномочий по составлению протоколов об административных правонарушениях и по рассмотрению дел об административных правонарушениях в пределах компетенции.</w:t>
      </w:r>
      <w:r>
        <w:rPr>
          <w:sz w:val="28"/>
          <w:szCs w:val="28"/>
        </w:rPr>
      </w:r>
    </w:p>
    <w:p>
      <w:pPr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7. Не допускается обработка персональных данных, несовместимая с целями сбора персональных данных.</w:t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numPr>
          <w:ilvl w:val="0"/>
          <w:numId w:val="23"/>
        </w:numPr>
        <w:ind w:left="0" w:firstLine="0"/>
        <w:jc w:val="center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Правовые основания обработки персональных данных</w:t>
      </w:r>
      <w:r>
        <w:rPr>
          <w:b/>
          <w:bCs/>
          <w:sz w:val="28"/>
          <w:szCs w:val="28"/>
        </w:rPr>
      </w:r>
    </w:p>
    <w:p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11"/>
        <w:numPr>
          <w:ilvl w:val="0"/>
          <w:numId w:val="0"/>
        </w:numPr>
        <w:ind w:firstLine="709"/>
        <w:spacing w:line="240" w:lineRule="auto"/>
        <w:tabs>
          <w:tab w:val="num" w:pos="127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 Основанием обработки персональных данных Управлением являются следующие нормативные акты и документы:</w:t>
      </w:r>
      <w:r>
        <w:rPr>
          <w:color w:val="000000" w:themeColor="text1"/>
          <w:sz w:val="28"/>
          <w:szCs w:val="28"/>
        </w:rPr>
      </w:r>
    </w:p>
    <w:p>
      <w:pPr>
        <w:pStyle w:val="108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Трудовой кодекс Российской Федерации;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85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Налоговый кодекс Российской Федерации;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85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Гражданский кодекс Российской Федерации;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spacing w:line="24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Кодекс Российской Федерации об а</w:t>
      </w:r>
      <w:r>
        <w:rPr>
          <w:rFonts w:eastAsiaTheme="minorEastAsia"/>
          <w:sz w:val="28"/>
          <w:szCs w:val="28"/>
        </w:rPr>
        <w:t xml:space="preserve">дминистративных правонарушениях</w:t>
      </w:r>
      <w:r>
        <w:rPr>
          <w:rFonts w:eastAsiaTheme="minorEastAsia"/>
          <w:sz w:val="28"/>
          <w:szCs w:val="28"/>
        </w:rPr>
        <w:t xml:space="preserve">; </w:t>
      </w:r>
      <w:r>
        <w:rPr>
          <w:rFonts w:eastAsiaTheme="minorEastAsia"/>
          <w:sz w:val="28"/>
          <w:szCs w:val="28"/>
        </w:rPr>
      </w:r>
    </w:p>
    <w:p>
      <w:pPr>
        <w:pStyle w:val="1085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«О персональных данных»;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85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01.04.1996 № 27-ФЗ «Об индивидуальном (персонифицированном) учете в системе обязательного пенсионного страхования»;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8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31.05.1996 № 61-ФЗ «Об обороне»;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8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26.02.1997 № 31-ФЗ «О мобилизационной подготовке и мобилизации в Российской Федерации»;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8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28.03.1998 № 53-ФЗ «О воинской обязанности и военной службе»;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85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16.07.1999 № 165-ФЗ «Об основах обязательного социального страхования»;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85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15.12.2001 № 167-ФЗ «Об обязательном пенсионном страховании в Российской Федерации»;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8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27.07.2004 № 79-ФЗ «О государственной гражданской службе»;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8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Федеральный закон от 02.05.2006 № 59-ФЗ «О порядке рассмотрения обращений граждан Российской Федерации»;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85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29.12.2006 № 255-ФЗ «Об обязательном социальном страховании на случай временной нетрудоспособности и в связи с материнством»;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85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09.02.2009 № 8-ФЗ «Об обеспечении доступа к информации о деятельности государственных органов и органов местного самоуправления»;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8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06.12.201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№ 402 «О бухгалтерском учете»;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spacing w:line="240" w:lineRule="auto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Федеральный </w:t>
      </w:r>
      <w:hyperlink r:id="rId13" w:tooltip="https://login.consultant.ru/link/?req=doc&amp;base=LAW&amp;n=465518" w:history="1">
        <w:r>
          <w:rPr>
            <w:rFonts w:eastAsiaTheme="minorEastAsia"/>
            <w:color w:val="000000" w:themeColor="text1"/>
            <w:sz w:val="28"/>
            <w:szCs w:val="28"/>
          </w:rPr>
          <w:t xml:space="preserve">закон</w:t>
        </w:r>
      </w:hyperlink>
      <w:r>
        <w:rPr>
          <w:rFonts w:eastAsiaTheme="minorEastAsia"/>
          <w:color w:val="000000" w:themeColor="text1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нужд»;</w:t>
      </w:r>
      <w:r>
        <w:rPr>
          <w:rFonts w:eastAsiaTheme="minorEastAsia"/>
          <w:color w:val="000000" w:themeColor="text1"/>
          <w:sz w:val="28"/>
          <w:szCs w:val="28"/>
        </w:rPr>
      </w:r>
    </w:p>
    <w:p>
      <w:pPr>
        <w:pStyle w:val="1085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Правительства РФ от 27.11.2006 № 719 «Об утверждении Положения о воинском учете»;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85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РФ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21.03.2012 № 211 «Об 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государственными или муниципальными органами»;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spacing w:line="24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</w:t>
      </w:r>
      <w:r>
        <w:rPr>
          <w:rFonts w:eastAsiaTheme="minorEastAsia"/>
          <w:sz w:val="28"/>
          <w:szCs w:val="28"/>
        </w:rPr>
        <w:t xml:space="preserve">остановление Правительства РФ от 06.02.2020 </w:t>
      </w:r>
      <w:r>
        <w:rPr>
          <w:rFonts w:eastAsiaTheme="minorEastAsia"/>
          <w:sz w:val="28"/>
          <w:szCs w:val="28"/>
        </w:rPr>
        <w:t xml:space="preserve">№</w:t>
      </w:r>
      <w:r>
        <w:rPr>
          <w:rFonts w:eastAsiaTheme="minorEastAsia"/>
          <w:sz w:val="28"/>
          <w:szCs w:val="28"/>
        </w:rPr>
        <w:t xml:space="preserve"> 100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«</w:t>
      </w:r>
      <w:r>
        <w:rPr>
          <w:rFonts w:eastAsiaTheme="minorEastAsia"/>
          <w:sz w:val="28"/>
          <w:szCs w:val="28"/>
        </w:rPr>
        <w:t xml:space="preserve">Об утверждении федерального стандарта внутреннего государственного (муниципального) финансового контроля "Права и обязанности должностных лиц ор</w:t>
      </w:r>
      <w:r>
        <w:rPr>
          <w:rFonts w:eastAsiaTheme="minorEastAsia"/>
          <w:sz w:val="28"/>
          <w:szCs w:val="28"/>
        </w:rPr>
        <w:t xml:space="preserve">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</w:t>
      </w:r>
      <w:r>
        <w:rPr>
          <w:rFonts w:eastAsiaTheme="minorEastAsia"/>
          <w:sz w:val="28"/>
          <w:szCs w:val="28"/>
        </w:rPr>
        <w:t xml:space="preserve">»; </w:t>
      </w:r>
      <w:r>
        <w:rPr>
          <w:rFonts w:eastAsiaTheme="minorEastAsia"/>
          <w:sz w:val="28"/>
          <w:szCs w:val="28"/>
        </w:rPr>
      </w:r>
    </w:p>
    <w:p>
      <w:pPr>
        <w:pStyle w:val="1085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распоряжение Правительства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26.05.2005 № 667-р 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Федерации»;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85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Госкомстата РФ от 05.01.2004 № 1 «Об утверждении унифицированных форм первичной учетной документации по учету труда и его оплаты»;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85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етодические рекомендации по ведению воинского учета в организациях (утв. Генеральным штабом Вооруженных Сил Российской Федерации от 11.07.2017);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85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Новосибирской области от 20.07.2016 № 214-п «Об утверждении Положения о контрольном управлении Новосибирской области»;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85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аспоряжение администрации Новосибирской области от 14.09.2008 № 362- ра «О внедрении системы электронного документооборота в исполнительных органах государственной власти Новосибирской области»;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85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договоры (контракты), заключаемые между Управлением и субъектом персональных данных или в интересах субъекта персональных данных;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97"/>
        <w:numPr>
          <w:ilvl w:val="0"/>
          <w:numId w:val="0"/>
        </w:numPr>
        <w:ind w:firstLine="709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согласие на обработку персональных данных субъектов </w:t>
      </w:r>
      <w:r>
        <w:rPr>
          <w:rFonts w:eastAsia="Calibri"/>
          <w:color w:val="000000" w:themeColor="text1"/>
          <w:sz w:val="28"/>
          <w:szCs w:val="28"/>
        </w:rPr>
        <w:t xml:space="preserve">персональных данных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</w:p>
    <w:p>
      <w:pPr>
        <w:pStyle w:val="1011"/>
        <w:numPr>
          <w:ilvl w:val="0"/>
          <w:numId w:val="0"/>
        </w:numPr>
        <w:ind w:firstLine="709"/>
        <w:spacing w:line="240" w:lineRule="auto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9. Условием прекращения обработки персональных данных является:</w:t>
      </w:r>
      <w:r>
        <w:rPr>
          <w:sz w:val="28"/>
          <w:szCs w:val="28"/>
        </w:rPr>
      </w:r>
    </w:p>
    <w:p>
      <w:pPr>
        <w:pStyle w:val="997"/>
        <w:numPr>
          <w:ilvl w:val="0"/>
          <w:numId w:val="0"/>
        </w:numPr>
        <w:ind w:firstLine="709"/>
        <w:spacing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достижение целей обработки персональных данных;</w:t>
      </w:r>
      <w:r>
        <w:rPr>
          <w:rFonts w:eastAsia="Calibri"/>
          <w:sz w:val="28"/>
          <w:szCs w:val="28"/>
        </w:rPr>
      </w:r>
    </w:p>
    <w:p>
      <w:pPr>
        <w:pStyle w:val="997"/>
        <w:numPr>
          <w:ilvl w:val="0"/>
          <w:numId w:val="0"/>
        </w:numPr>
        <w:ind w:firstLine="709"/>
        <w:spacing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отзыв согласия субъекта персональных данных (или его представителей) на </w:t>
      </w:r>
      <w:r>
        <w:rPr>
          <w:rFonts w:eastAsia="Calibri"/>
          <w:sz w:val="28"/>
          <w:szCs w:val="28"/>
        </w:rPr>
        <w:t xml:space="preserve">обработку его персональных данных;</w:t>
      </w:r>
      <w:r>
        <w:rPr>
          <w:rFonts w:eastAsia="Calibri"/>
          <w:sz w:val="28"/>
          <w:szCs w:val="28"/>
        </w:rPr>
      </w:r>
    </w:p>
    <w:p>
      <w:pPr>
        <w:pStyle w:val="997"/>
        <w:numPr>
          <w:ilvl w:val="0"/>
          <w:numId w:val="0"/>
        </w:numPr>
        <w:ind w:firstLine="709"/>
        <w:spacing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выявление неправомерной обработки персональных данных;</w:t>
      </w:r>
      <w:r>
        <w:rPr>
          <w:rFonts w:eastAsia="Calibri"/>
          <w:sz w:val="28"/>
          <w:szCs w:val="28"/>
        </w:rPr>
      </w:r>
    </w:p>
    <w:p>
      <w:pPr>
        <w:pStyle w:val="997"/>
        <w:numPr>
          <w:ilvl w:val="0"/>
          <w:numId w:val="0"/>
        </w:numPr>
        <w:ind w:firstLine="709"/>
        <w:spacing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истечение установленного срока хранения персональных данных;</w:t>
      </w:r>
      <w:r>
        <w:rPr>
          <w:rFonts w:eastAsia="Calibri"/>
          <w:sz w:val="28"/>
          <w:szCs w:val="28"/>
        </w:rPr>
      </w:r>
    </w:p>
    <w:p>
      <w:pPr>
        <w:ind w:firstLine="709"/>
        <w:spacing w:line="24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прекращение осуществления деятельности Оператора.</w:t>
      </w:r>
      <w:r>
        <w:rPr>
          <w:rFonts w:eastAsiaTheme="minorEastAsia"/>
          <w:sz w:val="28"/>
          <w:szCs w:val="28"/>
        </w:rPr>
      </w:r>
    </w:p>
    <w:p>
      <w:pPr>
        <w:pStyle w:val="997"/>
        <w:numPr>
          <w:ilvl w:val="0"/>
          <w:numId w:val="0"/>
        </w:numPr>
        <w:ind w:left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numPr>
          <w:ilvl w:val="0"/>
          <w:numId w:val="23"/>
        </w:numPr>
        <w:ind w:left="0" w:firstLine="0"/>
        <w:jc w:val="center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Объем и категории обрабатываемых персональных данных, категории субъектов персональных данных</w:t>
      </w:r>
      <w:r>
        <w:rPr>
          <w:b/>
          <w:bCs/>
          <w:sz w:val="28"/>
          <w:szCs w:val="28"/>
        </w:rPr>
      </w:r>
    </w:p>
    <w:p>
      <w:pPr>
        <w:pStyle w:val="1011"/>
        <w:numPr>
          <w:ilvl w:val="0"/>
          <w:numId w:val="0"/>
        </w:numPr>
        <w:ind w:firstLine="709"/>
        <w:spacing w:line="240" w:lineRule="auto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1"/>
        <w:numPr>
          <w:ilvl w:val="0"/>
          <w:numId w:val="0"/>
        </w:numPr>
        <w:ind w:firstLine="709"/>
        <w:spacing w:line="240" w:lineRule="auto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10.</w:t>
      </w:r>
      <w:bookmarkStart w:id="1" w:name="h.e0fbisjyeewx"/>
      <w:r/>
      <w:bookmarkEnd w:id="1"/>
      <w:r>
        <w:rPr>
          <w:sz w:val="28"/>
          <w:szCs w:val="28"/>
        </w:rPr>
        <w:t xml:space="preserve"> Сведения о категориях субъектов, персональные данные которых обрабатываются Управлением, категориях и перечне обрабатываемых персональных данных, способах, сроках их обработки и хранения представлены </w:t>
      </w:r>
      <w:bookmarkStart w:id="2" w:name="_Hlk40260071"/>
      <w:r>
        <w:rPr>
          <w:sz w:val="28"/>
          <w:szCs w:val="28"/>
        </w:rPr>
        <w:t xml:space="preserve">в приложении к Политике.</w:t>
      </w:r>
      <w:bookmarkEnd w:id="2"/>
      <w:r/>
      <w:r>
        <w:rPr>
          <w:sz w:val="28"/>
          <w:szCs w:val="28"/>
        </w:rPr>
      </w:r>
    </w:p>
    <w:p>
      <w:pPr>
        <w:pStyle w:val="1011"/>
        <w:numPr>
          <w:ilvl w:val="0"/>
          <w:numId w:val="0"/>
        </w:numPr>
        <w:ind w:firstLine="709"/>
        <w:spacing w:line="240" w:lineRule="auto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numPr>
          <w:ilvl w:val="0"/>
          <w:numId w:val="23"/>
        </w:numPr>
        <w:ind w:left="0" w:firstLine="0"/>
        <w:jc w:val="center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Порядок и условия обработки персональных данных</w:t>
      </w:r>
      <w:r>
        <w:rPr>
          <w:b/>
          <w:bCs/>
          <w:sz w:val="28"/>
          <w:szCs w:val="28"/>
        </w:rPr>
      </w:r>
    </w:p>
    <w:p>
      <w:pPr>
        <w:jc w:val="left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11. Обработка персональных данных осуществляется Управлением в соответствии со следующими принципами:</w:t>
      </w:r>
      <w:r>
        <w:rPr>
          <w:sz w:val="28"/>
          <w:szCs w:val="28"/>
        </w:rPr>
      </w:r>
    </w:p>
    <w:p>
      <w:pPr>
        <w:pStyle w:val="997"/>
        <w:numPr>
          <w:ilvl w:val="0"/>
          <w:numId w:val="0"/>
        </w:numPr>
        <w:ind w:firstLine="72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обработка персональных данных осуществляется на законной и справедливой основе;</w:t>
      </w:r>
      <w:r>
        <w:rPr>
          <w:sz w:val="28"/>
          <w:szCs w:val="28"/>
        </w:rPr>
      </w:r>
    </w:p>
    <w:p>
      <w:pPr>
        <w:pStyle w:val="997"/>
        <w:numPr>
          <w:ilvl w:val="0"/>
          <w:numId w:val="0"/>
        </w:numPr>
        <w:ind w:firstLine="72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обработка персональных данных ограничивается достижением конкретных, заранее определенных и законных целей, не допускается обработка персональных данных, несовместимая с целями сбора персональных данных, </w:t>
      </w:r>
      <w:r>
        <w:rPr>
          <w:sz w:val="28"/>
          <w:szCs w:val="28"/>
        </w:rPr>
      </w:r>
    </w:p>
    <w:p>
      <w:pPr>
        <w:pStyle w:val="997"/>
        <w:numPr>
          <w:ilvl w:val="0"/>
          <w:numId w:val="0"/>
        </w:numPr>
        <w:ind w:firstLine="72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не допускается объединение баз данных, содержащих персональные данные, обработка которых осуществляется в целях, несовместимых между собой;</w:t>
      </w:r>
      <w:r>
        <w:rPr>
          <w:sz w:val="28"/>
          <w:szCs w:val="28"/>
        </w:rPr>
      </w:r>
    </w:p>
    <w:p>
      <w:pPr>
        <w:pStyle w:val="997"/>
        <w:numPr>
          <w:ilvl w:val="0"/>
          <w:numId w:val="0"/>
        </w:numPr>
        <w:ind w:firstLine="72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обработке подлежат только персональные данные, которые отвечают целям их обработки;</w:t>
      </w:r>
      <w:r>
        <w:rPr>
          <w:sz w:val="28"/>
          <w:szCs w:val="28"/>
        </w:rPr>
      </w:r>
    </w:p>
    <w:p>
      <w:pPr>
        <w:pStyle w:val="997"/>
        <w:numPr>
          <w:ilvl w:val="0"/>
          <w:numId w:val="0"/>
        </w:numPr>
        <w:ind w:firstLine="72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содержание и объем обрабатываемых персональных данных соответствуют заявленным целям обработки; </w:t>
      </w:r>
      <w:r>
        <w:rPr>
          <w:sz w:val="28"/>
          <w:szCs w:val="28"/>
        </w:rPr>
      </w:r>
    </w:p>
    <w:p>
      <w:pPr>
        <w:pStyle w:val="997"/>
        <w:numPr>
          <w:ilvl w:val="0"/>
          <w:numId w:val="0"/>
        </w:numPr>
        <w:ind w:firstLine="72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обрабатываемые персональные данные не избыточны по отношению к заявленным целям их обработки;</w:t>
      </w:r>
      <w:r>
        <w:rPr>
          <w:sz w:val="28"/>
          <w:szCs w:val="28"/>
        </w:rPr>
      </w:r>
    </w:p>
    <w:p>
      <w:pPr>
        <w:pStyle w:val="997"/>
        <w:numPr>
          <w:ilvl w:val="0"/>
          <w:numId w:val="0"/>
        </w:numPr>
        <w:ind w:firstLine="72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при обработке персональных данных обеспечиваются точность персональных данных, их достаточность, а в необходимых случаях и актуальность по отношению к целям обработки персональных данных; </w:t>
      </w:r>
      <w:r>
        <w:rPr>
          <w:sz w:val="28"/>
          <w:szCs w:val="28"/>
        </w:rPr>
      </w:r>
    </w:p>
    <w:p>
      <w:pPr>
        <w:pStyle w:val="997"/>
        <w:numPr>
          <w:ilvl w:val="0"/>
          <w:numId w:val="0"/>
        </w:numPr>
        <w:ind w:firstLine="72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Управление принимает необходимые меры либо обеспечивает их принятие по удалению или уточнению неполных или неточных данных;</w:t>
      </w:r>
      <w:r>
        <w:rPr>
          <w:sz w:val="28"/>
          <w:szCs w:val="28"/>
        </w:rPr>
      </w:r>
    </w:p>
    <w:p>
      <w:pPr>
        <w:pStyle w:val="997"/>
        <w:numPr>
          <w:ilvl w:val="0"/>
          <w:numId w:val="0"/>
        </w:numPr>
        <w:ind w:firstLine="72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хранение персональных данных осуществляется в форме, позволяющей определить субъекта персональных данных, </w:t>
      </w:r>
      <w:r>
        <w:rPr>
          <w:sz w:val="28"/>
          <w:szCs w:val="28"/>
        </w:rPr>
        <w:t xml:space="preserve">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поручителем по которому является субъект персональных данных; </w:t>
      </w:r>
      <w:r>
        <w:rPr>
          <w:sz w:val="28"/>
          <w:szCs w:val="28"/>
        </w:rPr>
      </w:r>
    </w:p>
    <w:p>
      <w:pPr>
        <w:pStyle w:val="997"/>
        <w:numPr>
          <w:ilvl w:val="0"/>
          <w:numId w:val="0"/>
        </w:numPr>
        <w:ind w:firstLine="72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обрабатываемые персональные данные подлежат уничтожению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12. В ходе обработки персональных данных в зависимости от целей обработки и категорий субъектов персональных данных Управлением возможно совершение следующих действий (операций) с персональными данными субъектов пе</w:t>
      </w:r>
      <w:r>
        <w:rPr>
          <w:sz w:val="28"/>
          <w:szCs w:val="28"/>
        </w:rPr>
        <w:t xml:space="preserve">рсональных данных: сбор, запись, систематизация, накопление, хранение, уточнение (обновление, изменение), извлечение, использование, передача (предоставление, доступ, распространение), обезличивание, блокирование, удаление, уничтожение персональных данных.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13. 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Управлением не производится.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14. Сведения,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 Управлением не обрабатываются.</w:t>
      </w:r>
      <w:r>
        <w:rPr>
          <w:sz w:val="28"/>
          <w:szCs w:val="28"/>
          <w:highlight w:val="white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15. Обработка иных категорий персональных данных осуществляется Управлением с соблюдением следующих условий:</w:t>
      </w:r>
      <w:r>
        <w:rPr>
          <w:sz w:val="28"/>
          <w:szCs w:val="28"/>
        </w:rPr>
      </w:r>
    </w:p>
    <w:p>
      <w:pPr>
        <w:pStyle w:val="997"/>
        <w:numPr>
          <w:ilvl w:val="0"/>
          <w:numId w:val="0"/>
        </w:numPr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обработка персональных данных необходима для достижения целей, предусмотренных международным договором Российской Федерации или законом, </w:t>
      </w:r>
      <w:r>
        <w:rPr>
          <w:sz w:val="28"/>
          <w:szCs w:val="28"/>
        </w:rPr>
        <w:t xml:space="preserve">для осуществления и выполнения возложенных законодательством Российской Федерации на Управление функций, полномочий и обязанностей;</w:t>
      </w:r>
      <w:r>
        <w:rPr>
          <w:sz w:val="28"/>
          <w:szCs w:val="28"/>
        </w:rPr>
      </w:r>
    </w:p>
    <w:p>
      <w:pPr>
        <w:pStyle w:val="997"/>
        <w:numPr>
          <w:ilvl w:val="0"/>
          <w:numId w:val="0"/>
        </w:numPr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обработка персональных данных осуществляется с согласия субъекта персональных данных на обработку его персональных данных.</w:t>
      </w:r>
      <w:r>
        <w:rPr>
          <w:sz w:val="28"/>
          <w:szCs w:val="28"/>
        </w:rPr>
      </w:r>
    </w:p>
    <w:p>
      <w:pPr>
        <w:pStyle w:val="1044"/>
        <w:numPr>
          <w:ilvl w:val="0"/>
          <w:numId w:val="0"/>
        </w:numPr>
        <w:ind w:firstLine="709"/>
        <w:spacing w:line="240" w:lineRule="auto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16. </w:t>
      </w:r>
      <w:r>
        <w:rPr>
          <w:rFonts w:cs="Times New Roman"/>
          <w:sz w:val="28"/>
          <w:szCs w:val="28"/>
        </w:rPr>
        <w:t xml:space="preserve">Управление не поручает обработку персональных данных другому лицу.</w:t>
      </w:r>
      <w:r>
        <w:rPr>
          <w:rFonts w:cs="Times New Roman"/>
          <w:sz w:val="28"/>
          <w:szCs w:val="28"/>
        </w:rPr>
      </w:r>
    </w:p>
    <w:p>
      <w:pPr>
        <w:pStyle w:val="1044"/>
        <w:numPr>
          <w:ilvl w:val="0"/>
          <w:numId w:val="0"/>
        </w:numPr>
        <w:ind w:firstLine="709"/>
        <w:spacing w:line="240" w:lineRule="auto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17. </w:t>
      </w:r>
      <w:r>
        <w:rPr>
          <w:rFonts w:cs="Times New Roman"/>
          <w:sz w:val="28"/>
          <w:szCs w:val="28"/>
        </w:rPr>
        <w:t xml:space="preserve">Взаимодействие с третьими лицами в рамках достижения целей обработки персональных данных, если иное не предусмотрено законодательством Российской Федерации, осуществляется при следующих условиях:</w:t>
      </w:r>
      <w:r>
        <w:rPr>
          <w:rFonts w:cs="Times New Roman"/>
          <w:sz w:val="28"/>
          <w:szCs w:val="28"/>
        </w:rPr>
      </w:r>
    </w:p>
    <w:p>
      <w:pPr>
        <w:pStyle w:val="997"/>
        <w:numPr>
          <w:ilvl w:val="0"/>
          <w:numId w:val="0"/>
        </w:numPr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наличие договора (соглашения) об информационном взаимодействии и (или) договора поручения на обработку персональных данных;</w:t>
      </w:r>
      <w:r>
        <w:rPr>
          <w:sz w:val="28"/>
          <w:szCs w:val="28"/>
        </w:rPr>
      </w:r>
    </w:p>
    <w:p>
      <w:pPr>
        <w:pStyle w:val="997"/>
        <w:numPr>
          <w:ilvl w:val="0"/>
          <w:numId w:val="0"/>
        </w:numPr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наличие согласия субъекта персональных данных на передачу его персональных данных третьим лицам.</w:t>
      </w:r>
      <w:r>
        <w:rPr>
          <w:sz w:val="28"/>
          <w:szCs w:val="28"/>
        </w:rPr>
      </w:r>
    </w:p>
    <w:p>
      <w:pPr>
        <w:pStyle w:val="1044"/>
        <w:numPr>
          <w:ilvl w:val="0"/>
          <w:numId w:val="0"/>
        </w:numPr>
        <w:ind w:firstLine="709"/>
        <w:spacing w:line="240" w:lineRule="auto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18. </w:t>
      </w:r>
      <w:r>
        <w:rPr>
          <w:rFonts w:cs="Times New Roman"/>
          <w:sz w:val="28"/>
          <w:szCs w:val="28"/>
        </w:rPr>
        <w:t xml:space="preserve">Управление вправе передавать персональные данные органам дознания и следствия, иным уполномоченным органам по основаниям, предусмотренным действующим законодательством Российской Федерации.</w:t>
      </w:r>
      <w:r>
        <w:rPr>
          <w:rFonts w:cs="Times New Roman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276" w:leader="none"/>
        </w:tabs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19. </w:t>
      </w:r>
      <w:r>
        <w:rPr>
          <w:rFonts w:cs="Times New Roman"/>
          <w:sz w:val="28"/>
          <w:szCs w:val="28"/>
        </w:rPr>
        <w:t xml:space="preserve">Сотрудники Управления </w:t>
      </w:r>
      <w:r>
        <w:rPr>
          <w:rFonts w:cs="Times New Roman"/>
          <w:sz w:val="28"/>
          <w:szCs w:val="28"/>
          <w:lang w:eastAsia="ru-RU"/>
        </w:rPr>
        <w:t xml:space="preserve">и иные лица</w:t>
      </w:r>
      <w:r>
        <w:rPr>
          <w:rFonts w:cs="Times New Roman"/>
          <w:sz w:val="28"/>
          <w:szCs w:val="28"/>
        </w:rPr>
        <w:t xml:space="preserve">, получившие доступ к персональным данным, обязуются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  <w:r>
        <w:rPr>
          <w:rFonts w:cs="Times New Roman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left" w:pos="1276" w:leader="none"/>
        </w:tabs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20. </w:t>
      </w:r>
      <w:r>
        <w:rPr>
          <w:rFonts w:cs="Times New Roman"/>
          <w:sz w:val="28"/>
          <w:szCs w:val="28"/>
        </w:rPr>
        <w:t xml:space="preserve">Управление не создает общедоступные источники персональных данных.</w:t>
      </w:r>
      <w:r>
        <w:rPr>
          <w:rFonts w:cs="Times New Roman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276" w:leader="none"/>
        </w:tabs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21. </w:t>
      </w:r>
      <w:r>
        <w:rPr>
          <w:rFonts w:cs="Times New Roman"/>
          <w:sz w:val="28"/>
          <w:szCs w:val="28"/>
        </w:rPr>
        <w:t xml:space="preserve">При необходимости обеспечения условий обработки персональных данных субъекта может предоставляться согласие субъекта персональных данных на обработку его персональных данных.</w:t>
      </w:r>
      <w:r>
        <w:rPr>
          <w:rFonts w:cs="Times New Roman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276" w:leader="none"/>
        </w:tabs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22. </w:t>
      </w:r>
      <w:r>
        <w:rPr>
          <w:rFonts w:cs="Times New Roman"/>
          <w:sz w:val="28"/>
          <w:szCs w:val="28"/>
        </w:rPr>
        <w:t xml:space="preserve">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дол</w:t>
      </w:r>
      <w:r>
        <w:rPr>
          <w:rFonts w:cs="Times New Roman"/>
          <w:sz w:val="28"/>
          <w:szCs w:val="28"/>
        </w:rPr>
        <w:t xml:space="preserve">жно быть конкретным, предметным, информированным, сознательным и однозначным.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</w:t>
      </w:r>
      <w:r>
        <w:rPr>
          <w:rFonts w:cs="Times New Roman"/>
          <w:sz w:val="28"/>
          <w:szCs w:val="28"/>
        </w:rPr>
        <w:t xml:space="preserve"> не установлено федеральным законом.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Управлением.</w:t>
      </w:r>
      <w:r>
        <w:rPr>
          <w:rFonts w:cs="Times New Roman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276" w:leader="none"/>
        </w:tabs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23. </w:t>
      </w:r>
      <w:r>
        <w:rPr>
          <w:rFonts w:cs="Times New Roman"/>
          <w:sz w:val="28"/>
          <w:szCs w:val="28"/>
        </w:rPr>
        <w:t xml:space="preserve">Согласие на обработку персональных данных может быть отозвано субъектом персональных данных. В случае отзыва </w:t>
      </w:r>
      <w:r>
        <w:rPr>
          <w:rFonts w:cs="Times New Roman"/>
          <w:sz w:val="28"/>
          <w:szCs w:val="28"/>
        </w:rPr>
        <w:t xml:space="preserve">субъектом персональных данных согласия на обработку персональных данных Управление вправе продолжить обработку персональных данных без согласия субъекта персональных данных при наличии оснований, предусмотренных Федеральным законом «О персональных данных».</w:t>
      </w:r>
      <w:r>
        <w:rPr>
          <w:rFonts w:cs="Times New Roman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276" w:leader="none"/>
        </w:tabs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24. </w:t>
      </w:r>
      <w:r>
        <w:rPr>
          <w:rFonts w:cs="Times New Roman"/>
          <w:sz w:val="28"/>
          <w:szCs w:val="28"/>
        </w:rPr>
        <w:t xml:space="preserve">Обязанность предоставить доказательство получения согласия субъекта персональных данных на обработку его персональных данных или доказательство выполнения альтернативных условий обработки персональных данных возлагается на Управление.</w:t>
      </w:r>
      <w:r>
        <w:rPr>
          <w:rFonts w:cs="Times New Roman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276" w:leader="none"/>
        </w:tabs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25. </w:t>
      </w:r>
      <w:r>
        <w:rPr>
          <w:rFonts w:cs="Times New Roman"/>
          <w:sz w:val="28"/>
          <w:szCs w:val="28"/>
        </w:rPr>
        <w:t xml:space="preserve">В случаях, предусмотренных федеральным законом, обработка персональных данных осуществляется только с согласия в письменной форме субъекта персональных данных. Равнозначным содержащему собственноручную </w:t>
      </w:r>
      <w:r>
        <w:rPr>
          <w:rFonts w:cs="Times New Roman"/>
          <w:sz w:val="28"/>
          <w:szCs w:val="28"/>
        </w:rPr>
        <w:t xml:space="preserve">подпись субъекта персональных данных согласию в письменной форме на бумажном носител</w:t>
      </w:r>
      <w:r>
        <w:rPr>
          <w:rFonts w:cs="Times New Roman"/>
          <w:sz w:val="28"/>
          <w:szCs w:val="28"/>
        </w:rPr>
        <w:t xml:space="preserve">е признается согласие в форме электронного документа, подписанного в соответствии с федеральным законом электронной подписью. Согласие в письменной форме субъекта персональных данных на обработку его персональных данных должно включать в себя, в частности:</w:t>
      </w:r>
      <w:r>
        <w:rPr>
          <w:rFonts w:cs="Times New Roman"/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1) 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2) фамилию, имя, отчество, адрес представителя субъекта персональных данных, номер основного документа, удо</w:t>
      </w:r>
      <w:r>
        <w:rPr>
          <w:sz w:val="28"/>
          <w:szCs w:val="28"/>
        </w:rPr>
        <w:t xml:space="preserve">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3) наименование или фамилию, имя, отчество и адрес Управления, получающего согласие субъекта персональных данных;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4) цель обработки персональных данных;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5) перечень персональных данных, на обработку которых дается согласие субъекта персональных данных;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6) наименование или фамилию, имя, отчество и адрес лица, осуществляющего обработку персональных данных по поручению Управления, если обработка будет поручена такому лицу;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7) перечень действий с персональными данными, на совершение которых дается согласие, общее описание используемых Управлением способов обработки персональных данных;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8) 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9) подпись субъекта персональных данных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276" w:leader="none"/>
        </w:tabs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26. </w:t>
      </w:r>
      <w:r>
        <w:rPr>
          <w:rFonts w:cs="Times New Roman"/>
          <w:sz w:val="28"/>
          <w:szCs w:val="28"/>
        </w:rPr>
        <w:t xml:space="preserve">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данных.</w:t>
      </w:r>
      <w:r>
        <w:rPr>
          <w:rFonts w:cs="Times New Roman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276" w:leader="none"/>
        </w:tabs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27. </w:t>
      </w:r>
      <w:r>
        <w:rPr>
          <w:rFonts w:cs="Times New Roman"/>
          <w:sz w:val="28"/>
          <w:szCs w:val="28"/>
        </w:rPr>
        <w:t xml:space="preserve">В случае смерти субъекта персональных данных согласие на обработку его персональных данных дают наследники субъекта персональных данных, если такое согласие не было дано субъектом персональных данных при его жизни.</w:t>
      </w:r>
      <w:r>
        <w:rPr>
          <w:rFonts w:cs="Times New Roman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276" w:leader="none"/>
        </w:tabs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28. </w:t>
      </w:r>
      <w:r>
        <w:rPr>
          <w:rFonts w:cs="Times New Roman"/>
          <w:sz w:val="28"/>
          <w:szCs w:val="28"/>
        </w:rPr>
        <w:t xml:space="preserve">Персональные данные могут быть получены Управлением от лица, не являющегося субъектом персональных данных, при условии предоставления Управлению подтверждения наличия оснований, предусмотренных Федеральным законом «О персональных данных».</w:t>
      </w:r>
      <w:r>
        <w:rPr>
          <w:rFonts w:cs="Times New Roman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276" w:leader="none"/>
        </w:tabs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29. </w:t>
      </w:r>
      <w:r>
        <w:rPr>
          <w:rFonts w:cs="Times New Roman"/>
          <w:sz w:val="28"/>
          <w:szCs w:val="28"/>
        </w:rPr>
        <w:t xml:space="preserve">Трансграничная передача персональных данных Управлением не осуществляется.</w:t>
      </w:r>
      <w:r>
        <w:rPr>
          <w:rFonts w:cs="Times New Roman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418" w:leader="none"/>
        </w:tabs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30. </w:t>
      </w:r>
      <w:r>
        <w:rPr>
          <w:rFonts w:cs="Times New Roman"/>
          <w:sz w:val="28"/>
          <w:szCs w:val="28"/>
        </w:rPr>
        <w:t xml:space="preserve">Особенности обработки персональных данных, разрешенных субъектом персональных данных для распространения:</w:t>
      </w:r>
      <w:r>
        <w:rPr>
          <w:rFonts w:cs="Times New Roman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418" w:leader="none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1) обработка персональных данных, разрешенных субъектом персональных данных для распространения, осуществляется на основании соответствующего согласия субъекта персональных данных;</w:t>
      </w:r>
      <w:r>
        <w:rPr>
          <w:rFonts w:cs="Times New Roman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418" w:leader="none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2) согласие на обработку персональных данных, разрешенных субъектом персональных данных для распространения, оформляется отдельно от иных согласий </w:t>
      </w:r>
      <w:r>
        <w:rPr>
          <w:rFonts w:cs="Times New Roman"/>
          <w:sz w:val="28"/>
          <w:szCs w:val="28"/>
        </w:rPr>
        <w:t xml:space="preserve">субъекта персональных данных на обработку его персональных данных; </w:t>
      </w:r>
      <w:r>
        <w:rPr>
          <w:rFonts w:cs="Times New Roman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418" w:leader="none"/>
        </w:tabs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3) </w:t>
      </w:r>
      <w:r>
        <w:rPr>
          <w:rFonts w:cs="Times New Roman"/>
          <w:sz w:val="28"/>
          <w:szCs w:val="28"/>
        </w:rPr>
        <w:t xml:space="preserve">согласие содержит перечень персональных данных по каждой категории персональных данных, указанной в согласии на обработку персональных данных, разрешенных субъектом персональных данных для распространения;</w:t>
      </w:r>
      <w:r>
        <w:rPr>
          <w:rFonts w:cs="Times New Roman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418" w:leader="none"/>
        </w:tabs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4) </w:t>
      </w:r>
      <w:r>
        <w:rPr>
          <w:rFonts w:cs="Times New Roman"/>
          <w:sz w:val="28"/>
          <w:szCs w:val="28"/>
        </w:rPr>
        <w:t xml:space="preserve">согласие на обработку персональных данных, разрешенных субъектом персональных данных для распространения, предоставляется непосредственно Управлению;</w:t>
      </w:r>
      <w:r>
        <w:rPr>
          <w:rFonts w:cs="Times New Roman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418" w:leader="none"/>
        </w:tabs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5) </w:t>
      </w:r>
      <w:r>
        <w:rPr>
          <w:rFonts w:cs="Times New Roman"/>
          <w:sz w:val="28"/>
          <w:szCs w:val="28"/>
        </w:rPr>
        <w:t xml:space="preserve">молчание или бездействие субъекта персональных данных не считается согласием на обработку персональных данных, разрешенных субъектом персональных данных для распространения;</w:t>
      </w:r>
      <w:r>
        <w:rPr>
          <w:rFonts w:cs="Times New Roman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418" w:leader="none"/>
        </w:tabs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6) </w:t>
      </w:r>
      <w:r>
        <w:rPr>
          <w:rFonts w:cs="Times New Roman"/>
          <w:sz w:val="28"/>
          <w:szCs w:val="28"/>
        </w:rPr>
        <w:t xml:space="preserve">в согласии на обработку персональных данных, разрешенных </w:t>
      </w:r>
      <w:r>
        <w:rPr>
          <w:rFonts w:cs="Times New Roman"/>
          <w:sz w:val="28"/>
          <w:szCs w:val="28"/>
        </w:rPr>
        <w:t xml:space="preserve">субъектом персональных данных для распространения, субъект персональных данных вправе установить запреты на передачу (кроме предоставления доступа) этих персональных данных Управлением неограниченному кругу лиц, а также запреты на обработку или условия обр</w:t>
      </w:r>
      <w:r>
        <w:rPr>
          <w:rFonts w:cs="Times New Roman"/>
          <w:sz w:val="28"/>
          <w:szCs w:val="28"/>
        </w:rPr>
        <w:t xml:space="preserve">аботки (кроме получения доступа) этих персональных данных неограниченным кругом лиц. Отказ Управления в установлении субъектом персональных данных запретов и условий, предусмотренных статьей 10.1 Федерального закона «О персональных данных», не допускается;</w:t>
      </w:r>
      <w:r>
        <w:rPr>
          <w:rFonts w:cs="Times New Roman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418" w:leader="none"/>
        </w:tabs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7) </w:t>
      </w:r>
      <w:r>
        <w:rPr>
          <w:rFonts w:cs="Times New Roman"/>
          <w:sz w:val="28"/>
          <w:szCs w:val="28"/>
        </w:rPr>
        <w:t xml:space="preserve">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</w:t>
      </w:r>
      <w:r>
        <w:rPr>
          <w:rFonts w:cs="Times New Roman"/>
          <w:sz w:val="28"/>
          <w:szCs w:val="28"/>
        </w:rPr>
        <w:t xml:space="preserve">персональных данных, разрешенных субъектом персональных данных для распространения, не распространяются на случаи обработки персональных данных в государственных, общественных и иных публичных интересах, определенных законодательством Российской Федерации;</w:t>
      </w:r>
      <w:r>
        <w:rPr>
          <w:rFonts w:cs="Times New Roman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418" w:leader="none"/>
        </w:tabs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8) </w:t>
      </w:r>
      <w:r>
        <w:rPr>
          <w:rFonts w:cs="Times New Roman"/>
          <w:sz w:val="28"/>
          <w:szCs w:val="28"/>
        </w:rPr>
        <w:t xml:space="preserve">передача (распространение, предоставление, доступ) персональных данных, разрешенных субъе</w:t>
      </w:r>
      <w:r>
        <w:rPr>
          <w:rFonts w:cs="Times New Roman"/>
          <w:sz w:val="28"/>
          <w:szCs w:val="28"/>
        </w:rPr>
        <w:t xml:space="preserve">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</w:t>
      </w:r>
      <w:r>
        <w:rPr>
          <w:rFonts w:cs="Times New Roman"/>
          <w:sz w:val="28"/>
          <w:szCs w:val="28"/>
        </w:rPr>
        <w:t xml:space="preserve">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направлено;.</w:t>
      </w:r>
      <w:r>
        <w:rPr>
          <w:rFonts w:cs="Times New Roman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418" w:leader="none"/>
        </w:tabs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9) </w:t>
      </w:r>
      <w:r>
        <w:rPr>
          <w:rFonts w:cs="Times New Roman"/>
          <w:sz w:val="28"/>
          <w:szCs w:val="28"/>
        </w:rPr>
        <w:t xml:space="preserve">действие согласия субъекта персональных данных на обработку персональных данных, разрешенных субъектом персональных данных для распространения, прекращается с момента поступления Управлению соответствующего требования.</w:t>
      </w:r>
      <w:r>
        <w:rPr>
          <w:rFonts w:cs="Times New Roman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Требования, указанные выше, не при</w:t>
      </w:r>
      <w:r>
        <w:rPr>
          <w:rFonts w:cs="Times New Roman"/>
          <w:sz w:val="28"/>
          <w:szCs w:val="28"/>
        </w:rPr>
        <w:t xml:space="preserve">меняются в случае обработки персональных данных в целях выполнения, возложенных законодательством Российской Федерации на государственные органы, муниципальные органы, а также на подведомственные этим органам организации функций, полномочий и обязанностей.</w:t>
      </w:r>
      <w:r>
        <w:rPr>
          <w:rFonts w:cs="Times New Roman"/>
          <w:sz w:val="28"/>
          <w:szCs w:val="28"/>
        </w:rPr>
      </w:r>
    </w:p>
    <w:p>
      <w:pPr>
        <w:ind w:firstLine="709"/>
        <w:spacing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1</w:t>
      </w:r>
      <w:r>
        <w:rPr>
          <w:sz w:val="28"/>
          <w:szCs w:val="28"/>
          <w:highlight w:val="white"/>
        </w:rPr>
        <w:t xml:space="preserve">. В случае установления субъектом персональных данных запретов и условий на обработку неограниченным кругом лиц персональных данных, разрешенных субъектом персональных данных для распространения, </w:t>
      </w:r>
      <w:r>
        <w:rPr>
          <w:sz w:val="28"/>
          <w:szCs w:val="28"/>
        </w:rPr>
        <w:t xml:space="preserve">Управление</w:t>
      </w:r>
      <w:r>
        <w:rPr>
          <w:sz w:val="28"/>
          <w:szCs w:val="28"/>
          <w:highlight w:val="white"/>
        </w:rPr>
        <w:t xml:space="preserve"> обязан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 не позднее трех рабочих дней с момента получения соответствующего согласия </w:t>
      </w:r>
      <w:r>
        <w:rPr>
          <w:sz w:val="28"/>
          <w:szCs w:val="28"/>
          <w:highlight w:val="white"/>
        </w:rPr>
        <w:t xml:space="preserve">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данных, разрешенных субъектом персональных данных для распространения.</w:t>
      </w:r>
      <w:r>
        <w:rPr>
          <w:sz w:val="28"/>
          <w:szCs w:val="28"/>
          <w:highlight w:val="white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276" w:leader="none"/>
          <w:tab w:val="num" w:pos="1701" w:leader="none"/>
        </w:tabs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 </w:t>
      </w:r>
      <w:r>
        <w:rPr>
          <w:rFonts w:cs="Times New Roman"/>
          <w:sz w:val="28"/>
          <w:szCs w:val="28"/>
        </w:rPr>
        <w:t xml:space="preserve">Хранение персональных данных осуществляется в форме, позволяющей определить субъекта персональных данных, не д</w:t>
      </w:r>
      <w:r>
        <w:rPr>
          <w:rFonts w:cs="Times New Roman"/>
          <w:sz w:val="28"/>
          <w:szCs w:val="28"/>
        </w:rPr>
        <w:t xml:space="preserve">ольше, чем этого требуют цели обработки персональных данных, если срок хранения персональных данных не установлен законодательством Российской Федерации и/или договором, стороной которого, выгодоприобретателем или поручителем, по которому является субъект </w:t>
      </w:r>
      <w:r>
        <w:rPr>
          <w:rFonts w:eastAsia="Calibri" w:cs="Times New Roman"/>
          <w:sz w:val="28"/>
          <w:szCs w:val="28"/>
        </w:rPr>
        <w:t xml:space="preserve">персональных данных.</w:t>
      </w:r>
      <w:r>
        <w:rPr>
          <w:rFonts w:cs="Times New Roman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276" w:leader="none"/>
          <w:tab w:val="num" w:pos="1701" w:leader="none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Для организации хранения персональных данных в случае автоматизированной обработки оператор в соответствии с Федеральным законом «О персональных данных» использует технические устройства хранения данных, находящиеся на территории Российской Федерации.</w:t>
      </w:r>
      <w:r>
        <w:rPr>
          <w:rFonts w:cs="Times New Roman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276" w:leader="none"/>
          <w:tab w:val="num" w:pos="1701" w:leader="none"/>
        </w:tabs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 </w:t>
      </w:r>
      <w:r>
        <w:rPr>
          <w:rFonts w:cs="Times New Roman"/>
          <w:sz w:val="28"/>
          <w:szCs w:val="28"/>
        </w:rPr>
        <w:t xml:space="preserve">Обработка персональных данных без использования средств автомати</w:t>
      </w:r>
      <w:r>
        <w:rPr>
          <w:rFonts w:cs="Times New Roman"/>
          <w:sz w:val="28"/>
          <w:szCs w:val="28"/>
        </w:rPr>
        <w:t xml:space="preserve">зации организована в соответствии с требованиями Положения об особенностях обработки персональных данных, осуществляемой без использования средств автоматизации, утвержденного постановлением Правительства Российской Федерации от 15.09.2008 № 687, а именно:</w:t>
      </w:r>
      <w:r>
        <w:rPr>
          <w:rFonts w:cs="Times New Roman"/>
          <w:sz w:val="28"/>
          <w:szCs w:val="28"/>
        </w:rPr>
      </w:r>
    </w:p>
    <w:p>
      <w:pPr>
        <w:pStyle w:val="997"/>
        <w:numPr>
          <w:ilvl w:val="0"/>
          <w:numId w:val="0"/>
        </w:numPr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определены места хранения персональных данных (материальных носителей) и установлены перечни лиц, осуществляющих обработку персональных данных без использования средств автоматизации, либо имеющих к ним доступ;</w:t>
      </w:r>
      <w:r>
        <w:rPr>
          <w:sz w:val="28"/>
          <w:szCs w:val="28"/>
        </w:rPr>
      </w:r>
    </w:p>
    <w:p>
      <w:pPr>
        <w:pStyle w:val="997"/>
        <w:numPr>
          <w:ilvl w:val="0"/>
          <w:numId w:val="0"/>
        </w:numPr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обеспечено раздельное хранение персональных данных (материальных носителей), обработка которых осуществляется в различных целях;</w:t>
      </w:r>
      <w:r>
        <w:rPr>
          <w:sz w:val="28"/>
          <w:szCs w:val="28"/>
        </w:rPr>
      </w:r>
    </w:p>
    <w:p>
      <w:pPr>
        <w:pStyle w:val="997"/>
        <w:numPr>
          <w:ilvl w:val="0"/>
          <w:numId w:val="0"/>
        </w:numPr>
        <w:ind w:firstLine="709"/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приняты меры, направленные на обеспечение сохранности персональных данных, обработка которых осуществляется без использования средств автоматизации, и исключающие несанкционированного к ним доступа, обеспечен контроль за их соблюдением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</w:r>
    </w:p>
    <w:p>
      <w:pPr>
        <w:pStyle w:val="997"/>
        <w:numPr>
          <w:ilvl w:val="0"/>
          <w:numId w:val="0"/>
        </w:numPr>
        <w:ind w:left="709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96"/>
        <w:numPr>
          <w:ilvl w:val="0"/>
          <w:numId w:val="23"/>
        </w:numPr>
        <w:ind w:left="0" w:firstLine="0"/>
        <w:jc w:val="center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Актуализация, исправление, удаление и уничтожение персональных данных, ответы на запросы субъектов на доступ к персональным данным</w:t>
      </w:r>
      <w:r>
        <w:rPr>
          <w:b/>
          <w:bCs/>
          <w:sz w:val="28"/>
          <w:szCs w:val="28"/>
        </w:rPr>
      </w:r>
    </w:p>
    <w:p>
      <w:pPr>
        <w:ind w:firstLine="709"/>
        <w:jc w:val="center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44"/>
        <w:numPr>
          <w:ilvl w:val="0"/>
          <w:numId w:val="0"/>
        </w:numPr>
        <w:ind w:firstLine="709"/>
        <w:spacing w:line="240" w:lineRule="auto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 </w:t>
      </w:r>
      <w:r>
        <w:rPr>
          <w:rFonts w:cs="Times New Roman"/>
          <w:sz w:val="28"/>
          <w:szCs w:val="28"/>
        </w:rPr>
        <w:t xml:space="preserve">Субъект персональных данных имеет право на получение информации (далее – запрашиваемая субъектом информация), касающейся обработки его персональных данных, в том числе содержащей:</w:t>
      </w:r>
      <w:r>
        <w:rPr>
          <w:rFonts w:cs="Times New Roman"/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1) подтверждение факта обработки персональных данных Управлением;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2) правовые основания и цели обработки персональных данных;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3) цели и применяемые Управлением способы обработки персональных данных;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4) наименование и</w:t>
      </w:r>
      <w:r>
        <w:rPr>
          <w:sz w:val="28"/>
          <w:szCs w:val="28"/>
        </w:rPr>
        <w:t xml:space="preserve"> место нахождения Управления, сведения о лицах (за исключением сотрудников Управления), которые имеют доступ к персональным данным или которым могут быть раскрыты персональные данные на основании договора с Управлением или на основании федерального закона;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6) сроки обработки персональных данных, в том числе сроки их хранения;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7) порядок осуществления субъектом персональных данных прав, предусмотренных Федеральным законом «О персональных данных»;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) наименование или фамилию, имя, отчество и адрес лица, осуществляющего обработку персональных данных по поручению Управления, если обработка поручена или будет поручена такому лицу;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) информацию о способах исполнения Управлением обязанностей, установленных статьей 18.1 Федерального закона «О персональных данных»;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) иные сведения, предусмотренные Федеральным законом «О персональных данных» или другими федеральными законами.</w:t>
      </w:r>
      <w:r>
        <w:rPr>
          <w:sz w:val="28"/>
          <w:szCs w:val="28"/>
        </w:rPr>
      </w:r>
    </w:p>
    <w:p>
      <w:pPr>
        <w:pStyle w:val="1044"/>
        <w:numPr>
          <w:ilvl w:val="0"/>
          <w:numId w:val="0"/>
        </w:numPr>
        <w:ind w:firstLine="709"/>
        <w:spacing w:line="240" w:lineRule="auto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37. </w:t>
      </w:r>
      <w:r>
        <w:rPr>
          <w:rFonts w:cs="Times New Roman"/>
          <w:sz w:val="28"/>
          <w:szCs w:val="28"/>
        </w:rPr>
        <w:t xml:space="preserve">Субъект персональных данных имеет право на получение запрашиваемой субъектом информации, за исключением следующих случаев:</w:t>
      </w:r>
      <w:r>
        <w:rPr>
          <w:rFonts w:cs="Times New Roman"/>
          <w:sz w:val="28"/>
          <w:szCs w:val="28"/>
        </w:rPr>
      </w:r>
    </w:p>
    <w:p>
      <w:pPr>
        <w:pStyle w:val="997"/>
        <w:numPr>
          <w:ilvl w:val="0"/>
          <w:numId w:val="0"/>
        </w:numPr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обработка персональных данных, включая персональные данные, полученные в результате оперативно-розыскной, контрразведывательной и разведывательной деятельности, осуществляется в целях обороны страны, безопасности государства и охраны правопорядка;</w:t>
      </w:r>
      <w:r>
        <w:rPr>
          <w:sz w:val="28"/>
          <w:szCs w:val="28"/>
        </w:rPr>
      </w:r>
    </w:p>
    <w:p>
      <w:pPr>
        <w:pStyle w:val="997"/>
        <w:numPr>
          <w:ilvl w:val="0"/>
          <w:numId w:val="0"/>
        </w:numPr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обра</w:t>
      </w:r>
      <w:r>
        <w:rPr>
          <w:sz w:val="28"/>
          <w:szCs w:val="28"/>
        </w:rPr>
        <w:t xml:space="preserve">ботка персональных данных осуществляется органами, осуществившими задержание субъекта персональных данных по подозрению в совершении преступления, либо предъявившими субъекту персональных данных обвинение по уголовному делу, либо применившими к субъекту пе</w:t>
      </w:r>
      <w:r>
        <w:rPr>
          <w:sz w:val="28"/>
          <w:szCs w:val="28"/>
        </w:rPr>
        <w:t xml:space="preserve">рсональных данных меру пресечения до предъявления обвинения, за исключением предусмотренных уголовно-процессуальным законодательством Российской Федерации случаев, если допускается ознакомление подозреваемого или обвиняемого с такими персональными данными;</w:t>
      </w:r>
      <w:r>
        <w:rPr>
          <w:sz w:val="28"/>
          <w:szCs w:val="28"/>
        </w:rPr>
      </w:r>
    </w:p>
    <w:p>
      <w:pPr>
        <w:pStyle w:val="997"/>
        <w:numPr>
          <w:ilvl w:val="0"/>
          <w:numId w:val="0"/>
        </w:numPr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обработка персональных данных осуществляется в соответствии с законодательством о противодействии легализации (отмыванию) доходов, полученных преступным путем, и финансированию терроризма;</w:t>
      </w:r>
      <w:r>
        <w:rPr>
          <w:sz w:val="28"/>
          <w:szCs w:val="28"/>
        </w:rPr>
      </w:r>
    </w:p>
    <w:p>
      <w:pPr>
        <w:pStyle w:val="997"/>
        <w:numPr>
          <w:ilvl w:val="0"/>
          <w:numId w:val="0"/>
        </w:numPr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доступ субъекта персональных данных к его персональным данным нарушает права и законные интересы третьих лиц;</w:t>
      </w:r>
      <w:r>
        <w:rPr>
          <w:sz w:val="28"/>
          <w:szCs w:val="28"/>
        </w:rPr>
      </w:r>
    </w:p>
    <w:p>
      <w:pPr>
        <w:pStyle w:val="997"/>
        <w:numPr>
          <w:ilvl w:val="0"/>
          <w:numId w:val="0"/>
        </w:numPr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обработка персональных данных осуществляется в случаях, предусмотренных законодательством</w:t>
      </w:r>
      <w:r>
        <w:rPr>
          <w:sz w:val="28"/>
          <w:szCs w:val="28"/>
        </w:rPr>
        <w:t xml:space="preserve">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</w:t>
      </w:r>
      <w:r>
        <w:rPr>
          <w:sz w:val="28"/>
          <w:szCs w:val="28"/>
        </w:rPr>
      </w:r>
    </w:p>
    <w:p>
      <w:pPr>
        <w:pStyle w:val="1044"/>
        <w:numPr>
          <w:ilvl w:val="0"/>
          <w:numId w:val="0"/>
        </w:numPr>
        <w:ind w:firstLine="709"/>
        <w:spacing w:line="240" w:lineRule="auto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 </w:t>
      </w:r>
      <w:r>
        <w:rPr>
          <w:rFonts w:cs="Times New Roman"/>
          <w:sz w:val="28"/>
          <w:szCs w:val="28"/>
        </w:rPr>
        <w:t xml:space="preserve">Субъект персональных данных вправе требовать от Управления уточнения его персональных данных, их бл</w:t>
      </w:r>
      <w:r>
        <w:rPr>
          <w:rFonts w:cs="Times New Roman"/>
          <w:sz w:val="28"/>
          <w:szCs w:val="28"/>
        </w:rPr>
        <w:t xml:space="preserve">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  <w:r>
        <w:rPr>
          <w:rFonts w:cs="Times New Roman"/>
          <w:sz w:val="28"/>
          <w:szCs w:val="28"/>
        </w:rPr>
      </w:r>
    </w:p>
    <w:p>
      <w:pPr>
        <w:pStyle w:val="1044"/>
        <w:numPr>
          <w:ilvl w:val="0"/>
          <w:numId w:val="0"/>
        </w:numPr>
        <w:ind w:firstLine="709"/>
        <w:spacing w:line="240" w:lineRule="auto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 </w:t>
      </w:r>
      <w:r>
        <w:rPr>
          <w:rFonts w:cs="Times New Roman"/>
          <w:sz w:val="28"/>
          <w:szCs w:val="28"/>
        </w:rPr>
        <w:t xml:space="preserve">Запрашиваемая субъектом информация должна быть предоставлена суб</w:t>
      </w:r>
      <w:r>
        <w:rPr>
          <w:rFonts w:cs="Times New Roman"/>
          <w:sz w:val="28"/>
          <w:szCs w:val="28"/>
        </w:rPr>
        <w:t xml:space="preserve">ъекту персональных данных Управлением в доступной форме, и в ней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  <w:r>
        <w:rPr>
          <w:rFonts w:cs="Times New Roman"/>
          <w:sz w:val="28"/>
          <w:szCs w:val="28"/>
        </w:rPr>
      </w:r>
    </w:p>
    <w:p>
      <w:pPr>
        <w:pStyle w:val="1044"/>
        <w:numPr>
          <w:ilvl w:val="0"/>
          <w:numId w:val="0"/>
        </w:numPr>
        <w:ind w:firstLine="709"/>
        <w:spacing w:line="240" w:lineRule="auto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38</w:t>
      </w:r>
      <w:r>
        <w:rPr>
          <w:sz w:val="28"/>
          <w:szCs w:val="28"/>
        </w:rPr>
        <w:t xml:space="preserve">. </w:t>
      </w:r>
      <w:r>
        <w:rPr>
          <w:rFonts w:cs="Times New Roman"/>
          <w:sz w:val="28"/>
          <w:szCs w:val="28"/>
        </w:rPr>
        <w:t xml:space="preserve">Запрашиваемая информация предоставляется субъекту персональных данных или его представителю Управлением в течение десяти рабочих дней с </w:t>
      </w:r>
      <w:r>
        <w:rPr>
          <w:rFonts w:cs="Times New Roman"/>
          <w:sz w:val="28"/>
          <w:szCs w:val="28"/>
        </w:rPr>
        <w:t xml:space="preserve">момента обращения либо получения Управлением запроса субъекта персональных данных или его предс</w:t>
      </w:r>
      <w:r>
        <w:rPr>
          <w:rFonts w:cs="Times New Roman"/>
          <w:sz w:val="28"/>
          <w:szCs w:val="28"/>
        </w:rPr>
        <w:t xml:space="preserve">тавителя. Указанный срок может быть продлен, но не более чем на пять рабочих дней в случае направления Управлением в адрес субъекта персональных данных мотивированного уведомления с указанием причин продления срока предоставления запрашиваемой информации. </w:t>
      </w:r>
      <w:r>
        <w:rPr>
          <w:rFonts w:cs="Times New Roman"/>
          <w:sz w:val="28"/>
          <w:szCs w:val="28"/>
        </w:rPr>
      </w:r>
    </w:p>
    <w:p>
      <w:pPr>
        <w:pStyle w:val="1044"/>
        <w:numPr>
          <w:ilvl w:val="0"/>
          <w:numId w:val="0"/>
        </w:numPr>
        <w:ind w:firstLine="709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Запрос должен содержать номер основного документа, удостоверяющего</w:t>
      </w:r>
      <w:r>
        <w:rPr>
          <w:rFonts w:cs="Times New Roman"/>
          <w:sz w:val="28"/>
          <w:szCs w:val="28"/>
        </w:rPr>
        <w:t xml:space="preserve">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Управлением (номер договора, дата заключения догов</w:t>
      </w:r>
      <w:r>
        <w:rPr>
          <w:rFonts w:cs="Times New Roman"/>
          <w:sz w:val="28"/>
          <w:szCs w:val="28"/>
        </w:rPr>
        <w:t xml:space="preserve">ора, условное словесное обозначение и (или) иные сведения), либо сведения, иным образом подтверждающие факт обработки персональных данных Управлением, подпись субъекта персональных данных или его представителя (далее – необходимая для запроса информация). </w:t>
      </w:r>
      <w:r>
        <w:rPr>
          <w:rFonts w:cs="Times New Roman"/>
          <w:sz w:val="28"/>
          <w:szCs w:val="28"/>
        </w:rPr>
      </w:r>
    </w:p>
    <w:p>
      <w:pPr>
        <w:pStyle w:val="1044"/>
        <w:numPr>
          <w:ilvl w:val="0"/>
          <w:numId w:val="0"/>
        </w:numPr>
        <w:ind w:firstLine="709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Запрос может быть направлен в форме электронного документа и подписан электронной подписью в соответствии с </w:t>
      </w:r>
      <w:r>
        <w:rPr>
          <w:rFonts w:cs="Times New Roman"/>
          <w:sz w:val="28"/>
          <w:szCs w:val="28"/>
        </w:rPr>
        <w:t xml:space="preserve">законодательством Российской Федерации. Управление предоставляет запрашиваемые сведения субъекту персональных данных или его представителю в той форме, в которой направлены соответствующие обращение или запрос, если иное не указано в обращении или запросе.</w:t>
      </w:r>
      <w:r>
        <w:rPr>
          <w:rFonts w:cs="Times New Roman"/>
          <w:sz w:val="28"/>
          <w:szCs w:val="28"/>
        </w:rPr>
      </w:r>
    </w:p>
    <w:p>
      <w:pPr>
        <w:pStyle w:val="1044"/>
        <w:numPr>
          <w:ilvl w:val="0"/>
          <w:numId w:val="0"/>
        </w:numPr>
        <w:ind w:firstLine="709"/>
        <w:spacing w:line="240" w:lineRule="auto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39</w:t>
      </w:r>
      <w:r>
        <w:rPr>
          <w:sz w:val="28"/>
          <w:szCs w:val="28"/>
        </w:rPr>
        <w:t xml:space="preserve">. </w:t>
      </w:r>
      <w:r>
        <w:rPr>
          <w:rFonts w:cs="Times New Roman"/>
          <w:sz w:val="28"/>
          <w:szCs w:val="28"/>
        </w:rPr>
        <w:t xml:space="preserve">В случае если запрашиваемая субъектом информация,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в Управление ил</w:t>
      </w:r>
      <w:r>
        <w:rPr>
          <w:rFonts w:cs="Times New Roman"/>
          <w:sz w:val="28"/>
          <w:szCs w:val="28"/>
        </w:rPr>
        <w:t xml:space="preserve">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(далее – нормированный срок запроса) после первоначального обращения или направления первоначал</w:t>
      </w:r>
      <w:r>
        <w:rPr>
          <w:rFonts w:cs="Times New Roman"/>
          <w:sz w:val="28"/>
          <w:szCs w:val="28"/>
        </w:rPr>
        <w:t xml:space="preserve">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  <w:r>
        <w:rPr>
          <w:rFonts w:cs="Times New Roman"/>
          <w:sz w:val="28"/>
          <w:szCs w:val="28"/>
        </w:rPr>
      </w:r>
    </w:p>
    <w:p>
      <w:pPr>
        <w:pStyle w:val="1044"/>
        <w:numPr>
          <w:ilvl w:val="0"/>
          <w:numId w:val="0"/>
        </w:numPr>
        <w:ind w:firstLine="709"/>
        <w:spacing w:line="240" w:lineRule="auto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. </w:t>
      </w:r>
      <w:r>
        <w:rPr>
          <w:rFonts w:cs="Times New Roman"/>
          <w:sz w:val="28"/>
          <w:szCs w:val="28"/>
        </w:rPr>
        <w:t xml:space="preserve">Субъект персональных данных вправе обратиться повторно в Управ</w:t>
      </w:r>
      <w:r>
        <w:rPr>
          <w:rFonts w:cs="Times New Roman"/>
          <w:sz w:val="28"/>
          <w:szCs w:val="28"/>
        </w:rPr>
        <w:t xml:space="preserve">ление или направить повторный запрос в целях получения запрашиваемой субъектом информации, а также в целях ознакомления с обрабатываемыми персональными данными до истечения нормированного срока запроса, в случае, если такие сведения и (или) обрабатываемые </w:t>
      </w:r>
      <w:r>
        <w:rPr>
          <w:rFonts w:cs="Times New Roman"/>
          <w:sz w:val="28"/>
          <w:szCs w:val="28"/>
        </w:rPr>
        <w:t xml:space="preserve">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наряду с необходимой для запроса информацией должен содержать обоснование направления повторного запроса.</w:t>
      </w:r>
      <w:r>
        <w:rPr>
          <w:rFonts w:cs="Times New Roman"/>
          <w:sz w:val="28"/>
          <w:szCs w:val="28"/>
        </w:rPr>
      </w:r>
    </w:p>
    <w:p>
      <w:pPr>
        <w:pStyle w:val="1044"/>
        <w:numPr>
          <w:ilvl w:val="0"/>
          <w:numId w:val="0"/>
        </w:numPr>
        <w:ind w:firstLine="709"/>
        <w:spacing w:line="240" w:lineRule="auto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 </w:t>
      </w:r>
      <w:r>
        <w:rPr>
          <w:rFonts w:cs="Times New Roman"/>
          <w:sz w:val="28"/>
          <w:szCs w:val="28"/>
        </w:rPr>
        <w:t xml:space="preserve">Управление вправе отказать субъекту </w:t>
      </w:r>
      <w:r>
        <w:rPr>
          <w:rFonts w:cs="Times New Roman"/>
          <w:sz w:val="28"/>
          <w:szCs w:val="28"/>
        </w:rPr>
        <w:t xml:space="preserve">персональных данных в выполнении повторного запроса, не соответствующего условиям повторного запроса. Такой отказ должен быть мотивированным. Обязанность представления доказательств обоснованности отказа в выполнении повторного запроса лежит на Управлении.</w:t>
      </w:r>
      <w:r>
        <w:rPr>
          <w:rFonts w:cs="Times New Roman"/>
          <w:sz w:val="28"/>
          <w:szCs w:val="28"/>
        </w:rPr>
      </w:r>
    </w:p>
    <w:p>
      <w:pPr>
        <w:pStyle w:val="1044"/>
        <w:numPr>
          <w:ilvl w:val="0"/>
          <w:numId w:val="0"/>
        </w:numPr>
        <w:ind w:firstLine="709"/>
        <w:spacing w:line="240" w:lineRule="auto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 </w:t>
      </w:r>
      <w:r>
        <w:rPr>
          <w:rFonts w:cs="Times New Roman"/>
          <w:sz w:val="28"/>
          <w:szCs w:val="28"/>
        </w:rPr>
        <w:t xml:space="preserve">Обработка персональных данных в целях продвижения товаров, работ, услуг на рынке путем осуществления прямых контактов с потенциальным потребителем с помощью средств связи, а также в целях политической агитации Управлением не осуществляется.</w:t>
      </w:r>
      <w:r>
        <w:rPr>
          <w:rFonts w:cs="Times New Roman"/>
          <w:sz w:val="28"/>
          <w:szCs w:val="28"/>
        </w:rPr>
      </w:r>
    </w:p>
    <w:p>
      <w:pPr>
        <w:pStyle w:val="1044"/>
        <w:numPr>
          <w:ilvl w:val="0"/>
          <w:numId w:val="0"/>
        </w:numPr>
        <w:ind w:firstLine="709"/>
        <w:spacing w:line="240" w:lineRule="auto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 </w:t>
      </w:r>
      <w:r>
        <w:rPr>
          <w:rFonts w:cs="Times New Roman"/>
          <w:sz w:val="28"/>
          <w:szCs w:val="28"/>
        </w:rPr>
        <w:t xml:space="preserve">Принятие на основании исключительно автоматизированной обработки </w:t>
      </w:r>
      <w:r>
        <w:rPr>
          <w:rFonts w:cs="Times New Roman"/>
          <w:sz w:val="28"/>
          <w:szCs w:val="28"/>
        </w:rPr>
        <w:t xml:space="preserve">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интересы, Управлением не осуществляется.</w:t>
      </w:r>
      <w:r>
        <w:rPr>
          <w:rFonts w:cs="Times New Roman"/>
          <w:sz w:val="28"/>
          <w:szCs w:val="28"/>
        </w:rPr>
      </w:r>
    </w:p>
    <w:p>
      <w:pPr>
        <w:pStyle w:val="1044"/>
        <w:numPr>
          <w:ilvl w:val="0"/>
          <w:numId w:val="0"/>
        </w:numPr>
        <w:ind w:firstLine="709"/>
        <w:spacing w:line="240" w:lineRule="auto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 </w:t>
      </w:r>
      <w:r>
        <w:rPr>
          <w:rFonts w:eastAsia="Times New Roman" w:cs="Times New Roman"/>
          <w:sz w:val="28"/>
          <w:szCs w:val="28"/>
          <w:lang w:eastAsia="ru-RU"/>
        </w:rPr>
        <w:t xml:space="preserve">Решение, порождающее юридические последствия в отношении субъекта персональных данных или иным образом затрагивающее его права и законные интересы, может быть принято на основании исключительно автоматизированной обработки его пер</w:t>
      </w:r>
      <w:r>
        <w:rPr>
          <w:rFonts w:eastAsia="Times New Roman" w:cs="Times New Roman"/>
          <w:sz w:val="28"/>
          <w:szCs w:val="28"/>
          <w:lang w:eastAsia="ru-RU"/>
        </w:rPr>
        <w:t xml:space="preserve">сональных данных только при наличии согласия в письменной форме субъекта персональных данных или в случаях, предусмотренных федеральными законами, устанавливающими также меры по обеспечению соблюдения прав и законных интересов субъекта персональных данных.</w:t>
      </w:r>
      <w:r>
        <w:rPr>
          <w:rFonts w:cs="Times New Roman"/>
          <w:sz w:val="28"/>
          <w:szCs w:val="28"/>
        </w:rPr>
      </w:r>
    </w:p>
    <w:p>
      <w:pPr>
        <w:pStyle w:val="1044"/>
        <w:numPr>
          <w:ilvl w:val="0"/>
          <w:numId w:val="0"/>
        </w:numPr>
        <w:ind w:firstLine="709"/>
        <w:spacing w:line="240" w:lineRule="auto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 </w:t>
      </w:r>
      <w:r>
        <w:rPr>
          <w:rFonts w:cs="Times New Roman"/>
          <w:sz w:val="28"/>
          <w:szCs w:val="28"/>
        </w:rPr>
        <w:t xml:space="preserve">Если субъект персональных данных считает, что Управление осуществляет обработку его персональных данных с нарушением требований Федераль</w:t>
      </w:r>
      <w:r>
        <w:rPr>
          <w:rFonts w:cs="Times New Roman"/>
          <w:sz w:val="28"/>
          <w:szCs w:val="28"/>
        </w:rPr>
        <w:t xml:space="preserve">ного закона «О персональных данных» или иным образом нарушает его права и свободы, субъект персональных данных вправе обжаловать действия или бездействие Управления в уполномоченный орган по защите прав субъектов персональных данных или в судебном порядке.</w:t>
      </w:r>
      <w:r>
        <w:rPr>
          <w:rFonts w:cs="Times New Roman"/>
          <w:sz w:val="28"/>
          <w:szCs w:val="28"/>
        </w:rPr>
      </w:r>
    </w:p>
    <w:p>
      <w:pPr>
        <w:pStyle w:val="1044"/>
        <w:numPr>
          <w:ilvl w:val="0"/>
          <w:numId w:val="0"/>
        </w:numPr>
        <w:ind w:firstLine="709"/>
        <w:spacing w:line="240" w:lineRule="auto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 </w:t>
      </w:r>
      <w:r>
        <w:rPr>
          <w:rFonts w:cs="Times New Roman"/>
          <w:sz w:val="28"/>
          <w:szCs w:val="28"/>
        </w:rPr>
        <w:t xml:space="preserve">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  <w:r>
        <w:rPr>
          <w:rFonts w:cs="Times New Roman"/>
          <w:sz w:val="28"/>
          <w:szCs w:val="28"/>
        </w:rPr>
      </w:r>
    </w:p>
    <w:p>
      <w:pPr>
        <w:pStyle w:val="1044"/>
        <w:numPr>
          <w:ilvl w:val="0"/>
          <w:numId w:val="0"/>
        </w:numPr>
        <w:ind w:firstLine="709"/>
        <w:spacing w:line="240" w:lineRule="auto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 </w:t>
      </w:r>
      <w:r>
        <w:rPr>
          <w:rFonts w:cs="Times New Roman"/>
          <w:sz w:val="28"/>
          <w:szCs w:val="28"/>
        </w:rPr>
        <w:t xml:space="preserve">Согласие на обработку персональных данных может быть отозвано субъектом персональных данных. В случае отзыв</w:t>
      </w:r>
      <w:r>
        <w:rPr>
          <w:rFonts w:cs="Times New Roman"/>
          <w:sz w:val="28"/>
          <w:szCs w:val="28"/>
        </w:rPr>
        <w:t xml:space="preserve">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предусмотренных Федеральным законом «О персональных данных».</w:t>
      </w:r>
      <w:r>
        <w:rPr>
          <w:rFonts w:cs="Times New Roman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276" w:leader="none"/>
          <w:tab w:val="num" w:pos="1560" w:leader="none"/>
          <w:tab w:val="num" w:pos="1701" w:leader="none"/>
        </w:tabs>
        <w:rPr>
          <w:rFonts w:cs="Times New Roman"/>
          <w:sz w:val="28"/>
          <w:szCs w:val="28"/>
        </w:rPr>
      </w:pPr>
      <w:r/>
      <w:bookmarkStart w:id="3" w:name="h.wu6y1svvdh38"/>
      <w:r/>
      <w:bookmarkEnd w:id="3"/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. Обязанности Управления:</w:t>
      </w:r>
      <w:r>
        <w:rPr>
          <w:rFonts w:cs="Times New Roman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276" w:leader="none"/>
          <w:tab w:val="num" w:pos="1560" w:leader="none"/>
          <w:tab w:val="num" w:pos="1701" w:leader="none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1) соблюдать принципы, порядок и условия обработки персональных данных;</w:t>
      </w:r>
      <w:r>
        <w:rPr>
          <w:rFonts w:cs="Times New Roman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276" w:leader="none"/>
          <w:tab w:val="num" w:pos="1560" w:leader="none"/>
          <w:tab w:val="num" w:pos="1701" w:leader="none"/>
        </w:tabs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2) в </w:t>
      </w:r>
      <w:r>
        <w:rPr>
          <w:rFonts w:cs="Times New Roman"/>
          <w:sz w:val="28"/>
          <w:szCs w:val="28"/>
        </w:rPr>
        <w:t xml:space="preserve">случае</w:t>
      </w:r>
      <w:r>
        <w:rPr>
          <w:rFonts w:eastAsia="Times New Roman" w:cs="Times New Roman"/>
          <w:sz w:val="28"/>
          <w:szCs w:val="28"/>
          <w:lang w:eastAsia="ru-RU"/>
        </w:rPr>
        <w:t xml:space="preserve">, если обработка </w:t>
      </w:r>
      <w:r>
        <w:rPr>
          <w:rFonts w:cs="Times New Roman"/>
          <w:sz w:val="28"/>
          <w:szCs w:val="28"/>
        </w:rPr>
        <w:t xml:space="preserve">персональных данных</w:t>
      </w:r>
      <w:r>
        <w:rPr>
          <w:rFonts w:eastAsia="Times New Roman" w:cs="Times New Roman"/>
          <w:sz w:val="28"/>
          <w:szCs w:val="28"/>
          <w:lang w:eastAsia="ru-RU"/>
        </w:rPr>
        <w:t xml:space="preserve"> осуществляется по поручению другого оператора, </w:t>
      </w:r>
      <w:r>
        <w:rPr>
          <w:rFonts w:cs="Times New Roman"/>
          <w:sz w:val="28"/>
          <w:szCs w:val="28"/>
        </w:rPr>
        <w:t xml:space="preserve">Управление</w:t>
      </w:r>
      <w:r>
        <w:rPr>
          <w:rFonts w:eastAsia="Times New Roman" w:cs="Times New Roman"/>
          <w:sz w:val="28"/>
          <w:szCs w:val="28"/>
          <w:lang w:eastAsia="ru-RU"/>
        </w:rPr>
        <w:t xml:space="preserve"> обязано строго соблюдать и выполнять требования оператора, поручившего </w:t>
      </w:r>
      <w:r>
        <w:rPr>
          <w:rFonts w:cs="Times New Roman"/>
          <w:sz w:val="28"/>
          <w:szCs w:val="28"/>
        </w:rPr>
        <w:t xml:space="preserve">Управлению </w:t>
      </w:r>
      <w:r>
        <w:rPr>
          <w:rFonts w:eastAsia="Times New Roman" w:cs="Times New Roman"/>
          <w:sz w:val="28"/>
          <w:szCs w:val="28"/>
          <w:lang w:eastAsia="ru-RU"/>
        </w:rPr>
        <w:t xml:space="preserve">обработку </w:t>
      </w:r>
      <w:r>
        <w:rPr>
          <w:rFonts w:cs="Times New Roman"/>
          <w:sz w:val="28"/>
          <w:szCs w:val="28"/>
        </w:rPr>
        <w:t xml:space="preserve">персональных данных;</w:t>
      </w:r>
      <w:r>
        <w:rPr>
          <w:rFonts w:cs="Times New Roman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276" w:leader="none"/>
          <w:tab w:val="num" w:pos="1560" w:leader="none"/>
          <w:tab w:val="num" w:pos="1701" w:leader="none"/>
        </w:tabs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3) сообщать в уполномоченный орган по защите прав субъектов персональных данных по запросу этого органа необходимую информацию в течение десяти </w:t>
      </w:r>
      <w:r>
        <w:rPr>
          <w:rFonts w:cs="Times New Roman"/>
          <w:sz w:val="28"/>
          <w:szCs w:val="28"/>
        </w:rPr>
        <w:t xml:space="preserve">рабочих</w:t>
      </w:r>
      <w:r>
        <w:rPr>
          <w:rFonts w:eastAsia="Times New Roman" w:cs="Times New Roman"/>
          <w:sz w:val="28"/>
          <w:szCs w:val="28"/>
          <w:lang w:eastAsia="ru-RU"/>
        </w:rPr>
        <w:t xml:space="preserve"> дней с даты получения такого запроса. Указанный срок может быть продлен, но не более чем на пять рабочих дней в случае направления </w:t>
      </w:r>
      <w:r>
        <w:rPr>
          <w:rFonts w:cs="Times New Roman"/>
          <w:sz w:val="28"/>
          <w:szCs w:val="28"/>
        </w:rPr>
        <w:t xml:space="preserve">Управлением</w:t>
      </w:r>
      <w:r>
        <w:rPr>
          <w:rFonts w:eastAsia="Times New Roman" w:cs="Times New Roman"/>
          <w:sz w:val="28"/>
          <w:szCs w:val="28"/>
          <w:lang w:eastAsia="ru-RU"/>
        </w:rPr>
        <w:t xml:space="preserve">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информации;</w:t>
      </w:r>
      <w:r>
        <w:rPr>
          <w:rFonts w:cs="Times New Roman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276" w:leader="none"/>
          <w:tab w:val="num" w:pos="1701" w:leader="none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4) сообщать в порядке, предусмотренном Федеральным законом </w:t>
      </w:r>
      <w:r>
        <w:rPr>
          <w:rFonts w:eastAsia="Times New Roman" w:cs="Times New Roman"/>
          <w:bCs/>
          <w:iCs/>
          <w:sz w:val="28"/>
          <w:szCs w:val="28"/>
        </w:rPr>
        <w:t xml:space="preserve">«О персональных данных»</w:t>
      </w:r>
      <w:r>
        <w:rPr>
          <w:rFonts w:cs="Times New Roman"/>
          <w:sz w:val="28"/>
          <w:szCs w:val="28"/>
        </w:rPr>
        <w:t xml:space="preserve">, субъекту персональных данных или его представителю информацию о наличии персональных данных, относящихся к соответствующему субъекту персональных данных, а та</w:t>
      </w:r>
      <w:r>
        <w:rPr>
          <w:rFonts w:cs="Times New Roman"/>
          <w:sz w:val="28"/>
          <w:szCs w:val="28"/>
        </w:rPr>
        <w:t xml:space="preserve">кже предоставить возможность ознакомления с этими персональными данными при обращении субъекта персональных данных или его представителя, либо при получении запроса субъекта персональных данных или его представителя в течение десяти рабочих дней с даты пол</w:t>
      </w:r>
      <w:r>
        <w:rPr>
          <w:rFonts w:cs="Times New Roman"/>
          <w:sz w:val="28"/>
          <w:szCs w:val="28"/>
        </w:rPr>
        <w:t xml:space="preserve">учения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Управлением в адрес субъекта персональных данных мотивированного уведомления с указанием причин </w:t>
      </w:r>
      <w:r>
        <w:rPr>
          <w:rFonts w:cs="Times New Roman"/>
          <w:sz w:val="28"/>
          <w:szCs w:val="28"/>
        </w:rPr>
        <w:t xml:space="preserve">продления срока предоставления запрашиваемой информации;</w:t>
      </w:r>
      <w:r>
        <w:rPr>
          <w:rFonts w:cs="Times New Roman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276" w:leader="none"/>
          <w:tab w:val="num" w:pos="1701" w:leader="none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5) </w:t>
      </w:r>
      <w:r>
        <w:rPr>
          <w:rFonts w:cs="Times New Roman"/>
          <w:sz w:val="28"/>
          <w:szCs w:val="28"/>
          <w:highlight w:val="white"/>
        </w:rPr>
        <w:t xml:space="preserve">предоставить субъекту персональных данных по его просьбе запрашиваемую информацию</w:t>
      </w:r>
      <w:r>
        <w:rPr>
          <w:rFonts w:cs="Times New Roman"/>
          <w:sz w:val="28"/>
          <w:szCs w:val="28"/>
        </w:rPr>
        <w:t xml:space="preserve">, касающуюся обработки его персональных данных в соответствии с частью 7 статьи 14 Федерального закона «О персональных данных»</w:t>
      </w:r>
      <w:r>
        <w:rPr>
          <w:rFonts w:cs="Times New Roman"/>
          <w:sz w:val="28"/>
          <w:szCs w:val="28"/>
          <w:highlight w:val="white"/>
        </w:rPr>
        <w:t xml:space="preserve">. </w:t>
      </w:r>
      <w:r>
        <w:rPr>
          <w:rFonts w:cs="Times New Roman"/>
          <w:sz w:val="28"/>
          <w:szCs w:val="28"/>
        </w:rPr>
        <w:t xml:space="preserve">Управление </w:t>
      </w:r>
      <w:r>
        <w:rPr>
          <w:rFonts w:eastAsia="Times New Roman" w:cs="Times New Roman"/>
          <w:sz w:val="28"/>
          <w:szCs w:val="28"/>
          <w:lang w:eastAsia="ru-RU"/>
        </w:rPr>
        <w:t xml:space="preserve">имеет право ограничить право субъекта персональных данных на доступ к его персональным данным и мотивировано отказать субъекту персональных данных в предоставлении сведений, касающихся обработки его персональных данных, в случаях, установленных за</w:t>
      </w:r>
      <w:r>
        <w:rPr>
          <w:rFonts w:eastAsia="Times New Roman" w:cs="Times New Roman"/>
          <w:sz w:val="28"/>
          <w:szCs w:val="28"/>
          <w:lang w:eastAsia="ru-RU"/>
        </w:rPr>
        <w:t xml:space="preserve">конодательством Российской Федерации, в том числе при нарушении субъектом персональных данных своих обязанностей по подаче такого запроса или если доступ субъекта персональных данных к его персональным данным нарушает права и законные интересы третьих лиц;</w:t>
      </w:r>
      <w:r>
        <w:rPr>
          <w:rFonts w:cs="Times New Roman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276" w:leader="none"/>
          <w:tab w:val="num" w:pos="1701" w:leader="none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6) е</w:t>
      </w:r>
      <w:r>
        <w:rPr>
          <w:rFonts w:cs="Times New Roman"/>
          <w:sz w:val="28"/>
          <w:szCs w:val="28"/>
          <w:highlight w:val="white"/>
        </w:rPr>
        <w:t xml:space="preserve">сли предоставление персональных данных и (или) получение Управлением согласия на обработку персональных данных являются обязательными </w:t>
      </w:r>
      <w:r>
        <w:rPr>
          <w:rFonts w:eastAsia="Times New Roman" w:cs="Times New Roman"/>
          <w:sz w:val="28"/>
          <w:szCs w:val="28"/>
          <w:lang w:eastAsia="ru-RU"/>
        </w:rPr>
        <w:t xml:space="preserve">в соответствии с федеральным законом</w:t>
      </w:r>
      <w:r>
        <w:rPr>
          <w:rFonts w:cs="Times New Roman"/>
          <w:sz w:val="28"/>
          <w:szCs w:val="28"/>
          <w:highlight w:val="white"/>
        </w:rPr>
        <w:t xml:space="preserve">, </w:t>
      </w:r>
      <w:r>
        <w:rPr>
          <w:rFonts w:cs="Times New Roman"/>
          <w:sz w:val="28"/>
          <w:szCs w:val="28"/>
        </w:rPr>
        <w:t xml:space="preserve">Управление </w:t>
      </w:r>
      <w:r>
        <w:rPr>
          <w:rFonts w:eastAsia="Times New Roman" w:cs="Times New Roman"/>
          <w:sz w:val="28"/>
          <w:szCs w:val="28"/>
          <w:lang w:eastAsia="ru-RU"/>
        </w:rPr>
        <w:t xml:space="preserve">обязано разъяснить </w:t>
      </w:r>
      <w:r>
        <w:rPr>
          <w:rFonts w:cs="Times New Roman"/>
          <w:sz w:val="28"/>
          <w:szCs w:val="28"/>
          <w:highlight w:val="white"/>
        </w:rPr>
        <w:t xml:space="preserve">субъекту персональных данных юридические последствия отказа предоставить его персональные данные и (или) дать согласие на их обработку</w:t>
      </w:r>
      <w:r>
        <w:rPr>
          <w:rFonts w:cs="Times New Roman"/>
          <w:sz w:val="28"/>
          <w:szCs w:val="28"/>
        </w:rPr>
        <w:t xml:space="preserve">;</w:t>
      </w:r>
      <w:r>
        <w:rPr>
          <w:rFonts w:cs="Times New Roman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276" w:leader="none"/>
          <w:tab w:val="num" w:pos="1701" w:leader="none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7) е</w:t>
      </w:r>
      <w:r>
        <w:rPr>
          <w:rFonts w:cs="Times New Roman"/>
          <w:sz w:val="28"/>
          <w:szCs w:val="28"/>
          <w:highlight w:val="white"/>
        </w:rPr>
        <w:t xml:space="preserve">сли персональные данные получены не от субъекта персональных данных, </w:t>
      </w:r>
      <w:r>
        <w:rPr>
          <w:rFonts w:cs="Times New Roman"/>
          <w:sz w:val="28"/>
          <w:szCs w:val="28"/>
        </w:rPr>
        <w:t xml:space="preserve">Управление</w:t>
      </w:r>
      <w:r>
        <w:rPr>
          <w:rFonts w:cs="Times New Roman"/>
          <w:sz w:val="28"/>
          <w:szCs w:val="28"/>
          <w:highlight w:val="white"/>
        </w:rPr>
        <w:t xml:space="preserve"> до начала обработки таких персональных данных предоставляет субъекту персональных данных следующую информацию (далее – информация, сообщаемая при получении персональных данных не от субъекта персональных данных):</w:t>
      </w:r>
      <w:r>
        <w:rPr>
          <w:rFonts w:cs="Times New Roman"/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</w:t>
      </w:r>
      <w:r>
        <w:rPr>
          <w:sz w:val="28"/>
          <w:szCs w:val="28"/>
          <w:highlight w:val="white"/>
        </w:rPr>
        <w:t xml:space="preserve">) наименование либо фамилия, имя, отчество и адрес </w:t>
      </w:r>
      <w:r>
        <w:rPr>
          <w:sz w:val="28"/>
          <w:szCs w:val="28"/>
        </w:rPr>
        <w:t xml:space="preserve">Управления </w:t>
      </w:r>
      <w:r>
        <w:rPr>
          <w:sz w:val="28"/>
          <w:szCs w:val="28"/>
          <w:highlight w:val="white"/>
        </w:rPr>
        <w:t xml:space="preserve">или представителя </w:t>
      </w:r>
      <w:r>
        <w:rPr>
          <w:sz w:val="28"/>
          <w:szCs w:val="28"/>
        </w:rPr>
        <w:t xml:space="preserve">Управления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</w:t>
      </w:r>
      <w:r>
        <w:rPr>
          <w:sz w:val="28"/>
          <w:szCs w:val="28"/>
          <w:highlight w:val="white"/>
        </w:rPr>
        <w:t xml:space="preserve">) цель обработки персональных данных и ее правовое основание;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в) перечень персональных данных;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  <w:highlight w:val="white"/>
        </w:rPr>
        <w:t xml:space="preserve">) предполагаемые пользователи персональных данных;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</w:t>
      </w:r>
      <w:r>
        <w:rPr>
          <w:sz w:val="28"/>
          <w:szCs w:val="28"/>
          <w:highlight w:val="white"/>
        </w:rPr>
        <w:t xml:space="preserve">) установленные Федеральным законом «</w:t>
      </w:r>
      <w:r>
        <w:rPr>
          <w:sz w:val="28"/>
          <w:szCs w:val="28"/>
        </w:rPr>
        <w:t xml:space="preserve">О персональных данных</w:t>
      </w:r>
      <w:r>
        <w:rPr>
          <w:sz w:val="28"/>
          <w:szCs w:val="28"/>
          <w:highlight w:val="white"/>
        </w:rPr>
        <w:t xml:space="preserve">» права субъекта персональных данных;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е</w:t>
      </w:r>
      <w:r>
        <w:rPr>
          <w:sz w:val="28"/>
          <w:szCs w:val="28"/>
          <w:highlight w:val="white"/>
        </w:rPr>
        <w:t xml:space="preserve">) источник получения персональных данных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1044"/>
        <w:numPr>
          <w:ilvl w:val="0"/>
          <w:numId w:val="0"/>
        </w:numPr>
        <w:ind w:firstLine="709"/>
        <w:spacing w:line="240" w:lineRule="auto"/>
        <w:rPr>
          <w:rFonts w:cs="Times New Roman"/>
          <w:sz w:val="28"/>
          <w:szCs w:val="28"/>
          <w:highlight w:val="white"/>
        </w:rPr>
      </w:pPr>
      <w:r>
        <w:rPr>
          <w:sz w:val="28"/>
          <w:szCs w:val="28"/>
        </w:rPr>
        <w:t xml:space="preserve">49</w:t>
      </w:r>
      <w:r>
        <w:rPr>
          <w:sz w:val="28"/>
          <w:szCs w:val="28"/>
        </w:rPr>
        <w:t xml:space="preserve">. </w:t>
      </w:r>
      <w:r>
        <w:rPr>
          <w:rFonts w:cs="Times New Roman"/>
          <w:sz w:val="28"/>
          <w:szCs w:val="28"/>
        </w:rPr>
        <w:t xml:space="preserve">Управление не предоставляет субъекту </w:t>
      </w:r>
      <w:r>
        <w:rPr>
          <w:rFonts w:cs="Times New Roman"/>
          <w:sz w:val="28"/>
          <w:szCs w:val="28"/>
          <w:highlight w:val="white"/>
        </w:rPr>
        <w:t xml:space="preserve">информацию, сообщаемую при получении персональных данных не от субъекта персональных данных</w:t>
      </w:r>
      <w:r>
        <w:rPr>
          <w:rFonts w:cs="Times New Roman"/>
          <w:sz w:val="28"/>
          <w:szCs w:val="28"/>
        </w:rPr>
        <w:t xml:space="preserve">, в случаях, если:</w:t>
      </w:r>
      <w:r>
        <w:rPr>
          <w:rFonts w:cs="Times New Roman"/>
          <w:sz w:val="28"/>
          <w:szCs w:val="28"/>
          <w:highlight w:val="white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1) субъект персональных данных уведомлен об осуществлении обработки его персональных данных </w:t>
      </w:r>
      <w:r>
        <w:rPr>
          <w:sz w:val="28"/>
          <w:szCs w:val="28"/>
        </w:rPr>
        <w:t xml:space="preserve">Управления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2) персональные данные получены </w:t>
      </w:r>
      <w:r>
        <w:rPr>
          <w:sz w:val="28"/>
          <w:szCs w:val="28"/>
        </w:rPr>
        <w:t xml:space="preserve">Управлением</w:t>
      </w:r>
      <w:r>
        <w:rPr>
          <w:sz w:val="28"/>
          <w:szCs w:val="28"/>
          <w:highlight w:val="white"/>
        </w:rPr>
        <w:t xml:space="preserve"> на основании федерального закона или в связи с исполнением договора, стороной которого либо выгодоприобретателем или поручителем, по которому является субъект персональных данных;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3) </w:t>
      </w:r>
      <w:r>
        <w:rPr>
          <w:sz w:val="28"/>
          <w:szCs w:val="28"/>
        </w:rPr>
        <w:t xml:space="preserve">обработка персональных данных, разрешенных субъектом персональных данных для распространения, осуществляется с соблюдением запретов и условий, предусмотренных статьей 10.1 Федерального закона </w:t>
      </w:r>
      <w:r>
        <w:rPr>
          <w:sz w:val="28"/>
          <w:szCs w:val="28"/>
          <w:highlight w:val="white"/>
        </w:rPr>
        <w:t xml:space="preserve">«О персональных данных»;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4) </w:t>
      </w:r>
      <w:r>
        <w:rPr>
          <w:sz w:val="28"/>
          <w:szCs w:val="28"/>
        </w:rPr>
        <w:t xml:space="preserve">Управление</w:t>
      </w:r>
      <w:r>
        <w:rPr>
          <w:sz w:val="28"/>
          <w:szCs w:val="28"/>
          <w:highlight w:val="white"/>
        </w:rPr>
        <w:t xml:space="preserve"> осуществляет обработку персональных данных </w:t>
      </w:r>
      <w:r>
        <w:rPr>
          <w:sz w:val="28"/>
          <w:szCs w:val="28"/>
          <w:highlight w:val="white"/>
        </w:rPr>
        <w:t xml:space="preserve">для статистических или иных исследовательских целей, для осуществления профессиональной деятельности журналиста либо научной, литературной или иной творческой деятельности, если при этом не нарушаются права и законные интересы субъекта персональных данных;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5) предоставление субъекту персональных данных информации, сообщаемой при получении персональных данных не от субъекта персональных данных, нарушает права и законные интересы третьих лиц.</w:t>
      </w:r>
      <w:r>
        <w:rPr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276" w:leader="none"/>
          <w:tab w:val="num" w:pos="1701" w:leader="none"/>
        </w:tabs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. </w:t>
      </w:r>
      <w:r>
        <w:rPr>
          <w:rFonts w:cs="Times New Roman"/>
          <w:sz w:val="28"/>
          <w:szCs w:val="28"/>
          <w:highlight w:val="white"/>
        </w:rPr>
        <w:t xml:space="preserve">При</w:t>
      </w:r>
      <w:r>
        <w:rPr>
          <w:rFonts w:cs="Times New Roman"/>
          <w:sz w:val="28"/>
          <w:szCs w:val="28"/>
        </w:rPr>
        <w:t xml:space="preserve"> сборе персональных данных, в том числе посредством информационно-телекоммуникационной сети «Интернет», Управление </w:t>
      </w:r>
      <w:r>
        <w:rPr>
          <w:rFonts w:eastAsia="Times New Roman" w:cs="Times New Roman"/>
          <w:sz w:val="28"/>
          <w:szCs w:val="28"/>
          <w:lang w:eastAsia="ru-RU"/>
        </w:rPr>
        <w:t xml:space="preserve">обязано обеспечить </w:t>
      </w:r>
      <w:r>
        <w:rPr>
          <w:rFonts w:cs="Times New Roman"/>
          <w:sz w:val="28"/>
          <w:szCs w:val="28"/>
        </w:rPr>
        <w:t xml:space="preserve">запись, систематизацию, накопление, хранение, уточнение (обновление, изменение), извлечение персональных данных граждан Российской Федерации </w:t>
      </w:r>
      <w:r>
        <w:rPr>
          <w:rFonts w:eastAsia="Times New Roman" w:cs="Times New Roman"/>
          <w:sz w:val="28"/>
          <w:szCs w:val="28"/>
          <w:lang w:eastAsia="ru-RU"/>
        </w:rPr>
        <w:t xml:space="preserve">с использованием баз данных, находящихся на территории Российской Федерации, за исключением случаев, предусмотренных </w:t>
      </w:r>
      <w:r>
        <w:rPr>
          <w:rFonts w:cs="Times New Roman"/>
          <w:sz w:val="28"/>
          <w:szCs w:val="28"/>
        </w:rPr>
        <w:t xml:space="preserve">Федеральным законом </w:t>
      </w:r>
      <w:r>
        <w:rPr>
          <w:rFonts w:cs="Times New Roman"/>
          <w:sz w:val="28"/>
          <w:szCs w:val="28"/>
          <w:highlight w:val="white"/>
        </w:rPr>
        <w:t xml:space="preserve">«О персональных данных»</w:t>
      </w:r>
      <w:r>
        <w:rPr>
          <w:rFonts w:cs="Times New Roman"/>
          <w:sz w:val="28"/>
          <w:szCs w:val="28"/>
        </w:rPr>
        <w:t xml:space="preserve">.</w:t>
      </w:r>
      <w:r>
        <w:rPr>
          <w:rFonts w:cs="Times New Roman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276" w:leader="none"/>
          <w:tab w:val="num" w:pos="1701" w:leader="none"/>
        </w:tabs>
        <w:rPr>
          <w:rFonts w:eastAsia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 Управление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 xml:space="preserve">обязано осуществлять блокирование и уничтожение обрабатываемых персональных данных в случаях, установленных </w:t>
      </w:r>
      <w:r>
        <w:rPr>
          <w:rFonts w:cs="Times New Roman"/>
          <w:sz w:val="28"/>
          <w:szCs w:val="28"/>
        </w:rPr>
        <w:t xml:space="preserve">Федеральным законом </w:t>
      </w:r>
      <w:r>
        <w:rPr>
          <w:rFonts w:cs="Times New Roman"/>
          <w:sz w:val="28"/>
          <w:szCs w:val="28"/>
          <w:highlight w:val="white"/>
        </w:rPr>
        <w:t xml:space="preserve">«О персональных данных»</w:t>
      </w:r>
      <w:r>
        <w:rPr>
          <w:rFonts w:eastAsia="Times New Roman" w:cs="Times New Roman"/>
          <w:sz w:val="28"/>
          <w:szCs w:val="28"/>
          <w:lang w:eastAsia="ru-RU"/>
        </w:rPr>
        <w:t xml:space="preserve">, соблюдать правила и сроки осуществления блокирования и уничтожения обрабатываемых персональных данных.</w:t>
      </w: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276" w:leader="none"/>
          <w:tab w:val="num" w:pos="1701" w:leader="none"/>
        </w:tabs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 Управление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 xml:space="preserve">обязано прекратить обработку персональных данных или обеспечить ее прекращение (если обработка персональных данных осуществляется другим лицом, действующим по поручению оператора) при наступлении обстоятельств в соответствии с </w:t>
      </w:r>
      <w:r>
        <w:rPr>
          <w:rFonts w:cs="Times New Roman"/>
          <w:sz w:val="28"/>
          <w:szCs w:val="28"/>
        </w:rPr>
        <w:t xml:space="preserve">Федеральным законом </w:t>
      </w:r>
      <w:r>
        <w:rPr>
          <w:rFonts w:cs="Times New Roman"/>
          <w:sz w:val="28"/>
          <w:szCs w:val="28"/>
          <w:highlight w:val="white"/>
        </w:rPr>
        <w:t xml:space="preserve">«О персональных данных»</w:t>
      </w:r>
      <w:r>
        <w:rPr>
          <w:rFonts w:eastAsia="Times New Roman" w:cs="Times New Roman"/>
          <w:sz w:val="28"/>
          <w:szCs w:val="28"/>
          <w:lang w:eastAsia="ru-RU"/>
        </w:rPr>
        <w:t xml:space="preserve">.</w:t>
      </w:r>
      <w:r>
        <w:rPr>
          <w:rFonts w:cs="Times New Roman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276" w:leader="none"/>
          <w:tab w:val="num" w:pos="1701" w:leader="none"/>
        </w:tabs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 </w:t>
      </w:r>
      <w:r>
        <w:rPr>
          <w:rFonts w:cs="Times New Roman"/>
          <w:sz w:val="28"/>
          <w:szCs w:val="28"/>
          <w:highlight w:val="white"/>
        </w:rPr>
        <w:t xml:space="preserve">Утвержденные</w:t>
      </w:r>
      <w:r>
        <w:rPr>
          <w:rFonts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Управлением</w:t>
      </w:r>
      <w:r>
        <w:rPr>
          <w:rFonts w:cs="Times New Roman"/>
          <w:spacing w:val="-2"/>
          <w:sz w:val="28"/>
          <w:szCs w:val="28"/>
        </w:rPr>
        <w:t xml:space="preserve"> правила рассмотрения запросов субъектов персональных данных или их представителей </w:t>
      </w:r>
      <w:r>
        <w:rPr>
          <w:rFonts w:cs="Times New Roman"/>
          <w:sz w:val="28"/>
          <w:szCs w:val="28"/>
        </w:rPr>
        <w:t xml:space="preserve">по поводу неточности персональных дан</w:t>
      </w:r>
      <w:r>
        <w:rPr>
          <w:rFonts w:cs="Times New Roman"/>
          <w:sz w:val="28"/>
          <w:szCs w:val="28"/>
        </w:rPr>
        <w:t xml:space="preserve">ных, неправомерности их обработки, отзыва согласия и доступа субъекта персональных данных к своим данным, а также соответствующие формы запросов и обращений предоставляются по запросу не позднее семи рабочих дней со дня получения запроса и (или) обращения.</w:t>
      </w:r>
      <w:r>
        <w:rPr>
          <w:rFonts w:cs="Times New Roman"/>
          <w:sz w:val="28"/>
          <w:szCs w:val="28"/>
        </w:rPr>
      </w:r>
    </w:p>
    <w:p>
      <w:pPr>
        <w:pStyle w:val="1044"/>
        <w:numPr>
          <w:ilvl w:val="0"/>
          <w:numId w:val="0"/>
        </w:numPr>
        <w:ind w:firstLine="709"/>
        <w:spacing w:line="240" w:lineRule="auto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 Управление</w:t>
      </w:r>
      <w:r>
        <w:rPr>
          <w:rFonts w:cs="Times New Roman"/>
          <w:sz w:val="28"/>
          <w:szCs w:val="28"/>
          <w:highlight w:val="white"/>
        </w:rPr>
        <w:t xml:space="preserve"> принимает меры, необходимые и достаточные для обеспечения выполнения своих обязанностей. </w:t>
      </w:r>
      <w:r>
        <w:rPr>
          <w:rFonts w:cs="Times New Roman"/>
          <w:sz w:val="28"/>
          <w:szCs w:val="28"/>
        </w:rPr>
        <w:t xml:space="preserve">Управление</w:t>
      </w:r>
      <w:r>
        <w:rPr>
          <w:rFonts w:cs="Times New Roman"/>
          <w:sz w:val="28"/>
          <w:szCs w:val="28"/>
          <w:highlight w:val="white"/>
        </w:rPr>
        <w:t xml:space="preserve"> самостоятельно определяет состав и перечень мер, необходимых и достаточных для обеспечения выполнения обязанностей, если иное не предусмотрено федеральными законами:</w:t>
      </w:r>
      <w:r>
        <w:rPr>
          <w:rFonts w:cs="Times New Roman"/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1) назначение ответственного за организацию обработки персональных данных;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2) издание Политики, лок</w:t>
      </w:r>
      <w:r>
        <w:rPr>
          <w:sz w:val="28"/>
          <w:szCs w:val="28"/>
          <w:highlight w:val="white"/>
        </w:rPr>
        <w:t xml:space="preserve">альных актов по вопросам обработки персональных данных,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нарушений. Такие документы </w:t>
      </w:r>
      <w:r>
        <w:rPr>
          <w:sz w:val="28"/>
          <w:szCs w:val="28"/>
        </w:rPr>
        <w:t xml:space="preserve">и локальные акты не могут содержать положения, ограничивающие права субъектов персональных данных, а также возлагающие на Управление не предусмотренные законодательством Российской Федерации полномочия и обязанности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3) применение правовых, организационных и технических мер по обеспечению безопасности персональных данных;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4) осуществление внутреннего контроля и (или) аудита соответствия обработки персональных данных требованиям к защите персональных данных, Политике, локальным актам </w:t>
      </w:r>
      <w:r>
        <w:rPr>
          <w:sz w:val="28"/>
          <w:szCs w:val="28"/>
        </w:rPr>
        <w:t xml:space="preserve">Управления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5) оценка вреда, который может быть причинен субъектам персональных данных в случае нарушения Федерального закона «О персональных данных», соотношение указанного вреда и принимаемых </w:t>
      </w:r>
      <w:r>
        <w:rPr>
          <w:sz w:val="28"/>
          <w:szCs w:val="28"/>
        </w:rPr>
        <w:t xml:space="preserve">Управлением</w:t>
      </w:r>
      <w:r>
        <w:rPr>
          <w:sz w:val="28"/>
          <w:szCs w:val="28"/>
          <w:highlight w:val="white"/>
        </w:rPr>
        <w:t xml:space="preserve"> мер, направленных на обеспечение выполнения обязанностей, предусмотренных Федеральным законом «</w:t>
      </w:r>
      <w:r>
        <w:rPr>
          <w:sz w:val="28"/>
          <w:szCs w:val="28"/>
        </w:rPr>
        <w:t xml:space="preserve">О персональных данных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6) ознакомление сотрудников </w:t>
      </w:r>
      <w:r>
        <w:rPr>
          <w:sz w:val="28"/>
          <w:szCs w:val="28"/>
        </w:rPr>
        <w:t xml:space="preserve">Управления</w:t>
      </w:r>
      <w:r>
        <w:rPr>
          <w:sz w:val="28"/>
          <w:szCs w:val="28"/>
          <w:highlight w:val="white"/>
        </w:rPr>
        <w:t xml:space="preserve">, непосредственно осуществляющих обработку персональных данных</w:t>
      </w:r>
      <w:r>
        <w:rPr>
          <w:sz w:val="28"/>
          <w:szCs w:val="28"/>
          <w:highlight w:val="white"/>
        </w:rPr>
        <w:t xml:space="preserve">, с положениями законодательства Российской Федерации о персональных данных, в том числе требованиями к защите персональных данных, документами, Политикой, локальными актами по вопросам обработки персональных данных, и (или) обучение указанных сотрудников.</w:t>
      </w:r>
      <w:r>
        <w:rPr>
          <w:sz w:val="28"/>
          <w:szCs w:val="28"/>
        </w:rPr>
      </w:r>
    </w:p>
    <w:p>
      <w:pPr>
        <w:pStyle w:val="1044"/>
        <w:numPr>
          <w:ilvl w:val="0"/>
          <w:numId w:val="0"/>
        </w:numPr>
        <w:ind w:firstLine="709"/>
        <w:spacing w:line="240" w:lineRule="auto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 Управление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highlight w:val="white"/>
        </w:rPr>
        <w:t xml:space="preserve">при обработке персональных данных принимает необходимые правовые, организационные и технические меры или обеспечивает их приняти</w:t>
      </w:r>
      <w:r>
        <w:rPr>
          <w:rFonts w:cs="Times New Roman"/>
          <w:sz w:val="28"/>
          <w:szCs w:val="28"/>
          <w:highlight w:val="white"/>
        </w:rPr>
        <w:t xml:space="preserve">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  <w:r>
        <w:rPr>
          <w:rFonts w:cs="Times New Roman"/>
          <w:sz w:val="28"/>
          <w:szCs w:val="28"/>
        </w:rPr>
      </w:r>
    </w:p>
    <w:p>
      <w:pPr>
        <w:pStyle w:val="1044"/>
        <w:numPr>
          <w:ilvl w:val="0"/>
          <w:numId w:val="0"/>
        </w:numPr>
        <w:ind w:firstLine="709"/>
        <w:spacing w:line="240" w:lineRule="auto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 </w:t>
      </w:r>
      <w:r>
        <w:rPr>
          <w:rFonts w:cs="Times New Roman"/>
          <w:sz w:val="28"/>
          <w:szCs w:val="28"/>
          <w:highlight w:val="white"/>
        </w:rPr>
        <w:t xml:space="preserve">Обеспечение безопасности персональных данных достигается, в частности:</w:t>
      </w:r>
      <w:r>
        <w:rPr>
          <w:rFonts w:cs="Times New Roman"/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1) определением угроз безопасности персональных данных при их обработке в информационных системах персональных данных;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2) применением организационных и технических мер по обеспечению безопасности персональных данны</w:t>
      </w:r>
      <w:r>
        <w:rPr>
          <w:sz w:val="28"/>
          <w:szCs w:val="28"/>
          <w:highlight w:val="white"/>
        </w:rPr>
        <w:t xml:space="preserve">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3) применением прошедших в установленном порядке процедуру оценки соответствия средств защиты информации;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4)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5) учетом машинных носителей персональных данных;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6) обнаружением фактов несанкционированного доступа к персональным данным и принятием соответствующих мер;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7) принятием мер, позволяющих осуществлять восстановление персональных данных, модифицированных или уничтоженных вследствие несанкционированного доступа к ним;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8) 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9) контролем за принимаемыми мерами по обеспечению безопасности персональных данных и уровня защищенности информационных систем персональных данных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1025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10) организацией режима обеспечения безопасности помещений, в которых осуществляется обработка персональных данных, препятствующего возможности неконтролируемого проникновения или пребывания в этих помещениях лиц, не имеющих права доступа в эти помещения.</w:t>
      </w:r>
      <w:r>
        <w:rPr>
          <w:sz w:val="28"/>
          <w:szCs w:val="28"/>
        </w:rPr>
      </w:r>
    </w:p>
    <w:p>
      <w:pPr>
        <w:pStyle w:val="1044"/>
        <w:numPr>
          <w:ilvl w:val="0"/>
          <w:numId w:val="0"/>
        </w:numPr>
        <w:ind w:firstLine="709"/>
        <w:spacing w:line="240" w:lineRule="auto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 </w:t>
      </w:r>
      <w:r>
        <w:rPr>
          <w:rFonts w:cs="Times New Roman"/>
          <w:sz w:val="28"/>
          <w:szCs w:val="28"/>
        </w:rPr>
        <w:t xml:space="preserve">Управление</w:t>
      </w:r>
      <w:r>
        <w:rPr>
          <w:rFonts w:cs="Times New Roman"/>
          <w:sz w:val="28"/>
          <w:szCs w:val="28"/>
          <w:highlight w:val="white"/>
        </w:rPr>
        <w:t xml:space="preserve">, за исключением случаев, предусмотренных Федеральным законом «</w:t>
      </w:r>
      <w:r>
        <w:rPr>
          <w:rFonts w:cs="Times New Roman"/>
          <w:sz w:val="28"/>
          <w:szCs w:val="28"/>
        </w:rPr>
        <w:t xml:space="preserve">О персональных данных</w:t>
      </w:r>
      <w:r>
        <w:rPr>
          <w:rFonts w:cs="Times New Roman"/>
          <w:sz w:val="28"/>
          <w:szCs w:val="28"/>
          <w:highlight w:val="white"/>
        </w:rPr>
        <w:t xml:space="preserve">», до начала обработки персональных данных </w:t>
      </w:r>
      <w:r>
        <w:rPr>
          <w:rFonts w:cs="Times New Roman"/>
          <w:sz w:val="28"/>
          <w:szCs w:val="28"/>
        </w:rPr>
        <w:t xml:space="preserve">уведомляет </w:t>
      </w:r>
      <w:r>
        <w:rPr>
          <w:rFonts w:cs="Times New Roman"/>
          <w:sz w:val="28"/>
          <w:szCs w:val="28"/>
          <w:highlight w:val="white"/>
        </w:rPr>
        <w:t xml:space="preserve">уполномоченный орган по защите прав субъектов персональных данных о своем намерении осуществлять обработку персональных данных</w:t>
      </w:r>
      <w:r>
        <w:rPr>
          <w:rFonts w:cs="Times New Roman"/>
          <w:sz w:val="28"/>
          <w:szCs w:val="28"/>
        </w:rPr>
        <w:t xml:space="preserve">.</w:t>
      </w:r>
      <w:r>
        <w:rPr>
          <w:rFonts w:cs="Times New Roman"/>
          <w:sz w:val="28"/>
          <w:szCs w:val="28"/>
        </w:rPr>
      </w:r>
    </w:p>
    <w:p>
      <w:pPr>
        <w:pStyle w:val="1044"/>
        <w:numPr>
          <w:ilvl w:val="0"/>
          <w:numId w:val="0"/>
        </w:numPr>
        <w:ind w:firstLine="709"/>
        <w:spacing w:line="240" w:lineRule="auto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58</w:t>
      </w:r>
      <w:r>
        <w:rPr>
          <w:sz w:val="28"/>
          <w:szCs w:val="28"/>
        </w:rPr>
        <w:t xml:space="preserve">. </w:t>
      </w:r>
      <w:r>
        <w:rPr>
          <w:rFonts w:cs="Times New Roman"/>
          <w:sz w:val="28"/>
          <w:szCs w:val="28"/>
          <w:highlight w:val="white"/>
        </w:rPr>
        <w:t xml:space="preserve">Уведомление направляется в виде документа на бумажном носителе или в форме электронного документа и подписывается уполномоченным лицом. Уведомление содержит следующие сведения:</w:t>
      </w:r>
      <w:r>
        <w:rPr>
          <w:rFonts w:cs="Times New Roman"/>
          <w:sz w:val="28"/>
          <w:szCs w:val="28"/>
        </w:rPr>
      </w:r>
    </w:p>
    <w:p>
      <w:pPr>
        <w:pStyle w:val="1025"/>
        <w:numPr>
          <w:ilvl w:val="0"/>
          <w:numId w:val="13"/>
        </w:numPr>
        <w:ind w:left="0" w:firstLine="709"/>
        <w:spacing w:line="240" w:lineRule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наименование (фамилия, имя, отчество), адрес </w:t>
      </w:r>
      <w:r>
        <w:rPr>
          <w:sz w:val="28"/>
          <w:szCs w:val="28"/>
        </w:rPr>
        <w:t xml:space="preserve">Управления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</w:rPr>
      </w:r>
    </w:p>
    <w:p>
      <w:pPr>
        <w:pStyle w:val="1025"/>
        <w:numPr>
          <w:ilvl w:val="0"/>
          <w:numId w:val="13"/>
        </w:numPr>
        <w:ind w:left="0" w:firstLine="709"/>
        <w:spacing w:line="240" w:lineRule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цель обработки персональных данных;</w:t>
      </w:r>
      <w:r>
        <w:rPr>
          <w:sz w:val="28"/>
          <w:szCs w:val="28"/>
        </w:rPr>
      </w:r>
    </w:p>
    <w:p>
      <w:pPr>
        <w:pStyle w:val="1025"/>
        <w:numPr>
          <w:ilvl w:val="0"/>
          <w:numId w:val="13"/>
        </w:numPr>
        <w:ind w:left="0" w:firstLine="709"/>
        <w:spacing w:line="240" w:lineRule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описание мер, в том числе сведения о наличии шифровальных (криптографических) средств и наименования этих средств;</w:t>
      </w:r>
      <w:r>
        <w:rPr>
          <w:sz w:val="28"/>
          <w:szCs w:val="28"/>
        </w:rPr>
      </w:r>
    </w:p>
    <w:p>
      <w:pPr>
        <w:pStyle w:val="1025"/>
        <w:numPr>
          <w:ilvl w:val="0"/>
          <w:numId w:val="13"/>
        </w:numPr>
        <w:ind w:left="0" w:firstLine="709"/>
        <w:spacing w:line="240" w:lineRule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фамилия, имя, отчество физического лица или наименование юридического лица, ответственных за организацию обработки персональных данных, и номера их контактных телефонов, почтовые адреса и адреса электронной почты;</w:t>
      </w:r>
      <w:r>
        <w:rPr>
          <w:sz w:val="28"/>
          <w:szCs w:val="28"/>
        </w:rPr>
      </w:r>
    </w:p>
    <w:p>
      <w:pPr>
        <w:pStyle w:val="1025"/>
        <w:numPr>
          <w:ilvl w:val="0"/>
          <w:numId w:val="13"/>
        </w:numPr>
        <w:ind w:left="0" w:firstLine="709"/>
        <w:spacing w:line="240" w:lineRule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дата начала обработки персональных данных;</w:t>
      </w:r>
      <w:r>
        <w:rPr>
          <w:sz w:val="28"/>
          <w:szCs w:val="28"/>
        </w:rPr>
      </w:r>
    </w:p>
    <w:p>
      <w:pPr>
        <w:pStyle w:val="1025"/>
        <w:numPr>
          <w:ilvl w:val="0"/>
          <w:numId w:val="13"/>
        </w:numPr>
        <w:ind w:left="0" w:firstLine="709"/>
        <w:spacing w:line="240" w:lineRule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срок или условие прекращения обработки персональных данных;</w:t>
      </w:r>
      <w:r>
        <w:rPr>
          <w:sz w:val="28"/>
          <w:szCs w:val="28"/>
        </w:rPr>
      </w:r>
    </w:p>
    <w:p>
      <w:pPr>
        <w:pStyle w:val="1025"/>
        <w:numPr>
          <w:ilvl w:val="0"/>
          <w:numId w:val="13"/>
        </w:numPr>
        <w:ind w:left="0" w:firstLine="709"/>
        <w:spacing w:line="240" w:lineRule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сведения о наличии или об отсутствии трансграничной передачи персональных данных в процессе их обработки;</w:t>
      </w:r>
      <w:r>
        <w:rPr>
          <w:sz w:val="28"/>
          <w:szCs w:val="28"/>
        </w:rPr>
      </w:r>
    </w:p>
    <w:p>
      <w:pPr>
        <w:pStyle w:val="1025"/>
        <w:numPr>
          <w:ilvl w:val="0"/>
          <w:numId w:val="13"/>
        </w:numPr>
        <w:ind w:left="0" w:firstLine="709"/>
        <w:spacing w:line="240" w:lineRule="auto"/>
        <w:tabs>
          <w:tab w:val="left" w:pos="1134" w:leader="none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сведения о месте нахождения базы данных информации, содержащей персональные данные граждан Российской Федерации;</w:t>
      </w:r>
      <w:r>
        <w:rPr>
          <w:rFonts w:eastAsiaTheme="minorEastAsia"/>
          <w:sz w:val="28"/>
          <w:szCs w:val="28"/>
        </w:rPr>
      </w:r>
    </w:p>
    <w:p>
      <w:pPr>
        <w:pStyle w:val="1025"/>
        <w:numPr>
          <w:ilvl w:val="0"/>
          <w:numId w:val="13"/>
        </w:numPr>
        <w:ind w:left="0" w:firstLine="709"/>
        <w:spacing w:line="240" w:lineRule="auto"/>
        <w:tabs>
          <w:tab w:val="left" w:pos="1134" w:leader="none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фамилия, имя, отчество физического лица или наименование юридического лица, имеющих доступ и (или) осуществляющих на основании договора обработку персональных данных, содержащихся в государственных и муниципальных информационных системах;</w:t>
      </w:r>
      <w:r>
        <w:rPr>
          <w:rFonts w:eastAsiaTheme="minorEastAsia"/>
          <w:sz w:val="28"/>
          <w:szCs w:val="28"/>
        </w:rPr>
      </w:r>
    </w:p>
    <w:p>
      <w:pPr>
        <w:pStyle w:val="1025"/>
        <w:numPr>
          <w:ilvl w:val="0"/>
          <w:numId w:val="13"/>
        </w:numPr>
        <w:ind w:left="0" w:firstLine="709"/>
        <w:spacing w:line="240" w:lineRule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сведения об обеспечении безопасности персональных данных в соответствии с требованиями к защите персональных данных, установленными Правительством Российской Федерации.</w:t>
      </w:r>
      <w:r>
        <w:rPr>
          <w:sz w:val="28"/>
          <w:szCs w:val="28"/>
        </w:rPr>
      </w:r>
    </w:p>
    <w:p>
      <w:pPr>
        <w:pStyle w:val="1044"/>
        <w:numPr>
          <w:ilvl w:val="0"/>
          <w:numId w:val="0"/>
        </w:numPr>
        <w:ind w:firstLine="709"/>
        <w:spacing w:line="240" w:lineRule="auto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59</w:t>
      </w:r>
      <w:r>
        <w:rPr>
          <w:sz w:val="28"/>
          <w:szCs w:val="28"/>
        </w:rPr>
        <w:t xml:space="preserve">. </w:t>
      </w:r>
      <w:r>
        <w:rPr>
          <w:rFonts w:cs="Times New Roman"/>
          <w:sz w:val="28"/>
          <w:szCs w:val="28"/>
          <w:highlight w:val="white"/>
        </w:rPr>
        <w:t xml:space="preserve">В случае изменения указанных сведений, а также в случае прекращения обработки персональных данных </w:t>
      </w:r>
      <w:r>
        <w:rPr>
          <w:rFonts w:cs="Times New Roman"/>
          <w:sz w:val="28"/>
          <w:szCs w:val="28"/>
        </w:rPr>
        <w:t xml:space="preserve">Управление уведомляет </w:t>
      </w:r>
      <w:r>
        <w:rPr>
          <w:rFonts w:cs="Times New Roman"/>
          <w:sz w:val="28"/>
          <w:szCs w:val="28"/>
          <w:highlight w:val="white"/>
        </w:rPr>
        <w:t xml:space="preserve">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данных.</w:t>
      </w:r>
      <w:r>
        <w:rPr>
          <w:rFonts w:cs="Times New Roman"/>
          <w:sz w:val="28"/>
          <w:szCs w:val="28"/>
        </w:rPr>
      </w:r>
    </w:p>
    <w:p>
      <w:pPr>
        <w:pStyle w:val="1044"/>
        <w:numPr>
          <w:ilvl w:val="0"/>
          <w:numId w:val="0"/>
        </w:numPr>
        <w:ind w:firstLine="709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996"/>
        <w:numPr>
          <w:ilvl w:val="0"/>
          <w:numId w:val="23"/>
        </w:numPr>
        <w:ind w:left="0" w:firstLine="0"/>
        <w:jc w:val="center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Ответственность</w:t>
      </w:r>
      <w:r>
        <w:rPr>
          <w:b/>
          <w:bCs/>
          <w:sz w:val="28"/>
          <w:szCs w:val="28"/>
        </w:rPr>
      </w:r>
    </w:p>
    <w:p>
      <w:pPr>
        <w:jc w:val="center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5"/>
        <w:numPr>
          <w:ilvl w:val="0"/>
          <w:numId w:val="0"/>
        </w:numPr>
        <w:ind w:firstLine="709"/>
        <w:keepNext/>
        <w:spacing w:before="0" w:line="240" w:lineRule="auto"/>
        <w:tabs>
          <w:tab w:val="num" w:pos="1276" w:leader="none"/>
        </w:tabs>
        <w:rPr>
          <w:b w:val="0"/>
          <w:sz w:val="28"/>
          <w:szCs w:val="28"/>
        </w:rPr>
        <w:outlineLvl w:val="1"/>
      </w:pPr>
      <w:r>
        <w:rPr>
          <w:b w:val="0"/>
          <w:bCs w:val="0"/>
          <w:sz w:val="28"/>
          <w:szCs w:val="28"/>
        </w:rPr>
        <w:t xml:space="preserve">6</w:t>
      </w:r>
      <w:r>
        <w:rPr>
          <w:b w:val="0"/>
          <w:bCs w:val="0"/>
          <w:sz w:val="28"/>
          <w:szCs w:val="28"/>
        </w:rPr>
        <w:t xml:space="preserve">0</w:t>
      </w:r>
      <w:r>
        <w:rPr>
          <w:b w:val="0"/>
          <w:bCs w:val="0"/>
          <w:sz w:val="28"/>
          <w:szCs w:val="28"/>
        </w:rPr>
        <w:t xml:space="preserve">. </w:t>
      </w:r>
      <w:bookmarkStart w:id="4" w:name="h.asmbcoln7683"/>
      <w:r/>
      <w:bookmarkEnd w:id="4"/>
      <w:r>
        <w:rPr>
          <w:b w:val="0"/>
          <w:bCs w:val="0"/>
          <w:sz w:val="28"/>
          <w:szCs w:val="28"/>
        </w:rPr>
        <w:t xml:space="preserve">Лица, ви</w:t>
      </w:r>
      <w:r>
        <w:rPr>
          <w:b w:val="0"/>
          <w:sz w:val="28"/>
          <w:szCs w:val="28"/>
        </w:rPr>
        <w:t xml:space="preserve">новные в нарушении требований Федерального закона «О персональных данных», несут предусмотренную законодательством Российской Федерации ответственность.</w:t>
      </w:r>
      <w:r>
        <w:rPr>
          <w:b w:val="0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 </w:t>
      </w:r>
      <w:r>
        <w:rPr>
          <w:rFonts w:cs="Times New Roman"/>
          <w:sz w:val="28"/>
          <w:szCs w:val="28"/>
        </w:rPr>
        <w:t xml:space="preserve">Моральный вред, причиненн</w:t>
      </w:r>
      <w:r>
        <w:rPr>
          <w:rFonts w:cs="Times New Roman"/>
          <w:sz w:val="28"/>
          <w:szCs w:val="28"/>
        </w:rPr>
        <w:t xml:space="preserve">ый субъекту персональных данных вследствие нарушения его прав, нарушения правил обработки персональных данных, установленных Федеральным законом «О персональных данных», а также требований к защите персональных данных, установленных в соответствии с Федера</w:t>
      </w:r>
      <w:r>
        <w:rPr>
          <w:rFonts w:cs="Times New Roman"/>
          <w:sz w:val="28"/>
          <w:szCs w:val="28"/>
        </w:rPr>
        <w:t xml:space="preserve">льным законом «О персональных данных», подлежит возмещению в соответствии с законодательством Российской Федерации. Возмещение морального вреда осуществляется независимо от возмещения имущественного вреда и понесенных субъектом персональных данных убытков.</w:t>
      </w:r>
      <w:r>
        <w:rPr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spacing w:line="240" w:lineRule="auto"/>
        <w:tabs>
          <w:tab w:val="num" w:pos="1276" w:leader="none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09"/>
        <w:jc w:val="center"/>
        <w:spacing w:line="240" w:lineRule="auto"/>
        <w:tabs>
          <w:tab w:val="num" w:pos="1276" w:leader="none"/>
        </w:tabs>
        <w:rPr>
          <w:rFonts w:cs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7" w:h="16839" w:orient="portrait"/>
          <w:pgMar w:top="1276" w:right="567" w:bottom="540" w:left="1134" w:header="709" w:footer="0" w:gutter="0"/>
          <w:cols w:num="1" w:sep="0" w:space="720" w:equalWidth="1"/>
          <w:docGrid w:linePitch="360"/>
          <w:titlePg/>
        </w:sectPr>
      </w:pPr>
      <w:r>
        <w:rPr>
          <w:rFonts w:cs="Times New Roman"/>
          <w:sz w:val="28"/>
          <w:szCs w:val="28"/>
        </w:rPr>
        <w:t xml:space="preserve">__________</w:t>
      </w:r>
      <w:r>
        <w:rPr>
          <w:rFonts w:cs="Times New Roman"/>
          <w:sz w:val="28"/>
          <w:szCs w:val="28"/>
        </w:rPr>
      </w:r>
    </w:p>
    <w:p>
      <w:pPr>
        <w:pStyle w:val="1035"/>
        <w:ind w:left="9072" w:firstLine="2834"/>
        <w:jc w:val="center"/>
        <w:rPr>
          <w:rFonts w:cs="Times New Roman"/>
        </w:rPr>
      </w:pPr>
      <w:r>
        <w:rPr>
          <w:rFonts w:cs="Times New Roman"/>
        </w:rPr>
        <w:t xml:space="preserve">ПРИЛОЖЕНИЕ </w:t>
      </w:r>
      <w:r>
        <w:rPr>
          <w:rFonts w:cs="Times New Roman"/>
        </w:rPr>
      </w:r>
    </w:p>
    <w:p>
      <w:pPr>
        <w:pStyle w:val="1040"/>
        <w:ind w:left="9072"/>
        <w:spacing w:line="240" w:lineRule="auto"/>
        <w:rPr>
          <w:rFonts w:cs="Times New Roman"/>
        </w:rPr>
      </w:pPr>
      <w:r>
        <w:rPr>
          <w:rFonts w:cs="Times New Roman"/>
        </w:rPr>
        <w:t xml:space="preserve">к Политике в отношении обработки </w:t>
      </w:r>
      <w:r>
        <w:rPr>
          <w:rFonts w:cs="Times New Roman"/>
        </w:rPr>
      </w:r>
    </w:p>
    <w:p>
      <w:pPr>
        <w:pStyle w:val="1040"/>
        <w:ind w:left="9072"/>
        <w:spacing w:line="240" w:lineRule="auto"/>
        <w:rPr>
          <w:rFonts w:cs="Times New Roman"/>
        </w:rPr>
      </w:pPr>
      <w:r>
        <w:rPr>
          <w:rFonts w:cs="Times New Roman"/>
        </w:rPr>
        <w:t xml:space="preserve">персональных данных в контрольном </w:t>
      </w:r>
      <w:r>
        <w:rPr>
          <w:rFonts w:cs="Times New Roman"/>
        </w:rPr>
      </w:r>
    </w:p>
    <w:p>
      <w:pPr>
        <w:pStyle w:val="1040"/>
        <w:ind w:left="9072"/>
        <w:spacing w:line="240" w:lineRule="auto"/>
        <w:rPr>
          <w:rFonts w:cs="Times New Roman"/>
        </w:rPr>
      </w:pPr>
      <w:r>
        <w:rPr>
          <w:rFonts w:cs="Times New Roman"/>
        </w:rPr>
        <w:t xml:space="preserve">управлении Новосибирской области</w:t>
      </w:r>
      <w:r>
        <w:rPr>
          <w:rFonts w:cs="Times New Roman"/>
        </w:rPr>
      </w:r>
    </w:p>
    <w:p>
      <w:pPr>
        <w:pStyle w:val="1040"/>
        <w:ind w:left="9072"/>
        <w:spacing w:line="240" w:lineRule="auto"/>
        <w:rPr>
          <w:rFonts w:cs="Times New Roman"/>
        </w:rPr>
      </w:pPr>
      <w:r>
        <w:rPr>
          <w:rFonts w:cs="Times New Roman"/>
        </w:rPr>
        <w:t xml:space="preserve">от «__» _________202</w:t>
      </w:r>
      <w:r>
        <w:rPr>
          <w:rFonts w:cs="Times New Roman"/>
        </w:rPr>
        <w:t xml:space="preserve">4 </w:t>
      </w:r>
      <w:r>
        <w:rPr>
          <w:rFonts w:cs="Times New Roman"/>
        </w:rPr>
        <w:t xml:space="preserve">г.</w:t>
      </w:r>
      <w:r>
        <w:rPr>
          <w:rFonts w:cs="Times New Roman"/>
        </w:rPr>
      </w:r>
    </w:p>
    <w:p>
      <w:pPr>
        <w:pStyle w:val="1057"/>
        <w:widowControl w:val="off"/>
        <w:rPr>
          <w:rFonts w:eastAsiaTheme="minorHAnsi"/>
        </w:rPr>
      </w:pPr>
      <w:r>
        <w:rPr>
          <w:rFonts w:eastAsiaTheme="minorHAnsi"/>
        </w:rPr>
        <w:t xml:space="preserve">СВЕДЕНИЯ</w:t>
      </w:r>
      <w:r>
        <w:rPr>
          <w:rFonts w:eastAsiaTheme="minorHAnsi"/>
        </w:rPr>
      </w:r>
    </w:p>
    <w:p>
      <w:pPr>
        <w:pStyle w:val="1057"/>
        <w:widowControl w:val="off"/>
        <w:rPr>
          <w:rFonts w:eastAsiaTheme="minorHAnsi"/>
        </w:rPr>
      </w:pPr>
      <w:r>
        <w:rPr>
          <w:rFonts w:eastAsiaTheme="minorHAnsi"/>
        </w:rPr>
        <w:t xml:space="preserve">о персональных данных, обрабатываемых в контрольном управлении Новосибирской области</w:t>
      </w:r>
      <w:r>
        <w:rPr>
          <w:rFonts w:eastAsiaTheme="minorHAnsi"/>
        </w:rPr>
      </w:r>
    </w:p>
    <w:tbl>
      <w:tblPr>
        <w:tblStyle w:val="998"/>
        <w:tblW w:w="1559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23"/>
        <w:gridCol w:w="1417"/>
        <w:gridCol w:w="5102"/>
        <w:gridCol w:w="1840"/>
        <w:gridCol w:w="3544"/>
      </w:tblGrid>
      <w:tr>
        <w:trPr>
          <w:trHeight w:val="459"/>
        </w:trPr>
        <w:tc>
          <w:tcPr>
            <w:shd w:val="clear" w:color="auto" w:fill="ffffff"/>
            <w:tcW w:w="567" w:type="dxa"/>
            <w:textDirection w:val="lrTb"/>
            <w:noWrap w:val="false"/>
          </w:tcPr>
          <w:p>
            <w:pPr>
              <w:pStyle w:val="1093"/>
              <w:jc w:val="center"/>
              <w:spacing w:after="0" w:line="298" w:lineRule="exact"/>
              <w:shd w:val="clear" w:color="auto" w:fill="auto"/>
              <w:rPr>
                <w:rStyle w:val="1091"/>
                <w:rFonts w:eastAsia="Arial"/>
                <w:sz w:val="24"/>
                <w:szCs w:val="24"/>
              </w:rPr>
            </w:pPr>
            <w:r>
              <w:rPr>
                <w:rStyle w:val="1091"/>
                <w:rFonts w:eastAsia="Arial"/>
                <w:sz w:val="24"/>
                <w:szCs w:val="24"/>
              </w:rPr>
              <w:t xml:space="preserve">№</w:t>
            </w:r>
            <w:r>
              <w:rPr>
                <w:rStyle w:val="1091"/>
                <w:rFonts w:eastAsia="Arial"/>
                <w:sz w:val="24"/>
                <w:szCs w:val="24"/>
              </w:rPr>
            </w:r>
          </w:p>
          <w:p>
            <w:pPr>
              <w:pStyle w:val="1093"/>
              <w:jc w:val="center"/>
              <w:spacing w:after="0" w:line="298" w:lineRule="exact"/>
              <w:shd w:val="clear" w:color="auto" w:fill="auto"/>
              <w:rPr>
                <w:rStyle w:val="1091"/>
                <w:rFonts w:eastAsia="Arial"/>
                <w:sz w:val="24"/>
                <w:szCs w:val="24"/>
              </w:rPr>
            </w:pPr>
            <w:r>
              <w:rPr>
                <w:rStyle w:val="1091"/>
                <w:rFonts w:eastAsia="Arial"/>
                <w:sz w:val="24"/>
                <w:szCs w:val="24"/>
              </w:rPr>
              <w:t xml:space="preserve">п.</w:t>
            </w:r>
            <w:r>
              <w:rPr>
                <w:rStyle w:val="1091"/>
                <w:rFonts w:eastAsia="Arial"/>
                <w:sz w:val="24"/>
                <w:szCs w:val="24"/>
              </w:rPr>
            </w:r>
          </w:p>
        </w:tc>
        <w:tc>
          <w:tcPr>
            <w:shd w:val="clear" w:color="auto" w:fill="ffffff"/>
            <w:tcW w:w="3123" w:type="dxa"/>
            <w:vAlign w:val="center"/>
            <w:textDirection w:val="lrTb"/>
            <w:noWrap w:val="false"/>
          </w:tcPr>
          <w:p>
            <w:pPr>
              <w:pStyle w:val="1093"/>
              <w:jc w:val="center"/>
              <w:spacing w:after="0" w:line="298" w:lineRule="exact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091"/>
                <w:rFonts w:eastAsia="Arial"/>
                <w:sz w:val="24"/>
                <w:szCs w:val="24"/>
              </w:rPr>
              <w:t xml:space="preserve">Категория субъектов, чьи ПДн * обрабатываются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W w:w="1417" w:type="dxa"/>
            <w:vAlign w:val="center"/>
            <w:textDirection w:val="lrTb"/>
            <w:noWrap w:val="false"/>
          </w:tcPr>
          <w:p>
            <w:pPr>
              <w:pStyle w:val="1093"/>
              <w:jc w:val="center"/>
              <w:spacing w:after="0" w:line="298" w:lineRule="exact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091"/>
                <w:rFonts w:eastAsia="Arial"/>
                <w:sz w:val="24"/>
                <w:szCs w:val="24"/>
              </w:rPr>
              <w:t xml:space="preserve">Категория</w:t>
            </w:r>
            <w:r>
              <w:rPr>
                <w:sz w:val="24"/>
                <w:szCs w:val="24"/>
              </w:rPr>
            </w:r>
          </w:p>
          <w:p>
            <w:pPr>
              <w:pStyle w:val="1093"/>
              <w:jc w:val="center"/>
              <w:spacing w:after="0" w:line="298" w:lineRule="exact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091"/>
                <w:rFonts w:eastAsia="Arial"/>
                <w:sz w:val="24"/>
                <w:szCs w:val="24"/>
              </w:rPr>
              <w:t xml:space="preserve">ПДн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W w:w="5102" w:type="dxa"/>
            <w:vAlign w:val="center"/>
            <w:textDirection w:val="lrTb"/>
            <w:noWrap w:val="false"/>
          </w:tcPr>
          <w:p>
            <w:pPr>
              <w:pStyle w:val="1093"/>
              <w:jc w:val="center"/>
              <w:spacing w:after="0" w:line="190" w:lineRule="exact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091"/>
                <w:rFonts w:eastAsia="Arial"/>
                <w:sz w:val="24"/>
                <w:szCs w:val="24"/>
              </w:rPr>
              <w:t xml:space="preserve">Перечень обрабатываемых ПДн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W w:w="1840" w:type="dxa"/>
            <w:vAlign w:val="center"/>
            <w:textDirection w:val="lrTb"/>
            <w:noWrap w:val="false"/>
          </w:tcPr>
          <w:p>
            <w:pPr>
              <w:pStyle w:val="1093"/>
              <w:jc w:val="center"/>
              <w:spacing w:after="0" w:line="302" w:lineRule="exact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091"/>
                <w:rFonts w:eastAsia="Arial"/>
                <w:sz w:val="24"/>
                <w:szCs w:val="24"/>
              </w:rPr>
              <w:t xml:space="preserve">Способы обработки ПДн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W w:w="3544" w:type="dxa"/>
            <w:vAlign w:val="center"/>
            <w:textDirection w:val="lrTb"/>
            <w:noWrap w:val="false"/>
          </w:tcPr>
          <w:p>
            <w:pPr>
              <w:pStyle w:val="1093"/>
              <w:jc w:val="center"/>
              <w:spacing w:after="0" w:line="302" w:lineRule="exact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091"/>
                <w:rFonts w:eastAsia="Arial"/>
                <w:sz w:val="24"/>
                <w:szCs w:val="24"/>
              </w:rPr>
              <w:t xml:space="preserve">Срок хранения ПДн или условие прекращении обработки ПДн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80"/>
        </w:trPr>
        <w:tc>
          <w:tcPr>
            <w:gridSpan w:val="6"/>
            <w:tcW w:w="15593" w:type="dxa"/>
            <w:textDirection w:val="lrTb"/>
            <w:noWrap w:val="false"/>
          </w:tcPr>
          <w:p>
            <w:pPr>
              <w:ind w:firstLine="540"/>
              <w:jc w:val="center"/>
              <w:spacing w:line="240" w:lineRule="auto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 xml:space="preserve">Оформление и регулирование трудовых отношений, обеспечение ведения бухгалтерского учета и начисления заработной платы</w:t>
            </w:r>
            <w:r>
              <w:rPr>
                <w:rFonts w:eastAsiaTheme="minorEastAsia"/>
                <w:b/>
                <w:bCs/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shd w:val="clear" w:color="auto" w:fill="ffffff"/>
            <w:tcW w:w="567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  <w:rPr>
                <w:rStyle w:val="1092"/>
                <w:rFonts w:eastAsia="Arial"/>
              </w:rPr>
            </w:pPr>
            <w:r>
              <w:rPr>
                <w:rStyle w:val="1092"/>
                <w:rFonts w:eastAsia="Arial"/>
              </w:rPr>
              <w:t xml:space="preserve">1. </w:t>
            </w:r>
            <w:r>
              <w:rPr>
                <w:rStyle w:val="1092"/>
                <w:rFonts w:eastAsia="Arial"/>
              </w:rPr>
            </w:r>
          </w:p>
        </w:tc>
        <w:tc>
          <w:tcPr>
            <w:shd w:val="clear" w:color="auto" w:fill="ffffff"/>
            <w:tcW w:w="3123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</w:pPr>
            <w:r>
              <w:rPr>
                <w:rStyle w:val="1092"/>
                <w:rFonts w:eastAsia="Arial"/>
              </w:rPr>
              <w:t xml:space="preserve">Государственные гражданские служащие контрольного управления Новосибирской области (далее – Управления) (в том числе бывшие); соискатели на замещение вакантных должностей государственной гражданской службы </w:t>
            </w:r>
            <w:r/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1093"/>
              <w:jc w:val="center"/>
              <w:spacing w:after="0" w:line="240" w:lineRule="auto"/>
              <w:shd w:val="clear" w:color="auto" w:fill="auto"/>
            </w:pPr>
            <w:r>
              <w:rPr>
                <w:rStyle w:val="1092"/>
                <w:rFonts w:eastAsia="Arial"/>
              </w:rPr>
              <w:t xml:space="preserve">Иные</w:t>
            </w:r>
            <w:r/>
          </w:p>
        </w:tc>
        <w:tc>
          <w:tcPr>
            <w:shd w:val="clear" w:color="auto" w:fill="ffffff"/>
            <w:tcW w:w="5102" w:type="dxa"/>
            <w:textDirection w:val="lrTb"/>
            <w:noWrap w:val="false"/>
          </w:tcPr>
          <w:p>
            <w:pPr>
              <w:spacing w:line="240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фамилия, имя, отчество, дата и место рождения, гражданство;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прежние фамилия, имя, отчество, дата, место и причина изменения (в случае изменения); фотография;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в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ладение иностранными языками и языками народов Российской Федерации;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послевузовское профессиональное образование (наименование образовательного или научного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учреждения, год окончания), ученая степень, ученое звание (когда присвоены, номера дипломов, аттестатов); выполняемая работа с начала трудовой деятельности (включая военную службу, работу по совместительству, предпринимательскую деятельность);классный чин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присвоены);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государственные награды, иные награды и знаки отличия, поощрения (кем награжден (поощрен) и когда);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семейное положение, состав семьи, степень родства, фамилии, имена, отчества, даты рождения близких родственников (отца, матери, братьев, сестер и детей), а также мужа (жены), в том числе бывших, супругов братьев и сестер, братьев и сестер супругов;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места рождения, места работы и домашние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адреса близких родственников (отца, матери, братьев, сестер и детей), а также мужа (жены), в том числе бывших, супругов братьев и сестер, братьев и сестер супругов; пребывание за границей (когда, где, с какой целью);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близкие родственники (отец, мать, братья, сестры и дети), а также муж (жена), в том числе бывшие, супруги братьев и сестер, братья и сестры супругов, постоянно проживающ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 адрес регистрации и фактического места жительства, адреса прежних мест жительства;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дата регистрации по месту жительства;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паспорт (серия, номер, кем и когда выдан, код подразделения);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паспорт, удостоверяющий личность гражданина Российской Федерации за пределами Российской Федерации (серия, номер, кем и когда выдан);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биометрические данные загранпаспорта; </w:t>
            </w:r>
            <w:r>
              <w:rPr>
                <w:sz w:val="20"/>
                <w:szCs w:val="20"/>
              </w:rPr>
            </w:r>
          </w:p>
          <w:p>
            <w:pPr>
              <w:spacing w:line="240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информация, содержащаяся в свидетельствах о государственно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й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регистрации актов гражданского состояния;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номера контактных телефонов или сведения о других способах связи;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адрес электронной почты;  табельный номер;  реквизиты служебного контракта; сведения о приеме на работу и переводах на другие должности;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ведения об увольнении; сведения о замещаемой должности, дата приема, дата перевода, дата начала и дата окончания служебного контракта;  размеры должностного оклада, надбавок, вознаграждения;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сведения об аттестации;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сведения о повышении квалификации, данные сертификата, сведения о сдаче квалификационного экзамена, сведения о профессиональной переподготовке;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отношение к воинской обязанности, сведения по воинскому учету (для граждан, пребывающих в запасе, и лиц, подлежащих призыву на военную службу);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идентификационный номер налогоплательщика;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н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омер страхового свидетельства обязательного пенсионного страхования;</w:t>
            </w:r>
            <w:r>
              <w:rPr>
                <w:sz w:val="20"/>
                <w:szCs w:val="20"/>
              </w:rPr>
            </w:r>
          </w:p>
          <w:p>
            <w:pPr>
              <w:spacing w:line="240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наличие (отсутствие) судимости;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допуск к государственной тайне, оформленный за период работы, службы, учебы (форма, номер и дата);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наличие (отсутствие) заболевания, препятствующего поступлению на государственную гражданскую службу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Российской Федерации или ее прохождению, подтвержденного заключением медицинского учреждения;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семьи;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сведения о размещении информации в информационно-телекоммуникационной сети «Интернет»;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реквизиты полиса обязательного медицинского страхования;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гражданство, сведения об изменении гражданства, сведения о наличии гражданства другого государства;  гражданство (подданство) в т. ч. другого государства (для супруги (супруга)); данные водительского удостоверения;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данные об отпусках;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сведения о социальных льготах, на которые государственный гражданский служащий имеет право в соответствии с законодательством; сведения о трудовой деятельности;</w:t>
            </w:r>
            <w:r>
              <w:rPr>
                <w:sz w:val="20"/>
                <w:szCs w:val="20"/>
              </w:rPr>
            </w:r>
          </w:p>
          <w:p>
            <w:pPr>
              <w:spacing w:line="240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0"/>
                <w:szCs w:val="20"/>
              </w:rPr>
              <w:t xml:space="preserve">участие в выборных представительных органах; </w:t>
            </w:r>
            <w:r>
              <w:rPr>
                <w:sz w:val="20"/>
                <w:szCs w:val="20"/>
              </w:rPr>
              <w:t xml:space="preserve">данные о командировках; </w:t>
            </w:r>
            <w:r>
              <w:rPr>
                <w:sz w:val="20"/>
                <w:szCs w:val="20"/>
              </w:rPr>
              <w:t xml:space="preserve">реквизиты листка нетрудоспособности;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дата выхода на пенсию;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данные полиса обязательного медицинского страхования;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данные полиса добровольного медицинского страхования; сведения о прохождении медицинского осмотра;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имущественное положение;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реквизиты банковской карты;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номер лицевого счета; сведения о налогах;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сведения о страховых взносах; сведения о вычетах; сведения о выплатах; сведения об удержанных суммах. 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W w:w="1840" w:type="dxa"/>
            <w:vMerge w:val="restart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</w:pPr>
            <w:r>
              <w:rPr>
                <w:rStyle w:val="1092"/>
                <w:rFonts w:eastAsia="Arial"/>
              </w:rPr>
              <w:t xml:space="preserve">Смешанный (как с использованием, так и без использования средств автоматизации)</w:t>
            </w:r>
            <w:r/>
          </w:p>
        </w:tc>
        <w:tc>
          <w:tcPr>
            <w:shd w:val="clear" w:color="auto" w:fill="ffffff"/>
            <w:tcW w:w="3544" w:type="dxa"/>
            <w:vMerge w:val="restart"/>
            <w:textDirection w:val="lrTb"/>
            <w:noWrap w:val="false"/>
          </w:tcPr>
          <w:p>
            <w:pPr>
              <w:pStyle w:val="1093"/>
              <w:numPr>
                <w:ilvl w:val="0"/>
                <w:numId w:val="16"/>
              </w:numPr>
              <w:jc w:val="both"/>
              <w:spacing w:after="0" w:line="240" w:lineRule="auto"/>
              <w:shd w:val="clear" w:color="auto" w:fill="auto"/>
              <w:tabs>
                <w:tab w:val="left" w:pos="360" w:leader="none"/>
              </w:tabs>
            </w:pPr>
            <w:r>
              <w:rPr>
                <w:rStyle w:val="1092"/>
                <w:rFonts w:eastAsia="Arial"/>
              </w:rPr>
              <w:t xml:space="preserve">Достижение целей обработки ПДн;</w:t>
            </w:r>
            <w:r/>
          </w:p>
          <w:p>
            <w:pPr>
              <w:pStyle w:val="1093"/>
              <w:numPr>
                <w:ilvl w:val="0"/>
                <w:numId w:val="16"/>
              </w:numPr>
              <w:jc w:val="both"/>
              <w:spacing w:after="0" w:line="240" w:lineRule="auto"/>
              <w:shd w:val="clear" w:color="auto" w:fill="auto"/>
              <w:tabs>
                <w:tab w:val="left" w:pos="360" w:leader="none"/>
              </w:tabs>
            </w:pPr>
            <w:r>
              <w:rPr>
                <w:rStyle w:val="1092"/>
                <w:rFonts w:eastAsia="Arial"/>
              </w:rPr>
              <w:t xml:space="preserve">отзыв согласия субъекта ПДн (или его представителей) на обработку его ПДн;</w:t>
            </w:r>
            <w:r/>
          </w:p>
          <w:p>
            <w:pPr>
              <w:pStyle w:val="1093"/>
              <w:numPr>
                <w:ilvl w:val="0"/>
                <w:numId w:val="16"/>
              </w:numPr>
              <w:jc w:val="both"/>
              <w:spacing w:after="0" w:line="240" w:lineRule="auto"/>
              <w:shd w:val="clear" w:color="auto" w:fill="auto"/>
              <w:tabs>
                <w:tab w:val="left" w:pos="350" w:leader="none"/>
              </w:tabs>
            </w:pPr>
            <w:r>
              <w:rPr>
                <w:rStyle w:val="1092"/>
                <w:rFonts w:eastAsia="Arial"/>
              </w:rPr>
              <w:t xml:space="preserve">выявление неправомерной обработки ПДн;</w:t>
            </w:r>
            <w:r/>
          </w:p>
          <w:p>
            <w:pPr>
              <w:pStyle w:val="1093"/>
              <w:jc w:val="both"/>
              <w:spacing w:after="0" w:line="240" w:lineRule="auto"/>
              <w:shd w:val="clear" w:color="auto" w:fill="auto"/>
              <w:tabs>
                <w:tab w:val="left" w:pos="355" w:leader="none"/>
              </w:tabs>
            </w:pPr>
            <w:r>
              <w:rPr>
                <w:rStyle w:val="1092"/>
                <w:rFonts w:eastAsia="Arial"/>
              </w:rPr>
              <w:t xml:space="preserve">- прекращение осуществления деятельности Управления;</w:t>
            </w:r>
            <w:r/>
          </w:p>
          <w:p>
            <w:pPr>
              <w:pStyle w:val="1093"/>
              <w:numPr>
                <w:ilvl w:val="0"/>
                <w:numId w:val="16"/>
              </w:numPr>
              <w:jc w:val="both"/>
              <w:spacing w:after="0" w:line="240" w:lineRule="auto"/>
              <w:shd w:val="clear" w:color="auto" w:fill="auto"/>
              <w:tabs>
                <w:tab w:val="left" w:pos="360" w:leader="none"/>
              </w:tabs>
            </w:pPr>
            <w:r>
              <w:rPr>
                <w:rStyle w:val="1092"/>
                <w:rFonts w:eastAsia="Arial"/>
              </w:rPr>
              <w:t xml:space="preserve">истечение установленного срока хранения ПДн (50 лет)</w:t>
            </w:r>
            <w:r/>
          </w:p>
        </w:tc>
      </w:tr>
      <w:tr>
        <w:trPr>
          <w:trHeight w:val="653"/>
        </w:trPr>
        <w:tc>
          <w:tcPr>
            <w:shd w:val="clear" w:color="auto" w:fill="ffffff"/>
            <w:tcW w:w="567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  <w:rPr>
                <w:rStyle w:val="1092"/>
                <w:rFonts w:eastAsia="Arial"/>
              </w:rPr>
            </w:pPr>
            <w:r>
              <w:rPr>
                <w:rStyle w:val="1092"/>
                <w:rFonts w:eastAsia="Arial"/>
              </w:rPr>
              <w:t xml:space="preserve">2.</w:t>
            </w:r>
            <w:r>
              <w:rPr>
                <w:rStyle w:val="1092"/>
                <w:rFonts w:eastAsia="Arial"/>
              </w:rPr>
            </w:r>
          </w:p>
        </w:tc>
        <w:tc>
          <w:tcPr>
            <w:shd w:val="clear" w:color="auto" w:fill="ffffff"/>
            <w:tcW w:w="3123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  <w:rPr>
                <w:rStyle w:val="1092"/>
                <w:rFonts w:eastAsia="Arial"/>
              </w:rPr>
            </w:pPr>
            <w:r>
              <w:rPr>
                <w:rStyle w:val="1092"/>
                <w:rFonts w:eastAsia="Arial"/>
              </w:rPr>
              <w:t xml:space="preserve">Близкие родственники: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от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ец, мать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, брать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я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, сестр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ы, дети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, муж (жен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а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), в том числе бывши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е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, супруг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и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братьев и сестер, брать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я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и сест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ры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супругов</w:t>
            </w:r>
            <w:r>
              <w:rPr>
                <w:rStyle w:val="1092"/>
                <w:rFonts w:eastAsia="Arial"/>
              </w:rPr>
              <w:t xml:space="preserve"> государственных гражданских служащих  Управления и соискателей на замещение вакантных должностей государственной гражданской службы</w:t>
            </w:r>
            <w:r>
              <w:rPr>
                <w:rStyle w:val="1092"/>
                <w:rFonts w:eastAsia="Arial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1093"/>
              <w:jc w:val="center"/>
              <w:spacing w:after="0" w:line="240" w:lineRule="auto"/>
              <w:shd w:val="clear" w:color="auto" w:fill="auto"/>
              <w:rPr>
                <w:rStyle w:val="1092"/>
                <w:rFonts w:eastAsia="Arial"/>
              </w:rPr>
            </w:pPr>
            <w:r>
              <w:rPr>
                <w:rStyle w:val="1092"/>
                <w:rFonts w:eastAsia="Arial"/>
              </w:rPr>
              <w:t xml:space="preserve">Иные</w:t>
            </w:r>
            <w:r>
              <w:rPr>
                <w:rStyle w:val="1092"/>
                <w:rFonts w:eastAsia="Arial"/>
              </w:rPr>
            </w:r>
          </w:p>
        </w:tc>
        <w:tc>
          <w:tcPr>
            <w:shd w:val="clear" w:color="auto" w:fill="ffffff"/>
            <w:tcW w:w="5102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  <w:rPr>
                <w:rStyle w:val="1092"/>
                <w:rFonts w:eastAsia="Arial"/>
              </w:rPr>
            </w:pPr>
            <w:r>
              <w:rPr>
                <w:rStyle w:val="1092"/>
                <w:rFonts w:eastAsia="Arial"/>
              </w:rPr>
              <w:t xml:space="preserve">Фамилия, имя, отчество (последнее - при наличии), дата рождения, место рождения, место работы (наименование и адрес организации), адрес регистрации/фактического проживания</w:t>
            </w:r>
            <w:r>
              <w:rPr>
                <w:rStyle w:val="1092"/>
                <w:rFonts w:eastAsia="Arial"/>
              </w:rPr>
            </w:r>
          </w:p>
        </w:tc>
        <w:tc>
          <w:tcPr>
            <w:shd w:val="clear" w:color="auto" w:fill="ffffff"/>
            <w:tcW w:w="1840" w:type="dxa"/>
            <w:vMerge w:val="continue"/>
            <w:textDirection w:val="lrTb"/>
            <w:noWrap w:val="false"/>
          </w:tcPr>
          <w:p>
            <w:pPr>
              <w:pStyle w:val="1093"/>
              <w:jc w:val="both"/>
              <w:spacing w:after="0" w:line="298" w:lineRule="exact"/>
              <w:shd w:val="clear" w:color="auto" w:fill="auto"/>
              <w:rPr>
                <w:rStyle w:val="1092"/>
                <w:rFonts w:eastAsia="Arial"/>
              </w:rPr>
            </w:pPr>
            <w:r>
              <w:rPr>
                <w:rFonts w:eastAsia="Arial"/>
              </w:rPr>
            </w:r>
            <w:r>
              <w:rPr>
                <w:rStyle w:val="1092"/>
                <w:rFonts w:eastAsia="Arial"/>
              </w:rPr>
            </w:r>
          </w:p>
        </w:tc>
        <w:tc>
          <w:tcPr>
            <w:shd w:val="clear" w:color="auto" w:fill="ffffff"/>
            <w:tcW w:w="3544" w:type="dxa"/>
            <w:vMerge w:val="continue"/>
            <w:textDirection w:val="lrTb"/>
            <w:noWrap w:val="false"/>
          </w:tcPr>
          <w:p>
            <w:pPr>
              <w:pStyle w:val="1093"/>
              <w:numPr>
                <w:ilvl w:val="0"/>
                <w:numId w:val="16"/>
              </w:numPr>
              <w:jc w:val="both"/>
              <w:spacing w:after="0" w:line="230" w:lineRule="exact"/>
              <w:shd w:val="clear" w:color="auto" w:fill="auto"/>
              <w:tabs>
                <w:tab w:val="left" w:pos="360" w:leader="none"/>
              </w:tabs>
              <w:rPr>
                <w:rStyle w:val="1092"/>
                <w:rFonts w:eastAsia="Arial"/>
              </w:rPr>
            </w:pPr>
            <w:r>
              <w:rPr>
                <w:rFonts w:eastAsia="Arial"/>
              </w:rPr>
            </w:r>
            <w:r>
              <w:rPr>
                <w:rStyle w:val="1092"/>
                <w:rFonts w:eastAsia="Arial"/>
              </w:rPr>
            </w:r>
          </w:p>
        </w:tc>
      </w:tr>
      <w:tr>
        <w:trPr>
          <w:trHeight w:val="191"/>
        </w:trPr>
        <w:tc>
          <w:tcPr>
            <w:shd w:val="clear" w:color="auto" w:fill="ffffff"/>
            <w:tcW w:w="567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  <w:rPr>
                <w:rStyle w:val="1092"/>
                <w:rFonts w:eastAsia="Arial"/>
              </w:rPr>
            </w:pPr>
            <w:r>
              <w:rPr>
                <w:rStyle w:val="1092"/>
                <w:rFonts w:eastAsia="Arial"/>
              </w:rPr>
              <w:t xml:space="preserve">3.</w:t>
            </w:r>
            <w:r>
              <w:rPr>
                <w:rStyle w:val="1092"/>
                <w:rFonts w:eastAsia="Arial"/>
              </w:rPr>
            </w:r>
          </w:p>
        </w:tc>
        <w:tc>
          <w:tcPr>
            <w:shd w:val="clear" w:color="auto" w:fill="ffffff"/>
            <w:tcW w:w="3123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</w:pPr>
            <w:r>
              <w:rPr>
                <w:rStyle w:val="1092"/>
                <w:rFonts w:eastAsia="Arial"/>
              </w:rPr>
              <w:t xml:space="preserve">Близкие родственники: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несовершеннолетние дети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, муж (жен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а) </w:t>
            </w:r>
            <w:r>
              <w:rPr>
                <w:rStyle w:val="1092"/>
                <w:rFonts w:eastAsia="Arial"/>
              </w:rPr>
              <w:t xml:space="preserve"> государственных гражданских служащих  </w:t>
            </w:r>
            <w:r>
              <w:rPr>
                <w:rStyle w:val="1092"/>
                <w:rFonts w:eastAsia="Arial"/>
              </w:rPr>
              <w:t xml:space="preserve">Управления и соискателей на замещение вакантных должностей государственной гражданской службы </w:t>
            </w:r>
            <w:r/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1093"/>
              <w:jc w:val="center"/>
              <w:spacing w:after="0" w:line="240" w:lineRule="auto"/>
              <w:shd w:val="clear" w:color="auto" w:fill="auto"/>
            </w:pPr>
            <w:r>
              <w:rPr>
                <w:rStyle w:val="1092"/>
                <w:rFonts w:eastAsia="Arial"/>
              </w:rPr>
              <w:t xml:space="preserve">Иные</w:t>
            </w:r>
            <w:r/>
          </w:p>
        </w:tc>
        <w:tc>
          <w:tcPr>
            <w:shd w:val="clear" w:color="auto" w:fill="ffffff"/>
            <w:tcW w:w="5102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Style w:val="1092"/>
                <w:rFonts w:eastAsia="Arial"/>
              </w:rPr>
              <w:t xml:space="preserve">Фамилия, имя, отчество (последнее - при наличии), дата рождения, адрес регистрации/фактического проживания,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идентификационный номер налогоплательщика; номер страхового свидетельства обязательного пенсионного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страхования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1092"/>
                <w:rFonts w:eastAsia="Arial"/>
              </w:rPr>
              <w:t xml:space="preserve">паспортные данные/данные свидетельства о рождении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1092"/>
                <w:rFonts w:eastAsia="Arial"/>
              </w:rPr>
              <w:t xml:space="preserve">сведения о доходах, расходах, об имуществе и обязательствах имущественного характера</w:t>
            </w:r>
            <w:r>
              <w:rPr>
                <w:rFonts w:eastAsia="Calibri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840" w:type="dxa"/>
            <w:vMerge w:val="continue"/>
            <w:textDirection w:val="lrTb"/>
            <w:noWrap w:val="false"/>
          </w:tcPr>
          <w:p>
            <w:pPr>
              <w:pStyle w:val="1093"/>
              <w:jc w:val="both"/>
              <w:spacing w:after="0" w:line="298" w:lineRule="exact"/>
              <w:shd w:val="clear" w:color="auto" w:fill="auto"/>
              <w:rPr>
                <w:rStyle w:val="1092"/>
                <w:rFonts w:eastAsia="Arial"/>
              </w:rPr>
            </w:pPr>
            <w:r>
              <w:rPr>
                <w:rFonts w:eastAsia="Arial"/>
              </w:rPr>
            </w:r>
            <w:r>
              <w:rPr>
                <w:rStyle w:val="1092"/>
                <w:rFonts w:eastAsia="Arial"/>
              </w:rPr>
            </w:r>
          </w:p>
        </w:tc>
        <w:tc>
          <w:tcPr>
            <w:shd w:val="clear" w:color="auto" w:fill="ffffff"/>
            <w:tcW w:w="3544" w:type="dxa"/>
            <w:vMerge w:val="continue"/>
            <w:textDirection w:val="lrTb"/>
            <w:noWrap w:val="false"/>
          </w:tcPr>
          <w:p>
            <w:pPr>
              <w:pStyle w:val="1093"/>
              <w:numPr>
                <w:ilvl w:val="0"/>
                <w:numId w:val="16"/>
              </w:numPr>
              <w:jc w:val="both"/>
              <w:spacing w:after="0" w:line="230" w:lineRule="exact"/>
              <w:shd w:val="clear" w:color="auto" w:fill="auto"/>
              <w:tabs>
                <w:tab w:val="left" w:pos="360" w:leader="none"/>
              </w:tabs>
              <w:rPr>
                <w:rStyle w:val="1092"/>
                <w:rFonts w:eastAsia="Arial"/>
              </w:rPr>
            </w:pPr>
            <w:r>
              <w:rPr>
                <w:rFonts w:eastAsia="Arial"/>
              </w:rPr>
            </w:r>
            <w:r>
              <w:rPr>
                <w:rStyle w:val="1092"/>
                <w:rFonts w:eastAsia="Arial"/>
              </w:rPr>
            </w:r>
          </w:p>
        </w:tc>
      </w:tr>
      <w:tr>
        <w:trPr>
          <w:trHeight w:val="271"/>
        </w:trPr>
        <w:tc>
          <w:tcPr>
            <w:gridSpan w:val="6"/>
            <w:shd w:val="clear" w:color="auto" w:fill="ffffff"/>
            <w:tcW w:w="15593" w:type="dxa"/>
            <w:textDirection w:val="lrTb"/>
            <w:noWrap w:val="false"/>
          </w:tcPr>
          <w:p>
            <w:pPr>
              <w:pStyle w:val="1093"/>
              <w:jc w:val="center"/>
              <w:spacing w:after="0" w:line="240" w:lineRule="auto"/>
              <w:shd w:val="clear" w:color="auto" w:fill="auto"/>
              <w:tabs>
                <w:tab w:val="left" w:pos="360" w:leader="none"/>
              </w:tabs>
              <w:rPr>
                <w:rStyle w:val="1092"/>
                <w:rFonts w:eastAsia="Arial"/>
                <w:b/>
              </w:rPr>
            </w:pPr>
            <w:r>
              <w:rPr>
                <w:rStyle w:val="1092"/>
                <w:rFonts w:eastAsia="Arial"/>
                <w:b/>
              </w:rPr>
              <w:t xml:space="preserve">Ведение воинского учета</w:t>
            </w:r>
            <w:r>
              <w:rPr>
                <w:rStyle w:val="1092"/>
                <w:rFonts w:eastAsia="Arial"/>
                <w:b/>
              </w:rPr>
              <w:t xml:space="preserve"> и бронирования </w:t>
            </w:r>
            <w:r>
              <w:rPr>
                <w:rStyle w:val="1092"/>
                <w:rFonts w:eastAsia="Arial"/>
                <w:b/>
              </w:rPr>
            </w:r>
          </w:p>
        </w:tc>
      </w:tr>
      <w:tr>
        <w:trPr>
          <w:trHeight w:val="653"/>
        </w:trPr>
        <w:tc>
          <w:tcPr>
            <w:shd w:val="clear" w:color="auto" w:fill="ffffff"/>
            <w:tcW w:w="567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  <w:rPr>
                <w:rStyle w:val="1092"/>
                <w:rFonts w:eastAsia="Arial"/>
              </w:rPr>
            </w:pPr>
            <w:r>
              <w:rPr>
                <w:rStyle w:val="1092"/>
                <w:rFonts w:eastAsia="Arial"/>
              </w:rPr>
              <w:t xml:space="preserve">4.</w:t>
            </w:r>
            <w:r>
              <w:rPr>
                <w:rStyle w:val="1092"/>
                <w:rFonts w:eastAsia="Arial"/>
              </w:rPr>
            </w:r>
          </w:p>
        </w:tc>
        <w:tc>
          <w:tcPr>
            <w:shd w:val="clear" w:color="auto" w:fill="ffffff"/>
            <w:tcW w:w="3123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</w:pPr>
            <w:r>
              <w:rPr>
                <w:rStyle w:val="1092"/>
                <w:rFonts w:eastAsia="Arial"/>
              </w:rPr>
              <w:t xml:space="preserve">Государственные гражданские служащие  Управления</w:t>
            </w:r>
            <w:r/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1093"/>
              <w:jc w:val="center"/>
              <w:spacing w:after="0" w:line="240" w:lineRule="auto"/>
              <w:shd w:val="clear" w:color="auto" w:fill="auto"/>
            </w:pPr>
            <w:r>
              <w:rPr>
                <w:rStyle w:val="1092"/>
                <w:rFonts w:eastAsia="Arial"/>
              </w:rPr>
              <w:t xml:space="preserve">Иные</w:t>
            </w:r>
            <w:r/>
          </w:p>
        </w:tc>
        <w:tc>
          <w:tcPr>
            <w:shd w:val="clear" w:color="auto" w:fill="ffffff"/>
            <w:tcW w:w="5102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</w:pPr>
            <w:r>
              <w:rPr>
                <w:rStyle w:val="1092"/>
                <w:rFonts w:eastAsia="Arial"/>
              </w:rPr>
              <w:t xml:space="preserve">Фамилия, имя, отчество(последнее - при наличии), дата рождения, место рождения, сведения об образовании (уровень образования, наименование образовательной организации, квалификация, серия и номер диплома/свидетельства, специальность/направление подгото</w:t>
            </w:r>
            <w:r>
              <w:rPr>
                <w:rStyle w:val="1092"/>
                <w:rFonts w:eastAsia="Arial"/>
              </w:rPr>
              <w:t xml:space="preserve">вки, год окончания), сведения о профессии (основная, дополнительная), семейное положение, состав семьи,  знание иностранных языков, паспортные данные, данные водительского удостоверения, адрес места жительства (места пребывания), номера телефонов, сведения</w:t>
            </w:r>
            <w:r>
              <w:rPr>
                <w:rStyle w:val="1092"/>
                <w:rFonts w:eastAsia="Arial"/>
              </w:rPr>
              <w:t xml:space="preserve"> о воинском учете (категория запаса, воинское звание, состав, профиль, полное кодовое обозначение ВУС, категория годности к военной службе, наименование военного комиссариата по месту воинского учета, информации о постановке на воинский учет, реквизиты док</w:t>
            </w:r>
            <w:r>
              <w:rPr>
                <w:rStyle w:val="1092"/>
                <w:rFonts w:eastAsia="Arial"/>
              </w:rPr>
              <w:t xml:space="preserve">умента воинского учета), сведения о приеме и увольнении (дата и номер приказа, наименование должности, наименование военного комиссариата, в который были направлены сведения, дата и исходящий номер сведений гражданина), сведения о снятии с воинского учета </w:t>
            </w:r>
            <w:r/>
          </w:p>
        </w:tc>
        <w:tc>
          <w:tcPr>
            <w:shd w:val="clear" w:color="auto" w:fill="ffffff"/>
            <w:tcW w:w="1840" w:type="dxa"/>
            <w:vMerge w:val="restart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</w:pPr>
            <w:r>
              <w:rPr>
                <w:rStyle w:val="1092"/>
                <w:rFonts w:eastAsia="Arial"/>
              </w:rPr>
              <w:t xml:space="preserve">Смешанный (как с использованием, так и без использования средств автоматизации)</w:t>
            </w:r>
            <w:r/>
          </w:p>
        </w:tc>
        <w:tc>
          <w:tcPr>
            <w:shd w:val="clear" w:color="auto" w:fill="ffffff"/>
            <w:tcW w:w="3544" w:type="dxa"/>
            <w:vMerge w:val="restart"/>
            <w:textDirection w:val="lrTb"/>
            <w:noWrap w:val="false"/>
          </w:tcPr>
          <w:p>
            <w:pPr>
              <w:pStyle w:val="1093"/>
              <w:numPr>
                <w:ilvl w:val="0"/>
                <w:numId w:val="16"/>
              </w:numPr>
              <w:jc w:val="both"/>
              <w:spacing w:after="0" w:line="240" w:lineRule="auto"/>
              <w:shd w:val="clear" w:color="auto" w:fill="auto"/>
              <w:tabs>
                <w:tab w:val="left" w:pos="360" w:leader="none"/>
              </w:tabs>
            </w:pPr>
            <w:r>
              <w:rPr>
                <w:rStyle w:val="1092"/>
                <w:rFonts w:eastAsia="Arial"/>
              </w:rPr>
              <w:t xml:space="preserve">Достижение целей обработки ПДн;</w:t>
            </w:r>
            <w:r/>
          </w:p>
          <w:p>
            <w:pPr>
              <w:pStyle w:val="1093"/>
              <w:numPr>
                <w:ilvl w:val="0"/>
                <w:numId w:val="16"/>
              </w:numPr>
              <w:jc w:val="both"/>
              <w:spacing w:after="0" w:line="240" w:lineRule="auto"/>
              <w:shd w:val="clear" w:color="auto" w:fill="auto"/>
              <w:tabs>
                <w:tab w:val="left" w:pos="360" w:leader="none"/>
              </w:tabs>
            </w:pPr>
            <w:r>
              <w:rPr>
                <w:rStyle w:val="1092"/>
                <w:rFonts w:eastAsia="Arial"/>
              </w:rPr>
              <w:t xml:space="preserve">отзыв согласия субъекта ПДн (или его представителей) на обработку его ПДн;</w:t>
            </w:r>
            <w:r/>
          </w:p>
          <w:p>
            <w:pPr>
              <w:pStyle w:val="1093"/>
              <w:numPr>
                <w:ilvl w:val="0"/>
                <w:numId w:val="16"/>
              </w:numPr>
              <w:jc w:val="both"/>
              <w:spacing w:after="0" w:line="240" w:lineRule="auto"/>
              <w:shd w:val="clear" w:color="auto" w:fill="auto"/>
              <w:tabs>
                <w:tab w:val="left" w:pos="350" w:leader="none"/>
              </w:tabs>
            </w:pPr>
            <w:r>
              <w:rPr>
                <w:rStyle w:val="1092"/>
                <w:rFonts w:eastAsia="Arial"/>
              </w:rPr>
              <w:t xml:space="preserve">выявление неправомерной обработки ПДн;</w:t>
            </w:r>
            <w:r/>
          </w:p>
          <w:p>
            <w:pPr>
              <w:pStyle w:val="1093"/>
              <w:jc w:val="both"/>
              <w:spacing w:after="0" w:line="240" w:lineRule="auto"/>
              <w:shd w:val="clear" w:color="auto" w:fill="auto"/>
              <w:tabs>
                <w:tab w:val="left" w:pos="355" w:leader="none"/>
              </w:tabs>
            </w:pPr>
            <w:r>
              <w:rPr>
                <w:rStyle w:val="1092"/>
                <w:rFonts w:eastAsia="Arial"/>
              </w:rPr>
              <w:t xml:space="preserve">- прекращение осуществления деятельности Управления;</w:t>
            </w:r>
            <w:r/>
          </w:p>
          <w:p>
            <w:pPr>
              <w:pStyle w:val="1093"/>
              <w:numPr>
                <w:ilvl w:val="0"/>
                <w:numId w:val="18"/>
              </w:numPr>
              <w:jc w:val="both"/>
              <w:spacing w:after="0" w:line="240" w:lineRule="auto"/>
              <w:shd w:val="clear" w:color="auto" w:fill="auto"/>
              <w:tabs>
                <w:tab w:val="left" w:pos="360" w:leader="none"/>
              </w:tabs>
            </w:pPr>
            <w:r>
              <w:rPr>
                <w:rStyle w:val="1092"/>
                <w:rFonts w:eastAsia="Arial"/>
              </w:rPr>
              <w:t xml:space="preserve">истечение установленного срока хранения ПДн (50 лет)</w:t>
            </w:r>
            <w:r/>
          </w:p>
        </w:tc>
      </w:tr>
      <w:tr>
        <w:trPr>
          <w:trHeight w:val="653"/>
        </w:trPr>
        <w:tc>
          <w:tcPr>
            <w:shd w:val="clear" w:color="auto" w:fill="ffffff"/>
            <w:tcW w:w="567" w:type="dxa"/>
            <w:textDirection w:val="lrTb"/>
            <w:noWrap w:val="false"/>
          </w:tcPr>
          <w:p>
            <w:pPr>
              <w:pStyle w:val="1093"/>
              <w:ind w:left="-108"/>
              <w:spacing w:after="0" w:line="240" w:lineRule="auto"/>
              <w:shd w:val="clear" w:color="auto" w:fill="auto"/>
              <w:rPr>
                <w:rStyle w:val="1092"/>
                <w:rFonts w:eastAsia="Arial"/>
              </w:rPr>
            </w:pPr>
            <w:r>
              <w:rPr>
                <w:rStyle w:val="1092"/>
                <w:rFonts w:eastAsia="Arial"/>
              </w:rPr>
              <w:t xml:space="preserve">5. </w:t>
            </w:r>
            <w:r>
              <w:rPr>
                <w:rStyle w:val="1092"/>
                <w:rFonts w:eastAsia="Arial"/>
              </w:rPr>
            </w:r>
          </w:p>
        </w:tc>
        <w:tc>
          <w:tcPr>
            <w:shd w:val="clear" w:color="auto" w:fill="ffffff"/>
            <w:tcW w:w="3123" w:type="dxa"/>
            <w:textDirection w:val="lrTb"/>
            <w:noWrap w:val="false"/>
          </w:tcPr>
          <w:p>
            <w:pPr>
              <w:pStyle w:val="1093"/>
              <w:ind w:left="-108"/>
              <w:jc w:val="both"/>
              <w:spacing w:after="0" w:line="240" w:lineRule="auto"/>
              <w:shd w:val="clear" w:color="auto" w:fill="auto"/>
            </w:pPr>
            <w:r>
              <w:rPr>
                <w:rStyle w:val="1092"/>
                <w:rFonts w:eastAsia="Arial"/>
              </w:rPr>
              <w:t xml:space="preserve">Близкие</w:t>
            </w:r>
            <w:r/>
          </w:p>
          <w:p>
            <w:pPr>
              <w:pStyle w:val="1093"/>
              <w:ind w:left="-108"/>
              <w:jc w:val="both"/>
              <w:spacing w:after="0" w:line="240" w:lineRule="auto"/>
              <w:shd w:val="clear" w:color="auto" w:fill="auto"/>
            </w:pPr>
            <w:r>
              <w:rPr>
                <w:rStyle w:val="1092"/>
                <w:rFonts w:eastAsia="Arial"/>
              </w:rPr>
              <w:t xml:space="preserve">родственники: отец, мать, братья, сестры, несовершеннолетние дети государственных гражданских служащих  Управления</w:t>
            </w:r>
            <w:r/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1093"/>
              <w:jc w:val="center"/>
              <w:spacing w:after="0" w:line="240" w:lineRule="auto"/>
              <w:shd w:val="clear" w:color="auto" w:fill="auto"/>
            </w:pPr>
            <w:r>
              <w:rPr>
                <w:rStyle w:val="1092"/>
                <w:rFonts w:eastAsia="Arial"/>
              </w:rPr>
              <w:t xml:space="preserve">Иные</w:t>
            </w:r>
            <w:r/>
          </w:p>
        </w:tc>
        <w:tc>
          <w:tcPr>
            <w:shd w:val="clear" w:color="auto" w:fill="ffffff"/>
            <w:tcW w:w="5102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</w:pPr>
            <w:r>
              <w:rPr>
                <w:rStyle w:val="1092"/>
                <w:rFonts w:eastAsia="Arial"/>
              </w:rPr>
              <w:t xml:space="preserve">Фамилия, имя, отчество (последнее - при наличии), год рождения</w:t>
            </w:r>
            <w:r/>
          </w:p>
        </w:tc>
        <w:tc>
          <w:tcPr>
            <w:shd w:val="clear" w:color="auto" w:fill="ffffff"/>
            <w:tcW w:w="1840" w:type="dxa"/>
            <w:vMerge w:val="continue"/>
            <w:textDirection w:val="lrTb"/>
            <w:noWrap w:val="false"/>
          </w:tcPr>
          <w:p>
            <w:pPr>
              <w:pStyle w:val="1093"/>
              <w:jc w:val="both"/>
              <w:spacing w:after="0" w:line="298" w:lineRule="exact"/>
              <w:shd w:val="clear" w:color="auto" w:fill="auto"/>
              <w:rPr>
                <w:rStyle w:val="1092"/>
                <w:rFonts w:eastAsia="Arial"/>
              </w:rPr>
            </w:pPr>
            <w:r>
              <w:rPr>
                <w:rFonts w:eastAsia="Arial"/>
              </w:rPr>
            </w:r>
            <w:r>
              <w:rPr>
                <w:rStyle w:val="1092"/>
                <w:rFonts w:eastAsia="Arial"/>
              </w:rPr>
            </w:r>
          </w:p>
        </w:tc>
        <w:tc>
          <w:tcPr>
            <w:shd w:val="clear" w:color="auto" w:fill="ffffff"/>
            <w:tcW w:w="3544" w:type="dxa"/>
            <w:vMerge w:val="continue"/>
            <w:textDirection w:val="lrTb"/>
            <w:noWrap w:val="false"/>
          </w:tcPr>
          <w:p>
            <w:pPr>
              <w:pStyle w:val="1093"/>
              <w:jc w:val="both"/>
              <w:spacing w:after="0" w:line="230" w:lineRule="exact"/>
              <w:shd w:val="clear" w:color="auto" w:fill="auto"/>
              <w:tabs>
                <w:tab w:val="left" w:pos="360" w:leader="none"/>
              </w:tabs>
              <w:rPr>
                <w:rStyle w:val="1092"/>
                <w:rFonts w:eastAsia="Arial"/>
              </w:rPr>
            </w:pPr>
            <w:r>
              <w:rPr>
                <w:rFonts w:eastAsia="Arial"/>
              </w:rPr>
            </w:r>
            <w:r>
              <w:rPr>
                <w:rStyle w:val="1092"/>
                <w:rFonts w:eastAsia="Arial"/>
              </w:rPr>
            </w:r>
          </w:p>
        </w:tc>
      </w:tr>
      <w:tr>
        <w:trPr>
          <w:trHeight w:val="225"/>
        </w:trPr>
        <w:tc>
          <w:tcPr>
            <w:gridSpan w:val="6"/>
            <w:tcW w:w="15593" w:type="dxa"/>
            <w:textDirection w:val="lrTb"/>
            <w:noWrap w:val="false"/>
          </w:tcPr>
          <w:p>
            <w:pPr>
              <w:pStyle w:val="1093"/>
              <w:jc w:val="center"/>
              <w:spacing w:after="0" w:line="240" w:lineRule="auto"/>
              <w:shd w:val="clear" w:color="auto" w:fill="auto"/>
              <w:tabs>
                <w:tab w:val="left" w:pos="360" w:leader="none"/>
              </w:tabs>
              <w:rPr>
                <w:rStyle w:val="1092"/>
                <w:rFonts w:eastAsia="Arial"/>
                <w:b/>
                <w:lang w:val="en-US"/>
              </w:rPr>
            </w:pPr>
            <w:r>
              <w:rPr>
                <w:rStyle w:val="1092"/>
                <w:rFonts w:eastAsia="Arial"/>
                <w:b/>
              </w:rPr>
              <w:t xml:space="preserve">Организация практики студентов </w:t>
            </w:r>
            <w:r>
              <w:rPr>
                <w:rStyle w:val="1092"/>
                <w:rFonts w:eastAsia="Arial"/>
                <w:b/>
                <w:lang w:val="en-US"/>
              </w:rPr>
              <w:t xml:space="preserve"> </w:t>
            </w:r>
            <w:r>
              <w:rPr>
                <w:rStyle w:val="1092"/>
                <w:rFonts w:eastAsia="Arial"/>
                <w:b/>
                <w:lang w:val="en-US"/>
              </w:rPr>
            </w:r>
          </w:p>
        </w:tc>
      </w:tr>
      <w:tr>
        <w:trPr>
          <w:trHeight w:val="70"/>
        </w:trPr>
        <w:tc>
          <w:tcPr>
            <w:shd w:val="clear" w:color="auto" w:fill="ffffff"/>
            <w:tcW w:w="567" w:type="dxa"/>
            <w:textDirection w:val="lrTb"/>
            <w:noWrap w:val="false"/>
          </w:tcPr>
          <w:p>
            <w:pPr>
              <w:pStyle w:val="10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W w:w="3123" w:type="dxa"/>
            <w:textDirection w:val="lrTb"/>
            <w:noWrap w:val="false"/>
          </w:tcPr>
          <w:p>
            <w:pPr>
              <w:pStyle w:val="10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Студенты, проходящие практику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0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093"/>
              <w:jc w:val="both"/>
              <w:spacing w:after="0" w:line="240" w:lineRule="auto"/>
              <w:shd w:val="clear" w:color="auto" w:fill="auto"/>
              <w:rPr>
                <w:rStyle w:val="1092"/>
                <w:rFonts w:eastAsia="Arial"/>
              </w:rPr>
            </w:pPr>
            <w:r>
              <w:rPr>
                <w:rFonts w:eastAsia="Arial"/>
              </w:rPr>
            </w:r>
            <w:r>
              <w:rPr>
                <w:rStyle w:val="1092"/>
                <w:rFonts w:eastAsia="Arial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1093"/>
              <w:jc w:val="center"/>
              <w:spacing w:after="0" w:line="240" w:lineRule="auto"/>
              <w:shd w:val="clear" w:color="auto" w:fill="auto"/>
              <w:rPr>
                <w:rStyle w:val="1092"/>
                <w:rFonts w:eastAsia="Arial"/>
              </w:rPr>
            </w:pPr>
            <w:r>
              <w:rPr>
                <w:rStyle w:val="1092"/>
                <w:rFonts w:eastAsia="Arial"/>
              </w:rPr>
              <w:t xml:space="preserve">Иные </w:t>
            </w:r>
            <w:r>
              <w:rPr>
                <w:rStyle w:val="1092"/>
                <w:rFonts w:eastAsia="Arial"/>
              </w:rPr>
            </w:r>
          </w:p>
        </w:tc>
        <w:tc>
          <w:tcPr>
            <w:shd w:val="clear" w:color="auto" w:fill="ffffff"/>
            <w:tcW w:w="5102" w:type="dxa"/>
            <w:textDirection w:val="lrTb"/>
            <w:noWrap w:val="false"/>
          </w:tcPr>
          <w:p>
            <w:pPr>
              <w:pStyle w:val="1085"/>
              <w:rPr>
                <w:rStyle w:val="1092"/>
                <w:rFonts w:ascii="Times New Roman" w:hAnsi="Times New Roman" w:eastAsia="Arial"/>
              </w:rPr>
            </w:pPr>
            <w:r>
              <w:rPr>
                <w:rFonts w:ascii="Times New Roman" w:hAnsi="Times New Roman" w:cs="Times New Roman"/>
              </w:rPr>
              <w:t xml:space="preserve">Ф</w:t>
            </w:r>
            <w:r>
              <w:rPr>
                <w:rFonts w:ascii="Times New Roman" w:hAnsi="Times New Roman" w:cs="Times New Roman"/>
              </w:rPr>
              <w:t xml:space="preserve">амилия, имя, отчество (последнее - при наличии);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число, месяц, год рождения;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номер мобильного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телефона; </w:t>
            </w:r>
            <w:r>
              <w:rPr>
                <w:rFonts w:ascii="Times New Roman" w:hAnsi="Times New Roman" w:cs="Times New Roman"/>
              </w:rPr>
              <w:t xml:space="preserve">адрес электронной почты;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наименование организации, осуществляющей образовательную деятельность, направление подготовки, специализация, уровень, курс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Style w:val="1092"/>
                <w:rFonts w:ascii="Times New Roman" w:hAnsi="Times New Roman" w:eastAsia="Arial"/>
              </w:rPr>
            </w:r>
          </w:p>
        </w:tc>
        <w:tc>
          <w:tcPr>
            <w:shd w:val="clear" w:color="auto" w:fill="ffffff"/>
            <w:tcW w:w="1840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092"/>
                <w:rFonts w:eastAsia="Arial"/>
              </w:rPr>
              <w:t xml:space="preserve">Смешанный (как с использованием, так и без использования средств автоматизации)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W w:w="3544" w:type="dxa"/>
            <w:textDirection w:val="lrTb"/>
            <w:noWrap w:val="false"/>
          </w:tcPr>
          <w:p>
            <w:pPr>
              <w:pStyle w:val="1093"/>
              <w:numPr>
                <w:ilvl w:val="0"/>
                <w:numId w:val="16"/>
              </w:numPr>
              <w:jc w:val="both"/>
              <w:spacing w:after="0" w:line="240" w:lineRule="auto"/>
              <w:shd w:val="clear" w:color="auto" w:fill="auto"/>
              <w:tabs>
                <w:tab w:val="left" w:pos="360" w:leader="none"/>
              </w:tabs>
              <w:rPr>
                <w:sz w:val="20"/>
                <w:szCs w:val="20"/>
              </w:rPr>
            </w:pPr>
            <w:r>
              <w:rPr>
                <w:rStyle w:val="1092"/>
                <w:rFonts w:eastAsia="Arial"/>
              </w:rPr>
              <w:t xml:space="preserve">Достижение целей обработки ПДн;</w:t>
            </w:r>
            <w:r>
              <w:rPr>
                <w:sz w:val="20"/>
                <w:szCs w:val="20"/>
              </w:rPr>
            </w:r>
          </w:p>
          <w:p>
            <w:pPr>
              <w:pStyle w:val="1093"/>
              <w:numPr>
                <w:ilvl w:val="0"/>
                <w:numId w:val="16"/>
              </w:numPr>
              <w:jc w:val="both"/>
              <w:spacing w:after="0" w:line="240" w:lineRule="auto"/>
              <w:shd w:val="clear" w:color="auto" w:fill="auto"/>
              <w:tabs>
                <w:tab w:val="left" w:pos="360" w:leader="none"/>
              </w:tabs>
              <w:rPr>
                <w:sz w:val="20"/>
                <w:szCs w:val="20"/>
              </w:rPr>
            </w:pPr>
            <w:r>
              <w:rPr>
                <w:rStyle w:val="1092"/>
                <w:rFonts w:eastAsia="Arial"/>
              </w:rPr>
              <w:t xml:space="preserve">отзыв согласия субъекта ПДн (или его представителей) на обработку его ПДн;</w:t>
            </w:r>
            <w:r>
              <w:rPr>
                <w:sz w:val="20"/>
                <w:szCs w:val="20"/>
              </w:rPr>
            </w:r>
          </w:p>
          <w:p>
            <w:pPr>
              <w:pStyle w:val="1093"/>
              <w:numPr>
                <w:ilvl w:val="0"/>
                <w:numId w:val="16"/>
              </w:numPr>
              <w:jc w:val="both"/>
              <w:spacing w:after="0" w:line="240" w:lineRule="auto"/>
              <w:shd w:val="clear" w:color="auto" w:fill="auto"/>
              <w:tabs>
                <w:tab w:val="left" w:pos="350" w:leader="none"/>
              </w:tabs>
              <w:rPr>
                <w:rStyle w:val="1092"/>
                <w:color w:val="auto"/>
                <w:shd w:val="clear" w:color="auto" w:fill="auto"/>
              </w:rPr>
            </w:pPr>
            <w:r>
              <w:rPr>
                <w:rStyle w:val="1092"/>
                <w:rFonts w:eastAsia="Arial"/>
              </w:rPr>
              <w:t xml:space="preserve">выявление неправомерной обработки ПДн;</w:t>
            </w:r>
            <w:r>
              <w:rPr>
                <w:rStyle w:val="1092"/>
                <w:color w:val="auto"/>
                <w:shd w:val="clear" w:color="auto" w:fill="auto"/>
              </w:rPr>
            </w:r>
          </w:p>
          <w:p>
            <w:pPr>
              <w:pStyle w:val="1093"/>
              <w:numPr>
                <w:ilvl w:val="0"/>
                <w:numId w:val="16"/>
              </w:numPr>
              <w:jc w:val="both"/>
              <w:spacing w:after="0" w:line="240" w:lineRule="auto"/>
              <w:shd w:val="clear" w:color="auto" w:fill="auto"/>
              <w:tabs>
                <w:tab w:val="left" w:pos="350" w:leader="none"/>
              </w:tabs>
              <w:rPr>
                <w:rStyle w:val="1092"/>
                <w:color w:val="auto"/>
                <w:shd w:val="clear" w:color="auto" w:fill="auto"/>
              </w:rPr>
            </w:pPr>
            <w:r>
              <w:rPr>
                <w:rStyle w:val="1092"/>
                <w:rFonts w:eastAsia="Arial"/>
              </w:rPr>
              <w:t xml:space="preserve">прекращение осуществления деятельности </w:t>
            </w:r>
            <w:r>
              <w:rPr>
                <w:rStyle w:val="1092"/>
                <w:rFonts w:eastAsia="Arial"/>
              </w:rPr>
              <w:t xml:space="preserve">Управления</w:t>
            </w:r>
            <w:r>
              <w:rPr>
                <w:rStyle w:val="1092"/>
                <w:rFonts w:eastAsia="Arial"/>
              </w:rPr>
              <w:t xml:space="preserve">;</w:t>
            </w:r>
            <w:r>
              <w:rPr>
                <w:rStyle w:val="1092"/>
                <w:color w:val="auto"/>
                <w:shd w:val="clear" w:color="auto" w:fill="auto"/>
              </w:rPr>
            </w:r>
          </w:p>
          <w:p>
            <w:pPr>
              <w:pStyle w:val="1093"/>
              <w:numPr>
                <w:ilvl w:val="0"/>
                <w:numId w:val="16"/>
              </w:numPr>
              <w:jc w:val="both"/>
              <w:spacing w:after="0" w:line="240" w:lineRule="auto"/>
              <w:shd w:val="clear" w:color="auto" w:fill="auto"/>
              <w:tabs>
                <w:tab w:val="left" w:pos="360" w:leader="none"/>
              </w:tabs>
              <w:rPr>
                <w:sz w:val="20"/>
                <w:szCs w:val="20"/>
              </w:rPr>
            </w:pPr>
            <w:r>
              <w:rPr>
                <w:rStyle w:val="1092"/>
                <w:rFonts w:eastAsia="Arial"/>
              </w:rPr>
              <w:t xml:space="preserve">5 лет после окончания практики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25"/>
        </w:trPr>
        <w:tc>
          <w:tcPr>
            <w:gridSpan w:val="6"/>
            <w:tcW w:w="15593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8475" w:leader="none"/>
              </w:tabs>
              <w:rPr>
                <w:rStyle w:val="1092"/>
                <w:rFonts w:eastAsiaTheme="minorEastAsia"/>
                <w:b/>
                <w:color w:val="auto"/>
                <w:shd w:val="clear" w:color="auto" w:fill="auto"/>
              </w:rPr>
            </w:pPr>
            <w:r>
              <w:rPr>
                <w:rStyle w:val="1092"/>
                <w:rFonts w:eastAsia="Arial"/>
                <w:b/>
              </w:rPr>
              <w:t xml:space="preserve">Организация </w:t>
            </w:r>
            <w:r>
              <w:rPr>
                <w:rFonts w:eastAsiaTheme="minorEastAsia"/>
                <w:b/>
                <w:sz w:val="20"/>
                <w:szCs w:val="20"/>
              </w:rPr>
              <w:t xml:space="preserve">конференций, се</w:t>
            </w:r>
            <w:r>
              <w:rPr>
                <w:rFonts w:eastAsiaTheme="minorEastAsia"/>
                <w:b/>
                <w:sz w:val="20"/>
                <w:szCs w:val="20"/>
              </w:rPr>
              <w:t xml:space="preserve">минаров и других мероприятий</w:t>
            </w:r>
            <w:r>
              <w:rPr>
                <w:rStyle w:val="1092"/>
                <w:rFonts w:eastAsiaTheme="minorEastAsia"/>
                <w:b/>
                <w:color w:val="auto"/>
                <w:shd w:val="clear" w:color="auto" w:fill="auto"/>
              </w:rPr>
            </w:r>
          </w:p>
        </w:tc>
      </w:tr>
      <w:tr>
        <w:trPr>
          <w:trHeight w:val="70"/>
        </w:trPr>
        <w:tc>
          <w:tcPr>
            <w:shd w:val="clear" w:color="auto" w:fill="ffffff"/>
            <w:tcW w:w="567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  <w:rPr>
                <w:rStyle w:val="1092"/>
                <w:rFonts w:eastAsia="Arial"/>
              </w:rPr>
            </w:pPr>
            <w:r>
              <w:rPr>
                <w:rStyle w:val="1092"/>
                <w:rFonts w:eastAsia="Arial"/>
              </w:rPr>
              <w:t xml:space="preserve">7.</w:t>
            </w:r>
            <w:r>
              <w:rPr>
                <w:rStyle w:val="1092"/>
                <w:rFonts w:eastAsia="Arial"/>
              </w:rPr>
            </w:r>
          </w:p>
        </w:tc>
        <w:tc>
          <w:tcPr>
            <w:shd w:val="clear" w:color="auto" w:fill="ffffff"/>
            <w:tcW w:w="3123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  <w:rPr>
                <w:rStyle w:val="1092"/>
                <w:rFonts w:eastAsia="Arial"/>
              </w:rPr>
            </w:pPr>
            <w:r>
              <w:rPr>
                <w:rStyle w:val="1092"/>
                <w:rFonts w:eastAsia="Arial"/>
              </w:rPr>
              <w:t xml:space="preserve">Участники конференций, </w:t>
            </w:r>
            <w:r>
              <w:rPr>
                <w:rStyle w:val="1092"/>
                <w:rFonts w:eastAsia="Arial"/>
              </w:rPr>
              <w:t xml:space="preserve">семинаров</w:t>
            </w:r>
            <w:r>
              <w:rPr>
                <w:rStyle w:val="1092"/>
                <w:rFonts w:eastAsia="Arial"/>
              </w:rPr>
              <w:t xml:space="preserve"> и других мероприятий </w:t>
            </w:r>
            <w:r>
              <w:rPr>
                <w:rStyle w:val="1092"/>
                <w:rFonts w:eastAsia="Arial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1093"/>
              <w:jc w:val="center"/>
              <w:spacing w:after="0" w:line="240" w:lineRule="auto"/>
              <w:shd w:val="clear" w:color="auto" w:fill="auto"/>
              <w:rPr>
                <w:rStyle w:val="1092"/>
                <w:rFonts w:eastAsia="Arial"/>
              </w:rPr>
            </w:pPr>
            <w:r>
              <w:rPr>
                <w:rStyle w:val="1092"/>
                <w:rFonts w:eastAsia="Arial"/>
              </w:rPr>
              <w:t xml:space="preserve">Иные</w:t>
            </w:r>
            <w:r>
              <w:rPr>
                <w:rStyle w:val="1092"/>
                <w:rFonts w:eastAsia="Arial"/>
              </w:rPr>
            </w:r>
          </w:p>
        </w:tc>
        <w:tc>
          <w:tcPr>
            <w:shd w:val="clear" w:color="auto" w:fill="ffffff"/>
            <w:tcW w:w="5102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  <w:rPr>
                <w:rStyle w:val="1092"/>
                <w:rFonts w:eastAsia="Arial"/>
              </w:rPr>
            </w:pPr>
            <w:r>
              <w:rPr>
                <w:rStyle w:val="1092"/>
                <w:rFonts w:eastAsia="Arial"/>
              </w:rPr>
              <w:t xml:space="preserve">Фамилия, имя, отчество (последнее - при наличии), должность, контактные данные (номер телефона, адрес электронной почты)</w:t>
            </w:r>
            <w:r>
              <w:rPr>
                <w:rStyle w:val="1092"/>
                <w:rFonts w:eastAsia="Arial"/>
              </w:rPr>
            </w:r>
          </w:p>
        </w:tc>
        <w:tc>
          <w:tcPr>
            <w:shd w:val="clear" w:color="auto" w:fill="ffffff"/>
            <w:tcW w:w="1840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</w:pPr>
            <w:r>
              <w:rPr>
                <w:rStyle w:val="1092"/>
                <w:rFonts w:eastAsia="Arial"/>
              </w:rPr>
              <w:t xml:space="preserve">Смешанный (как с использованием, так и без использования средств автоматизации)</w:t>
            </w:r>
            <w:r/>
          </w:p>
        </w:tc>
        <w:tc>
          <w:tcPr>
            <w:shd w:val="clear" w:color="auto" w:fill="ffffff"/>
            <w:tcW w:w="3544" w:type="dxa"/>
            <w:textDirection w:val="lrTb"/>
            <w:noWrap w:val="false"/>
          </w:tcPr>
          <w:p>
            <w:pPr>
              <w:pStyle w:val="1093"/>
              <w:numPr>
                <w:ilvl w:val="0"/>
                <w:numId w:val="16"/>
              </w:numPr>
              <w:jc w:val="both"/>
              <w:spacing w:after="0" w:line="240" w:lineRule="auto"/>
              <w:shd w:val="clear" w:color="auto" w:fill="auto"/>
              <w:tabs>
                <w:tab w:val="left" w:pos="360" w:leader="none"/>
              </w:tabs>
            </w:pPr>
            <w:r>
              <w:rPr>
                <w:rStyle w:val="1092"/>
                <w:rFonts w:eastAsia="Arial"/>
              </w:rPr>
              <w:t xml:space="preserve">Достижение целей обработки ПДн;</w:t>
            </w:r>
            <w:r/>
          </w:p>
          <w:p>
            <w:pPr>
              <w:pStyle w:val="1093"/>
              <w:numPr>
                <w:ilvl w:val="0"/>
                <w:numId w:val="16"/>
              </w:numPr>
              <w:jc w:val="both"/>
              <w:spacing w:after="0" w:line="240" w:lineRule="auto"/>
              <w:shd w:val="clear" w:color="auto" w:fill="auto"/>
              <w:tabs>
                <w:tab w:val="left" w:pos="360" w:leader="none"/>
              </w:tabs>
            </w:pPr>
            <w:r>
              <w:rPr>
                <w:rStyle w:val="1092"/>
                <w:rFonts w:eastAsia="Arial"/>
              </w:rPr>
              <w:t xml:space="preserve">отзыв согласия субъекта ПДн (или его представителей) на обработку его ПДн;</w:t>
            </w:r>
            <w:r/>
          </w:p>
          <w:p>
            <w:pPr>
              <w:pStyle w:val="1093"/>
              <w:numPr>
                <w:ilvl w:val="0"/>
                <w:numId w:val="16"/>
              </w:numPr>
              <w:jc w:val="both"/>
              <w:spacing w:after="0" w:line="240" w:lineRule="auto"/>
              <w:shd w:val="clear" w:color="auto" w:fill="auto"/>
              <w:tabs>
                <w:tab w:val="left" w:pos="350" w:leader="none"/>
              </w:tabs>
            </w:pPr>
            <w:r>
              <w:rPr>
                <w:rStyle w:val="1092"/>
                <w:rFonts w:eastAsia="Arial"/>
              </w:rPr>
              <w:t xml:space="preserve">выявление неправомерной обработки ПДн;</w:t>
            </w:r>
            <w:r/>
          </w:p>
          <w:p>
            <w:pPr>
              <w:pStyle w:val="1093"/>
              <w:jc w:val="both"/>
              <w:spacing w:after="0" w:line="240" w:lineRule="auto"/>
              <w:shd w:val="clear" w:color="auto" w:fill="auto"/>
              <w:tabs>
                <w:tab w:val="left" w:pos="355" w:leader="none"/>
              </w:tabs>
            </w:pPr>
            <w:r>
              <w:rPr>
                <w:rStyle w:val="1092"/>
                <w:rFonts w:eastAsia="Arial"/>
              </w:rPr>
              <w:t xml:space="preserve">- прекращение осуществления деятельности Управления;</w:t>
            </w:r>
            <w:r/>
          </w:p>
          <w:p>
            <w:pPr>
              <w:pStyle w:val="1093"/>
              <w:numPr>
                <w:ilvl w:val="0"/>
                <w:numId w:val="16"/>
              </w:numPr>
              <w:jc w:val="both"/>
              <w:spacing w:after="0" w:line="240" w:lineRule="auto"/>
              <w:shd w:val="clear" w:color="auto" w:fill="auto"/>
              <w:tabs>
                <w:tab w:val="left" w:pos="350" w:leader="none"/>
              </w:tabs>
            </w:pPr>
            <w:r>
              <w:rPr>
                <w:rStyle w:val="1092"/>
                <w:rFonts w:eastAsia="Arial"/>
              </w:rPr>
              <w:t xml:space="preserve">1 год </w:t>
            </w:r>
            <w:r>
              <w:rPr>
                <w:rStyle w:val="1092"/>
                <w:rFonts w:eastAsia="Arial"/>
              </w:rPr>
              <w:t xml:space="preserve">после окончания</w:t>
            </w:r>
            <w:r>
              <w:rPr>
                <w:rStyle w:val="1092"/>
                <w:rFonts w:eastAsia="Arial"/>
              </w:rPr>
              <w:t xml:space="preserve"> мероприятий</w:t>
            </w:r>
            <w:r/>
          </w:p>
        </w:tc>
      </w:tr>
      <w:tr>
        <w:trPr>
          <w:trHeight w:val="225"/>
        </w:trPr>
        <w:tc>
          <w:tcPr>
            <w:gridSpan w:val="6"/>
            <w:tcW w:w="15593" w:type="dxa"/>
            <w:textDirection w:val="lrTb"/>
            <w:noWrap w:val="false"/>
          </w:tcPr>
          <w:p>
            <w:pPr>
              <w:pStyle w:val="1093"/>
              <w:jc w:val="center"/>
              <w:spacing w:after="0" w:line="240" w:lineRule="auto"/>
              <w:shd w:val="clear" w:color="auto" w:fill="auto"/>
              <w:tabs>
                <w:tab w:val="left" w:pos="360" w:leader="none"/>
              </w:tabs>
              <w:rPr>
                <w:rStyle w:val="1092"/>
                <w:rFonts w:eastAsia="Arial"/>
                <w:b/>
              </w:rPr>
            </w:pPr>
            <w:r>
              <w:rPr>
                <w:rStyle w:val="1092"/>
                <w:rFonts w:eastAsia="Arial"/>
                <w:b/>
              </w:rPr>
              <w:t xml:space="preserve">Организация деятельности общественного совета при контрольном управлении Новосибирской области</w:t>
            </w:r>
            <w:r>
              <w:rPr>
                <w:rStyle w:val="1092"/>
                <w:rFonts w:eastAsia="Arial"/>
                <w:b/>
              </w:rPr>
            </w:r>
          </w:p>
        </w:tc>
      </w:tr>
      <w:tr>
        <w:trPr>
          <w:trHeight w:val="506"/>
        </w:trPr>
        <w:tc>
          <w:tcPr>
            <w:shd w:val="clear" w:color="auto" w:fill="ffffff"/>
            <w:tcW w:w="567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  <w:rPr>
                <w:rStyle w:val="1092"/>
                <w:rFonts w:eastAsia="Arial"/>
              </w:rPr>
            </w:pPr>
            <w:r>
              <w:rPr>
                <w:rStyle w:val="1092"/>
                <w:rFonts w:eastAsia="Arial"/>
              </w:rPr>
              <w:t xml:space="preserve">8.</w:t>
            </w:r>
            <w:r>
              <w:rPr>
                <w:rStyle w:val="1092"/>
                <w:rFonts w:eastAsia="Arial"/>
              </w:rPr>
            </w:r>
          </w:p>
        </w:tc>
        <w:tc>
          <w:tcPr>
            <w:shd w:val="clear" w:color="auto" w:fill="ffffff"/>
            <w:tcW w:w="3123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</w:pPr>
            <w:r>
              <w:rPr>
                <w:rStyle w:val="1092"/>
                <w:rFonts w:eastAsia="Arial"/>
              </w:rPr>
              <w:t xml:space="preserve">Члены  общественного совета при контрольном управлении Новосибирской области, кандидаты в состав общественного совета при контрольном управлении Новосибирской области </w:t>
            </w:r>
            <w:r/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1093"/>
              <w:jc w:val="center"/>
              <w:spacing w:after="0" w:line="240" w:lineRule="auto"/>
              <w:shd w:val="clear" w:color="auto" w:fill="auto"/>
            </w:pPr>
            <w:r>
              <w:rPr>
                <w:rStyle w:val="1092"/>
                <w:rFonts w:eastAsia="Arial"/>
              </w:rPr>
              <w:t xml:space="preserve">Иные</w:t>
            </w:r>
            <w:r/>
          </w:p>
        </w:tc>
        <w:tc>
          <w:tcPr>
            <w:shd w:val="clear" w:color="auto" w:fill="ffffff"/>
            <w:tcW w:w="5102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  <w:rPr>
                <w:rFonts w:eastAsia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1092"/>
                <w:rFonts w:eastAsia="Arial"/>
              </w:rPr>
              <w:t xml:space="preserve">Фамилия, имя, отчество (последнее - при наличии); адрес регистрации и фактического проживания, контактные данные (номер телефона, адрес электронной почты)</w:t>
            </w:r>
            <w:r>
              <w:rPr>
                <w:rFonts w:eastAsia="Arial"/>
                <w:color w:val="000000"/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auto" w:fill="ffffff"/>
            <w:tcW w:w="1840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</w:pPr>
            <w:r>
              <w:rPr>
                <w:rStyle w:val="1092"/>
                <w:rFonts w:eastAsia="Arial"/>
              </w:rPr>
              <w:t xml:space="preserve">Смешанный (как с использованием, так и без использования средств автоматизации)</w:t>
            </w:r>
            <w:r/>
          </w:p>
        </w:tc>
        <w:tc>
          <w:tcPr>
            <w:shd w:val="clear" w:color="auto" w:fill="ffffff"/>
            <w:tcW w:w="3544" w:type="dxa"/>
            <w:textDirection w:val="lrTb"/>
            <w:noWrap w:val="false"/>
          </w:tcPr>
          <w:p>
            <w:pPr>
              <w:pStyle w:val="1093"/>
              <w:numPr>
                <w:ilvl w:val="0"/>
                <w:numId w:val="16"/>
              </w:numPr>
              <w:jc w:val="both"/>
              <w:spacing w:after="0" w:line="240" w:lineRule="auto"/>
              <w:shd w:val="clear" w:color="auto" w:fill="auto"/>
              <w:tabs>
                <w:tab w:val="left" w:pos="360" w:leader="none"/>
              </w:tabs>
              <w:rPr>
                <w:sz w:val="20"/>
                <w:szCs w:val="20"/>
              </w:rPr>
            </w:pPr>
            <w:r>
              <w:rPr>
                <w:rStyle w:val="1092"/>
                <w:rFonts w:eastAsia="Arial"/>
              </w:rPr>
              <w:t xml:space="preserve">Достижение целей обработки ПДн;</w:t>
            </w:r>
            <w:r>
              <w:rPr>
                <w:sz w:val="20"/>
                <w:szCs w:val="20"/>
              </w:rPr>
            </w:r>
          </w:p>
          <w:p>
            <w:pPr>
              <w:pStyle w:val="1093"/>
              <w:numPr>
                <w:ilvl w:val="0"/>
                <w:numId w:val="16"/>
              </w:numPr>
              <w:jc w:val="both"/>
              <w:spacing w:after="0" w:line="240" w:lineRule="auto"/>
              <w:shd w:val="clear" w:color="auto" w:fill="auto"/>
              <w:tabs>
                <w:tab w:val="left" w:pos="360" w:leader="none"/>
              </w:tabs>
              <w:rPr>
                <w:sz w:val="20"/>
                <w:szCs w:val="20"/>
              </w:rPr>
            </w:pPr>
            <w:r>
              <w:rPr>
                <w:rStyle w:val="1092"/>
                <w:rFonts w:eastAsia="Arial"/>
              </w:rPr>
              <w:t xml:space="preserve">отзыв согласия субъекта ПДн (или его представителей) на обработку его ПДн;</w:t>
            </w:r>
            <w:r>
              <w:rPr>
                <w:sz w:val="20"/>
                <w:szCs w:val="20"/>
              </w:rPr>
            </w:r>
          </w:p>
          <w:p>
            <w:pPr>
              <w:pStyle w:val="1093"/>
              <w:numPr>
                <w:ilvl w:val="0"/>
                <w:numId w:val="16"/>
              </w:numPr>
              <w:jc w:val="both"/>
              <w:spacing w:after="0" w:line="240" w:lineRule="auto"/>
              <w:shd w:val="clear" w:color="auto" w:fill="auto"/>
              <w:tabs>
                <w:tab w:val="left" w:pos="350" w:leader="none"/>
              </w:tabs>
              <w:rPr>
                <w:sz w:val="20"/>
                <w:szCs w:val="20"/>
              </w:rPr>
            </w:pPr>
            <w:r>
              <w:rPr>
                <w:rStyle w:val="1092"/>
                <w:rFonts w:eastAsia="Arial"/>
              </w:rPr>
              <w:t xml:space="preserve">выявление неправомерной обработки ПДн;</w:t>
            </w:r>
            <w:r>
              <w:rPr>
                <w:sz w:val="20"/>
                <w:szCs w:val="20"/>
              </w:rPr>
            </w:r>
          </w:p>
          <w:p>
            <w:pPr>
              <w:pStyle w:val="1093"/>
              <w:jc w:val="both"/>
              <w:spacing w:after="0" w:line="240" w:lineRule="auto"/>
              <w:shd w:val="clear" w:color="auto" w:fill="auto"/>
              <w:tabs>
                <w:tab w:val="left" w:pos="355" w:leader="none"/>
              </w:tabs>
              <w:rPr>
                <w:sz w:val="20"/>
                <w:szCs w:val="20"/>
              </w:rPr>
            </w:pPr>
            <w:r>
              <w:rPr>
                <w:rStyle w:val="1092"/>
                <w:rFonts w:eastAsia="Arial"/>
              </w:rPr>
              <w:t xml:space="preserve">-</w:t>
            </w:r>
            <w:r>
              <w:rPr>
                <w:rStyle w:val="1092"/>
                <w:rFonts w:eastAsia="Arial"/>
              </w:rPr>
              <w:t xml:space="preserve"> прекращение осуществления деятельности Управления;</w:t>
            </w:r>
            <w:r>
              <w:rPr>
                <w:sz w:val="20"/>
                <w:szCs w:val="20"/>
              </w:rPr>
            </w:r>
          </w:p>
          <w:p>
            <w:pPr>
              <w:pStyle w:val="10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 1 год после  окончания с</w:t>
            </w:r>
            <w:r>
              <w:rPr>
                <w:rStyle w:val="1095"/>
                <w:rFonts w:ascii="Times New Roman" w:hAnsi="Times New Roman" w:eastAsia="Arial" w:cs="Times New Roman"/>
                <w:color w:val="000000"/>
              </w:rPr>
              <w:t xml:space="preserve">рок</w:t>
            </w:r>
            <w:r>
              <w:rPr>
                <w:rStyle w:val="1095"/>
                <w:rFonts w:ascii="Times New Roman" w:hAnsi="Times New Roman" w:eastAsia="Arial" w:cs="Times New Roman"/>
                <w:color w:val="000000"/>
              </w:rPr>
              <w:t xml:space="preserve">а </w:t>
            </w:r>
            <w:r>
              <w:rPr>
                <w:rStyle w:val="1095"/>
                <w:rFonts w:ascii="Times New Roman" w:hAnsi="Times New Roman" w:eastAsia="Arial" w:cs="Times New Roman"/>
                <w:color w:val="000000"/>
              </w:rPr>
              <w:t xml:space="preserve"> полномочий общественного совета</w:t>
            </w:r>
            <w:r>
              <w:rPr>
                <w:rStyle w:val="1095"/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1092"/>
                <w:rFonts w:ascii="Times New Roman" w:hAnsi="Times New Roman" w:eastAsia="Arial"/>
              </w:rPr>
              <w:t xml:space="preserve">при контрольном управлении Новосибирской области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24"/>
        </w:trPr>
        <w:tc>
          <w:tcPr>
            <w:gridSpan w:val="6"/>
            <w:shd w:val="clear" w:color="auto" w:fill="ffffff"/>
            <w:tcW w:w="15593" w:type="dxa"/>
            <w:textDirection w:val="lrTb"/>
            <w:noWrap w:val="false"/>
          </w:tcPr>
          <w:p>
            <w:pPr>
              <w:pStyle w:val="1093"/>
              <w:jc w:val="center"/>
              <w:spacing w:after="0" w:line="240" w:lineRule="auto"/>
              <w:shd w:val="clear" w:color="auto" w:fill="auto"/>
              <w:tabs>
                <w:tab w:val="left" w:pos="360" w:leader="none"/>
              </w:tabs>
              <w:rPr>
                <w:rStyle w:val="1092"/>
                <w:rFonts w:eastAsia="Arial"/>
                <w:b/>
              </w:rPr>
            </w:pPr>
            <w:r>
              <w:rPr>
                <w:rStyle w:val="1092"/>
                <w:rFonts w:eastAsia="Arial"/>
                <w:b/>
              </w:rPr>
              <w:t xml:space="preserve">Организация награждения </w:t>
            </w:r>
            <w:r>
              <w:rPr>
                <w:b/>
                <w:sz w:val="20"/>
                <w:szCs w:val="20"/>
              </w:rPr>
              <w:t xml:space="preserve">граждан Российской Федерации, иностранных граждан, лиц без гражданства</w:t>
            </w:r>
            <w:r>
              <w:rPr>
                <w:rStyle w:val="1092"/>
                <w:rFonts w:eastAsia="Arial"/>
                <w:b/>
              </w:rPr>
            </w:r>
          </w:p>
        </w:tc>
      </w:tr>
      <w:tr>
        <w:trPr>
          <w:trHeight w:val="653"/>
        </w:trPr>
        <w:tc>
          <w:tcPr>
            <w:shd w:val="clear" w:color="auto" w:fill="ffffff"/>
            <w:tcW w:w="567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W w:w="3123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  <w:rPr>
                <w:rStyle w:val="1092"/>
                <w:rFonts w:eastAsia="Arial"/>
              </w:rPr>
            </w:pPr>
            <w:r>
              <w:rPr>
                <w:sz w:val="20"/>
                <w:szCs w:val="20"/>
              </w:rPr>
              <w:t xml:space="preserve">Граждане Российской Федерации, иностранные граждане, лица без гражданства, представленные к награждению </w:t>
            </w:r>
            <w:r>
              <w:rPr>
                <w:rStyle w:val="1092"/>
                <w:rFonts w:eastAsia="Arial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1093"/>
              <w:jc w:val="center"/>
              <w:spacing w:after="0" w:line="240" w:lineRule="auto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W w:w="5102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  <w:rPr>
                <w:rStyle w:val="1092"/>
                <w:rFonts w:eastAsia="Arial"/>
              </w:rPr>
            </w:pPr>
            <w:r>
              <w:rPr>
                <w:rStyle w:val="1092"/>
                <w:rFonts w:eastAsia="Arial"/>
              </w:rPr>
              <w:t xml:space="preserve">Фамилия, имя, отчество (последнее - при наличии); место работы, должность;  сведения, содержащиеся в документе, удостоверяющем личность (паспортные данные), адрес регистрации и фактического проживания,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идентификационный номер налогоплательщика; номер страхового свидетельства обязательного пенсионного страхования, </w:t>
            </w:r>
            <w:r>
              <w:rPr>
                <w:rStyle w:val="1092"/>
                <w:rFonts w:eastAsia="Arial"/>
              </w:rPr>
              <w:t xml:space="preserve">паспортные данные, банковские реквизиты, контактные данные (номер телефона, адрес электронной почты)</w:t>
            </w:r>
            <w:r>
              <w:rPr>
                <w:rStyle w:val="1092"/>
                <w:rFonts w:eastAsia="Arial"/>
              </w:rPr>
            </w:r>
          </w:p>
        </w:tc>
        <w:tc>
          <w:tcPr>
            <w:shd w:val="clear" w:color="auto" w:fill="ffffff"/>
            <w:tcW w:w="1840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092"/>
                <w:rFonts w:eastAsia="Arial"/>
              </w:rPr>
              <w:t xml:space="preserve">Смешанный (как с использованием, так и без использования средств автоматизации)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W w:w="3544" w:type="dxa"/>
            <w:textDirection w:val="lrTb"/>
            <w:noWrap w:val="false"/>
          </w:tcPr>
          <w:p>
            <w:pPr>
              <w:pStyle w:val="1093"/>
              <w:numPr>
                <w:ilvl w:val="0"/>
                <w:numId w:val="16"/>
              </w:numPr>
              <w:jc w:val="both"/>
              <w:spacing w:after="0" w:line="240" w:lineRule="auto"/>
              <w:shd w:val="clear" w:color="auto" w:fill="auto"/>
              <w:tabs>
                <w:tab w:val="left" w:pos="360" w:leader="none"/>
              </w:tabs>
            </w:pPr>
            <w:r>
              <w:rPr>
                <w:rStyle w:val="1092"/>
                <w:rFonts w:eastAsia="Arial"/>
              </w:rPr>
              <w:t xml:space="preserve">Достижение целей обработки ПДн;</w:t>
            </w:r>
            <w:r/>
          </w:p>
          <w:p>
            <w:pPr>
              <w:pStyle w:val="1093"/>
              <w:numPr>
                <w:ilvl w:val="0"/>
                <w:numId w:val="16"/>
              </w:numPr>
              <w:jc w:val="both"/>
              <w:spacing w:after="0" w:line="240" w:lineRule="auto"/>
              <w:shd w:val="clear" w:color="auto" w:fill="auto"/>
              <w:tabs>
                <w:tab w:val="left" w:pos="360" w:leader="none"/>
              </w:tabs>
            </w:pPr>
            <w:r>
              <w:rPr>
                <w:rStyle w:val="1092"/>
                <w:rFonts w:eastAsia="Arial"/>
              </w:rPr>
              <w:t xml:space="preserve">отзыв согласия субъекта ПДн (или его представителей) на обработку его ПДн;</w:t>
            </w:r>
            <w:r/>
          </w:p>
          <w:p>
            <w:pPr>
              <w:pStyle w:val="1093"/>
              <w:numPr>
                <w:ilvl w:val="0"/>
                <w:numId w:val="16"/>
              </w:numPr>
              <w:jc w:val="both"/>
              <w:spacing w:after="0" w:line="240" w:lineRule="auto"/>
              <w:shd w:val="clear" w:color="auto" w:fill="auto"/>
              <w:tabs>
                <w:tab w:val="left" w:pos="350" w:leader="none"/>
              </w:tabs>
            </w:pPr>
            <w:r>
              <w:rPr>
                <w:rStyle w:val="1092"/>
                <w:rFonts w:eastAsia="Arial"/>
              </w:rPr>
              <w:t xml:space="preserve">выявление неправомерной обработки ПДн;</w:t>
            </w:r>
            <w:r/>
          </w:p>
          <w:p>
            <w:pPr>
              <w:pStyle w:val="1093"/>
              <w:jc w:val="both"/>
              <w:spacing w:after="0" w:line="240" w:lineRule="auto"/>
              <w:shd w:val="clear" w:color="auto" w:fill="auto"/>
              <w:tabs>
                <w:tab w:val="left" w:pos="355" w:leader="none"/>
              </w:tabs>
            </w:pPr>
            <w:r>
              <w:rPr>
                <w:rStyle w:val="1092"/>
                <w:rFonts w:eastAsia="Arial"/>
              </w:rPr>
              <w:t xml:space="preserve">- прекращение осуществления деятельности Управления;</w:t>
            </w:r>
            <w:r/>
          </w:p>
          <w:p>
            <w:pPr>
              <w:pStyle w:val="1093"/>
              <w:jc w:val="both"/>
              <w:spacing w:after="0" w:line="240" w:lineRule="auto"/>
              <w:shd w:val="clear" w:color="auto" w:fill="auto"/>
              <w:tabs>
                <w:tab w:val="left" w:pos="360" w:leader="none"/>
              </w:tabs>
              <w:rPr>
                <w:sz w:val="20"/>
                <w:szCs w:val="20"/>
              </w:rPr>
            </w:pPr>
            <w:r>
              <w:rPr>
                <w:rStyle w:val="1092"/>
                <w:rFonts w:eastAsia="Arial"/>
              </w:rPr>
              <w:t xml:space="preserve">- истечение установленного срока хранения ПДн (50 лет)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25"/>
        </w:trPr>
        <w:tc>
          <w:tcPr>
            <w:gridSpan w:val="6"/>
            <w:shd w:val="clear" w:color="auto" w:fill="ffffff"/>
            <w:tcW w:w="15593" w:type="dxa"/>
            <w:textDirection w:val="lrTb"/>
            <w:noWrap w:val="false"/>
          </w:tcPr>
          <w:p>
            <w:pPr>
              <w:pStyle w:val="1093"/>
              <w:jc w:val="center"/>
              <w:spacing w:after="0" w:line="240" w:lineRule="auto"/>
              <w:shd w:val="clear" w:color="auto" w:fill="auto"/>
              <w:tabs>
                <w:tab w:val="left" w:pos="360" w:leader="none"/>
              </w:tabs>
              <w:rPr>
                <w:rStyle w:val="1092"/>
                <w:rFonts w:eastAsia="Arial"/>
                <w:b/>
              </w:rPr>
            </w:pPr>
            <w:r>
              <w:rPr>
                <w:rStyle w:val="1092"/>
                <w:rFonts w:eastAsia="Arial"/>
                <w:b/>
              </w:rPr>
              <w:t xml:space="preserve">Обеспечение доступа к информации о деятельности Управления</w:t>
            </w:r>
            <w:r>
              <w:rPr>
                <w:rStyle w:val="1092"/>
                <w:rFonts w:eastAsia="Arial"/>
                <w:b/>
              </w:rPr>
            </w:r>
          </w:p>
        </w:tc>
      </w:tr>
      <w:tr>
        <w:trPr>
          <w:trHeight w:val="653"/>
        </w:trPr>
        <w:tc>
          <w:tcPr>
            <w:shd w:val="clear" w:color="auto" w:fill="ffffff"/>
            <w:tcW w:w="567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  <w:rPr>
                <w:rStyle w:val="1092"/>
                <w:rFonts w:eastAsia="Arial"/>
              </w:rPr>
            </w:pPr>
            <w:r>
              <w:rPr>
                <w:rStyle w:val="1092"/>
                <w:rFonts w:eastAsia="Arial"/>
              </w:rPr>
              <w:t xml:space="preserve">10.</w:t>
            </w:r>
            <w:r>
              <w:rPr>
                <w:rStyle w:val="1092"/>
                <w:rFonts w:eastAsia="Arial"/>
              </w:rPr>
            </w:r>
          </w:p>
        </w:tc>
        <w:tc>
          <w:tcPr>
            <w:shd w:val="clear" w:color="auto" w:fill="ffffff"/>
            <w:tcW w:w="3123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</w:pPr>
            <w:r>
              <w:rPr>
                <w:rStyle w:val="1092"/>
                <w:rFonts w:eastAsia="Arial"/>
              </w:rPr>
              <w:t xml:space="preserve">Государственные гражданские служащие  Управления</w:t>
            </w:r>
            <w:r/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1093"/>
              <w:jc w:val="center"/>
              <w:spacing w:after="0" w:line="240" w:lineRule="auto"/>
              <w:shd w:val="clear" w:color="auto" w:fill="auto"/>
            </w:pPr>
            <w:r>
              <w:rPr>
                <w:rStyle w:val="1092"/>
                <w:rFonts w:eastAsia="Arial"/>
              </w:rPr>
              <w:t xml:space="preserve">Иные</w:t>
            </w:r>
            <w:r/>
          </w:p>
        </w:tc>
        <w:tc>
          <w:tcPr>
            <w:shd w:val="clear" w:color="auto" w:fill="ffffff"/>
            <w:tcW w:w="5102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</w:pPr>
            <w:r>
              <w:rPr>
                <w:rStyle w:val="1092"/>
                <w:rFonts w:eastAsia="Arial"/>
              </w:rPr>
              <w:t xml:space="preserve">Фамилия, имя, отчество (последнее - при наличии), фотография, место работы, должность, </w:t>
            </w:r>
            <w:r>
              <w:rPr>
                <w:rStyle w:val="1092"/>
                <w:rFonts w:eastAsia="Arial"/>
              </w:rPr>
              <w:t xml:space="preserve">контактные данные (номер телефона, адрес электронной почты)</w:t>
            </w:r>
            <w:r/>
          </w:p>
        </w:tc>
        <w:tc>
          <w:tcPr>
            <w:shd w:val="clear" w:color="auto" w:fill="ffffff"/>
            <w:tcW w:w="1840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</w:pPr>
            <w:r>
              <w:rPr>
                <w:rStyle w:val="1092"/>
                <w:rFonts w:eastAsia="Arial"/>
              </w:rPr>
              <w:t xml:space="preserve">Автоматизированная (обработка</w:t>
            </w:r>
            <w:r/>
          </w:p>
          <w:p>
            <w:pPr>
              <w:pStyle w:val="1093"/>
              <w:jc w:val="both"/>
              <w:spacing w:after="0" w:line="240" w:lineRule="auto"/>
              <w:shd w:val="clear" w:color="auto" w:fill="auto"/>
            </w:pPr>
            <w:r>
              <w:rPr>
                <w:rStyle w:val="1092"/>
                <w:rFonts w:eastAsia="Arial"/>
              </w:rPr>
              <w:t xml:space="preserve">персональных </w:t>
            </w:r>
            <w:r>
              <w:rPr>
                <w:rStyle w:val="1092"/>
                <w:rFonts w:eastAsia="Arial"/>
              </w:rPr>
              <w:t xml:space="preserve">данных с</w:t>
            </w:r>
            <w:r/>
          </w:p>
          <w:p>
            <w:pPr>
              <w:pStyle w:val="1093"/>
              <w:jc w:val="both"/>
              <w:spacing w:after="0" w:line="240" w:lineRule="auto"/>
              <w:shd w:val="clear" w:color="auto" w:fill="auto"/>
            </w:pPr>
            <w:r>
              <w:rPr>
                <w:rStyle w:val="1092"/>
                <w:rFonts w:eastAsia="Arial"/>
              </w:rPr>
              <w:t xml:space="preserve">использованием</w:t>
            </w:r>
            <w:r/>
          </w:p>
          <w:p>
            <w:pPr>
              <w:pStyle w:val="1093"/>
              <w:jc w:val="both"/>
              <w:spacing w:after="0" w:line="240" w:lineRule="auto"/>
              <w:shd w:val="clear" w:color="auto" w:fill="auto"/>
            </w:pPr>
            <w:r>
              <w:rPr>
                <w:rStyle w:val="1092"/>
                <w:rFonts w:eastAsia="Arial"/>
              </w:rPr>
              <w:t xml:space="preserve">средств</w:t>
            </w:r>
            <w:r/>
          </w:p>
          <w:p>
            <w:pPr>
              <w:pStyle w:val="1093"/>
              <w:jc w:val="both"/>
              <w:spacing w:after="0" w:line="240" w:lineRule="auto"/>
              <w:shd w:val="clear" w:color="auto" w:fill="auto"/>
            </w:pPr>
            <w:r>
              <w:rPr>
                <w:rStyle w:val="1092"/>
                <w:rFonts w:eastAsia="Arial"/>
              </w:rPr>
              <w:t xml:space="preserve">вычислительной</w:t>
            </w:r>
            <w:r/>
          </w:p>
          <w:p>
            <w:pPr>
              <w:pStyle w:val="1093"/>
              <w:jc w:val="both"/>
              <w:spacing w:after="0" w:line="240" w:lineRule="auto"/>
              <w:shd w:val="clear" w:color="auto" w:fill="auto"/>
            </w:pPr>
            <w:r>
              <w:rPr>
                <w:rStyle w:val="1092"/>
                <w:rFonts w:eastAsia="Arial"/>
              </w:rPr>
              <w:t xml:space="preserve">техники)</w:t>
            </w:r>
            <w:r/>
          </w:p>
        </w:tc>
        <w:tc>
          <w:tcPr>
            <w:shd w:val="clear" w:color="auto" w:fill="ffffff"/>
            <w:tcW w:w="3544" w:type="dxa"/>
            <w:textDirection w:val="lrTb"/>
            <w:noWrap w:val="false"/>
          </w:tcPr>
          <w:p>
            <w:pPr>
              <w:pStyle w:val="1093"/>
              <w:numPr>
                <w:ilvl w:val="0"/>
                <w:numId w:val="16"/>
              </w:numPr>
              <w:jc w:val="both"/>
              <w:spacing w:after="0" w:line="240" w:lineRule="auto"/>
              <w:shd w:val="clear" w:color="auto" w:fill="auto"/>
              <w:tabs>
                <w:tab w:val="left" w:pos="360" w:leader="none"/>
              </w:tabs>
            </w:pPr>
            <w:r>
              <w:rPr>
                <w:rStyle w:val="1092"/>
                <w:rFonts w:eastAsia="Arial"/>
              </w:rPr>
              <w:t xml:space="preserve">Достижение целей обработки ПДн;</w:t>
            </w:r>
            <w:r/>
          </w:p>
          <w:p>
            <w:pPr>
              <w:pStyle w:val="1093"/>
              <w:numPr>
                <w:ilvl w:val="0"/>
                <w:numId w:val="16"/>
              </w:numPr>
              <w:jc w:val="both"/>
              <w:spacing w:after="0" w:line="240" w:lineRule="auto"/>
              <w:shd w:val="clear" w:color="auto" w:fill="auto"/>
              <w:tabs>
                <w:tab w:val="left" w:pos="360" w:leader="none"/>
              </w:tabs>
            </w:pPr>
            <w:r>
              <w:rPr>
                <w:rStyle w:val="1092"/>
                <w:rFonts w:eastAsia="Arial"/>
              </w:rPr>
              <w:t xml:space="preserve">отзыв согласия субъекта ПДн (или </w:t>
            </w:r>
            <w:r>
              <w:rPr>
                <w:rStyle w:val="1092"/>
                <w:rFonts w:eastAsia="Arial"/>
              </w:rPr>
              <w:t xml:space="preserve">его представителей) на обработку его ПДн;</w:t>
            </w:r>
            <w:r/>
          </w:p>
          <w:p>
            <w:pPr>
              <w:pStyle w:val="1093"/>
              <w:numPr>
                <w:ilvl w:val="0"/>
                <w:numId w:val="16"/>
              </w:numPr>
              <w:jc w:val="both"/>
              <w:spacing w:after="0" w:line="240" w:lineRule="auto"/>
              <w:shd w:val="clear" w:color="auto" w:fill="auto"/>
              <w:tabs>
                <w:tab w:val="left" w:pos="350" w:leader="none"/>
              </w:tabs>
            </w:pPr>
            <w:r>
              <w:rPr>
                <w:rStyle w:val="1092"/>
                <w:rFonts w:eastAsia="Arial"/>
              </w:rPr>
              <w:t xml:space="preserve">выявление неправомерной обработки ПДн;</w:t>
            </w:r>
            <w:r/>
          </w:p>
          <w:p>
            <w:pPr>
              <w:pStyle w:val="1093"/>
              <w:jc w:val="both"/>
              <w:spacing w:after="0" w:line="240" w:lineRule="auto"/>
              <w:shd w:val="clear" w:color="auto" w:fill="auto"/>
              <w:tabs>
                <w:tab w:val="left" w:pos="355" w:leader="none"/>
              </w:tabs>
            </w:pPr>
            <w:r>
              <w:rPr>
                <w:rStyle w:val="1092"/>
                <w:rFonts w:eastAsia="Arial"/>
              </w:rPr>
              <w:t xml:space="preserve">- прекращение осуществления деятельности Управления;</w:t>
            </w:r>
            <w:r/>
          </w:p>
          <w:p>
            <w:pPr>
              <w:pStyle w:val="1093"/>
              <w:jc w:val="both"/>
              <w:spacing w:after="0" w:line="240" w:lineRule="auto"/>
              <w:shd w:val="clear" w:color="auto" w:fill="auto"/>
              <w:tabs>
                <w:tab w:val="left" w:pos="355" w:leader="none"/>
              </w:tabs>
            </w:pPr>
            <w:r>
              <w:rPr>
                <w:rStyle w:val="1092"/>
                <w:rFonts w:eastAsia="Arial"/>
              </w:rPr>
              <w:t xml:space="preserve">- истечение установленного срока хранения ПДн (50 лет)</w:t>
            </w:r>
            <w:r/>
          </w:p>
        </w:tc>
      </w:tr>
      <w:tr>
        <w:trPr>
          <w:trHeight w:val="289"/>
        </w:trPr>
        <w:tc>
          <w:tcPr>
            <w:gridSpan w:val="6"/>
            <w:shd w:val="clear" w:color="auto" w:fill="ffffff"/>
            <w:tcW w:w="15593" w:type="dxa"/>
            <w:textDirection w:val="lrTb"/>
            <w:noWrap w:val="false"/>
          </w:tcPr>
          <w:p>
            <w:pPr>
              <w:ind w:firstLine="540"/>
              <w:jc w:val="center"/>
              <w:spacing w:line="240" w:lineRule="auto"/>
              <w:rPr>
                <w:rStyle w:val="1092"/>
                <w:rFonts w:eastAsiaTheme="minorEastAsia"/>
                <w:b/>
                <w:bCs/>
                <w:color w:val="ff0000"/>
                <w:shd w:val="clear" w:color="auto" w:fill="auto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Учет и автоматизация обработки обращений граждан</w:t>
            </w:r>
            <w:r>
              <w:rPr>
                <w:rStyle w:val="1092"/>
                <w:rFonts w:eastAsiaTheme="minorEastAsia"/>
                <w:b/>
                <w:bCs/>
                <w:color w:val="ff0000"/>
                <w:shd w:val="clear" w:color="auto" w:fill="auto"/>
              </w:rPr>
            </w:r>
          </w:p>
        </w:tc>
      </w:tr>
      <w:tr>
        <w:trPr>
          <w:trHeight w:val="70"/>
        </w:trPr>
        <w:tc>
          <w:tcPr>
            <w:shd w:val="clear" w:color="auto" w:fill="ffffff"/>
            <w:tcW w:w="567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  <w:rPr>
                <w:rStyle w:val="1092"/>
                <w:rFonts w:eastAsia="Arial"/>
              </w:rPr>
            </w:pPr>
            <w:r>
              <w:rPr>
                <w:rStyle w:val="1092"/>
                <w:rFonts w:eastAsia="Arial"/>
              </w:rPr>
              <w:t xml:space="preserve">11.</w:t>
            </w:r>
            <w:r>
              <w:rPr>
                <w:rStyle w:val="1092"/>
                <w:rFonts w:eastAsia="Arial"/>
              </w:rPr>
            </w:r>
          </w:p>
        </w:tc>
        <w:tc>
          <w:tcPr>
            <w:shd w:val="clear" w:color="auto" w:fill="ffffff"/>
            <w:tcW w:w="3123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092"/>
                <w:rFonts w:eastAsia="Arial"/>
              </w:rPr>
              <w:t xml:space="preserve">Граждане Российской Федерации</w:t>
            </w:r>
            <w:r>
              <w:rPr>
                <w:sz w:val="20"/>
                <w:szCs w:val="20"/>
              </w:rPr>
            </w:r>
          </w:p>
          <w:p>
            <w:pPr>
              <w:pStyle w:val="1093"/>
              <w:jc w:val="both"/>
              <w:spacing w:after="0" w:line="240" w:lineRule="auto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092"/>
                <w:rFonts w:eastAsia="Arial"/>
              </w:rPr>
              <w:t xml:space="preserve">(в случае поступления обращения в форме электронного документа)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1093"/>
              <w:jc w:val="center"/>
              <w:spacing w:after="0" w:line="240" w:lineRule="auto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092"/>
                <w:rFonts w:eastAsia="Arial"/>
              </w:rPr>
              <w:t xml:space="preserve">Иные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W w:w="5102" w:type="dxa"/>
            <w:textDirection w:val="lrTb"/>
            <w:noWrap w:val="false"/>
          </w:tcPr>
          <w:p>
            <w:pPr>
              <w:pStyle w:val="1093"/>
              <w:ind w:left="120"/>
              <w:jc w:val="both"/>
              <w:spacing w:after="0" w:line="240" w:lineRule="auto"/>
              <w:shd w:val="clear" w:color="auto" w:fill="auto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Style w:val="1092"/>
                <w:rFonts w:eastAsia="Arial"/>
              </w:rPr>
              <w:t xml:space="preserve">Фамилия, имя, отчество (последнее - при наличии); адрес электронной почты 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либо  адрес (уникальный идентификатор) личного кабинета 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в 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федеральной государственной информационной систем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е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«Единый портал государственных и муниципальных услуг (функций)» 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ffffff"/>
            <w:tcW w:w="1840" w:type="dxa"/>
            <w:vMerge w:val="restart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092"/>
                <w:rFonts w:eastAsia="Arial"/>
              </w:rPr>
              <w:t xml:space="preserve">Смешанный (как с использованием, так и без использования средств автоматизации) 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W w:w="3544" w:type="dxa"/>
            <w:vMerge w:val="restart"/>
            <w:textDirection w:val="lrTb"/>
            <w:noWrap w:val="false"/>
          </w:tcPr>
          <w:p>
            <w:pPr>
              <w:pStyle w:val="1093"/>
              <w:numPr>
                <w:ilvl w:val="0"/>
                <w:numId w:val="22"/>
              </w:numPr>
              <w:jc w:val="both"/>
              <w:spacing w:after="0" w:line="240" w:lineRule="auto"/>
              <w:shd w:val="clear" w:color="auto" w:fill="auto"/>
              <w:tabs>
                <w:tab w:val="left" w:pos="360" w:leader="none"/>
              </w:tabs>
              <w:rPr>
                <w:sz w:val="20"/>
                <w:szCs w:val="20"/>
              </w:rPr>
            </w:pPr>
            <w:r>
              <w:rPr>
                <w:rStyle w:val="1092"/>
                <w:rFonts w:eastAsia="Arial"/>
              </w:rPr>
              <w:t xml:space="preserve">Достижение целей обработки ПДн;</w:t>
            </w:r>
            <w:r>
              <w:rPr>
                <w:sz w:val="20"/>
                <w:szCs w:val="20"/>
              </w:rPr>
            </w:r>
          </w:p>
          <w:p>
            <w:pPr>
              <w:pStyle w:val="1093"/>
              <w:numPr>
                <w:ilvl w:val="0"/>
                <w:numId w:val="22"/>
              </w:numPr>
              <w:jc w:val="both"/>
              <w:spacing w:after="0" w:line="240" w:lineRule="auto"/>
              <w:shd w:val="clear" w:color="auto" w:fill="auto"/>
              <w:tabs>
                <w:tab w:val="left" w:pos="360" w:leader="none"/>
              </w:tabs>
              <w:rPr>
                <w:sz w:val="20"/>
                <w:szCs w:val="20"/>
              </w:rPr>
            </w:pPr>
            <w:r>
              <w:rPr>
                <w:rStyle w:val="1092"/>
                <w:rFonts w:eastAsia="Arial"/>
              </w:rPr>
              <w:t xml:space="preserve">отзыв согласия субъекта ПДн (или его представителей) на обработку его ПДн;</w:t>
            </w:r>
            <w:r>
              <w:rPr>
                <w:sz w:val="20"/>
                <w:szCs w:val="20"/>
              </w:rPr>
            </w:r>
          </w:p>
          <w:p>
            <w:pPr>
              <w:pStyle w:val="1093"/>
              <w:numPr>
                <w:ilvl w:val="0"/>
                <w:numId w:val="22"/>
              </w:numPr>
              <w:jc w:val="both"/>
              <w:spacing w:after="0" w:line="240" w:lineRule="auto"/>
              <w:shd w:val="clear" w:color="auto" w:fill="auto"/>
              <w:tabs>
                <w:tab w:val="left" w:pos="350" w:leader="none"/>
              </w:tabs>
              <w:rPr>
                <w:sz w:val="20"/>
                <w:szCs w:val="20"/>
              </w:rPr>
            </w:pPr>
            <w:r>
              <w:rPr>
                <w:rStyle w:val="1092"/>
                <w:rFonts w:eastAsia="Arial"/>
              </w:rPr>
              <w:t xml:space="preserve">выявление неправомерной обработки ПДн;</w:t>
            </w:r>
            <w:r>
              <w:rPr>
                <w:sz w:val="20"/>
                <w:szCs w:val="20"/>
              </w:rPr>
            </w:r>
          </w:p>
          <w:p>
            <w:pPr>
              <w:pStyle w:val="1093"/>
              <w:jc w:val="both"/>
              <w:spacing w:after="0" w:line="240" w:lineRule="auto"/>
              <w:shd w:val="clear" w:color="auto" w:fill="auto"/>
              <w:tabs>
                <w:tab w:val="left" w:pos="355" w:leader="none"/>
              </w:tabs>
              <w:rPr>
                <w:sz w:val="20"/>
                <w:szCs w:val="20"/>
              </w:rPr>
            </w:pPr>
            <w:r>
              <w:rPr>
                <w:rStyle w:val="1092"/>
                <w:rFonts w:eastAsia="Arial"/>
              </w:rPr>
              <w:t xml:space="preserve">- прекращение осуществления деятельности Управления;</w:t>
            </w:r>
            <w:r>
              <w:rPr>
                <w:sz w:val="20"/>
                <w:szCs w:val="20"/>
              </w:rPr>
            </w:r>
          </w:p>
          <w:p>
            <w:pPr>
              <w:pStyle w:val="1093"/>
              <w:numPr>
                <w:ilvl w:val="0"/>
                <w:numId w:val="22"/>
              </w:numPr>
              <w:jc w:val="both"/>
              <w:spacing w:after="0" w:line="240" w:lineRule="auto"/>
              <w:shd w:val="clear" w:color="auto" w:fill="auto"/>
              <w:tabs>
                <w:tab w:val="left" w:pos="173" w:leader="none"/>
              </w:tabs>
              <w:rPr>
                <w:sz w:val="20"/>
                <w:szCs w:val="20"/>
              </w:rPr>
            </w:pPr>
            <w:r>
              <w:rPr>
                <w:rStyle w:val="1092"/>
                <w:rFonts w:eastAsia="Arial"/>
              </w:rPr>
              <w:t xml:space="preserve">истечение установленного срока хранения ПДн (5 лет)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53"/>
        </w:trPr>
        <w:tc>
          <w:tcPr>
            <w:shd w:val="clear" w:color="auto" w:fill="ffffff"/>
            <w:tcW w:w="567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  <w:rPr>
                <w:rStyle w:val="1092"/>
                <w:rFonts w:eastAsia="Arial"/>
              </w:rPr>
            </w:pPr>
            <w:r>
              <w:rPr>
                <w:rStyle w:val="1092"/>
                <w:rFonts w:eastAsia="Arial"/>
              </w:rPr>
              <w:t xml:space="preserve">12.</w:t>
            </w:r>
            <w:r>
              <w:rPr>
                <w:rStyle w:val="1092"/>
                <w:rFonts w:eastAsia="Arial"/>
              </w:rPr>
            </w:r>
          </w:p>
        </w:tc>
        <w:tc>
          <w:tcPr>
            <w:shd w:val="clear" w:color="auto" w:fill="ffffff"/>
            <w:tcW w:w="3123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</w:pPr>
            <w:r>
              <w:rPr>
                <w:rStyle w:val="1092"/>
                <w:rFonts w:eastAsia="Arial"/>
              </w:rPr>
              <w:t xml:space="preserve">Граждане Российской федерации</w:t>
            </w:r>
            <w:r/>
          </w:p>
          <w:p>
            <w:pPr>
              <w:pStyle w:val="1093"/>
              <w:jc w:val="both"/>
              <w:spacing w:after="0" w:line="240" w:lineRule="auto"/>
              <w:shd w:val="clear" w:color="auto" w:fill="auto"/>
            </w:pPr>
            <w:r>
              <w:rPr>
                <w:rStyle w:val="1092"/>
                <w:rFonts w:eastAsia="Arial"/>
              </w:rPr>
              <w:t xml:space="preserve"> (в случае поступления письменного обращения)</w:t>
            </w:r>
            <w:r/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1093"/>
              <w:jc w:val="center"/>
              <w:spacing w:after="0" w:line="240" w:lineRule="auto"/>
              <w:shd w:val="clear" w:color="auto" w:fill="auto"/>
            </w:pPr>
            <w:r>
              <w:rPr>
                <w:rStyle w:val="1092"/>
                <w:rFonts w:eastAsia="Arial"/>
              </w:rPr>
              <w:t xml:space="preserve">Иные</w:t>
            </w:r>
            <w:r/>
          </w:p>
        </w:tc>
        <w:tc>
          <w:tcPr>
            <w:shd w:val="clear" w:color="auto" w:fill="ffffff"/>
            <w:tcW w:w="5102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</w:pPr>
            <w:r>
              <w:rPr>
                <w:rStyle w:val="1092"/>
                <w:rFonts w:eastAsia="Arial"/>
              </w:rPr>
              <w:t xml:space="preserve">Фамилия, имя, отчество (последнее - при</w:t>
            </w:r>
            <w:r/>
          </w:p>
          <w:p>
            <w:pPr>
              <w:pStyle w:val="1093"/>
              <w:jc w:val="both"/>
              <w:spacing w:after="0" w:line="240" w:lineRule="auto"/>
              <w:shd w:val="clear" w:color="auto" w:fill="auto"/>
            </w:pPr>
            <w:r>
              <w:rPr>
                <w:rStyle w:val="1092"/>
                <w:rFonts w:eastAsia="Arial"/>
              </w:rPr>
              <w:t xml:space="preserve">наличии); почтовый адрес</w:t>
            </w:r>
            <w:r/>
          </w:p>
        </w:tc>
        <w:tc>
          <w:tcPr>
            <w:shd w:val="clear" w:color="auto" w:fill="ffffff"/>
            <w:tcW w:w="1840" w:type="dxa"/>
            <w:vMerge w:val="continue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3544" w:type="dxa"/>
            <w:vMerge w:val="continue"/>
            <w:textDirection w:val="lrTb"/>
            <w:noWrap w:val="false"/>
          </w:tcPr>
          <w:p>
            <w:pPr>
              <w:pStyle w:val="1093"/>
              <w:jc w:val="both"/>
              <w:spacing w:after="0" w:line="226" w:lineRule="exact"/>
              <w:shd w:val="clear" w:color="auto" w:fill="auto"/>
            </w:pPr>
            <w:r/>
            <w:r/>
          </w:p>
        </w:tc>
      </w:tr>
      <w:tr>
        <w:trPr>
          <w:trHeight w:val="70"/>
        </w:trPr>
        <w:tc>
          <w:tcPr>
            <w:shd w:val="clear" w:color="auto" w:fill="ffffff"/>
            <w:tcW w:w="567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  <w:rPr>
                <w:rStyle w:val="1092"/>
                <w:rFonts w:eastAsia="Arial"/>
              </w:rPr>
            </w:pPr>
            <w:r>
              <w:rPr>
                <w:rStyle w:val="1092"/>
                <w:rFonts w:eastAsia="Arial"/>
              </w:rPr>
              <w:t xml:space="preserve">13.</w:t>
            </w:r>
            <w:r>
              <w:rPr>
                <w:rStyle w:val="1092"/>
                <w:rFonts w:eastAsia="Arial"/>
              </w:rPr>
            </w:r>
          </w:p>
        </w:tc>
        <w:tc>
          <w:tcPr>
            <w:shd w:val="clear" w:color="auto" w:fill="ffffff"/>
            <w:tcW w:w="3123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092"/>
                <w:rFonts w:eastAsia="Arial"/>
              </w:rPr>
              <w:t xml:space="preserve">Граждане Российской Федерации </w:t>
            </w:r>
            <w:r>
              <w:rPr>
                <w:rStyle w:val="1092"/>
                <w:rFonts w:eastAsia="Arial"/>
              </w:rPr>
              <w:t xml:space="preserve">(в случае </w:t>
            </w:r>
            <w:r>
              <w:rPr>
                <w:rStyle w:val="1092"/>
                <w:rFonts w:eastAsia="Arial"/>
              </w:rPr>
              <w:t xml:space="preserve">обращени</w:t>
            </w:r>
            <w:r>
              <w:rPr>
                <w:rStyle w:val="1092"/>
                <w:rFonts w:eastAsia="Arial"/>
              </w:rPr>
              <w:t xml:space="preserve">я</w:t>
            </w:r>
            <w:r>
              <w:rPr>
                <w:rStyle w:val="1092"/>
                <w:rFonts w:eastAsia="Arial"/>
              </w:rPr>
              <w:t xml:space="preserve"> на личный  прием</w:t>
            </w:r>
            <w:r>
              <w:rPr>
                <w:rStyle w:val="1092"/>
                <w:rFonts w:eastAsia="Arial"/>
              </w:rPr>
              <w:t xml:space="preserve">)</w:t>
            </w:r>
            <w:r>
              <w:rPr>
                <w:rStyle w:val="1092"/>
                <w:rFonts w:eastAsia="Arial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1093"/>
              <w:jc w:val="center"/>
              <w:spacing w:after="0" w:line="240" w:lineRule="auto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092"/>
                <w:rFonts w:eastAsia="Arial"/>
              </w:rPr>
              <w:t xml:space="preserve">Иные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W w:w="5102" w:type="dxa"/>
            <w:textDirection w:val="lrTb"/>
            <w:noWrap w:val="false"/>
          </w:tcPr>
          <w:p>
            <w:pPr>
              <w:pStyle w:val="1093"/>
              <w:ind w:left="100"/>
              <w:jc w:val="both"/>
              <w:spacing w:after="0" w:line="240" w:lineRule="auto"/>
              <w:shd w:val="clear" w:color="auto" w:fill="auto"/>
              <w:rPr>
                <w:color w:val="000000" w:themeColor="text1"/>
                <w:sz w:val="20"/>
                <w:szCs w:val="20"/>
              </w:rPr>
            </w:pPr>
            <w:r>
              <w:rPr>
                <w:rStyle w:val="1092"/>
                <w:rFonts w:eastAsia="Arial"/>
              </w:rPr>
              <w:t xml:space="preserve">Фамилия, имя, отчество (последнее - при наличии);сведения, содержащиеся в документе, удостоверяющем личность (паспортные данные); </w:t>
            </w:r>
            <w:r>
              <w:rPr>
                <w:color w:val="000000" w:themeColor="text1"/>
                <w:sz w:val="20"/>
                <w:szCs w:val="20"/>
              </w:rPr>
              <w:t xml:space="preserve">почтовый адрес, контактный номер телефона 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ffffff"/>
            <w:tcW w:w="184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W w:w="3544" w:type="dxa"/>
            <w:vMerge w:val="continue"/>
            <w:textDirection w:val="lrTb"/>
            <w:noWrap w:val="false"/>
          </w:tcPr>
          <w:p>
            <w:pPr>
              <w:pStyle w:val="1093"/>
              <w:numPr>
                <w:ilvl w:val="0"/>
                <w:numId w:val="22"/>
              </w:numPr>
              <w:jc w:val="both"/>
              <w:spacing w:after="0" w:line="226" w:lineRule="exact"/>
              <w:shd w:val="clear" w:color="auto" w:fill="auto"/>
              <w:tabs>
                <w:tab w:val="left" w:pos="168" w:leader="none"/>
              </w:tabs>
              <w:rPr>
                <w:rStyle w:val="1092"/>
                <w:rFonts w:eastAsia="Arial"/>
              </w:rPr>
            </w:pPr>
            <w:r>
              <w:rPr>
                <w:rFonts w:eastAsia="Arial"/>
              </w:rPr>
            </w:r>
            <w:r>
              <w:rPr>
                <w:rStyle w:val="1092"/>
                <w:rFonts w:eastAsia="Arial"/>
              </w:rPr>
            </w:r>
          </w:p>
        </w:tc>
      </w:tr>
      <w:tr>
        <w:trPr>
          <w:trHeight w:val="271"/>
        </w:trPr>
        <w:tc>
          <w:tcPr>
            <w:gridSpan w:val="6"/>
            <w:shd w:val="clear" w:color="auto" w:fill="ffffff"/>
            <w:tcW w:w="15593" w:type="dxa"/>
            <w:textDirection w:val="lrTb"/>
            <w:noWrap w:val="false"/>
          </w:tcPr>
          <w:p>
            <w:pPr>
              <w:pStyle w:val="1093"/>
              <w:jc w:val="center"/>
              <w:spacing w:after="0" w:line="240" w:lineRule="auto"/>
              <w:shd w:val="clear" w:color="auto" w:fill="auto"/>
              <w:tabs>
                <w:tab w:val="left" w:pos="168" w:leader="none"/>
              </w:tabs>
              <w:rPr>
                <w:rStyle w:val="1092"/>
                <w:rFonts w:eastAsia="Arial"/>
                <w:b/>
              </w:rPr>
            </w:pPr>
            <w:r>
              <w:rPr>
                <w:b/>
                <w:sz w:val="20"/>
              </w:rPr>
              <w:t xml:space="preserve">Оформление договорных отношений в соответствии с законодательством Российской Федерации (осуществление гражданско-правовых отношений) </w:t>
            </w:r>
            <w:r>
              <w:rPr>
                <w:rStyle w:val="1092"/>
                <w:rFonts w:eastAsia="Arial"/>
                <w:b/>
              </w:rPr>
            </w:r>
          </w:p>
        </w:tc>
      </w:tr>
      <w:tr>
        <w:trPr>
          <w:trHeight w:val="653"/>
        </w:trPr>
        <w:tc>
          <w:tcPr>
            <w:shd w:val="clear" w:color="auto" w:fill="ffffff"/>
            <w:tcW w:w="567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  <w:rPr>
                <w:rStyle w:val="1092"/>
                <w:rFonts w:eastAsia="Arial"/>
              </w:rPr>
            </w:pPr>
            <w:r>
              <w:rPr>
                <w:rStyle w:val="1092"/>
                <w:rFonts w:eastAsia="Arial"/>
              </w:rPr>
              <w:t xml:space="preserve">14.</w:t>
            </w:r>
            <w:r>
              <w:rPr>
                <w:rStyle w:val="1092"/>
                <w:rFonts w:eastAsia="Arial"/>
              </w:rPr>
            </w:r>
          </w:p>
        </w:tc>
        <w:tc>
          <w:tcPr>
            <w:shd w:val="clear" w:color="auto" w:fill="ffffff"/>
            <w:tcW w:w="3123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</w:pPr>
            <w:r>
              <w:rPr>
                <w:rStyle w:val="1092"/>
                <w:rFonts w:eastAsia="Arial"/>
              </w:rPr>
              <w:t xml:space="preserve">Лица, состоящие в договорных отношениях гражданско- правового характера с Управлением (представители юридических лиц, физические лица и их представители)</w:t>
            </w:r>
            <w:r/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1093"/>
              <w:jc w:val="center"/>
              <w:spacing w:after="0" w:line="240" w:lineRule="auto"/>
              <w:shd w:val="clear" w:color="auto" w:fill="auto"/>
            </w:pPr>
            <w:r>
              <w:rPr>
                <w:rStyle w:val="1092"/>
                <w:rFonts w:eastAsia="Arial"/>
              </w:rPr>
              <w:t xml:space="preserve">Иные</w:t>
            </w:r>
            <w:r/>
          </w:p>
        </w:tc>
        <w:tc>
          <w:tcPr>
            <w:shd w:val="clear" w:color="auto" w:fill="ffffff"/>
            <w:tcW w:w="5102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</w:pPr>
            <w:r>
              <w:rPr>
                <w:rStyle w:val="1092"/>
                <w:rFonts w:eastAsia="Arial"/>
              </w:rPr>
              <w:t xml:space="preserve">Фамилия, имя, отчество (последнее - при наличии); сведения, содержащиеся в документе, удостоверяющем личность (паспортные данные), адрес регистрации и фактического проживания,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идентификационный номер налогоплательщика; номер страхового свидетельства обязательного пенсионного страхования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1092"/>
                <w:rFonts w:eastAsia="Arial"/>
              </w:rPr>
              <w:t xml:space="preserve">паспортные данные, банковские реквизиты, контактные данные (номер телефона, адрес электронной почты).</w:t>
            </w:r>
            <w:r/>
          </w:p>
        </w:tc>
        <w:tc>
          <w:tcPr>
            <w:shd w:val="clear" w:color="auto" w:fill="ffffff"/>
            <w:tcW w:w="1840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</w:pPr>
            <w:r>
              <w:rPr>
                <w:rStyle w:val="1092"/>
                <w:rFonts w:eastAsia="Arial"/>
              </w:rPr>
              <w:t xml:space="preserve">Смешанный (как с использованием, так и без использования средств автоматизации)</w:t>
            </w:r>
            <w:r/>
          </w:p>
        </w:tc>
        <w:tc>
          <w:tcPr>
            <w:shd w:val="clear" w:color="auto" w:fill="ffffff"/>
            <w:tcW w:w="3544" w:type="dxa"/>
            <w:textDirection w:val="lrTb"/>
            <w:noWrap w:val="false"/>
          </w:tcPr>
          <w:p>
            <w:pPr>
              <w:pStyle w:val="1093"/>
              <w:numPr>
                <w:ilvl w:val="0"/>
                <w:numId w:val="16"/>
              </w:numPr>
              <w:jc w:val="both"/>
              <w:spacing w:after="0" w:line="240" w:lineRule="auto"/>
              <w:shd w:val="clear" w:color="auto" w:fill="auto"/>
              <w:tabs>
                <w:tab w:val="left" w:pos="360" w:leader="none"/>
              </w:tabs>
            </w:pPr>
            <w:r>
              <w:rPr>
                <w:rStyle w:val="1092"/>
                <w:rFonts w:eastAsia="Arial"/>
              </w:rPr>
              <w:t xml:space="preserve">Достижение целей обработки ПДн;</w:t>
            </w:r>
            <w:r/>
          </w:p>
          <w:p>
            <w:pPr>
              <w:pStyle w:val="1093"/>
              <w:numPr>
                <w:ilvl w:val="0"/>
                <w:numId w:val="16"/>
              </w:numPr>
              <w:jc w:val="both"/>
              <w:spacing w:after="0" w:line="240" w:lineRule="auto"/>
              <w:shd w:val="clear" w:color="auto" w:fill="auto"/>
              <w:tabs>
                <w:tab w:val="left" w:pos="360" w:leader="none"/>
              </w:tabs>
            </w:pPr>
            <w:r>
              <w:rPr>
                <w:rStyle w:val="1092"/>
                <w:rFonts w:eastAsia="Arial"/>
              </w:rPr>
              <w:t xml:space="preserve">отзыв согласия субъекта ПДн (или его представителей) на обработку его ПДн;</w:t>
            </w:r>
            <w:r/>
          </w:p>
          <w:p>
            <w:pPr>
              <w:pStyle w:val="1093"/>
              <w:numPr>
                <w:ilvl w:val="0"/>
                <w:numId w:val="16"/>
              </w:numPr>
              <w:jc w:val="both"/>
              <w:spacing w:after="0" w:line="240" w:lineRule="auto"/>
              <w:shd w:val="clear" w:color="auto" w:fill="auto"/>
              <w:tabs>
                <w:tab w:val="left" w:pos="350" w:leader="none"/>
              </w:tabs>
            </w:pPr>
            <w:r>
              <w:rPr>
                <w:rStyle w:val="1092"/>
                <w:rFonts w:eastAsia="Arial"/>
              </w:rPr>
              <w:t xml:space="preserve">выявление неправомерной обработки ПДн;</w:t>
            </w:r>
            <w:r/>
          </w:p>
          <w:p>
            <w:pPr>
              <w:pStyle w:val="1093"/>
              <w:jc w:val="both"/>
              <w:spacing w:after="0" w:line="240" w:lineRule="auto"/>
              <w:shd w:val="clear" w:color="auto" w:fill="auto"/>
              <w:tabs>
                <w:tab w:val="left" w:pos="355" w:leader="none"/>
              </w:tabs>
            </w:pPr>
            <w:r>
              <w:rPr>
                <w:rStyle w:val="1092"/>
                <w:rFonts w:eastAsia="Arial"/>
              </w:rPr>
              <w:t xml:space="preserve">- прекращение осуществления деятельности Управления;</w:t>
            </w:r>
            <w:r/>
          </w:p>
          <w:p>
            <w:pPr>
              <w:pStyle w:val="1093"/>
              <w:ind w:left="-95" w:firstLine="95"/>
              <w:jc w:val="both"/>
              <w:spacing w:after="0" w:line="240" w:lineRule="auto"/>
              <w:shd w:val="clear" w:color="auto" w:fill="auto"/>
            </w:pPr>
            <w:r>
              <w:rPr>
                <w:rStyle w:val="1092"/>
                <w:rFonts w:eastAsia="Arial"/>
              </w:rPr>
              <w:t xml:space="preserve">- истечение установленного срока хранения ПДн (50 лет)</w:t>
            </w:r>
            <w:r/>
          </w:p>
        </w:tc>
      </w:tr>
      <w:tr>
        <w:trPr>
          <w:trHeight w:val="515"/>
        </w:trPr>
        <w:tc>
          <w:tcPr>
            <w:gridSpan w:val="6"/>
            <w:shd w:val="clear" w:color="auto" w:fill="ffffff"/>
            <w:tcW w:w="15593" w:type="dxa"/>
            <w:textDirection w:val="lrTb"/>
            <w:noWrap w:val="false"/>
          </w:tcPr>
          <w:p>
            <w:pPr>
              <w:pStyle w:val="1093"/>
              <w:spacing w:after="0" w:line="240" w:lineRule="auto"/>
              <w:shd w:val="clear" w:color="auto" w:fill="auto"/>
              <w:tabs>
                <w:tab w:val="left" w:pos="360" w:leader="none"/>
              </w:tabs>
              <w:rPr>
                <w:rStyle w:val="1092"/>
                <w:rFonts w:eastAsia="Arial"/>
                <w:b/>
              </w:rPr>
            </w:pPr>
            <w:r>
              <w:rPr>
                <w:b/>
                <w:sz w:val="20"/>
                <w:szCs w:val="20"/>
              </w:rPr>
              <w:t xml:space="preserve">Осуществление функций по вну</w:t>
            </w:r>
            <w:r>
              <w:rPr>
                <w:b/>
                <w:sz w:val="20"/>
                <w:szCs w:val="20"/>
              </w:rPr>
              <w:t xml:space="preserve">треннему государственному финансовому контролю, контролю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Style w:val="1092"/>
                <w:rFonts w:eastAsia="Arial"/>
                <w:b/>
              </w:rPr>
            </w:r>
          </w:p>
        </w:tc>
      </w:tr>
      <w:tr>
        <w:trPr>
          <w:trHeight w:val="332"/>
        </w:trPr>
        <w:tc>
          <w:tcPr>
            <w:shd w:val="clear" w:color="auto" w:fill="ffffff"/>
            <w:tcW w:w="567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  <w:rPr>
                <w:rStyle w:val="1092"/>
                <w:rFonts w:eastAsia="Arial"/>
              </w:rPr>
            </w:pPr>
            <w:r>
              <w:rPr>
                <w:rStyle w:val="1092"/>
                <w:rFonts w:eastAsia="Arial"/>
              </w:rPr>
              <w:t xml:space="preserve">1</w:t>
            </w:r>
            <w:r>
              <w:rPr>
                <w:rStyle w:val="1092"/>
                <w:rFonts w:eastAsia="Arial"/>
              </w:rPr>
              <w:t xml:space="preserve">5</w:t>
            </w:r>
            <w:r>
              <w:rPr>
                <w:rStyle w:val="1092"/>
                <w:rFonts w:eastAsia="Arial"/>
              </w:rPr>
              <w:t xml:space="preserve">.</w:t>
            </w:r>
            <w:r>
              <w:rPr>
                <w:rStyle w:val="1092"/>
                <w:rFonts w:eastAsia="Arial"/>
              </w:rPr>
            </w:r>
          </w:p>
        </w:tc>
        <w:tc>
          <w:tcPr>
            <w:shd w:val="clear" w:color="auto" w:fill="ffffff"/>
            <w:tcW w:w="3123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</w:pPr>
            <w:r>
              <w:rPr>
                <w:sz w:val="20"/>
                <w:szCs w:val="20"/>
              </w:rPr>
              <w:t xml:space="preserve">Лица, являющиеся работниками объекта контроля, а также состоящие с объектом контроля </w:t>
            </w:r>
            <w:r>
              <w:rPr>
                <w:rStyle w:val="1092"/>
                <w:rFonts w:eastAsia="Arial"/>
              </w:rPr>
              <w:t xml:space="preserve">в договорных отношениях гражданско- правового характера </w:t>
            </w:r>
            <w:r/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1093"/>
              <w:jc w:val="center"/>
              <w:spacing w:after="0" w:line="240" w:lineRule="auto"/>
              <w:shd w:val="clear" w:color="auto" w:fill="auto"/>
            </w:pPr>
            <w:r>
              <w:rPr>
                <w:sz w:val="20"/>
                <w:szCs w:val="20"/>
              </w:rPr>
              <w:t xml:space="preserve">Иные</w:t>
            </w:r>
            <w:r/>
          </w:p>
        </w:tc>
        <w:tc>
          <w:tcPr>
            <w:shd w:val="clear" w:color="auto" w:fill="ffffff"/>
            <w:tcW w:w="5102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</w:pPr>
            <w:r>
              <w:rPr>
                <w:rStyle w:val="1092"/>
                <w:rFonts w:eastAsia="Arial"/>
              </w:rPr>
              <w:t xml:space="preserve">Фамилия, имя, отчество (последнее - при наличии), занимаемая должность, выполняемые должностные функции и обязанности, контактные данные (номер телефона, адрес электронной почты)</w:t>
            </w:r>
            <w:r/>
          </w:p>
        </w:tc>
        <w:tc>
          <w:tcPr>
            <w:shd w:val="clear" w:color="auto" w:fill="ffffff"/>
            <w:tcW w:w="1840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</w:pPr>
            <w:r>
              <w:rPr>
                <w:rStyle w:val="1092"/>
                <w:rFonts w:eastAsia="Arial"/>
              </w:rPr>
              <w:t xml:space="preserve">Смешанный (как с использованием, так и без использования средств </w:t>
            </w:r>
            <w:r>
              <w:rPr>
                <w:rStyle w:val="1092"/>
                <w:rFonts w:eastAsia="Arial"/>
              </w:rPr>
              <w:t xml:space="preserve">автоматизации)</w:t>
            </w:r>
            <w:r/>
          </w:p>
        </w:tc>
        <w:tc>
          <w:tcPr>
            <w:shd w:val="clear" w:color="auto" w:fill="ffffff"/>
            <w:tcW w:w="3544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  <w:tabs>
                <w:tab w:val="left" w:pos="360" w:leader="none"/>
              </w:tabs>
            </w:pPr>
            <w:r>
              <w:rPr>
                <w:rStyle w:val="1092"/>
                <w:rFonts w:eastAsia="Arial"/>
              </w:rPr>
              <w:t xml:space="preserve">- достижение целей обработки ПДн;</w:t>
            </w:r>
            <w:r/>
          </w:p>
          <w:p>
            <w:pPr>
              <w:pStyle w:val="1093"/>
              <w:jc w:val="both"/>
              <w:spacing w:after="0" w:line="240" w:lineRule="auto"/>
              <w:shd w:val="clear" w:color="auto" w:fill="auto"/>
              <w:tabs>
                <w:tab w:val="left" w:pos="350" w:leader="none"/>
              </w:tabs>
            </w:pPr>
            <w:r>
              <w:rPr>
                <w:rStyle w:val="1092"/>
                <w:rFonts w:eastAsia="Arial"/>
              </w:rPr>
              <w:t xml:space="preserve">- выявление неправомерной обработки ПДн;</w:t>
            </w:r>
            <w:r/>
          </w:p>
          <w:p>
            <w:pPr>
              <w:pStyle w:val="1093"/>
              <w:jc w:val="both"/>
              <w:spacing w:after="0" w:line="240" w:lineRule="auto"/>
              <w:shd w:val="clear" w:color="auto" w:fill="auto"/>
              <w:tabs>
                <w:tab w:val="left" w:pos="355" w:leader="none"/>
              </w:tabs>
              <w:rPr>
                <w:rStyle w:val="1092"/>
                <w:rFonts w:eastAsia="Arial"/>
              </w:rPr>
            </w:pPr>
            <w:r>
              <w:rPr>
                <w:rStyle w:val="1092"/>
                <w:rFonts w:eastAsia="Arial"/>
              </w:rPr>
              <w:t xml:space="preserve">- прекращение осуществления деятельности Управления;</w:t>
            </w:r>
            <w:r>
              <w:rPr>
                <w:rStyle w:val="1092"/>
                <w:rFonts w:eastAsia="Arial"/>
              </w:rPr>
            </w:r>
          </w:p>
          <w:p>
            <w:pPr>
              <w:pStyle w:val="1093"/>
              <w:ind w:left="-95" w:firstLine="95"/>
              <w:jc w:val="both"/>
              <w:spacing w:after="0" w:line="240" w:lineRule="auto"/>
              <w:shd w:val="clear" w:color="auto" w:fill="auto"/>
            </w:pPr>
            <w:r>
              <w:rPr>
                <w:rStyle w:val="1092"/>
                <w:rFonts w:eastAsia="Arial"/>
              </w:rPr>
              <w:t xml:space="preserve">- истечение установленного срока хранения ПДн (</w:t>
            </w:r>
            <w:r>
              <w:rPr>
                <w:rStyle w:val="1092"/>
                <w:rFonts w:eastAsia="Arial"/>
              </w:rPr>
              <w:t xml:space="preserve">1</w:t>
            </w:r>
            <w:r>
              <w:rPr>
                <w:rStyle w:val="1092"/>
                <w:rFonts w:eastAsia="Arial"/>
              </w:rPr>
              <w:t xml:space="preserve">0 лет)</w:t>
            </w:r>
            <w:r/>
          </w:p>
        </w:tc>
      </w:tr>
      <w:tr>
        <w:trPr>
          <w:trHeight w:val="266"/>
        </w:trPr>
        <w:tc>
          <w:tcPr>
            <w:gridSpan w:val="6"/>
            <w:shd w:val="clear" w:color="auto" w:fill="ffffff"/>
            <w:tcW w:w="15593" w:type="dxa"/>
            <w:textDirection w:val="lrTb"/>
            <w:noWrap w:val="false"/>
          </w:tcPr>
          <w:p>
            <w:pPr>
              <w:pStyle w:val="1093"/>
              <w:jc w:val="center"/>
              <w:spacing w:after="0" w:line="240" w:lineRule="auto"/>
              <w:shd w:val="clear" w:color="auto" w:fill="auto"/>
              <w:tabs>
                <w:tab w:val="left" w:pos="360" w:leader="none"/>
              </w:tabs>
              <w:rPr>
                <w:rStyle w:val="1092"/>
                <w:rFonts w:eastAsia="Arial"/>
              </w:rPr>
            </w:pPr>
            <w:r>
              <w:rPr>
                <w:b/>
                <w:sz w:val="20"/>
                <w:szCs w:val="20"/>
              </w:rPr>
              <w:t xml:space="preserve">Осуществление полномочий по составлению протоколов об административных правонарушениях и по рассмотрению дел об административных правонарушениях </w:t>
            </w:r>
            <w:r>
              <w:rPr>
                <w:rStyle w:val="1092"/>
                <w:rFonts w:eastAsia="Arial"/>
              </w:rPr>
            </w:r>
          </w:p>
        </w:tc>
      </w:tr>
      <w:tr>
        <w:trPr>
          <w:trHeight w:val="653"/>
        </w:trPr>
        <w:tc>
          <w:tcPr>
            <w:shd w:val="clear" w:color="auto" w:fill="ffffff"/>
            <w:tcW w:w="567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  <w:rPr>
                <w:rStyle w:val="1092"/>
                <w:rFonts w:eastAsia="Arial"/>
              </w:rPr>
            </w:pPr>
            <w:r>
              <w:rPr>
                <w:rStyle w:val="1092"/>
                <w:rFonts w:eastAsia="Arial"/>
              </w:rPr>
              <w:t xml:space="preserve">1</w:t>
            </w:r>
            <w:r>
              <w:rPr>
                <w:rStyle w:val="1092"/>
                <w:rFonts w:eastAsia="Arial"/>
              </w:rPr>
              <w:t xml:space="preserve">6.</w:t>
            </w:r>
            <w:r>
              <w:rPr>
                <w:rStyle w:val="1092"/>
                <w:rFonts w:eastAsia="Arial"/>
              </w:rPr>
            </w:r>
          </w:p>
        </w:tc>
        <w:tc>
          <w:tcPr>
            <w:shd w:val="clear" w:color="auto" w:fill="ffffff"/>
            <w:tcW w:w="3123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Лица, в отношении которых составляются протоколы об административных правонарушениях, лица, привлекаемые к административной ответственности 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1093"/>
              <w:jc w:val="center"/>
              <w:spacing w:after="0" w:line="240" w:lineRule="auto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W w:w="5102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  <w:rPr>
                <w:rStyle w:val="1092"/>
                <w:rFonts w:eastAsia="Arial"/>
              </w:rPr>
            </w:pPr>
            <w:r>
              <w:rPr>
                <w:rStyle w:val="1092"/>
                <w:rFonts w:eastAsia="Arial"/>
              </w:rPr>
              <w:t xml:space="preserve">Фамилия, имя, отчество (последнее - при наличии);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дата и место рождения</w:t>
            </w:r>
            <w:r>
              <w:rPr>
                <w:rStyle w:val="1092"/>
                <w:rFonts w:eastAsia="Arial"/>
              </w:rPr>
              <w:t xml:space="preserve">; сведения, содержащиеся в документе, удостоверяющем личность (паспортные данные), адрес регистрации и фактического проживания, занимаемая должность, выполняемые должностные функции и обязанности, контактные данные (номер телефона, адрес электронной почты)</w:t>
            </w:r>
            <w:r>
              <w:rPr>
                <w:rStyle w:val="1092"/>
                <w:rFonts w:eastAsia="Arial"/>
              </w:rPr>
            </w:r>
          </w:p>
        </w:tc>
        <w:tc>
          <w:tcPr>
            <w:shd w:val="clear" w:color="auto" w:fill="ffffff"/>
            <w:tcW w:w="1840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  <w:tabs>
                <w:tab w:val="left" w:pos="360" w:leader="none"/>
              </w:tabs>
            </w:pPr>
            <w:r>
              <w:rPr>
                <w:rStyle w:val="1092"/>
                <w:rFonts w:eastAsia="Arial"/>
              </w:rPr>
              <w:t xml:space="preserve">Смешанный (как с использованием, так и без использования средств автоматизации)</w:t>
            </w:r>
            <w:r/>
          </w:p>
          <w:p>
            <w:pPr>
              <w:pStyle w:val="1093"/>
              <w:jc w:val="both"/>
              <w:spacing w:after="0" w:line="240" w:lineRule="auto"/>
              <w:shd w:val="clear" w:color="auto" w:fill="auto"/>
              <w:rPr>
                <w:rStyle w:val="1092"/>
                <w:rFonts w:eastAsia="Arial"/>
              </w:rPr>
            </w:pPr>
            <w:r>
              <w:rPr>
                <w:sz w:val="20"/>
                <w:szCs w:val="20"/>
              </w:rPr>
              <w:t xml:space="preserve">В отношении </w:t>
            </w:r>
            <w:r>
              <w:rPr>
                <w:rStyle w:val="1092"/>
                <w:rFonts w:eastAsia="Arial"/>
              </w:rPr>
            </w:r>
          </w:p>
        </w:tc>
        <w:tc>
          <w:tcPr>
            <w:shd w:val="clear" w:color="auto" w:fill="ffffff"/>
            <w:tcW w:w="3544" w:type="dxa"/>
            <w:textDirection w:val="lrTb"/>
            <w:noWrap w:val="false"/>
          </w:tcPr>
          <w:p>
            <w:pPr>
              <w:pStyle w:val="1093"/>
              <w:jc w:val="both"/>
              <w:spacing w:after="0" w:line="240" w:lineRule="auto"/>
              <w:shd w:val="clear" w:color="auto" w:fill="auto"/>
              <w:tabs>
                <w:tab w:val="left" w:pos="360" w:leader="none"/>
              </w:tabs>
            </w:pPr>
            <w:r>
              <w:rPr>
                <w:rStyle w:val="1092"/>
                <w:rFonts w:eastAsia="Arial"/>
              </w:rPr>
              <w:t xml:space="preserve">- достижение целей обработки ПДн;</w:t>
            </w:r>
            <w:r/>
          </w:p>
          <w:p>
            <w:pPr>
              <w:pStyle w:val="1093"/>
              <w:jc w:val="both"/>
              <w:spacing w:after="0" w:line="240" w:lineRule="auto"/>
              <w:shd w:val="clear" w:color="auto" w:fill="auto"/>
              <w:tabs>
                <w:tab w:val="left" w:pos="350" w:leader="none"/>
              </w:tabs>
            </w:pPr>
            <w:r>
              <w:rPr>
                <w:rStyle w:val="1092"/>
                <w:rFonts w:eastAsia="Arial"/>
              </w:rPr>
              <w:t xml:space="preserve">- выявление неправомерной обработки ПДн;</w:t>
            </w:r>
            <w:r/>
          </w:p>
          <w:p>
            <w:pPr>
              <w:pStyle w:val="1093"/>
              <w:jc w:val="both"/>
              <w:spacing w:after="0" w:line="240" w:lineRule="auto"/>
              <w:shd w:val="clear" w:color="auto" w:fill="auto"/>
              <w:tabs>
                <w:tab w:val="left" w:pos="355" w:leader="none"/>
              </w:tabs>
              <w:rPr>
                <w:rStyle w:val="1092"/>
                <w:rFonts w:eastAsia="Arial"/>
              </w:rPr>
            </w:pPr>
            <w:r>
              <w:rPr>
                <w:rStyle w:val="1092"/>
                <w:rFonts w:eastAsia="Arial"/>
              </w:rPr>
              <w:t xml:space="preserve">- прекращение осуществления деятельности Управления;</w:t>
            </w:r>
            <w:r>
              <w:rPr>
                <w:rStyle w:val="1092"/>
                <w:rFonts w:eastAsia="Arial"/>
              </w:rPr>
            </w:r>
          </w:p>
          <w:p>
            <w:pPr>
              <w:pStyle w:val="1093"/>
              <w:jc w:val="both"/>
              <w:spacing w:after="0" w:line="240" w:lineRule="auto"/>
              <w:shd w:val="clear" w:color="auto" w:fill="auto"/>
              <w:tabs>
                <w:tab w:val="left" w:pos="360" w:leader="none"/>
              </w:tabs>
              <w:rPr>
                <w:rStyle w:val="1092"/>
                <w:rFonts w:eastAsia="Arial"/>
              </w:rPr>
            </w:pPr>
            <w:r>
              <w:rPr>
                <w:rStyle w:val="1092"/>
                <w:rFonts w:eastAsia="Arial"/>
              </w:rPr>
              <w:t xml:space="preserve">- истечение установленного срока хранения ПДн (5 лет)</w:t>
            </w:r>
            <w:r>
              <w:rPr>
                <w:rStyle w:val="1092"/>
                <w:rFonts w:eastAsia="Arial"/>
              </w:rPr>
            </w:r>
          </w:p>
        </w:tc>
      </w:tr>
    </w:tbl>
    <w:p>
      <w:pPr>
        <w:ind w:firstLine="709"/>
        <w:jc w:val="left"/>
        <w:spacing w:line="240" w:lineRule="auto"/>
        <w:rPr>
          <w:sz w:val="22"/>
          <w:szCs w:val="20"/>
        </w:rPr>
      </w:pPr>
      <w:r>
        <w:rPr>
          <w:sz w:val="22"/>
          <w:szCs w:val="20"/>
        </w:rPr>
        <w:t xml:space="preserve">*ПДн– персональные данные</w:t>
      </w:r>
      <w:r>
        <w:rPr>
          <w:sz w:val="22"/>
          <w:szCs w:val="20"/>
        </w:rPr>
      </w:r>
    </w:p>
    <w:p>
      <w:pPr>
        <w:ind w:firstLine="709"/>
        <w:jc w:val="left"/>
        <w:spacing w:line="240" w:lineRule="auto"/>
        <w:rPr>
          <w:sz w:val="22"/>
          <w:szCs w:val="20"/>
        </w:rPr>
      </w:pPr>
      <w:r>
        <w:rPr>
          <w:sz w:val="22"/>
          <w:szCs w:val="20"/>
        </w:rPr>
      </w:r>
      <w:r>
        <w:rPr>
          <w:sz w:val="22"/>
          <w:szCs w:val="20"/>
        </w:rPr>
      </w:r>
    </w:p>
    <w:p>
      <w:pPr>
        <w:ind w:firstLine="709"/>
        <w:jc w:val="left"/>
        <w:spacing w:line="240" w:lineRule="auto"/>
        <w:rPr>
          <w:sz w:val="22"/>
          <w:szCs w:val="20"/>
        </w:rPr>
      </w:pPr>
      <w:r>
        <w:rPr>
          <w:sz w:val="22"/>
          <w:szCs w:val="20"/>
        </w:rPr>
      </w:r>
      <w:r>
        <w:rPr>
          <w:sz w:val="22"/>
          <w:szCs w:val="20"/>
        </w:rPr>
      </w:r>
    </w:p>
    <w:p>
      <w:pPr>
        <w:ind w:firstLine="709"/>
        <w:jc w:val="left"/>
        <w:spacing w:line="240" w:lineRule="auto"/>
        <w:rPr>
          <w:sz w:val="22"/>
          <w:szCs w:val="20"/>
        </w:rPr>
      </w:pPr>
      <w:r>
        <w:rPr>
          <w:sz w:val="22"/>
          <w:szCs w:val="20"/>
        </w:rPr>
      </w:r>
      <w:r>
        <w:rPr>
          <w:sz w:val="22"/>
          <w:szCs w:val="20"/>
        </w:rPr>
      </w:r>
    </w:p>
    <w:p>
      <w:pPr>
        <w:ind w:firstLine="709"/>
        <w:jc w:val="left"/>
        <w:spacing w:line="240" w:lineRule="auto"/>
        <w:rPr>
          <w:sz w:val="22"/>
          <w:szCs w:val="20"/>
        </w:rPr>
      </w:pPr>
      <w:r>
        <w:rPr>
          <w:sz w:val="22"/>
          <w:szCs w:val="20"/>
        </w:rPr>
      </w:r>
      <w:r>
        <w:rPr>
          <w:sz w:val="22"/>
          <w:szCs w:val="20"/>
        </w:rPr>
      </w:r>
    </w:p>
    <w:p>
      <w:pPr>
        <w:ind w:firstLine="709"/>
        <w:jc w:val="center"/>
        <w:spacing w:line="240" w:lineRule="auto"/>
        <w:rPr>
          <w:color w:val="ffffff" w:themeColor="background1"/>
          <w:sz w:val="22"/>
          <w:szCs w:val="20"/>
        </w:rPr>
        <w:sectPr>
          <w:headerReference w:type="default" r:id="rId10"/>
          <w:footnotePr/>
          <w:endnotePr/>
          <w:type w:val="nextPage"/>
          <w:pgSz w:w="16839" w:h="11907" w:orient="landscape"/>
          <w:pgMar w:top="1134" w:right="567" w:bottom="709" w:left="851" w:header="709" w:footer="0" w:gutter="0"/>
          <w:pgNumType w:start="1"/>
          <w:cols w:num="1" w:sep="0" w:space="720" w:equalWidth="1"/>
          <w:docGrid w:linePitch="360"/>
          <w:titlePg/>
        </w:sectPr>
      </w:pPr>
      <w:r>
        <w:rPr>
          <w:b/>
          <w:sz w:val="22"/>
          <w:szCs w:val="20"/>
          <w:u w:val="single"/>
        </w:rPr>
        <w:tab/>
      </w:r>
      <w:r>
        <w:rPr>
          <w:b/>
          <w:sz w:val="22"/>
          <w:szCs w:val="20"/>
          <w:u w:val="single"/>
        </w:rPr>
        <w:tab/>
      </w:r>
      <w:r>
        <w:rPr>
          <w:b/>
          <w:sz w:val="22"/>
          <w:szCs w:val="20"/>
          <w:u w:val="single"/>
        </w:rPr>
        <w:tab/>
      </w:r>
      <w:bookmarkStart w:id="5" w:name="_GoBack"/>
      <w:r/>
      <w:bookmarkEnd w:id="5"/>
      <w:r/>
      <w:r>
        <w:rPr>
          <w:color w:val="ffffff" w:themeColor="background1"/>
          <w:sz w:val="22"/>
          <w:szCs w:val="20"/>
        </w:rPr>
      </w:r>
    </w:p>
    <w:p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Лист ознакомления</w:t>
      </w:r>
      <w:r>
        <w:rPr>
          <w:b/>
          <w:bCs/>
          <w:sz w:val="28"/>
          <w:szCs w:val="32"/>
        </w:rPr>
      </w:r>
    </w:p>
    <w:p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с Политикой </w:t>
      </w:r>
      <w:r>
        <w:rPr>
          <w:b/>
          <w:bCs/>
          <w:sz w:val="28"/>
          <w:szCs w:val="28"/>
        </w:rPr>
        <w:t xml:space="preserve">в отношении обработки персональных данных в контрольном управлении Новосибирской области</w:t>
      </w:r>
      <w:r>
        <w:rPr>
          <w:b/>
          <w:bCs/>
          <w:sz w:val="28"/>
          <w:szCs w:val="32"/>
        </w:rPr>
      </w:r>
    </w:p>
    <w:p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28"/>
        <w:gridCol w:w="3170"/>
        <w:gridCol w:w="2452"/>
        <w:gridCol w:w="1544"/>
        <w:gridCol w:w="2002"/>
      </w:tblGrid>
      <w:tr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№ п/п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ФИО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Должность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Дата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Подпись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</w:tbl>
    <w:p>
      <w:r/>
      <w:r/>
    </w:p>
    <w:sectPr>
      <w:headerReference w:type="default" r:id="rId11"/>
      <w:footnotePr/>
      <w:endnotePr/>
      <w:type w:val="nextPage"/>
      <w:pgSz w:w="11907" w:h="16839" w:orient="portrait"/>
      <w:pgMar w:top="567" w:right="567" w:bottom="851" w:left="1134" w:header="709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  <w:p>
      <w:r/>
      <w:r/>
    </w:p>
    <w:p>
      <w:r/>
      <w:r/>
    </w:p>
  </w:endnote>
  <w:endnote w:type="continuationSeparator" w:id="0">
    <w:p>
      <w:r>
        <w:continuationSeparator/>
      </w:r>
      <w:r/>
    </w:p>
    <w:p>
      <w:r/>
      <w:r/>
    </w:p>
    <w:p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">
    <w:panose1 w:val="020F0502020204030204"/>
  </w:font>
  <w:font w:name="Times New Roman CYR">
    <w:panose1 w:val="02020603050405020304"/>
  </w:font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rebuchet MS">
    <w:panose1 w:val="020B0603020202020204"/>
  </w:font>
  <w:font w:name="Cambria">
    <w:panose1 w:val="0204050305040603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  <w:p>
      <w:r/>
      <w:r/>
    </w:p>
    <w:p>
      <w:r/>
      <w:r/>
    </w:p>
  </w:footnote>
  <w:footnote w:type="continuationSeparator" w:id="0">
    <w:p>
      <w:r>
        <w:continuationSeparator/>
      </w:r>
      <w:r/>
    </w:p>
    <w:p>
      <w:r/>
      <w:r/>
    </w:p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26872723"/>
      <w:docPartObj>
        <w:docPartGallery w:val="Page Numbers (Top of Page)"/>
        <w:docPartUnique w:val="true"/>
      </w:docPartObj>
      <w:rPr/>
    </w:sdtPr>
    <w:sdtContent>
      <w:p>
        <w:pPr>
          <w:pStyle w:val="992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</w:rPr>
          <w:t xml:space="preserve">17</w:t>
        </w:r>
        <w:r>
          <w:rPr>
            <w:sz w:val="24"/>
          </w:rPr>
          <w:fldChar w:fldCharType="end"/>
        </w:r>
        <w:r>
          <w:rPr>
            <w:sz w:val="24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29375137"/>
      <w:docPartObj>
        <w:docPartGallery w:val="Page Numbers (Top of Page)"/>
        <w:docPartUnique w:val="true"/>
      </w:docPartObj>
      <w:rPr/>
    </w:sdtPr>
    <w:sdtContent>
      <w:p>
        <w:pPr>
          <w:pStyle w:val="992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</w:rPr>
          <w:t xml:space="preserve">7</w:t>
        </w:r>
        <w:r>
          <w:rPr>
            <w:sz w:val="24"/>
          </w:rPr>
          <w:fldChar w:fldCharType="end"/>
        </w:r>
        <w:r>
          <w:rPr>
            <w:sz w:val="24"/>
          </w:rPr>
        </w:r>
      </w:p>
    </w:sdtContent>
  </w:sdt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55212987"/>
      <w:docPartObj>
        <w:docPartGallery w:val="Page Numbers (Top of Page)"/>
        <w:docPartUnique w:val="true"/>
      </w:docPartObj>
      <w:rPr/>
    </w:sdtPr>
    <w:sdtContent>
      <w:p>
        <w:pPr>
          <w:pStyle w:val="992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</w:rPr>
          <w:t xml:space="preserve">6</w:t>
        </w:r>
        <w:r>
          <w:rPr>
            <w:sz w:val="24"/>
          </w:rPr>
          <w:fldChar w:fldCharType="end"/>
        </w:r>
        <w:r>
          <w:rPr>
            <w:sz w:val="24"/>
          </w:rPr>
        </w:r>
      </w:p>
    </w:sdtContent>
  </w:sdt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styleLink w:val="1023"/>
    <w:lvl w:ilvl="0">
      <w:start w:val="3"/>
      <w:numFmt w:val="decimal"/>
      <w:pStyle w:val="1023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0" w:firstLine="709"/>
      </w:pPr>
      <w:rPr>
        <w:rFonts w:hint="default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bullet"/>
      <w:pStyle w:val="1058"/>
      <w:isLgl w:val="false"/>
      <w:suff w:val="space"/>
      <w:lvlText w:val="–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pStyle w:val="1007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styleLink w:val="1022"/>
    <w:lvl w:ilvl="0">
      <w:start w:val="1"/>
      <w:numFmt w:val="decimal"/>
      <w:pStyle w:val="1022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styleLink w:val="1041"/>
    <w:lvl w:ilvl="0">
      <w:start w:val="1"/>
      <w:numFmt w:val="bullet"/>
      <w:pStyle w:val="997"/>
      <w:isLgl w:val="false"/>
      <w:suff w:val="space"/>
      <w:lvlText w:val="–"/>
      <w:lvlJc w:val="left"/>
      <w:pPr>
        <w:ind w:left="0" w:firstLine="708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0" w:firstLine="357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0" w:firstLine="357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0" w:firstLine="357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0" w:firstLine="357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0" w:firstLine="357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0" w:firstLine="357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0" w:firstLine="357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0" w:firstLine="357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2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3">
    <w:multiLevelType w:val="hybridMultilevel"/>
    <w:styleLink w:val="1020"/>
    <w:lvl w:ilvl="0">
      <w:start w:val="1"/>
      <w:numFmt w:val="decimal"/>
      <w:pStyle w:val="1065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multiLevelType w:val="hybridMultilevel"/>
    <w:styleLink w:val="1021"/>
    <w:lvl w:ilvl="0">
      <w:start w:val="1"/>
      <w:numFmt w:val="decimal"/>
      <w:pStyle w:val="1021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5">
    <w:multiLevelType w:val="hybridMultilevel"/>
    <w:lvl w:ilvl="0">
      <w:start w:val="1"/>
      <w:numFmt w:val="decimal"/>
      <w:pStyle w:val="1043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8">
    <w:multiLevelType w:val="hybridMultilevel"/>
    <w:styleLink w:val="1009"/>
    <w:lvl w:ilvl="0">
      <w:start w:val="1"/>
      <w:numFmt w:val="decimal"/>
      <w:pStyle w:val="1010"/>
      <w:isLgl w:val="false"/>
      <w:suff w:val="tab"/>
      <w:lvlText w:val="%1."/>
      <w:lvlJc w:val="left"/>
      <w:pPr>
        <w:ind w:left="1658" w:hanging="360"/>
      </w:pPr>
      <w:rPr>
        <w:rFonts w:hint="default"/>
      </w:rPr>
    </w:lvl>
    <w:lvl w:ilvl="1">
      <w:start w:val="1"/>
      <w:numFmt w:val="decimal"/>
      <w:pStyle w:val="1011"/>
      <w:isLgl/>
      <w:suff w:val="tab"/>
      <w:lvlText w:val="%1.%2."/>
      <w:lvlJc w:val="left"/>
      <w:pPr>
        <w:ind w:left="589" w:firstLine="709"/>
        <w:tabs>
          <w:tab w:val="num" w:pos="1865" w:leader="none"/>
        </w:tabs>
      </w:pPr>
      <w:rPr>
        <w:rFonts w:hint="default"/>
        <w:u w:val="none"/>
      </w:rPr>
    </w:lvl>
    <w:lvl w:ilvl="2">
      <w:start w:val="1"/>
      <w:numFmt w:val="decimal"/>
      <w:pStyle w:val="1012"/>
      <w:isLgl/>
      <w:suff w:val="tab"/>
      <w:lvlText w:val="%1.%2.%3."/>
      <w:lvlJc w:val="left"/>
      <w:pPr>
        <w:ind w:left="589" w:firstLine="709"/>
        <w:tabs>
          <w:tab w:val="num" w:pos="1865" w:leader="none"/>
        </w:tabs>
      </w:pPr>
      <w:rPr>
        <w:rFonts w:hint="default"/>
      </w:rPr>
    </w:lvl>
    <w:lvl w:ilvl="3">
      <w:start w:val="1"/>
      <w:numFmt w:val="decimal"/>
      <w:pStyle w:val="1044"/>
      <w:isLgl/>
      <w:suff w:val="space"/>
      <w:lvlText w:val="%1.%2.%3.%4."/>
      <w:lvlJc w:val="left"/>
      <w:pPr>
        <w:ind w:left="589" w:firstLine="709"/>
      </w:pPr>
      <w:rPr>
        <w:rFonts w:hint="default"/>
      </w:rPr>
    </w:lvl>
    <w:lvl w:ilvl="4">
      <w:start w:val="1"/>
      <w:numFmt w:val="decimal"/>
      <w:pStyle w:val="1026"/>
      <w:isLgl/>
      <w:suff w:val="space"/>
      <w:lvlText w:val="%1.%2.%3.%4.%5."/>
      <w:lvlJc w:val="left"/>
      <w:pPr>
        <w:ind w:left="590" w:firstLine="708"/>
      </w:pPr>
      <w:rPr>
        <w:rFonts w:hint="default"/>
      </w:rPr>
    </w:lvl>
    <w:lvl w:ilvl="5">
      <w:start w:val="1"/>
      <w:numFmt w:val="decimal"/>
      <w:pStyle w:val="1038"/>
      <w:isLgl w:val="false"/>
      <w:suff w:val="space"/>
      <w:lvlText w:val="%1.%2.%3.%4.%5.%6."/>
      <w:lvlJc w:val="left"/>
      <w:pPr>
        <w:ind w:left="590" w:firstLine="708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967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3327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687" w:hanging="3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pStyle w:val="1017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pStyle w:val="1082"/>
      <w:isLgl/>
      <w:suff w:val="space"/>
      <w:lvlText w:val="%1)"/>
      <w:lvlJc w:val="left"/>
      <w:pPr>
        <w:ind w:left="-152" w:firstLine="720"/>
      </w:pPr>
      <w:rPr>
        <w:rFonts w:hint="default" w:ascii="Times New Roman" w:hAnsi="Times New Roman"/>
        <w:b w:val="0"/>
        <w:sz w:val="22"/>
        <w:szCs w:val="22"/>
      </w:rPr>
    </w:lvl>
    <w:lvl w:ilvl="1">
      <w:start w:val="1"/>
      <w:numFmt w:val="russianLower"/>
      <w:pStyle w:val="1083"/>
      <w:isLgl w:val="false"/>
      <w:suff w:val="space"/>
      <w:lvlText w:val="%2)"/>
      <w:lvlJc w:val="left"/>
      <w:pPr>
        <w:ind w:left="568" w:firstLine="771"/>
      </w:pPr>
      <w:rPr>
        <w:rFonts w:hint="default" w:ascii="Times New Roman" w:hAnsi="Times New Roman"/>
        <w:sz w:val="28"/>
        <w:szCs w:val="28"/>
      </w:rPr>
    </w:lvl>
    <w:lvl w:ilvl="2">
      <w:start w:val="1"/>
      <w:numFmt w:val="decimal"/>
      <w:isLgl w:val="false"/>
      <w:suff w:val="space"/>
      <w:lvlText w:val="%3)"/>
      <w:lvlJc w:val="left"/>
      <w:pPr>
        <w:ind w:left="1339" w:firstLine="720"/>
      </w:pPr>
      <w:rPr>
        <w:rFonts w:hint="default" w:ascii="Times New Roman" w:hAnsi="Times New Roman"/>
        <w:sz w:val="28"/>
        <w:szCs w:val="28"/>
      </w:rPr>
    </w:lvl>
    <w:lvl w:ilvl="3">
      <w:start w:val="1"/>
      <w:numFmt w:val="decimal"/>
      <w:isLgl w:val="false"/>
      <w:suff w:val="tab"/>
      <w:lvlText w:val="%4."/>
      <w:lvlJc w:val="left"/>
      <w:pPr>
        <w:ind w:left="4363" w:hanging="360"/>
        <w:tabs>
          <w:tab w:val="num" w:pos="4363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5083" w:hanging="360"/>
        <w:tabs>
          <w:tab w:val="num" w:pos="5083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803" w:hanging="180"/>
        <w:tabs>
          <w:tab w:val="num" w:pos="5803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6523" w:hanging="360"/>
        <w:tabs>
          <w:tab w:val="num" w:pos="6523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7243" w:hanging="360"/>
        <w:tabs>
          <w:tab w:val="num" w:pos="7243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963" w:hanging="180"/>
        <w:tabs>
          <w:tab w:val="num" w:pos="7963" w:leader="none"/>
        </w:tabs>
      </w:pPr>
      <w:rPr>
        <w:rFonts w:hint="default"/>
      </w:rPr>
    </w:lvl>
  </w:abstractNum>
  <w:abstractNum w:abstractNumId="21">
    <w:multiLevelType w:val="hybridMultilevel"/>
    <w:styleLink w:val="1030"/>
    <w:lvl w:ilvl="0">
      <w:start w:val="1"/>
      <w:numFmt w:val="decimal"/>
      <w:pStyle w:val="1030"/>
      <w:isLgl w:val="false"/>
      <w:suff w:val="tab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23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6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6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672" w:hanging="792"/>
      </w:pPr>
      <w:rPr>
        <w:rFonts w:hint="default" w:ascii="Times New Roman" w:hAnsi="Times New Roman"/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7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18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22">
    <w:multiLevelType w:val="hybridMultilevel"/>
    <w:styleLink w:val="1060"/>
    <w:lvl w:ilvl="0">
      <w:start w:val="1"/>
      <w:numFmt w:val="decimal"/>
      <w:pStyle w:val="1060"/>
      <w:isLgl w:val="false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13"/>
  </w:num>
  <w:num w:numId="4">
    <w:abstractNumId w:val="14"/>
  </w:num>
  <w:num w:numId="5">
    <w:abstractNumId w:val="7"/>
  </w:num>
  <w:num w:numId="6">
    <w:abstractNumId w:val="1"/>
  </w:num>
  <w:num w:numId="7">
    <w:abstractNumId w:val="21"/>
  </w:num>
  <w:num w:numId="8">
    <w:abstractNumId w:val="18"/>
  </w:num>
  <w:num w:numId="9">
    <w:abstractNumId w:val="10"/>
  </w:num>
  <w:num w:numId="10">
    <w:abstractNumId w:val="15"/>
  </w:num>
  <w:num w:numId="11">
    <w:abstractNumId w:val="18"/>
    <w:lvlOverride w:ilvl="2">
      <w:lvl w:ilvl="2">
        <w:start w:val="1"/>
        <w:numFmt w:val="decimal"/>
        <w:pStyle w:val="1012"/>
        <w:isLgl/>
        <w:suff w:val="tab"/>
        <w:lvlText w:val="%1.%2.%3."/>
        <w:lvlJc w:val="left"/>
        <w:pPr>
          <w:ind w:left="589" w:firstLine="709"/>
          <w:tabs>
            <w:tab w:val="num" w:pos="1865" w:leader="none"/>
          </w:tabs>
        </w:pPr>
        <w:rPr>
          <w:rFonts w:hint="default"/>
          <w:i w:val="0"/>
        </w:rPr>
      </w:lvl>
    </w:lvlOverride>
  </w:num>
  <w:num w:numId="12">
    <w:abstractNumId w:val="3"/>
  </w:num>
  <w:num w:numId="13">
    <w:abstractNumId w:val="8"/>
  </w:num>
  <w:num w:numId="14">
    <w:abstractNumId w:val="22"/>
  </w:num>
  <w:num w:numId="15">
    <w:abstractNumId w:val="20"/>
  </w:num>
  <w:num w:numId="16">
    <w:abstractNumId w:val="4"/>
  </w:num>
  <w:num w:numId="17">
    <w:abstractNumId w:val="6"/>
  </w:num>
  <w:num w:numId="18">
    <w:abstractNumId w:val="16"/>
  </w:num>
  <w:num w:numId="19">
    <w:abstractNumId w:val="0"/>
  </w:num>
  <w:num w:numId="20">
    <w:abstractNumId w:val="11"/>
  </w:num>
  <w:num w:numId="21">
    <w:abstractNumId w:val="17"/>
  </w:num>
  <w:num w:numId="22">
    <w:abstractNumId w:val="9"/>
  </w:num>
  <w:num w:numId="23">
    <w:abstractNumId w:val="1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EastAsia" w:cstheme="minorBidi"/>
        <w:szCs w:val="28"/>
        <w:lang w:val="ru-RU" w:eastAsia="ru-RU" w:bidi="ar-SA"/>
      </w:rPr>
    </w:rPrDefault>
    <w:pPrDefault>
      <w:pPr>
        <w:jc w:val="both"/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00" w:default="1">
    <w:name w:val="Normal"/>
    <w:qFormat/>
    <w:rPr>
      <w:rFonts w:eastAsia="Times New Roman" w:cs="Times New Roman"/>
      <w:sz w:val="26"/>
      <w:szCs w:val="24"/>
    </w:rPr>
  </w:style>
  <w:style w:type="paragraph" w:styleId="801">
    <w:name w:val="Heading 1"/>
    <w:basedOn w:val="800"/>
    <w:next w:val="800"/>
    <w:link w:val="1016"/>
    <w:uiPriority w:val="9"/>
    <w:qFormat/>
    <w:pPr>
      <w:widowControl w:val="off"/>
      <w:outlineLvl w:val="0"/>
    </w:pPr>
    <w:rPr>
      <w:rFonts w:ascii="Cambria" w:hAnsi="Cambria"/>
      <w:b/>
      <w:bCs/>
      <w:sz w:val="32"/>
      <w:szCs w:val="32"/>
    </w:rPr>
  </w:style>
  <w:style w:type="paragraph" w:styleId="802">
    <w:name w:val="Heading 2"/>
    <w:basedOn w:val="800"/>
    <w:next w:val="800"/>
    <w:link w:val="827"/>
    <w:pPr>
      <w:contextualSpacing/>
      <w:keepLines/>
      <w:keepNext/>
      <w:spacing w:before="200"/>
      <w:outlineLvl w:val="1"/>
    </w:pPr>
    <w:rPr>
      <w:rFonts w:eastAsia="Trebuchet MS"/>
      <w:b/>
    </w:rPr>
  </w:style>
  <w:style w:type="paragraph" w:styleId="803">
    <w:name w:val="Heading 3"/>
    <w:basedOn w:val="800"/>
    <w:next w:val="800"/>
    <w:link w:val="828"/>
    <w:pPr>
      <w:contextualSpacing/>
      <w:keepLines/>
      <w:keepNext/>
      <w:spacing w:before="160"/>
      <w:outlineLvl w:val="2"/>
    </w:pPr>
    <w:rPr>
      <w:rFonts w:eastAsia="Trebuchet MS"/>
      <w:b/>
      <w:i/>
    </w:rPr>
  </w:style>
  <w:style w:type="paragraph" w:styleId="804">
    <w:name w:val="Heading 4"/>
    <w:basedOn w:val="800"/>
    <w:next w:val="800"/>
    <w:link w:val="829"/>
    <w:pPr>
      <w:contextualSpacing/>
      <w:keepLines/>
      <w:keepNext/>
      <w:spacing w:before="160"/>
      <w:outlineLvl w:val="3"/>
    </w:pPr>
    <w:rPr>
      <w:rFonts w:ascii="Trebuchet MS" w:hAnsi="Trebuchet MS" w:eastAsia="Trebuchet MS" w:cs="Trebuchet MS"/>
      <w:color w:val="666666"/>
      <w:u w:val="single"/>
    </w:rPr>
  </w:style>
  <w:style w:type="paragraph" w:styleId="805">
    <w:name w:val="Heading 5"/>
    <w:basedOn w:val="800"/>
    <w:next w:val="800"/>
    <w:link w:val="830"/>
    <w:pPr>
      <w:contextualSpacing/>
      <w:keepLines/>
      <w:keepNext/>
      <w:spacing w:before="160"/>
      <w:outlineLvl w:val="4"/>
    </w:pPr>
    <w:rPr>
      <w:rFonts w:ascii="Trebuchet MS" w:hAnsi="Trebuchet MS" w:eastAsia="Trebuchet MS" w:cs="Trebuchet MS"/>
      <w:color w:val="666666"/>
    </w:rPr>
  </w:style>
  <w:style w:type="paragraph" w:styleId="806">
    <w:name w:val="Heading 6"/>
    <w:basedOn w:val="800"/>
    <w:next w:val="800"/>
    <w:link w:val="831"/>
    <w:pPr>
      <w:contextualSpacing/>
      <w:keepLines/>
      <w:keepNext/>
      <w:spacing w:before="160"/>
      <w:outlineLvl w:val="5"/>
    </w:pPr>
    <w:rPr>
      <w:rFonts w:ascii="Trebuchet MS" w:hAnsi="Trebuchet MS" w:eastAsia="Trebuchet MS" w:cs="Trebuchet MS"/>
      <w:i/>
      <w:color w:val="666666"/>
    </w:rPr>
  </w:style>
  <w:style w:type="paragraph" w:styleId="807">
    <w:name w:val="Heading 7"/>
    <w:basedOn w:val="800"/>
    <w:next w:val="800"/>
    <w:link w:val="8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8">
    <w:name w:val="Heading 8"/>
    <w:basedOn w:val="800"/>
    <w:next w:val="800"/>
    <w:link w:val="8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9">
    <w:name w:val="Heading 9"/>
    <w:basedOn w:val="800"/>
    <w:next w:val="800"/>
    <w:link w:val="8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0" w:default="1">
    <w:name w:val="Default Paragraph Font"/>
    <w:uiPriority w:val="1"/>
    <w:semiHidden/>
    <w:unhideWhenUsed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character" w:styleId="813" w:customStyle="1">
    <w:name w:val="Heading 2 Char"/>
    <w:basedOn w:val="810"/>
    <w:uiPriority w:val="9"/>
    <w:rPr>
      <w:rFonts w:ascii="Arial" w:hAnsi="Arial" w:eastAsia="Arial" w:cs="Arial"/>
      <w:sz w:val="34"/>
    </w:rPr>
  </w:style>
  <w:style w:type="character" w:styleId="814" w:customStyle="1">
    <w:name w:val="Heading 3 Char"/>
    <w:basedOn w:val="810"/>
    <w:uiPriority w:val="9"/>
    <w:rPr>
      <w:rFonts w:ascii="Arial" w:hAnsi="Arial" w:eastAsia="Arial" w:cs="Arial"/>
      <w:sz w:val="30"/>
      <w:szCs w:val="30"/>
    </w:rPr>
  </w:style>
  <w:style w:type="character" w:styleId="815" w:customStyle="1">
    <w:name w:val="Heading 4 Char"/>
    <w:basedOn w:val="810"/>
    <w:uiPriority w:val="9"/>
    <w:rPr>
      <w:rFonts w:ascii="Arial" w:hAnsi="Arial" w:eastAsia="Arial" w:cs="Arial"/>
      <w:b/>
      <w:bCs/>
      <w:sz w:val="26"/>
      <w:szCs w:val="26"/>
    </w:rPr>
  </w:style>
  <w:style w:type="character" w:styleId="816" w:customStyle="1">
    <w:name w:val="Heading 5 Char"/>
    <w:basedOn w:val="810"/>
    <w:uiPriority w:val="9"/>
    <w:rPr>
      <w:rFonts w:ascii="Arial" w:hAnsi="Arial" w:eastAsia="Arial" w:cs="Arial"/>
      <w:b/>
      <w:bCs/>
      <w:sz w:val="24"/>
      <w:szCs w:val="24"/>
    </w:rPr>
  </w:style>
  <w:style w:type="character" w:styleId="817" w:customStyle="1">
    <w:name w:val="Heading 6 Char"/>
    <w:basedOn w:val="810"/>
    <w:uiPriority w:val="9"/>
    <w:rPr>
      <w:rFonts w:ascii="Arial" w:hAnsi="Arial" w:eastAsia="Arial" w:cs="Arial"/>
      <w:b/>
      <w:bCs/>
      <w:sz w:val="22"/>
      <w:szCs w:val="22"/>
    </w:rPr>
  </w:style>
  <w:style w:type="character" w:styleId="818" w:customStyle="1">
    <w:name w:val="Heading 7 Char"/>
    <w:basedOn w:val="8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9" w:customStyle="1">
    <w:name w:val="Heading 8 Char"/>
    <w:basedOn w:val="810"/>
    <w:uiPriority w:val="9"/>
    <w:rPr>
      <w:rFonts w:ascii="Arial" w:hAnsi="Arial" w:eastAsia="Arial" w:cs="Arial"/>
      <w:i/>
      <w:iCs/>
      <w:sz w:val="22"/>
      <w:szCs w:val="22"/>
    </w:rPr>
  </w:style>
  <w:style w:type="character" w:styleId="820" w:customStyle="1">
    <w:name w:val="Heading 9 Char"/>
    <w:basedOn w:val="810"/>
    <w:uiPriority w:val="9"/>
    <w:rPr>
      <w:rFonts w:ascii="Arial" w:hAnsi="Arial" w:eastAsia="Arial" w:cs="Arial"/>
      <w:i/>
      <w:iCs/>
      <w:sz w:val="21"/>
      <w:szCs w:val="21"/>
    </w:rPr>
  </w:style>
  <w:style w:type="character" w:styleId="821" w:customStyle="1">
    <w:name w:val="Title Char"/>
    <w:basedOn w:val="810"/>
    <w:uiPriority w:val="10"/>
    <w:rPr>
      <w:sz w:val="48"/>
      <w:szCs w:val="48"/>
    </w:rPr>
  </w:style>
  <w:style w:type="character" w:styleId="822" w:customStyle="1">
    <w:name w:val="Subtitle Char"/>
    <w:basedOn w:val="810"/>
    <w:uiPriority w:val="11"/>
    <w:rPr>
      <w:sz w:val="24"/>
      <w:szCs w:val="24"/>
    </w:rPr>
  </w:style>
  <w:style w:type="character" w:styleId="823" w:customStyle="1">
    <w:name w:val="Quote Char"/>
    <w:uiPriority w:val="29"/>
    <w:rPr>
      <w:i/>
    </w:rPr>
  </w:style>
  <w:style w:type="character" w:styleId="824" w:customStyle="1">
    <w:name w:val="Intense Quote Char"/>
    <w:uiPriority w:val="30"/>
    <w:rPr>
      <w:i/>
    </w:rPr>
  </w:style>
  <w:style w:type="character" w:styleId="825" w:customStyle="1">
    <w:name w:val="Endnote Text Char"/>
    <w:uiPriority w:val="99"/>
    <w:rPr>
      <w:sz w:val="20"/>
    </w:rPr>
  </w:style>
  <w:style w:type="character" w:styleId="826" w:customStyle="1">
    <w:name w:val="Heading 1 Char"/>
    <w:basedOn w:val="810"/>
    <w:uiPriority w:val="9"/>
    <w:rPr>
      <w:rFonts w:ascii="Arial" w:hAnsi="Arial" w:eastAsia="Arial" w:cs="Arial"/>
      <w:sz w:val="40"/>
      <w:szCs w:val="40"/>
    </w:rPr>
  </w:style>
  <w:style w:type="character" w:styleId="827" w:customStyle="1">
    <w:name w:val="Заголовок 2 Знак"/>
    <w:basedOn w:val="810"/>
    <w:link w:val="802"/>
    <w:uiPriority w:val="9"/>
    <w:rPr>
      <w:rFonts w:ascii="Arial" w:hAnsi="Arial" w:eastAsia="Arial" w:cs="Arial"/>
      <w:sz w:val="34"/>
    </w:rPr>
  </w:style>
  <w:style w:type="character" w:styleId="828" w:customStyle="1">
    <w:name w:val="Заголовок 3 Знак"/>
    <w:basedOn w:val="810"/>
    <w:link w:val="803"/>
    <w:uiPriority w:val="9"/>
    <w:rPr>
      <w:rFonts w:ascii="Arial" w:hAnsi="Arial" w:eastAsia="Arial" w:cs="Arial"/>
      <w:sz w:val="30"/>
      <w:szCs w:val="30"/>
    </w:rPr>
  </w:style>
  <w:style w:type="character" w:styleId="829" w:customStyle="1">
    <w:name w:val="Заголовок 4 Знак"/>
    <w:basedOn w:val="810"/>
    <w:link w:val="804"/>
    <w:uiPriority w:val="9"/>
    <w:rPr>
      <w:rFonts w:ascii="Arial" w:hAnsi="Arial" w:eastAsia="Arial" w:cs="Arial"/>
      <w:b/>
      <w:bCs/>
      <w:sz w:val="26"/>
      <w:szCs w:val="26"/>
    </w:rPr>
  </w:style>
  <w:style w:type="character" w:styleId="830" w:customStyle="1">
    <w:name w:val="Заголовок 5 Знак"/>
    <w:basedOn w:val="810"/>
    <w:link w:val="805"/>
    <w:uiPriority w:val="9"/>
    <w:rPr>
      <w:rFonts w:ascii="Arial" w:hAnsi="Arial" w:eastAsia="Arial" w:cs="Arial"/>
      <w:b/>
      <w:bCs/>
      <w:sz w:val="24"/>
      <w:szCs w:val="24"/>
    </w:rPr>
  </w:style>
  <w:style w:type="character" w:styleId="831" w:customStyle="1">
    <w:name w:val="Заголовок 6 Знак"/>
    <w:basedOn w:val="810"/>
    <w:link w:val="806"/>
    <w:uiPriority w:val="9"/>
    <w:rPr>
      <w:rFonts w:ascii="Arial" w:hAnsi="Arial" w:eastAsia="Arial" w:cs="Arial"/>
      <w:b/>
      <w:bCs/>
      <w:sz w:val="22"/>
      <w:szCs w:val="22"/>
    </w:rPr>
  </w:style>
  <w:style w:type="character" w:styleId="832" w:customStyle="1">
    <w:name w:val="Заголовок 7 Знак"/>
    <w:basedOn w:val="810"/>
    <w:link w:val="8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3" w:customStyle="1">
    <w:name w:val="Заголовок 8 Знак"/>
    <w:basedOn w:val="810"/>
    <w:link w:val="808"/>
    <w:uiPriority w:val="9"/>
    <w:rPr>
      <w:rFonts w:ascii="Arial" w:hAnsi="Arial" w:eastAsia="Arial" w:cs="Arial"/>
      <w:i/>
      <w:iCs/>
      <w:sz w:val="22"/>
      <w:szCs w:val="22"/>
    </w:rPr>
  </w:style>
  <w:style w:type="character" w:styleId="834" w:customStyle="1">
    <w:name w:val="Заголовок 9 Знак"/>
    <w:basedOn w:val="810"/>
    <w:link w:val="809"/>
    <w:uiPriority w:val="9"/>
    <w:rPr>
      <w:rFonts w:ascii="Arial" w:hAnsi="Arial" w:eastAsia="Arial" w:cs="Arial"/>
      <w:i/>
      <w:iCs/>
      <w:sz w:val="21"/>
      <w:szCs w:val="21"/>
    </w:rPr>
  </w:style>
  <w:style w:type="paragraph" w:styleId="835">
    <w:name w:val="No Spacing"/>
    <w:uiPriority w:val="1"/>
    <w:qFormat/>
    <w:pPr>
      <w:spacing w:line="240" w:lineRule="auto"/>
    </w:pPr>
  </w:style>
  <w:style w:type="character" w:styleId="836" w:customStyle="1">
    <w:name w:val="Заголовок Знак"/>
    <w:basedOn w:val="810"/>
    <w:link w:val="986"/>
    <w:uiPriority w:val="10"/>
    <w:rPr>
      <w:sz w:val="48"/>
      <w:szCs w:val="48"/>
    </w:rPr>
  </w:style>
  <w:style w:type="character" w:styleId="837" w:customStyle="1">
    <w:name w:val="Подзаголовок Знак"/>
    <w:basedOn w:val="810"/>
    <w:link w:val="987"/>
    <w:uiPriority w:val="11"/>
    <w:rPr>
      <w:sz w:val="24"/>
      <w:szCs w:val="24"/>
    </w:rPr>
  </w:style>
  <w:style w:type="paragraph" w:styleId="838">
    <w:name w:val="Quote"/>
    <w:basedOn w:val="800"/>
    <w:next w:val="800"/>
    <w:link w:val="839"/>
    <w:uiPriority w:val="29"/>
    <w:qFormat/>
    <w:pPr>
      <w:ind w:left="720" w:right="720"/>
    </w:pPr>
    <w:rPr>
      <w:i/>
    </w:rPr>
  </w:style>
  <w:style w:type="character" w:styleId="839" w:customStyle="1">
    <w:name w:val="Цитата 2 Знак"/>
    <w:link w:val="838"/>
    <w:uiPriority w:val="29"/>
    <w:rPr>
      <w:i/>
    </w:rPr>
  </w:style>
  <w:style w:type="paragraph" w:styleId="840">
    <w:name w:val="Intense Quote"/>
    <w:basedOn w:val="800"/>
    <w:next w:val="800"/>
    <w:link w:val="84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1" w:customStyle="1">
    <w:name w:val="Выделенная цитата Знак"/>
    <w:link w:val="840"/>
    <w:uiPriority w:val="30"/>
    <w:rPr>
      <w:i/>
    </w:rPr>
  </w:style>
  <w:style w:type="character" w:styleId="842" w:customStyle="1">
    <w:name w:val="Header Char"/>
    <w:basedOn w:val="810"/>
    <w:uiPriority w:val="99"/>
  </w:style>
  <w:style w:type="character" w:styleId="843" w:customStyle="1">
    <w:name w:val="Footer Char"/>
    <w:basedOn w:val="810"/>
    <w:uiPriority w:val="99"/>
  </w:style>
  <w:style w:type="paragraph" w:styleId="844">
    <w:name w:val="Caption"/>
    <w:basedOn w:val="800"/>
    <w:next w:val="80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45" w:customStyle="1">
    <w:name w:val="Caption Char"/>
    <w:uiPriority w:val="99"/>
  </w:style>
  <w:style w:type="table" w:styleId="846" w:customStyle="1">
    <w:name w:val="Table Grid Light"/>
    <w:basedOn w:val="811"/>
    <w:uiPriority w:val="59"/>
    <w:pPr>
      <w:spacing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47">
    <w:name w:val="Plain Table 1"/>
    <w:basedOn w:val="811"/>
    <w:uiPriority w:val="59"/>
    <w:pPr>
      <w:spacing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8">
    <w:name w:val="Plain Table 2"/>
    <w:basedOn w:val="811"/>
    <w:uiPriority w:val="59"/>
    <w:pPr>
      <w:spacing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9">
    <w:name w:val="Plain Table 3"/>
    <w:basedOn w:val="811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0">
    <w:name w:val="Plain Table 4"/>
    <w:basedOn w:val="811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Plain Table 5"/>
    <w:basedOn w:val="811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2">
    <w:name w:val="Grid Table 1 Light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Grid Table 1 Light - Accent 1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Grid Table 1 Light - Accent 2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3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4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Grid Table 1 Light - Accent 5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Grid Table 1 Light - Accent 6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Grid Table 2"/>
    <w:basedOn w:val="811"/>
    <w:uiPriority w:val="99"/>
    <w:pPr>
      <w:spacing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2 - Accent 1"/>
    <w:basedOn w:val="811"/>
    <w:uiPriority w:val="99"/>
    <w:pPr>
      <w:spacing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2 - Accent 2"/>
    <w:basedOn w:val="811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2 - Accent 3"/>
    <w:basedOn w:val="811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2 - Accent 4"/>
    <w:basedOn w:val="811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2 - Accent 5"/>
    <w:basedOn w:val="811"/>
    <w:uiPriority w:val="99"/>
    <w:pPr>
      <w:spacing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2 - Accent 6"/>
    <w:basedOn w:val="811"/>
    <w:uiPriority w:val="99"/>
    <w:pPr>
      <w:spacing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3"/>
    <w:basedOn w:val="811"/>
    <w:uiPriority w:val="99"/>
    <w:pPr>
      <w:spacing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 - Accent 1"/>
    <w:basedOn w:val="811"/>
    <w:uiPriority w:val="99"/>
    <w:pPr>
      <w:spacing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3 - Accent 2"/>
    <w:basedOn w:val="811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3 - Accent 3"/>
    <w:basedOn w:val="811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 - Accent 4"/>
    <w:basedOn w:val="811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3 - Accent 5"/>
    <w:basedOn w:val="811"/>
    <w:uiPriority w:val="99"/>
    <w:pPr>
      <w:spacing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3 - Accent 6"/>
    <w:basedOn w:val="811"/>
    <w:uiPriority w:val="99"/>
    <w:pPr>
      <w:spacing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4"/>
    <w:basedOn w:val="811"/>
    <w:uiPriority w:val="59"/>
    <w:pPr>
      <w:spacing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4" w:customStyle="1">
    <w:name w:val="Grid Table 4 - Accent 1"/>
    <w:basedOn w:val="811"/>
    <w:uiPriority w:val="5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75" w:customStyle="1">
    <w:name w:val="Grid Table 4 - Accent 2"/>
    <w:basedOn w:val="811"/>
    <w:uiPriority w:val="5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76" w:customStyle="1">
    <w:name w:val="Grid Table 4 - Accent 3"/>
    <w:basedOn w:val="811"/>
    <w:uiPriority w:val="5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77" w:customStyle="1">
    <w:name w:val="Grid Table 4 - Accent 4"/>
    <w:basedOn w:val="811"/>
    <w:uiPriority w:val="5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78" w:customStyle="1">
    <w:name w:val="Grid Table 4 - Accent 5"/>
    <w:basedOn w:val="811"/>
    <w:uiPriority w:val="5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79" w:customStyle="1">
    <w:name w:val="Grid Table 4 - Accent 6"/>
    <w:basedOn w:val="811"/>
    <w:uiPriority w:val="5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80">
    <w:name w:val="Grid Table 5 Dark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81" w:customStyle="1">
    <w:name w:val="Grid Table 5 Dark- Accent 1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82" w:customStyle="1">
    <w:name w:val="Grid Table 5 Dark - Accent 2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83" w:customStyle="1">
    <w:name w:val="Grid Table 5 Dark - Accent 3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84" w:customStyle="1">
    <w:name w:val="Grid Table 5 Dark- Accent 4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85" w:customStyle="1">
    <w:name w:val="Grid Table 5 Dark - Accent 5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86" w:customStyle="1">
    <w:name w:val="Grid Table 5 Dark - Accent 6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87">
    <w:name w:val="Grid Table 6 Colorful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8" w:customStyle="1">
    <w:name w:val="Grid Table 6 Colorful - Accent 1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89" w:customStyle="1">
    <w:name w:val="Grid Table 6 Colorful - Accent 2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90" w:customStyle="1">
    <w:name w:val="Grid Table 6 Colorful - Accent 3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91" w:customStyle="1">
    <w:name w:val="Grid Table 6 Colorful - Accent 4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92" w:customStyle="1">
    <w:name w:val="Grid Table 6 Colorful - Accent 5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3" w:customStyle="1">
    <w:name w:val="Grid Table 6 Colorful - Accent 6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4">
    <w:name w:val="Grid Table 7 Colorful"/>
    <w:basedOn w:val="811"/>
    <w:uiPriority w:val="99"/>
    <w:pPr>
      <w:spacing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7 Colorful - Accent 1"/>
    <w:basedOn w:val="811"/>
    <w:uiPriority w:val="99"/>
    <w:pPr>
      <w:spacing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7 Colorful - Accent 2"/>
    <w:basedOn w:val="811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7 Colorful - Accent 3"/>
    <w:basedOn w:val="811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7 Colorful - Accent 4"/>
    <w:basedOn w:val="811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7 Colorful - Accent 5"/>
    <w:basedOn w:val="811"/>
    <w:uiPriority w:val="99"/>
    <w:pPr>
      <w:spacing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7 Colorful - Accent 6"/>
    <w:basedOn w:val="811"/>
    <w:uiPriority w:val="99"/>
    <w:pPr>
      <w:spacing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List Table 1 Light"/>
    <w:basedOn w:val="811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1 Light - Accent 1"/>
    <w:basedOn w:val="811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1 Light - Accent 2"/>
    <w:basedOn w:val="811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1 Light - Accent 3"/>
    <w:basedOn w:val="811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1 Light - Accent 4"/>
    <w:basedOn w:val="811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1 Light - Accent 5"/>
    <w:basedOn w:val="811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1 Light - Accent 6"/>
    <w:basedOn w:val="811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List Table 2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9" w:customStyle="1">
    <w:name w:val="List Table 2 - Accent 1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10" w:customStyle="1">
    <w:name w:val="List Table 2 - Accent 2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11" w:customStyle="1">
    <w:name w:val="List Table 2 - Accent 3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12" w:customStyle="1">
    <w:name w:val="List Table 2 - Accent 4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13" w:customStyle="1">
    <w:name w:val="List Table 2 - Accent 5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14" w:customStyle="1">
    <w:name w:val="List Table 2 - Accent 6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15">
    <w:name w:val="List Table 3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3 - Accent 1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3 - Accent 2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3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4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3 - Accent 5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3 - Accent 6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4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 - Accent 1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4 - Accent 2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3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4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4 - Accent 5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4 - Accent 6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List Table 5 Dark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 w:customStyle="1">
    <w:name w:val="List Table 5 Dark - Accent 1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1" w:customStyle="1">
    <w:name w:val="List Table 5 Dark - Accent 2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 w:customStyle="1">
    <w:name w:val="List Table 5 Dark - Accent 3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 w:customStyle="1">
    <w:name w:val="List Table 5 Dark - Accent 4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 w:customStyle="1">
    <w:name w:val="List Table 5 Dark - Accent 5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5" w:customStyle="1">
    <w:name w:val="List Table 5 Dark - Accent 6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6">
    <w:name w:val="List Table 6 Colorful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7" w:customStyle="1">
    <w:name w:val="List Table 6 Colorful - Accent 1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38" w:customStyle="1">
    <w:name w:val="List Table 6 Colorful - Accent 2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39" w:customStyle="1">
    <w:name w:val="List Table 6 Colorful - Accent 3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40" w:customStyle="1">
    <w:name w:val="List Table 6 Colorful - Accent 4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41" w:customStyle="1">
    <w:name w:val="List Table 6 Colorful - Accent 5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42" w:customStyle="1">
    <w:name w:val="List Table 6 Colorful - Accent 6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43">
    <w:name w:val="List Table 7 Colorful"/>
    <w:basedOn w:val="811"/>
    <w:uiPriority w:val="99"/>
    <w:pPr>
      <w:spacing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st Table 7 Colorful - Accent 1"/>
    <w:basedOn w:val="811"/>
    <w:uiPriority w:val="99"/>
    <w:pPr>
      <w:spacing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st Table 7 Colorful - Accent 2"/>
    <w:basedOn w:val="811"/>
    <w:uiPriority w:val="99"/>
    <w:pPr>
      <w:spacing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st Table 7 Colorful - Accent 3"/>
    <w:basedOn w:val="811"/>
    <w:uiPriority w:val="99"/>
    <w:pPr>
      <w:spacing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7 Colorful - Accent 4"/>
    <w:basedOn w:val="811"/>
    <w:uiPriority w:val="99"/>
    <w:pPr>
      <w:spacing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st Table 7 Colorful - Accent 5"/>
    <w:basedOn w:val="811"/>
    <w:uiPriority w:val="99"/>
    <w:pPr>
      <w:spacing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st Table 7 Colorful - Accent 6"/>
    <w:basedOn w:val="811"/>
    <w:uiPriority w:val="99"/>
    <w:pPr>
      <w:spacing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Lined - Accent"/>
    <w:basedOn w:val="811"/>
    <w:uiPriority w:val="99"/>
    <w:pPr>
      <w:spacing w:line="240" w:lineRule="auto"/>
    </w:pPr>
    <w:rPr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1" w:customStyle="1">
    <w:name w:val="Lined - Accent 1"/>
    <w:basedOn w:val="811"/>
    <w:uiPriority w:val="99"/>
    <w:pPr>
      <w:spacing w:line="240" w:lineRule="auto"/>
    </w:pPr>
    <w:rPr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2" w:customStyle="1">
    <w:name w:val="Lined - Accent 2"/>
    <w:basedOn w:val="811"/>
    <w:uiPriority w:val="99"/>
    <w:pPr>
      <w:spacing w:line="240" w:lineRule="auto"/>
    </w:pPr>
    <w:rPr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3" w:customStyle="1">
    <w:name w:val="Lined - Accent 3"/>
    <w:basedOn w:val="811"/>
    <w:uiPriority w:val="99"/>
    <w:pPr>
      <w:spacing w:line="240" w:lineRule="auto"/>
    </w:pPr>
    <w:rPr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4" w:customStyle="1">
    <w:name w:val="Lined - Accent 4"/>
    <w:basedOn w:val="811"/>
    <w:uiPriority w:val="99"/>
    <w:pPr>
      <w:spacing w:line="240" w:lineRule="auto"/>
    </w:pPr>
    <w:rPr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5" w:customStyle="1">
    <w:name w:val="Lined - Accent 5"/>
    <w:basedOn w:val="811"/>
    <w:uiPriority w:val="99"/>
    <w:pPr>
      <w:spacing w:line="240" w:lineRule="auto"/>
    </w:pPr>
    <w:rPr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6" w:customStyle="1">
    <w:name w:val="Lined - Accent 6"/>
    <w:basedOn w:val="811"/>
    <w:uiPriority w:val="99"/>
    <w:pPr>
      <w:spacing w:line="240" w:lineRule="auto"/>
    </w:pPr>
    <w:rPr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7" w:customStyle="1">
    <w:name w:val="Bordered &amp; Lined - Accent"/>
    <w:basedOn w:val="811"/>
    <w:uiPriority w:val="99"/>
    <w:pPr>
      <w:spacing w:line="240" w:lineRule="auto"/>
    </w:pPr>
    <w:rPr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8" w:customStyle="1">
    <w:name w:val="Bordered &amp; Lined - Accent 1"/>
    <w:basedOn w:val="811"/>
    <w:uiPriority w:val="99"/>
    <w:pPr>
      <w:spacing w:line="240" w:lineRule="auto"/>
    </w:pPr>
    <w:rPr>
      <w:color w:val="40404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9" w:customStyle="1">
    <w:name w:val="Bordered &amp; Lined - Accent 2"/>
    <w:basedOn w:val="811"/>
    <w:uiPriority w:val="99"/>
    <w:pPr>
      <w:spacing w:line="240" w:lineRule="auto"/>
    </w:pPr>
    <w:rPr>
      <w:color w:val="40404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60" w:customStyle="1">
    <w:name w:val="Bordered &amp; Lined - Accent 3"/>
    <w:basedOn w:val="811"/>
    <w:uiPriority w:val="99"/>
    <w:pPr>
      <w:spacing w:line="240" w:lineRule="auto"/>
    </w:pPr>
    <w:rPr>
      <w:color w:val="40404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61" w:customStyle="1">
    <w:name w:val="Bordered &amp; Lined - Accent 4"/>
    <w:basedOn w:val="811"/>
    <w:uiPriority w:val="99"/>
    <w:pPr>
      <w:spacing w:line="240" w:lineRule="auto"/>
    </w:pPr>
    <w:rPr>
      <w:color w:val="40404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62" w:customStyle="1">
    <w:name w:val="Bordered &amp; Lined - Accent 5"/>
    <w:basedOn w:val="811"/>
    <w:uiPriority w:val="99"/>
    <w:pPr>
      <w:spacing w:line="240" w:lineRule="auto"/>
    </w:pPr>
    <w:rPr>
      <w:color w:val="40404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63" w:customStyle="1">
    <w:name w:val="Bordered &amp; Lined - Accent 6"/>
    <w:basedOn w:val="811"/>
    <w:uiPriority w:val="99"/>
    <w:pPr>
      <w:spacing w:line="240" w:lineRule="auto"/>
    </w:pPr>
    <w:rPr>
      <w:color w:val="40404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4" w:customStyle="1">
    <w:name w:val="Bordered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5" w:customStyle="1">
    <w:name w:val="Bordered - Accent 1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66" w:customStyle="1">
    <w:name w:val="Bordered - Accent 2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67" w:customStyle="1">
    <w:name w:val="Bordered - Accent 3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68" w:customStyle="1">
    <w:name w:val="Bordered - Accent 4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69" w:customStyle="1">
    <w:name w:val="Bordered - Accent 5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70" w:customStyle="1">
    <w:name w:val="Bordered - Accent 6"/>
    <w:basedOn w:val="811"/>
    <w:uiPriority w:val="99"/>
    <w:pPr>
      <w:spacing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71" w:customStyle="1">
    <w:name w:val="Footnote Text Char"/>
    <w:uiPriority w:val="99"/>
    <w:rPr>
      <w:sz w:val="18"/>
    </w:rPr>
  </w:style>
  <w:style w:type="paragraph" w:styleId="972">
    <w:name w:val="endnote text"/>
    <w:basedOn w:val="800"/>
    <w:link w:val="973"/>
    <w:uiPriority w:val="99"/>
    <w:semiHidden/>
    <w:unhideWhenUsed/>
    <w:pPr>
      <w:spacing w:line="240" w:lineRule="auto"/>
    </w:pPr>
    <w:rPr>
      <w:sz w:val="20"/>
    </w:rPr>
  </w:style>
  <w:style w:type="character" w:styleId="973" w:customStyle="1">
    <w:name w:val="Текст концевой сноски Знак"/>
    <w:link w:val="972"/>
    <w:uiPriority w:val="99"/>
    <w:rPr>
      <w:sz w:val="20"/>
    </w:rPr>
  </w:style>
  <w:style w:type="character" w:styleId="974">
    <w:name w:val="endnote reference"/>
    <w:basedOn w:val="810"/>
    <w:uiPriority w:val="99"/>
    <w:semiHidden/>
    <w:unhideWhenUsed/>
    <w:rPr>
      <w:vertAlign w:val="superscript"/>
    </w:rPr>
  </w:style>
  <w:style w:type="paragraph" w:styleId="975">
    <w:name w:val="toc 1"/>
    <w:basedOn w:val="800"/>
    <w:next w:val="800"/>
    <w:uiPriority w:val="39"/>
    <w:unhideWhenUsed/>
    <w:pPr>
      <w:spacing w:after="57"/>
    </w:pPr>
  </w:style>
  <w:style w:type="paragraph" w:styleId="976">
    <w:name w:val="toc 2"/>
    <w:basedOn w:val="800"/>
    <w:next w:val="800"/>
    <w:uiPriority w:val="39"/>
    <w:unhideWhenUsed/>
    <w:pPr>
      <w:ind w:left="283"/>
      <w:spacing w:after="57"/>
    </w:pPr>
  </w:style>
  <w:style w:type="paragraph" w:styleId="977">
    <w:name w:val="toc 3"/>
    <w:basedOn w:val="800"/>
    <w:next w:val="800"/>
    <w:uiPriority w:val="39"/>
    <w:unhideWhenUsed/>
    <w:pPr>
      <w:ind w:left="567"/>
      <w:spacing w:after="57"/>
    </w:pPr>
  </w:style>
  <w:style w:type="paragraph" w:styleId="978">
    <w:name w:val="toc 4"/>
    <w:basedOn w:val="800"/>
    <w:next w:val="800"/>
    <w:uiPriority w:val="39"/>
    <w:unhideWhenUsed/>
    <w:pPr>
      <w:ind w:left="850"/>
      <w:spacing w:after="57"/>
    </w:pPr>
  </w:style>
  <w:style w:type="paragraph" w:styleId="979">
    <w:name w:val="toc 5"/>
    <w:basedOn w:val="800"/>
    <w:next w:val="800"/>
    <w:uiPriority w:val="39"/>
    <w:unhideWhenUsed/>
    <w:pPr>
      <w:ind w:left="1134"/>
      <w:spacing w:after="57"/>
    </w:pPr>
  </w:style>
  <w:style w:type="paragraph" w:styleId="980">
    <w:name w:val="toc 6"/>
    <w:basedOn w:val="800"/>
    <w:next w:val="800"/>
    <w:uiPriority w:val="39"/>
    <w:unhideWhenUsed/>
    <w:pPr>
      <w:ind w:left="1417"/>
      <w:spacing w:after="57"/>
    </w:pPr>
  </w:style>
  <w:style w:type="paragraph" w:styleId="981">
    <w:name w:val="toc 7"/>
    <w:basedOn w:val="800"/>
    <w:next w:val="800"/>
    <w:uiPriority w:val="39"/>
    <w:unhideWhenUsed/>
    <w:pPr>
      <w:ind w:left="1701"/>
      <w:spacing w:after="57"/>
    </w:pPr>
  </w:style>
  <w:style w:type="paragraph" w:styleId="982">
    <w:name w:val="toc 8"/>
    <w:basedOn w:val="800"/>
    <w:next w:val="800"/>
    <w:uiPriority w:val="39"/>
    <w:unhideWhenUsed/>
    <w:pPr>
      <w:ind w:left="1984"/>
      <w:spacing w:after="57"/>
    </w:pPr>
  </w:style>
  <w:style w:type="paragraph" w:styleId="983">
    <w:name w:val="toc 9"/>
    <w:basedOn w:val="800"/>
    <w:next w:val="800"/>
    <w:uiPriority w:val="39"/>
    <w:unhideWhenUsed/>
    <w:pPr>
      <w:ind w:left="2268"/>
      <w:spacing w:after="57"/>
    </w:pPr>
  </w:style>
  <w:style w:type="paragraph" w:styleId="984">
    <w:name w:val="TOC Heading"/>
    <w:uiPriority w:val="39"/>
    <w:unhideWhenUsed/>
  </w:style>
  <w:style w:type="paragraph" w:styleId="985">
    <w:name w:val="table of figures"/>
    <w:basedOn w:val="800"/>
    <w:next w:val="800"/>
    <w:uiPriority w:val="99"/>
    <w:unhideWhenUsed/>
  </w:style>
  <w:style w:type="paragraph" w:styleId="986">
    <w:name w:val="Title"/>
    <w:basedOn w:val="800"/>
    <w:next w:val="800"/>
    <w:link w:val="836"/>
    <w:pPr>
      <w:contextualSpacing/>
      <w:keepLines/>
      <w:keepNext/>
    </w:pPr>
    <w:rPr>
      <w:rFonts w:ascii="Trebuchet MS" w:hAnsi="Trebuchet MS" w:eastAsia="Trebuchet MS" w:cs="Trebuchet MS"/>
      <w:sz w:val="42"/>
    </w:rPr>
  </w:style>
  <w:style w:type="paragraph" w:styleId="987">
    <w:name w:val="Subtitle"/>
    <w:basedOn w:val="800"/>
    <w:next w:val="800"/>
    <w:link w:val="837"/>
    <w:pPr>
      <w:contextualSpacing/>
      <w:keepLines/>
      <w:keepNext/>
      <w:spacing w:after="200"/>
    </w:pPr>
    <w:rPr>
      <w:rFonts w:ascii="Trebuchet MS" w:hAnsi="Trebuchet MS" w:eastAsia="Trebuchet MS" w:cs="Trebuchet MS"/>
      <w:i/>
      <w:color w:val="666666"/>
    </w:rPr>
  </w:style>
  <w:style w:type="character" w:styleId="988" w:customStyle="1">
    <w:name w:val="Гипертекстовая ссылка"/>
    <w:basedOn w:val="810"/>
    <w:uiPriority w:val="99"/>
    <w:rPr>
      <w:rFonts w:cs="Times New Roman"/>
      <w:b w:val="0"/>
      <w:color w:val="106bbe"/>
    </w:rPr>
  </w:style>
  <w:style w:type="paragraph" w:styleId="989" w:customStyle="1">
    <w:name w:val="ТИТУЛ (КС)"/>
    <w:basedOn w:val="800"/>
    <w:pPr>
      <w:jc w:val="center"/>
      <w:spacing w:before="100"/>
    </w:pPr>
    <w:rPr>
      <w:b/>
    </w:rPr>
  </w:style>
  <w:style w:type="character" w:styleId="990">
    <w:name w:val="Book Title"/>
    <w:uiPriority w:val="33"/>
    <w:qFormat/>
    <w:rPr>
      <w:b/>
      <w:bCs/>
      <w:sz w:val="28"/>
      <w:szCs w:val="28"/>
    </w:rPr>
  </w:style>
  <w:style w:type="paragraph" w:styleId="991" w:customStyle="1">
    <w:name w:val="Заголовок 1 (КейС)"/>
    <w:basedOn w:val="800"/>
    <w:pPr>
      <w:jc w:val="left"/>
      <w:keepNext/>
      <w:spacing w:before="240" w:after="60"/>
      <w:outlineLvl w:val="0"/>
    </w:pPr>
    <w:rPr>
      <w:b/>
      <w:bCs/>
      <w:caps/>
    </w:rPr>
  </w:style>
  <w:style w:type="paragraph" w:styleId="992">
    <w:name w:val="Header"/>
    <w:basedOn w:val="800"/>
    <w:link w:val="99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93" w:customStyle="1">
    <w:name w:val="Верхний колонтитул Знак"/>
    <w:link w:val="992"/>
    <w:uiPriority w:val="99"/>
    <w:rPr>
      <w:rFonts w:eastAsia="Times New Roman" w:cs="Times New Roman"/>
      <w:szCs w:val="24"/>
    </w:rPr>
  </w:style>
  <w:style w:type="paragraph" w:styleId="994">
    <w:name w:val="Footer"/>
    <w:basedOn w:val="800"/>
    <w:link w:val="9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95" w:customStyle="1">
    <w:name w:val="Нижний колонтитул Знак"/>
    <w:link w:val="994"/>
    <w:uiPriority w:val="99"/>
    <w:rPr>
      <w:rFonts w:eastAsia="Times New Roman" w:cs="Times New Roman"/>
      <w:szCs w:val="24"/>
    </w:rPr>
  </w:style>
  <w:style w:type="paragraph" w:styleId="996">
    <w:name w:val="List Paragraph"/>
    <w:basedOn w:val="800"/>
    <w:link w:val="1061"/>
    <w:uiPriority w:val="34"/>
    <w:qFormat/>
    <w:pPr>
      <w:contextualSpacing/>
      <w:ind w:left="720"/>
    </w:pPr>
  </w:style>
  <w:style w:type="paragraph" w:styleId="997" w:customStyle="1">
    <w:name w:val="Список маркер (КейС)"/>
    <w:basedOn w:val="800"/>
    <w:pPr>
      <w:numPr>
        <w:ilvl w:val="0"/>
        <w:numId w:val="9"/>
      </w:numPr>
    </w:pPr>
  </w:style>
  <w:style w:type="table" w:styleId="998">
    <w:name w:val="Table Grid"/>
    <w:basedOn w:val="811"/>
    <w:uiPriority w:val="39"/>
    <w:rPr>
      <w:rFonts w:eastAsia="Times New Roman" w:cs="Times New Roman"/>
    </w:rPr>
    <w:tblPr/>
  </w:style>
  <w:style w:type="character" w:styleId="999">
    <w:name w:val="annotation reference"/>
    <w:basedOn w:val="810"/>
    <w:uiPriority w:val="99"/>
    <w:unhideWhenUsed/>
    <w:rPr>
      <w:sz w:val="16"/>
      <w:szCs w:val="16"/>
    </w:rPr>
  </w:style>
  <w:style w:type="paragraph" w:styleId="1000">
    <w:name w:val="annotation text"/>
    <w:basedOn w:val="800"/>
    <w:link w:val="1001"/>
    <w:uiPriority w:val="99"/>
    <w:unhideWhenUsed/>
    <w:rPr>
      <w:sz w:val="20"/>
      <w:szCs w:val="20"/>
    </w:rPr>
  </w:style>
  <w:style w:type="character" w:styleId="1001" w:customStyle="1">
    <w:name w:val="Текст примечания Знак"/>
    <w:basedOn w:val="810"/>
    <w:link w:val="1000"/>
    <w:uiPriority w:val="99"/>
    <w:rPr>
      <w:rFonts w:eastAsia="Times New Roman" w:cs="Times New Roman"/>
      <w:sz w:val="20"/>
      <w:szCs w:val="20"/>
    </w:rPr>
  </w:style>
  <w:style w:type="paragraph" w:styleId="1002">
    <w:name w:val="annotation subject"/>
    <w:basedOn w:val="1000"/>
    <w:next w:val="1000"/>
    <w:link w:val="1003"/>
    <w:uiPriority w:val="99"/>
    <w:semiHidden/>
    <w:unhideWhenUsed/>
    <w:rPr>
      <w:b/>
      <w:bCs/>
    </w:rPr>
  </w:style>
  <w:style w:type="character" w:styleId="1003" w:customStyle="1">
    <w:name w:val="Тема примечания Знак"/>
    <w:basedOn w:val="1001"/>
    <w:link w:val="1002"/>
    <w:uiPriority w:val="99"/>
    <w:semiHidden/>
    <w:rPr>
      <w:rFonts w:eastAsia="Times New Roman" w:cs="Times New Roman"/>
      <w:b/>
      <w:bCs/>
      <w:sz w:val="20"/>
      <w:szCs w:val="20"/>
    </w:rPr>
  </w:style>
  <w:style w:type="paragraph" w:styleId="1004">
    <w:name w:val="Balloon Text"/>
    <w:basedOn w:val="800"/>
    <w:link w:val="1005"/>
    <w:uiPriority w:val="99"/>
    <w:semiHidden/>
    <w:unhideWhenUsed/>
    <w:rPr>
      <w:rFonts w:ascii="Tahoma" w:hAnsi="Tahoma" w:cs="Tahoma"/>
      <w:sz w:val="16"/>
      <w:szCs w:val="16"/>
    </w:rPr>
  </w:style>
  <w:style w:type="character" w:styleId="1005" w:customStyle="1">
    <w:name w:val="Текст выноски Знак"/>
    <w:basedOn w:val="810"/>
    <w:link w:val="1004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1006" w:customStyle="1">
    <w:name w:val="Утверждение документа"/>
    <w:basedOn w:val="800"/>
    <w:link w:val="1024"/>
    <w:qFormat/>
    <w:pPr>
      <w:ind w:left="4536"/>
      <w:jc w:val="right"/>
      <w:widowControl w:val="off"/>
      <w:tabs>
        <w:tab w:val="left" w:pos="720" w:leader="none"/>
      </w:tabs>
    </w:pPr>
    <w:rPr>
      <w:rFonts w:cs="Times New Roman CYR" w:eastAsiaTheme="minorHAnsi"/>
      <w:szCs w:val="28"/>
      <w:lang w:eastAsia="en-US"/>
    </w:rPr>
  </w:style>
  <w:style w:type="paragraph" w:styleId="1007" w:customStyle="1">
    <w:name w:val="Нумерованный заголовок 1"/>
    <w:basedOn w:val="800"/>
    <w:next w:val="800"/>
    <w:qFormat/>
    <w:pPr>
      <w:numPr>
        <w:ilvl w:val="0"/>
        <w:numId w:val="1"/>
      </w:numPr>
      <w:jc w:val="center"/>
      <w:keepNext/>
    </w:pPr>
    <w:rPr>
      <w:b/>
    </w:rPr>
  </w:style>
  <w:style w:type="table" w:styleId="1008" w:customStyle="1">
    <w:name w:val="Текст в таблицах"/>
    <w:basedOn w:val="811"/>
    <w:uiPriority w:val="99"/>
    <w:qFormat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Times New Roman" w:hAnsi="Times New Roman"/>
        <w:b/>
        <w:sz w:val="22"/>
      </w:rPr>
      <w:pPr>
        <w:jc w:val="center"/>
      </w:pPr>
    </w:tblStylePr>
  </w:style>
  <w:style w:type="numbering" w:styleId="1009" w:customStyle="1">
    <w:name w:val="Большой список"/>
    <w:uiPriority w:val="99"/>
    <w:pPr>
      <w:numPr>
        <w:ilvl w:val="0"/>
        <w:numId w:val="8"/>
      </w:numPr>
    </w:pPr>
  </w:style>
  <w:style w:type="paragraph" w:styleId="1010" w:customStyle="1">
    <w:name w:val="Большой список уровень 1"/>
    <w:basedOn w:val="800"/>
    <w:next w:val="800"/>
    <w:qFormat/>
    <w:pPr>
      <w:numPr>
        <w:ilvl w:val="0"/>
        <w:numId w:val="11"/>
      </w:numPr>
      <w:jc w:val="center"/>
      <w:keepNext/>
      <w:spacing w:before="360"/>
    </w:pPr>
    <w:rPr>
      <w:b/>
      <w:bCs/>
      <w:caps/>
    </w:rPr>
  </w:style>
  <w:style w:type="paragraph" w:styleId="1011" w:customStyle="1">
    <w:name w:val="Большой список уровень 2"/>
    <w:basedOn w:val="800"/>
    <w:qFormat/>
    <w:pPr>
      <w:numPr>
        <w:ilvl w:val="1"/>
        <w:numId w:val="11"/>
      </w:numPr>
      <w:widowControl w:val="off"/>
    </w:pPr>
    <w:rPr>
      <w:rFonts w:eastAsiaTheme="minorHAnsi"/>
      <w:lang w:eastAsia="en-US"/>
    </w:rPr>
  </w:style>
  <w:style w:type="paragraph" w:styleId="1012" w:customStyle="1">
    <w:name w:val="Большой список уровень 3"/>
    <w:basedOn w:val="1011"/>
    <w:link w:val="1027"/>
    <w:qFormat/>
    <w:pPr>
      <w:numPr>
        <w:ilvl w:val="2"/>
      </w:numPr>
    </w:pPr>
    <w:rPr>
      <w:rFonts w:cstheme="minorBidi"/>
    </w:rPr>
  </w:style>
  <w:style w:type="paragraph" w:styleId="1013" w:customStyle="1">
    <w:name w:val="Стиль Большой список уровень 3 + полужирный Перед:  6 пт"/>
    <w:basedOn w:val="1012"/>
    <w:pPr>
      <w:spacing w:before="120"/>
    </w:pPr>
    <w:rPr>
      <w:rFonts w:eastAsia="Times New Roman" w:cs="Times New Roman"/>
      <w:b/>
      <w:bCs/>
      <w:i/>
      <w:szCs w:val="20"/>
    </w:rPr>
  </w:style>
  <w:style w:type="paragraph" w:styleId="1014" w:customStyle="1">
    <w:name w:val="Большой список уровень 4"/>
    <w:basedOn w:val="1012"/>
    <w:link w:val="1028"/>
    <w:qFormat/>
    <w:pPr>
      <w:numPr>
        <w:ilvl w:val="0"/>
        <w:numId w:val="0"/>
      </w:numPr>
      <w:ind w:left="1560" w:firstLine="709"/>
    </w:pPr>
    <w:rPr>
      <w:i/>
    </w:rPr>
  </w:style>
  <w:style w:type="paragraph" w:styleId="1015" w:customStyle="1">
    <w:name w:val="Большой список уровень 2 заголовок"/>
    <w:basedOn w:val="1011"/>
    <w:pPr>
      <w:spacing w:before="160"/>
    </w:pPr>
    <w:rPr>
      <w:rFonts w:eastAsia="Times New Roman"/>
      <w:b/>
      <w:bCs/>
      <w:szCs w:val="20"/>
    </w:rPr>
  </w:style>
  <w:style w:type="character" w:styleId="1016" w:customStyle="1">
    <w:name w:val="Заголовок 1 Знак"/>
    <w:link w:val="801"/>
    <w:uiPriority w:val="9"/>
    <w:rPr>
      <w:rFonts w:ascii="Cambria" w:hAnsi="Cambria" w:eastAsia="Times New Roman" w:cs="Times New Roman"/>
      <w:b/>
      <w:bCs/>
      <w:sz w:val="32"/>
      <w:szCs w:val="32"/>
    </w:rPr>
  </w:style>
  <w:style w:type="paragraph" w:styleId="1017" w:customStyle="1">
    <w:name w:val="Отступы элементов списка"/>
    <w:basedOn w:val="800"/>
    <w:link w:val="1018"/>
    <w:qFormat/>
    <w:pPr>
      <w:numPr>
        <w:ilvl w:val="0"/>
        <w:numId w:val="2"/>
      </w:numPr>
      <w:widowControl w:val="off"/>
      <w:tabs>
        <w:tab w:val="left" w:pos="0" w:leader="none"/>
      </w:tabs>
    </w:pPr>
    <w:rPr>
      <w:rFonts w:cs="Times New Roman CYR"/>
      <w:szCs w:val="28"/>
    </w:rPr>
  </w:style>
  <w:style w:type="character" w:styleId="1018" w:customStyle="1">
    <w:name w:val="Отступы элементов списка Знак"/>
    <w:basedOn w:val="810"/>
    <w:link w:val="1017"/>
    <w:rPr>
      <w:rFonts w:eastAsia="Times New Roman" w:cs="Times New Roman CYR"/>
      <w:sz w:val="26"/>
    </w:rPr>
  </w:style>
  <w:style w:type="table" w:styleId="1019" w:customStyle="1">
    <w:name w:val="Сетка таблицы1"/>
    <w:basedOn w:val="811"/>
    <w:uiPriority w:val="59"/>
    <w:rPr>
      <w:rFonts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20" w:customStyle="1">
    <w:name w:val="Стиль многоуровневый Первая строка:  125 см"/>
    <w:basedOn w:val="812"/>
    <w:pPr>
      <w:numPr>
        <w:ilvl w:val="0"/>
        <w:numId w:val="3"/>
      </w:numPr>
    </w:pPr>
  </w:style>
  <w:style w:type="numbering" w:styleId="1021" w:customStyle="1">
    <w:name w:val="Стиль многоуровневый Слева:  063 см Выступ:  076 см"/>
    <w:basedOn w:val="812"/>
    <w:pPr>
      <w:numPr>
        <w:ilvl w:val="0"/>
        <w:numId w:val="4"/>
      </w:numPr>
    </w:pPr>
  </w:style>
  <w:style w:type="numbering" w:styleId="1022" w:customStyle="1">
    <w:name w:val="Стиль многоуровневый Слева:  063 см Выступ:  076 см1"/>
    <w:basedOn w:val="812"/>
    <w:pPr>
      <w:numPr>
        <w:ilvl w:val="0"/>
        <w:numId w:val="5"/>
      </w:numPr>
    </w:pPr>
  </w:style>
  <w:style w:type="numbering" w:styleId="1023" w:customStyle="1">
    <w:name w:val="Стиль1"/>
    <w:uiPriority w:val="99"/>
    <w:pPr>
      <w:numPr>
        <w:ilvl w:val="0"/>
        <w:numId w:val="6"/>
      </w:numPr>
    </w:pPr>
  </w:style>
  <w:style w:type="character" w:styleId="1024" w:customStyle="1">
    <w:name w:val="Утверждение документа Знак"/>
    <w:basedOn w:val="810"/>
    <w:link w:val="1006"/>
    <w:rPr>
      <w:rFonts w:cs="Times New Roman CYR" w:eastAsiaTheme="minorHAnsi"/>
      <w:i w:val="0"/>
      <w:lang w:eastAsia="en-US"/>
    </w:rPr>
  </w:style>
  <w:style w:type="paragraph" w:styleId="1025" w:customStyle="1">
    <w:name w:val="Стиль Первая строка:  125 см"/>
    <w:basedOn w:val="800"/>
    <w:pPr>
      <w:ind w:firstLine="709"/>
    </w:pPr>
    <w:rPr>
      <w:szCs w:val="20"/>
    </w:rPr>
  </w:style>
  <w:style w:type="paragraph" w:styleId="1026" w:customStyle="1">
    <w:name w:val="Большой список уровень 5"/>
    <w:basedOn w:val="1044"/>
    <w:link w:val="1033"/>
    <w:qFormat/>
    <w:pPr>
      <w:numPr>
        <w:ilvl w:val="4"/>
      </w:numPr>
    </w:pPr>
  </w:style>
  <w:style w:type="character" w:styleId="1027" w:customStyle="1">
    <w:name w:val="Большой список уровень 3 Знак"/>
    <w:basedOn w:val="810"/>
    <w:link w:val="1012"/>
    <w:rPr>
      <w:rFonts w:eastAsiaTheme="minorHAnsi"/>
      <w:sz w:val="26"/>
      <w:szCs w:val="24"/>
      <w:lang w:eastAsia="en-US"/>
    </w:rPr>
  </w:style>
  <w:style w:type="character" w:styleId="1028" w:customStyle="1">
    <w:name w:val="Большой список уровень 4 Знак"/>
    <w:basedOn w:val="1027"/>
    <w:link w:val="1014"/>
    <w:rPr>
      <w:rFonts w:eastAsiaTheme="minorHAnsi"/>
      <w:i/>
      <w:sz w:val="26"/>
      <w:szCs w:val="24"/>
      <w:lang w:eastAsia="en-US"/>
    </w:rPr>
  </w:style>
  <w:style w:type="paragraph" w:styleId="1029" w:customStyle="1">
    <w:name w:val="Стиль2"/>
    <w:basedOn w:val="1014"/>
  </w:style>
  <w:style w:type="numbering" w:styleId="1030" w:customStyle="1">
    <w:name w:val="Стиль многоуровневый 12 пт Слева:  254 см Выступ:  14 см"/>
    <w:basedOn w:val="812"/>
    <w:pPr>
      <w:numPr>
        <w:ilvl w:val="0"/>
        <w:numId w:val="7"/>
      </w:numPr>
    </w:pPr>
  </w:style>
  <w:style w:type="paragraph" w:styleId="1031" w:customStyle="1">
    <w:name w:val="Стиль Большой список уровень 5 + Синий"/>
    <w:basedOn w:val="1026"/>
    <w:rPr>
      <w:color w:val="0000ff"/>
    </w:rPr>
  </w:style>
  <w:style w:type="paragraph" w:styleId="1032" w:customStyle="1">
    <w:name w:val="Стиль Большой список уровень 2 + полужирный"/>
    <w:basedOn w:val="1011"/>
    <w:pPr>
      <w:numPr>
        <w:ilvl w:val="0"/>
        <w:numId w:val="0"/>
      </w:numPr>
      <w:ind w:left="590" w:firstLine="709"/>
      <w:spacing w:before="160"/>
      <w:tabs>
        <w:tab w:val="num" w:pos="1865" w:leader="none"/>
      </w:tabs>
    </w:pPr>
    <w:rPr>
      <w:b/>
      <w:bCs/>
    </w:rPr>
  </w:style>
  <w:style w:type="character" w:styleId="1033" w:customStyle="1">
    <w:name w:val="Большой список уровень 5 Знак"/>
    <w:basedOn w:val="1046"/>
    <w:link w:val="1026"/>
    <w:rPr>
      <w:rFonts w:eastAsiaTheme="minorHAnsi"/>
      <w:sz w:val="26"/>
      <w:szCs w:val="24"/>
      <w:lang w:eastAsia="en-US"/>
    </w:rPr>
  </w:style>
  <w:style w:type="paragraph" w:styleId="1034" w:customStyle="1">
    <w:name w:val="Стиль 11 пт полужирный Черный По центру Междустр.интервал:  оди..."/>
    <w:basedOn w:val="800"/>
    <w:pPr>
      <w:jc w:val="center"/>
      <w:spacing w:line="240" w:lineRule="auto"/>
    </w:pPr>
    <w:rPr>
      <w:b/>
      <w:bCs/>
      <w:sz w:val="22"/>
      <w:szCs w:val="20"/>
    </w:rPr>
  </w:style>
  <w:style w:type="paragraph" w:styleId="1035" w:customStyle="1">
    <w:name w:val="Слово утверждения документа"/>
    <w:basedOn w:val="1006"/>
    <w:qFormat/>
    <w:rPr>
      <w:caps/>
    </w:rPr>
  </w:style>
  <w:style w:type="paragraph" w:styleId="1036" w:customStyle="1">
    <w:name w:val="Абзац названия документа"/>
    <w:basedOn w:val="800"/>
    <w:link w:val="1037"/>
    <w:qFormat/>
    <w:pPr>
      <w:jc w:val="left"/>
      <w:spacing w:before="360" w:after="360"/>
    </w:pPr>
  </w:style>
  <w:style w:type="character" w:styleId="1037" w:customStyle="1">
    <w:name w:val="Абзац названия документа Знак"/>
    <w:basedOn w:val="810"/>
    <w:link w:val="1036"/>
    <w:rPr>
      <w:rFonts w:eastAsia="Times New Roman" w:cs="Times New Roman"/>
      <w:b w:val="0"/>
      <w:i w:val="0"/>
      <w:caps w:val="0"/>
      <w:sz w:val="26"/>
      <w:szCs w:val="24"/>
    </w:rPr>
  </w:style>
  <w:style w:type="paragraph" w:styleId="1038" w:customStyle="1">
    <w:name w:val="Большой список уровень 6"/>
    <w:basedOn w:val="1026"/>
    <w:link w:val="1039"/>
    <w:qFormat/>
    <w:pPr>
      <w:numPr>
        <w:ilvl w:val="5"/>
      </w:numPr>
    </w:pPr>
  </w:style>
  <w:style w:type="character" w:styleId="1039" w:customStyle="1">
    <w:name w:val="Большой список уровень 6 Знак"/>
    <w:basedOn w:val="1033"/>
    <w:link w:val="1038"/>
    <w:rPr>
      <w:rFonts w:eastAsiaTheme="minorHAnsi"/>
      <w:sz w:val="26"/>
      <w:szCs w:val="24"/>
      <w:lang w:eastAsia="en-US"/>
    </w:rPr>
  </w:style>
  <w:style w:type="paragraph" w:styleId="1040" w:customStyle="1">
    <w:name w:val="Тело утверждения документа"/>
    <w:basedOn w:val="1006"/>
    <w:qFormat/>
  </w:style>
  <w:style w:type="numbering" w:styleId="1041" w:customStyle="1">
    <w:name w:val="Список с маркерами"/>
    <w:uiPriority w:val="99"/>
    <w:pPr>
      <w:numPr>
        <w:ilvl w:val="0"/>
        <w:numId w:val="9"/>
      </w:numPr>
    </w:pPr>
  </w:style>
  <w:style w:type="paragraph" w:styleId="1042" w:customStyle="1">
    <w:name w:val="Отступ абзаца"/>
    <w:basedOn w:val="800"/>
    <w:qFormat/>
    <w:pPr>
      <w:ind w:firstLine="708"/>
    </w:pPr>
  </w:style>
  <w:style w:type="paragraph" w:styleId="1043" w:customStyle="1">
    <w:name w:val="Номер строки таблицы"/>
    <w:basedOn w:val="800"/>
    <w:qFormat/>
    <w:pPr>
      <w:numPr>
        <w:ilvl w:val="0"/>
        <w:numId w:val="10"/>
      </w:numPr>
      <w:jc w:val="left"/>
      <w:spacing w:line="240" w:lineRule="auto"/>
      <w:widowControl w:val="off"/>
      <w:tabs>
        <w:tab w:val="left" w:pos="720" w:leader="none"/>
      </w:tabs>
    </w:pPr>
    <w:rPr>
      <w:rFonts w:eastAsiaTheme="minorHAnsi" w:cstheme="minorBidi"/>
      <w:sz w:val="22"/>
      <w:szCs w:val="22"/>
      <w:lang w:eastAsia="en-US"/>
    </w:rPr>
  </w:style>
  <w:style w:type="paragraph" w:styleId="1044" w:customStyle="1">
    <w:name w:val="Большой список уровень 4 + без курсива"/>
    <w:basedOn w:val="1012"/>
    <w:link w:val="1046"/>
    <w:qFormat/>
    <w:pPr>
      <w:numPr>
        <w:ilvl w:val="3"/>
      </w:numPr>
    </w:pPr>
  </w:style>
  <w:style w:type="character" w:styleId="1045" w:customStyle="1">
    <w:name w:val="apple-converted-space"/>
    <w:basedOn w:val="810"/>
  </w:style>
  <w:style w:type="character" w:styleId="1046" w:customStyle="1">
    <w:name w:val="Большой список уровень 4 + без курсива Знак"/>
    <w:basedOn w:val="810"/>
    <w:link w:val="1044"/>
    <w:rPr>
      <w:rFonts w:eastAsiaTheme="minorHAnsi"/>
      <w:sz w:val="26"/>
      <w:szCs w:val="24"/>
      <w:lang w:eastAsia="en-US"/>
    </w:rPr>
  </w:style>
  <w:style w:type="paragraph" w:styleId="1047" w:customStyle="1">
    <w:name w:val="Стиль Большой список уровень 4 + без курсива + Синий"/>
    <w:basedOn w:val="1044"/>
  </w:style>
  <w:style w:type="paragraph" w:styleId="1048" w:customStyle="1">
    <w:name w:val="Стиль Большой список уровень 4 + без курсива + Синий1"/>
    <w:basedOn w:val="1044"/>
  </w:style>
  <w:style w:type="paragraph" w:styleId="1049">
    <w:name w:val="Revision"/>
    <w:hidden/>
    <w:uiPriority w:val="99"/>
    <w:semiHidden/>
    <w:pPr>
      <w:jc w:val="left"/>
      <w:spacing w:line="240" w:lineRule="auto"/>
    </w:pPr>
    <w:rPr>
      <w:rFonts w:eastAsia="Times New Roman" w:cs="Times New Roman"/>
      <w:szCs w:val="24"/>
    </w:rPr>
  </w:style>
  <w:style w:type="paragraph" w:styleId="1050" w:customStyle="1">
    <w:name w:val="Большой список маркированный"/>
    <w:basedOn w:val="800"/>
    <w:qFormat/>
    <w:pPr>
      <w:ind w:firstLine="709"/>
      <w:tabs>
        <w:tab w:val="left" w:pos="1276" w:leader="none"/>
      </w:tabs>
    </w:pPr>
    <w:rPr>
      <w:rFonts w:eastAsiaTheme="minorHAnsi"/>
      <w:szCs w:val="28"/>
      <w:lang w:eastAsia="en-US"/>
    </w:rPr>
  </w:style>
  <w:style w:type="paragraph" w:styleId="1051">
    <w:name w:val="footnote text"/>
    <w:basedOn w:val="800"/>
    <w:link w:val="105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052" w:customStyle="1">
    <w:name w:val="Текст сноски Знак"/>
    <w:basedOn w:val="810"/>
    <w:link w:val="1051"/>
    <w:uiPriority w:val="99"/>
    <w:semiHidden/>
    <w:rPr>
      <w:rFonts w:eastAsia="Times New Roman" w:cs="Times New Roman"/>
      <w:sz w:val="20"/>
      <w:szCs w:val="20"/>
    </w:rPr>
  </w:style>
  <w:style w:type="character" w:styleId="1053">
    <w:name w:val="footnote reference"/>
    <w:basedOn w:val="810"/>
    <w:uiPriority w:val="99"/>
    <w:semiHidden/>
    <w:unhideWhenUsed/>
    <w:rPr>
      <w:vertAlign w:val="superscript"/>
    </w:rPr>
  </w:style>
  <w:style w:type="paragraph" w:styleId="1054" w:customStyle="1">
    <w:name w:val="Стиль Большой список уровень 4 + Синий"/>
    <w:basedOn w:val="1044"/>
    <w:pPr>
      <w:numPr>
        <w:ilvl w:val="0"/>
        <w:numId w:val="0"/>
      </w:numPr>
      <w:ind w:left="1800" w:hanging="360"/>
    </w:pPr>
    <w:rPr>
      <w:i/>
    </w:rPr>
  </w:style>
  <w:style w:type="paragraph" w:styleId="1055" w:customStyle="1">
    <w:name w:val="Стиль Большой список уровень 5 + не курсив"/>
    <w:basedOn w:val="1026"/>
    <w:pPr>
      <w:numPr>
        <w:ilvl w:val="0"/>
        <w:numId w:val="0"/>
      </w:numPr>
      <w:ind w:firstLine="709"/>
    </w:pPr>
  </w:style>
  <w:style w:type="paragraph" w:styleId="1056" w:customStyle="1">
    <w:name w:val="Стиль Большой список уровень 3 + полужирный курсив Перед:  6 пт"/>
    <w:basedOn w:val="1012"/>
    <w:pPr>
      <w:numPr>
        <w:ilvl w:val="0"/>
        <w:numId w:val="0"/>
      </w:numPr>
      <w:ind w:left="1800" w:hanging="360"/>
      <w:spacing w:before="120"/>
    </w:pPr>
    <w:rPr>
      <w:rFonts w:eastAsia="Times New Roman" w:cs="Times New Roman"/>
      <w:b/>
      <w:bCs/>
      <w:i/>
      <w:iCs/>
      <w:szCs w:val="20"/>
    </w:rPr>
  </w:style>
  <w:style w:type="paragraph" w:styleId="1057" w:customStyle="1">
    <w:name w:val="Название таблицы"/>
    <w:basedOn w:val="800"/>
    <w:qFormat/>
    <w:pPr>
      <w:jc w:val="center"/>
    </w:pPr>
    <w:rPr>
      <w:b/>
      <w:bCs/>
      <w:szCs w:val="20"/>
      <w:lang w:eastAsia="en-US"/>
    </w:rPr>
  </w:style>
  <w:style w:type="paragraph" w:styleId="1058" w:customStyle="1">
    <w:name w:val="Список маркированный в таблице"/>
    <w:basedOn w:val="800"/>
    <w:qFormat/>
    <w:pPr>
      <w:numPr>
        <w:ilvl w:val="0"/>
        <w:numId w:val="12"/>
      </w:numPr>
      <w:jc w:val="left"/>
      <w:spacing w:line="240" w:lineRule="auto"/>
      <w:widowControl w:val="off"/>
    </w:pPr>
    <w:rPr>
      <w:rFonts w:eastAsiaTheme="minorHAnsi" w:cstheme="minorBidi"/>
      <w:sz w:val="22"/>
      <w:szCs w:val="22"/>
      <w:lang w:eastAsia="en-US"/>
    </w:rPr>
  </w:style>
  <w:style w:type="character" w:styleId="1059" w:customStyle="1">
    <w:name w:val="s_10"/>
    <w:basedOn w:val="810"/>
  </w:style>
  <w:style w:type="numbering" w:styleId="1060" w:customStyle="1">
    <w:name w:val="Без таба"/>
    <w:uiPriority w:val="99"/>
    <w:pPr>
      <w:numPr>
        <w:ilvl w:val="0"/>
        <w:numId w:val="14"/>
      </w:numPr>
    </w:pPr>
  </w:style>
  <w:style w:type="character" w:styleId="1061" w:customStyle="1">
    <w:name w:val="Абзац списка Знак"/>
    <w:link w:val="996"/>
    <w:uiPriority w:val="34"/>
    <w:rPr>
      <w:rFonts w:eastAsia="Times New Roman" w:cs="Times New Roman"/>
      <w:szCs w:val="24"/>
    </w:rPr>
  </w:style>
  <w:style w:type="table" w:styleId="1062" w:customStyle="1">
    <w:name w:val="Название документа"/>
    <w:basedOn w:val="811"/>
    <w:uiPriority w:val="99"/>
    <w:qFormat/>
    <w:rPr>
      <w:rFonts w:eastAsia="Times New Roman" w:cs="Times New Roman"/>
    </w:rPr>
    <w:tblPr/>
  </w:style>
  <w:style w:type="paragraph" w:styleId="1063" w:customStyle="1">
    <w:name w:val="Написание специального слова"/>
    <w:basedOn w:val="800"/>
    <w:link w:val="1064"/>
    <w:qFormat/>
    <w:pPr>
      <w:widowControl w:val="off"/>
    </w:pPr>
    <w:rPr>
      <w:rFonts w:cs="Times New Roman CYR"/>
      <w:spacing w:val="60"/>
      <w:szCs w:val="28"/>
    </w:rPr>
  </w:style>
  <w:style w:type="character" w:styleId="1064" w:customStyle="1">
    <w:name w:val="Написание специального слова Знак"/>
    <w:basedOn w:val="810"/>
    <w:link w:val="1063"/>
    <w:rPr>
      <w:rFonts w:eastAsia="Times New Roman" w:cs="Times New Roman CYR"/>
      <w:b w:val="0"/>
      <w:i w:val="0"/>
      <w:spacing w:val="60"/>
    </w:rPr>
  </w:style>
  <w:style w:type="paragraph" w:styleId="1065" w:customStyle="1">
    <w:name w:val="Отступ до тела приказа"/>
    <w:basedOn w:val="1017"/>
    <w:next w:val="1017"/>
    <w:link w:val="1068"/>
    <w:qFormat/>
    <w:pPr>
      <w:numPr>
        <w:ilvl w:val="0"/>
        <w:numId w:val="3"/>
      </w:numPr>
      <w:ind w:left="0" w:firstLine="709"/>
    </w:pPr>
  </w:style>
  <w:style w:type="paragraph" w:styleId="1066" w:customStyle="1">
    <w:name w:val="Отступ после тела приказа"/>
    <w:basedOn w:val="1017"/>
    <w:next w:val="1017"/>
    <w:qFormat/>
    <w:pPr>
      <w:numPr>
        <w:ilvl w:val="0"/>
        <w:numId w:val="0"/>
      </w:numPr>
      <w:ind w:firstLine="709"/>
      <w:spacing w:after="687"/>
    </w:pPr>
  </w:style>
  <w:style w:type="paragraph" w:styleId="1067" w:customStyle="1">
    <w:name w:val="Атрибуты приказа левый верх"/>
    <w:basedOn w:val="800"/>
    <w:qFormat/>
    <w:pPr>
      <w:jc w:val="left"/>
    </w:pPr>
    <w:rPr>
      <w:b/>
    </w:rPr>
  </w:style>
  <w:style w:type="character" w:styleId="1068" w:customStyle="1">
    <w:name w:val="Отступ до тела приказа Знак"/>
    <w:basedOn w:val="1018"/>
    <w:link w:val="1065"/>
    <w:rPr>
      <w:rFonts w:eastAsia="Times New Roman" w:cs="Times New Roman CYR"/>
      <w:sz w:val="26"/>
    </w:rPr>
  </w:style>
  <w:style w:type="paragraph" w:styleId="1069" w:customStyle="1">
    <w:name w:val="Атрибуты приказа средний верх"/>
    <w:basedOn w:val="800"/>
    <w:qFormat/>
    <w:pPr>
      <w:jc w:val="center"/>
    </w:pPr>
    <w:rPr>
      <w:b/>
    </w:rPr>
  </w:style>
  <w:style w:type="paragraph" w:styleId="1070" w:customStyle="1">
    <w:name w:val="Атрибуты приказа правый верх"/>
    <w:basedOn w:val="800"/>
    <w:qFormat/>
    <w:pPr>
      <w:jc w:val="right"/>
    </w:pPr>
    <w:rPr>
      <w:b/>
    </w:rPr>
  </w:style>
  <w:style w:type="paragraph" w:styleId="1071" w:customStyle="1">
    <w:name w:val="Атрибуты приказа левый низ"/>
    <w:basedOn w:val="800"/>
    <w:qFormat/>
    <w:pPr>
      <w:jc w:val="left"/>
    </w:pPr>
  </w:style>
  <w:style w:type="paragraph" w:styleId="1072" w:customStyle="1">
    <w:name w:val="Атрибуты приказа средний низ"/>
    <w:basedOn w:val="800"/>
    <w:qFormat/>
    <w:pPr>
      <w:jc w:val="center"/>
    </w:pPr>
  </w:style>
  <w:style w:type="paragraph" w:styleId="1073" w:customStyle="1">
    <w:name w:val="Атрибуты приказа правый низ"/>
    <w:basedOn w:val="800"/>
    <w:qFormat/>
    <w:pPr>
      <w:jc w:val="right"/>
    </w:pPr>
  </w:style>
  <w:style w:type="paragraph" w:styleId="1074" w:customStyle="1">
    <w:name w:val="Написание заголовка"/>
    <w:basedOn w:val="800"/>
    <w:next w:val="800"/>
    <w:qFormat/>
    <w:pPr>
      <w:jc w:val="center"/>
    </w:pPr>
    <w:rPr>
      <w:rFonts w:eastAsia="Calibri"/>
      <w:b/>
      <w:bCs/>
      <w:szCs w:val="28"/>
    </w:rPr>
  </w:style>
  <w:style w:type="paragraph" w:styleId="1075" w:customStyle="1">
    <w:name w:val="Написание блока подписей"/>
    <w:basedOn w:val="800"/>
    <w:next w:val="800"/>
    <w:qFormat/>
    <w:pPr>
      <w:jc w:val="left"/>
      <w:widowControl w:val="off"/>
    </w:pPr>
  </w:style>
  <w:style w:type="paragraph" w:styleId="1076" w:customStyle="1">
    <w:name w:val="Наименование компании"/>
    <w:basedOn w:val="800"/>
    <w:link w:val="1077"/>
    <w:qFormat/>
    <w:pPr>
      <w:ind w:firstLine="709"/>
      <w:widowControl w:val="off"/>
    </w:pPr>
    <w:rPr>
      <w:rFonts w:eastAsiaTheme="minorHAnsi" w:cstheme="minorBidi"/>
      <w:spacing w:val="60"/>
      <w:szCs w:val="28"/>
      <w:lang w:eastAsia="en-US"/>
    </w:rPr>
  </w:style>
  <w:style w:type="character" w:styleId="1077" w:customStyle="1">
    <w:name w:val="Наименование компании Знак"/>
    <w:basedOn w:val="810"/>
    <w:link w:val="1076"/>
    <w:rPr>
      <w:rFonts w:eastAsiaTheme="minorHAnsi"/>
      <w:b w:val="0"/>
      <w:i w:val="0"/>
      <w:spacing w:val="60"/>
      <w:lang w:eastAsia="en-US"/>
    </w:rPr>
  </w:style>
  <w:style w:type="paragraph" w:styleId="1078" w:customStyle="1">
    <w:name w:val="Написание блока согласовано"/>
    <w:basedOn w:val="800"/>
    <w:qFormat/>
  </w:style>
  <w:style w:type="paragraph" w:styleId="1079" w:customStyle="1">
    <w:name w:val="Написание блока подготовил"/>
    <w:basedOn w:val="800"/>
    <w:qFormat/>
    <w:rPr>
      <w:b/>
    </w:rPr>
  </w:style>
  <w:style w:type="paragraph" w:styleId="1080" w:customStyle="1">
    <w:name w:val="Написание подписей согласующих"/>
    <w:basedOn w:val="800"/>
    <w:qFormat/>
    <w:rPr>
      <w:rFonts w:eastAsia="Calibri"/>
      <w:szCs w:val="28"/>
    </w:rPr>
  </w:style>
  <w:style w:type="paragraph" w:styleId="1081" w:customStyle="1">
    <w:name w:val="Написание подписей подготовивших"/>
    <w:basedOn w:val="800"/>
    <w:qFormat/>
    <w:rPr>
      <w:rFonts w:eastAsia="Calibri"/>
      <w:szCs w:val="28"/>
    </w:rPr>
  </w:style>
  <w:style w:type="paragraph" w:styleId="1082">
    <w:name w:val="List Number"/>
    <w:basedOn w:val="800"/>
    <w:pPr>
      <w:numPr>
        <w:ilvl w:val="0"/>
        <w:numId w:val="15"/>
      </w:numPr>
      <w:spacing w:line="360" w:lineRule="auto"/>
    </w:pPr>
  </w:style>
  <w:style w:type="paragraph" w:styleId="1083">
    <w:name w:val="List Number 2"/>
    <w:basedOn w:val="800"/>
    <w:pPr>
      <w:numPr>
        <w:ilvl w:val="1"/>
        <w:numId w:val="15"/>
      </w:numPr>
      <w:spacing w:line="360" w:lineRule="auto"/>
    </w:pPr>
  </w:style>
  <w:style w:type="character" w:styleId="1084">
    <w:name w:val="Hyperlink"/>
    <w:basedOn w:val="810"/>
    <w:uiPriority w:val="99"/>
    <w:unhideWhenUsed/>
    <w:rPr>
      <w:color w:val="0000ff" w:themeColor="hyperlink"/>
      <w:u w:val="single"/>
    </w:rPr>
  </w:style>
  <w:style w:type="paragraph" w:styleId="1085" w:customStyle="1">
    <w:name w:val="ConsPlusNormal"/>
    <w:pPr>
      <w:jc w:val="left"/>
      <w:spacing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szCs w:val="20"/>
    </w:rPr>
  </w:style>
  <w:style w:type="paragraph" w:styleId="1086" w:customStyle="1">
    <w:name w:val="Абзац списка;ТЗ список;Абзац списка литеральный;Bullet List;FooterText;numbered;Bullet 1;Use Case List Paragraph;List Paragraph;Paragraphe de liste1;lp1;Normal"/>
    <w:uiPriority w:val="34"/>
    <w:qFormat/>
    <w:pPr>
      <w:contextualSpacing/>
      <w:ind w:left="720" w:firstLine="709"/>
      <w:spacing w:line="312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Calibri" w:cs="Times New Roman"/>
      <w:sz w:val="24"/>
      <w:szCs w:val="24"/>
      <w:lang w:val="en-US" w:eastAsia="en-US"/>
    </w:rPr>
  </w:style>
  <w:style w:type="paragraph" w:styleId="1087" w:customStyle="1">
    <w:name w:val="Обычный с нумерацией"/>
    <w:basedOn w:val="1086"/>
    <w:qFormat/>
    <w:pPr>
      <w:ind w:left="0"/>
      <w:spacing w:line="240" w:lineRule="auto"/>
      <w:shd w:val="clear" w:color="auto" w:fill="ffffff"/>
      <w:widowControl w:val="off"/>
      <w:tabs>
        <w:tab w:val="left" w:pos="-2694" w:leader="none"/>
      </w:tabs>
    </w:pPr>
    <w:rPr>
      <w:spacing w:val="-2"/>
      <w:lang w:val="ru-RU"/>
    </w:rPr>
  </w:style>
  <w:style w:type="paragraph" w:styleId="1088" w:customStyle="1">
    <w:name w:val="Заголовок 11"/>
    <w:uiPriority w:val="1"/>
    <w:qFormat/>
    <w:pPr>
      <w:ind w:firstLine="709"/>
      <w:keepLines/>
      <w:keepNext/>
      <w:spacing w:before="480" w:line="312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rFonts w:ascii="Cambria" w:hAnsi="Cambria" w:eastAsia="Times New Roman" w:cs="Times New Roman"/>
      <w:b/>
      <w:bCs/>
      <w:color w:val="365f91"/>
      <w:sz w:val="28"/>
      <w:lang w:val="en-US" w:eastAsia="en-US"/>
    </w:rPr>
  </w:style>
  <w:style w:type="character" w:styleId="1089" w:customStyle="1">
    <w:name w:val="Основной текст_"/>
    <w:basedOn w:val="810"/>
    <w:link w:val="1093"/>
    <w:rPr>
      <w:rFonts w:eastAsia="Times New Roman" w:cs="Times New Roman"/>
      <w:sz w:val="28"/>
      <w:shd w:val="clear" w:color="auto" w:fill="ffffff"/>
    </w:rPr>
  </w:style>
  <w:style w:type="character" w:styleId="1090" w:customStyle="1">
    <w:name w:val="Основной текст (2)_"/>
    <w:basedOn w:val="810"/>
    <w:link w:val="1094"/>
    <w:rPr>
      <w:rFonts w:eastAsia="Times New Roman" w:cs="Times New Roman"/>
      <w:b/>
      <w:bCs/>
      <w:sz w:val="27"/>
      <w:szCs w:val="27"/>
      <w:shd w:val="clear" w:color="auto" w:fill="ffffff"/>
    </w:rPr>
  </w:style>
  <w:style w:type="character" w:styleId="1091" w:customStyle="1">
    <w:name w:val="Основной текст + 9;5 pt;Полужирный"/>
    <w:basedOn w:val="1089"/>
    <w:rPr>
      <w:rFonts w:eastAsia="Times New Roman" w:cs="Times New Roman"/>
      <w:b/>
      <w:bCs/>
      <w:color w:val="000000"/>
      <w:spacing w:val="0"/>
      <w:position w:val="0"/>
      <w:sz w:val="19"/>
      <w:szCs w:val="19"/>
      <w:shd w:val="clear" w:color="auto" w:fill="ffffff"/>
      <w:lang w:val="ru-RU"/>
    </w:rPr>
  </w:style>
  <w:style w:type="character" w:styleId="1092" w:customStyle="1">
    <w:name w:val="Основной текст + 10 pt"/>
    <w:basedOn w:val="1089"/>
    <w:rPr>
      <w:rFonts w:eastAsia="Times New Roman" w:cs="Times New Roman"/>
      <w:color w:val="000000"/>
      <w:spacing w:val="0"/>
      <w:position w:val="0"/>
      <w:sz w:val="20"/>
      <w:szCs w:val="20"/>
      <w:shd w:val="clear" w:color="auto" w:fill="ffffff"/>
      <w:lang w:val="ru-RU"/>
    </w:rPr>
  </w:style>
  <w:style w:type="paragraph" w:styleId="1093" w:customStyle="1">
    <w:name w:val="Основной текст1"/>
    <w:basedOn w:val="800"/>
    <w:link w:val="1089"/>
    <w:pPr>
      <w:jc w:val="right"/>
      <w:spacing w:after="720" w:line="322" w:lineRule="exact"/>
      <w:shd w:val="clear" w:color="auto" w:fill="ffffff"/>
      <w:widowControl w:val="off"/>
    </w:pPr>
    <w:rPr>
      <w:sz w:val="28"/>
      <w:szCs w:val="28"/>
    </w:rPr>
  </w:style>
  <w:style w:type="paragraph" w:styleId="1094" w:customStyle="1">
    <w:name w:val="Основной текст (2)"/>
    <w:basedOn w:val="800"/>
    <w:link w:val="1090"/>
    <w:pPr>
      <w:jc w:val="right"/>
      <w:spacing w:before="720" w:after="180" w:line="0" w:lineRule="atLeast"/>
      <w:shd w:val="clear" w:color="auto" w:fill="ffffff"/>
      <w:widowControl w:val="off"/>
    </w:pPr>
    <w:rPr>
      <w:b/>
      <w:bCs/>
      <w:sz w:val="27"/>
      <w:szCs w:val="27"/>
    </w:rPr>
  </w:style>
  <w:style w:type="character" w:styleId="1095" w:customStyle="1">
    <w:name w:val="docdata"/>
    <w:basedOn w:val="810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hyperlink" Target="https://login.consultant.ru/link/?req=doc&amp;base=LAW&amp;n=46551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49F6F-8658-4D96-8A2B-333B2FE41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в отношении персональных данных.docx</dc:title>
  <dc:subject/>
  <dc:creator>Федоров Иван Александрович</dc:creator>
  <cp:keywords/>
  <dc:description/>
  <cp:revision>5</cp:revision>
  <dcterms:created xsi:type="dcterms:W3CDTF">2024-01-11T05:50:00Z</dcterms:created>
  <dcterms:modified xsi:type="dcterms:W3CDTF">2024-01-11T10:50:23Z</dcterms:modified>
</cp:coreProperties>
</file>